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E1E" w:rsidRPr="00222221" w:rsidRDefault="006A2CF4" w:rsidP="00043E1E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 w:eastAsia="ru-RU"/>
        </w:rPr>
      </w:pPr>
      <w:r>
        <w:rPr>
          <w:rFonts w:ascii="GHEA Grapalat" w:eastAsia="Times New Roman" w:hAnsi="GHEA Grapalat" w:cs="Times New Roman"/>
          <w:b/>
          <w:bCs/>
          <w:noProof/>
          <w:color w:val="000000"/>
          <w:sz w:val="27"/>
          <w:szCs w:val="27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4181475</wp:posOffset>
                </wp:positionH>
                <wp:positionV relativeFrom="paragraph">
                  <wp:posOffset>-438150</wp:posOffset>
                </wp:positionV>
                <wp:extent cx="2019300" cy="2476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A2CF4" w:rsidRPr="006A2CF4" w:rsidRDefault="006A2CF4" w:rsidP="006A2CF4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ՆԱԽԱԳԻԾ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29.25pt;margin-top:-34.5pt;width:159pt;height:19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" fillcolor="white [3201]" stroked="f" strokeweight=".5pt">
                <v:textbox>
                  <w:txbxContent>
                    <w:p w:rsidR="006A2CF4" w:rsidRPr="006A2CF4" w:rsidRDefault="006A2CF4" w:rsidP="006A2CF4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>ՆԱԽԱԳԻԾ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  <w:r w:rsidR="00043E1E" w:rsidRPr="00222221">
        <w:rPr>
          <w:rFonts w:ascii="GHEA Grapalat" w:eastAsia="Times New Roman" w:hAnsi="GHEA Grapalat" w:cs="Times New Roman"/>
          <w:b/>
          <w:bCs/>
          <w:color w:val="000000"/>
          <w:sz w:val="27"/>
          <w:szCs w:val="27"/>
          <w:lang w:val="hy-AM" w:eastAsia="ru-RU"/>
        </w:rPr>
        <w:t>ՀԱՅԱՍՏԱՆԻ ՀԱՆՐԱՊԵՏՈՒԹՅԱՆ</w:t>
      </w:r>
    </w:p>
    <w:p w:rsidR="00043E1E" w:rsidRPr="00222221" w:rsidRDefault="00043E1E" w:rsidP="00043E1E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 w:eastAsia="ru-RU"/>
        </w:rPr>
      </w:pPr>
      <w:r w:rsidRPr="00222221">
        <w:rPr>
          <w:rFonts w:ascii="Calibri" w:eastAsia="Times New Roman" w:hAnsi="Calibri" w:cs="Calibri"/>
          <w:color w:val="000000"/>
          <w:sz w:val="21"/>
          <w:szCs w:val="21"/>
          <w:lang w:val="hy-AM" w:eastAsia="ru-RU"/>
        </w:rPr>
        <w:t> </w:t>
      </w:r>
    </w:p>
    <w:p w:rsidR="00043E1E" w:rsidRPr="00222221" w:rsidRDefault="00043E1E" w:rsidP="00043E1E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 w:eastAsia="ru-RU"/>
        </w:rPr>
      </w:pPr>
      <w:r w:rsidRPr="00222221">
        <w:rPr>
          <w:rFonts w:ascii="GHEA Grapalat" w:eastAsia="Times New Roman" w:hAnsi="GHEA Grapalat" w:cs="Times New Roman"/>
          <w:b/>
          <w:bCs/>
          <w:color w:val="000000"/>
          <w:sz w:val="36"/>
          <w:szCs w:val="36"/>
          <w:lang w:val="hy-AM" w:eastAsia="ru-RU"/>
        </w:rPr>
        <w:t>Օ Ր Ե Ն Ք Ը</w:t>
      </w:r>
    </w:p>
    <w:p w:rsidR="00043E1E" w:rsidRPr="00222221" w:rsidRDefault="00043E1E" w:rsidP="00043E1E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 w:eastAsia="ru-RU"/>
        </w:rPr>
      </w:pPr>
      <w:r w:rsidRPr="00222221">
        <w:rPr>
          <w:rFonts w:ascii="Calibri" w:eastAsia="Times New Roman" w:hAnsi="Calibri" w:cs="Calibri"/>
          <w:color w:val="000000"/>
          <w:sz w:val="21"/>
          <w:szCs w:val="21"/>
          <w:lang w:val="hy-AM" w:eastAsia="ru-RU"/>
        </w:rPr>
        <w:t> </w:t>
      </w:r>
    </w:p>
    <w:p w:rsidR="00043E1E" w:rsidRPr="00222221" w:rsidRDefault="00043E1E" w:rsidP="00043E1E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  <w:lang w:val="hy-AM" w:eastAsia="ru-RU"/>
        </w:rPr>
      </w:pPr>
      <w:r w:rsidRPr="00222221">
        <w:rPr>
          <w:rFonts w:ascii="GHEA Grapalat" w:eastAsia="Times New Roman" w:hAnsi="GHEA Grapalat" w:cs="Times New Roman"/>
          <w:color w:val="000000"/>
          <w:sz w:val="21"/>
          <w:szCs w:val="21"/>
          <w:lang w:val="hy-AM" w:eastAsia="ru-RU"/>
        </w:rPr>
        <w:t>Ընդունված է 201</w:t>
      </w:r>
      <w:r w:rsidR="009749F6" w:rsidRPr="00222221">
        <w:rPr>
          <w:rFonts w:ascii="GHEA Grapalat" w:eastAsia="Times New Roman" w:hAnsi="GHEA Grapalat" w:cs="Times New Roman"/>
          <w:color w:val="000000"/>
          <w:sz w:val="21"/>
          <w:szCs w:val="21"/>
          <w:lang w:val="hy-AM" w:eastAsia="ru-RU"/>
        </w:rPr>
        <w:t>_</w:t>
      </w:r>
      <w:r w:rsidRPr="00222221">
        <w:rPr>
          <w:rFonts w:ascii="GHEA Grapalat" w:eastAsia="Times New Roman" w:hAnsi="GHEA Grapalat" w:cs="Times New Roman"/>
          <w:color w:val="000000"/>
          <w:sz w:val="21"/>
          <w:szCs w:val="21"/>
          <w:lang w:val="hy-AM" w:eastAsia="ru-RU"/>
        </w:rPr>
        <w:t xml:space="preserve"> թվականի </w:t>
      </w:r>
      <w:r w:rsidR="009749F6" w:rsidRPr="00222221">
        <w:rPr>
          <w:rFonts w:ascii="GHEA Grapalat" w:eastAsia="Times New Roman" w:hAnsi="GHEA Grapalat" w:cs="Times New Roman"/>
          <w:color w:val="000000"/>
          <w:sz w:val="21"/>
          <w:szCs w:val="21"/>
          <w:lang w:val="hy-AM" w:eastAsia="ru-RU"/>
        </w:rPr>
        <w:t>_________</w:t>
      </w:r>
      <w:r w:rsidRPr="00222221">
        <w:rPr>
          <w:rFonts w:ascii="GHEA Grapalat" w:eastAsia="Times New Roman" w:hAnsi="GHEA Grapalat" w:cs="Times New Roman"/>
          <w:color w:val="000000"/>
          <w:sz w:val="21"/>
          <w:szCs w:val="21"/>
          <w:lang w:val="hy-AM" w:eastAsia="ru-RU"/>
        </w:rPr>
        <w:t xml:space="preserve"> </w:t>
      </w:r>
      <w:r w:rsidR="009749F6" w:rsidRPr="00222221">
        <w:rPr>
          <w:rFonts w:ascii="GHEA Grapalat" w:eastAsia="Times New Roman" w:hAnsi="GHEA Grapalat" w:cs="Times New Roman"/>
          <w:color w:val="000000"/>
          <w:sz w:val="21"/>
          <w:szCs w:val="21"/>
          <w:lang w:val="hy-AM" w:eastAsia="ru-RU"/>
        </w:rPr>
        <w:t>__</w:t>
      </w:r>
      <w:r w:rsidRPr="00222221">
        <w:rPr>
          <w:rFonts w:ascii="GHEA Grapalat" w:eastAsia="Times New Roman" w:hAnsi="GHEA Grapalat" w:cs="Times New Roman"/>
          <w:color w:val="000000"/>
          <w:sz w:val="21"/>
          <w:szCs w:val="21"/>
          <w:lang w:val="hy-AM" w:eastAsia="ru-RU"/>
        </w:rPr>
        <w:t>-ին</w:t>
      </w:r>
    </w:p>
    <w:p w:rsidR="00043E1E" w:rsidRPr="00222221" w:rsidRDefault="00043E1E" w:rsidP="00043E1E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 w:eastAsia="ru-RU"/>
        </w:rPr>
      </w:pPr>
      <w:r w:rsidRPr="00222221">
        <w:rPr>
          <w:rFonts w:ascii="Calibri" w:eastAsia="Times New Roman" w:hAnsi="Calibri" w:cs="Calibri"/>
          <w:color w:val="000000"/>
          <w:sz w:val="21"/>
          <w:szCs w:val="21"/>
          <w:lang w:val="hy-AM" w:eastAsia="ru-RU"/>
        </w:rPr>
        <w:t> </w:t>
      </w:r>
    </w:p>
    <w:p w:rsidR="00043E1E" w:rsidRPr="00222221" w:rsidRDefault="00043E1E" w:rsidP="00043E1E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shd w:val="clear" w:color="auto" w:fill="FFFFFF"/>
          <w:lang w:val="hy-AM" w:eastAsia="ru-RU"/>
        </w:rPr>
      </w:pPr>
      <w:r w:rsidRPr="00222221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shd w:val="clear" w:color="auto" w:fill="FFFFFF"/>
          <w:lang w:val="hy-AM" w:eastAsia="ru-RU"/>
        </w:rPr>
        <w:t>«ԼԻՑԵՆԶԱՎՈՐՄԱՆ</w:t>
      </w:r>
      <w:r w:rsidRPr="00222221">
        <w:rPr>
          <w:rFonts w:ascii="Calibri" w:eastAsia="Times New Roman" w:hAnsi="Calibri" w:cs="Calibri"/>
          <w:b/>
          <w:bCs/>
          <w:color w:val="000000"/>
          <w:sz w:val="21"/>
          <w:szCs w:val="21"/>
          <w:shd w:val="clear" w:color="auto" w:fill="FFFFFF"/>
          <w:lang w:val="hy-AM" w:eastAsia="ru-RU"/>
        </w:rPr>
        <w:t> </w:t>
      </w:r>
      <w:r w:rsidRPr="00222221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shd w:val="clear" w:color="auto" w:fill="FFFFFF"/>
          <w:lang w:val="hy-AM" w:eastAsia="ru-RU"/>
        </w:rPr>
        <w:t>ՄԱՍԻՆ» ՀԱՅԱՍՏԱՆԻ ՀԱՆՐԱՊԵՏՈՒԹՅԱՆ ՕՐԵՆՔՈՒՄ ՓՈՓՈԽՈՒԹՅՈՒՆ</w:t>
      </w:r>
      <w:r w:rsidR="00D86F97" w:rsidRPr="00D86F97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shd w:val="clear" w:color="auto" w:fill="FFFFFF"/>
          <w:lang w:val="hy-AM" w:eastAsia="ru-RU"/>
        </w:rPr>
        <w:t>ՆԵՐ</w:t>
      </w:r>
      <w:r w:rsidRPr="00222221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shd w:val="clear" w:color="auto" w:fill="FFFFFF"/>
          <w:lang w:val="hy-AM" w:eastAsia="ru-RU"/>
        </w:rPr>
        <w:t xml:space="preserve"> ԿԱՏԱՐԵԼՈՒ</w:t>
      </w:r>
      <w:r w:rsidRPr="00222221">
        <w:rPr>
          <w:rFonts w:ascii="Calibri" w:eastAsia="Times New Roman" w:hAnsi="Calibri" w:cs="Calibri"/>
          <w:b/>
          <w:bCs/>
          <w:color w:val="000000"/>
          <w:sz w:val="21"/>
          <w:szCs w:val="21"/>
          <w:shd w:val="clear" w:color="auto" w:fill="FFFFFF"/>
          <w:lang w:val="hy-AM" w:eastAsia="ru-RU"/>
        </w:rPr>
        <w:t> </w:t>
      </w:r>
      <w:r w:rsidRPr="00222221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shd w:val="clear" w:color="auto" w:fill="FFFFFF"/>
          <w:lang w:val="hy-AM" w:eastAsia="ru-RU"/>
        </w:rPr>
        <w:t>ՄԱՍԻՆ</w:t>
      </w:r>
    </w:p>
    <w:p w:rsidR="00043E1E" w:rsidRPr="00222221" w:rsidRDefault="00043E1E" w:rsidP="00043E1E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 w:eastAsia="ru-RU"/>
        </w:rPr>
      </w:pPr>
      <w:r w:rsidRPr="00222221">
        <w:rPr>
          <w:rFonts w:ascii="Calibri" w:eastAsia="Times New Roman" w:hAnsi="Calibri" w:cs="Calibri"/>
          <w:color w:val="000000"/>
          <w:sz w:val="21"/>
          <w:szCs w:val="21"/>
          <w:lang w:val="hy-AM" w:eastAsia="ru-RU"/>
        </w:rPr>
        <w:t> </w:t>
      </w:r>
    </w:p>
    <w:p w:rsidR="00CD3BFD" w:rsidRPr="00222221" w:rsidRDefault="00043E1E" w:rsidP="00B5716A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 w:eastAsia="ru-RU"/>
        </w:rPr>
      </w:pPr>
      <w:r w:rsidRPr="00222221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 w:eastAsia="ru-RU"/>
        </w:rPr>
        <w:t>Հոդված 1.</w:t>
      </w:r>
      <w:r w:rsidRPr="00222221">
        <w:rPr>
          <w:rFonts w:ascii="Calibri" w:eastAsia="Times New Roman" w:hAnsi="Calibri" w:cs="Calibri"/>
          <w:b/>
          <w:bCs/>
          <w:color w:val="000000"/>
          <w:sz w:val="21"/>
          <w:szCs w:val="21"/>
          <w:lang w:val="hy-AM" w:eastAsia="ru-RU"/>
        </w:rPr>
        <w:t> </w:t>
      </w:r>
      <w:r w:rsidRPr="00222221">
        <w:rPr>
          <w:rFonts w:ascii="GHEA Grapalat" w:eastAsia="Times New Roman" w:hAnsi="GHEA Grapalat" w:cs="Times New Roman"/>
          <w:color w:val="000000"/>
          <w:sz w:val="21"/>
          <w:szCs w:val="21"/>
          <w:lang w:val="hy-AM" w:eastAsia="ru-RU"/>
        </w:rPr>
        <w:t>«Լիցենզավորման</w:t>
      </w:r>
      <w:r w:rsidRPr="00222221">
        <w:rPr>
          <w:rFonts w:ascii="Calibri" w:eastAsia="Times New Roman" w:hAnsi="Calibri" w:cs="Calibri"/>
          <w:color w:val="000000"/>
          <w:sz w:val="21"/>
          <w:szCs w:val="21"/>
          <w:lang w:val="hy-AM" w:eastAsia="ru-RU"/>
        </w:rPr>
        <w:t> </w:t>
      </w:r>
      <w:r w:rsidRPr="00222221">
        <w:rPr>
          <w:rFonts w:ascii="GHEA Grapalat" w:eastAsia="Times New Roman" w:hAnsi="GHEA Grapalat" w:cs="Times New Roman"/>
          <w:color w:val="000000"/>
          <w:sz w:val="21"/>
          <w:szCs w:val="21"/>
          <w:lang w:val="hy-AM" w:eastAsia="ru-RU"/>
        </w:rPr>
        <w:t xml:space="preserve">մասին» Հայաստանի Հանրապետության 2001 թվականի մայիսի 30-ի ՀՕ-193 օրենքի 43-րդ հոդվածի 2-րդ մասի </w:t>
      </w:r>
      <w:r w:rsidR="00265390" w:rsidRPr="00222221">
        <w:rPr>
          <w:rFonts w:ascii="GHEA Grapalat" w:eastAsia="Times New Roman" w:hAnsi="GHEA Grapalat" w:cs="Times New Roman"/>
          <w:color w:val="000000"/>
          <w:sz w:val="21"/>
          <w:szCs w:val="21"/>
          <w:lang w:val="hy-AM" w:eastAsia="ru-RU"/>
        </w:rPr>
        <w:t xml:space="preserve">աղյուսակում </w:t>
      </w:r>
      <w:r w:rsidRPr="00222221">
        <w:rPr>
          <w:rFonts w:ascii="GHEA Grapalat" w:eastAsia="Times New Roman" w:hAnsi="GHEA Grapalat" w:cs="Times New Roman"/>
          <w:color w:val="000000"/>
          <w:sz w:val="21"/>
          <w:szCs w:val="21"/>
          <w:lang w:val="hy-AM" w:eastAsia="ru-RU"/>
        </w:rPr>
        <w:t>«</w:t>
      </w:r>
      <w:r w:rsidR="00091ED0" w:rsidRPr="00222221">
        <w:rPr>
          <w:rFonts w:ascii="GHEA Grapalat" w:eastAsia="Times New Roman" w:hAnsi="GHEA Grapalat" w:cs="Times New Roman"/>
          <w:color w:val="000000"/>
          <w:sz w:val="21"/>
          <w:szCs w:val="21"/>
          <w:lang w:val="hy-AM" w:eastAsia="ru-RU"/>
        </w:rPr>
        <w:t>8</w:t>
      </w:r>
      <w:r w:rsidRPr="00222221">
        <w:rPr>
          <w:rFonts w:ascii="GHEA Grapalat" w:eastAsia="Times New Roman" w:hAnsi="GHEA Grapalat" w:cs="Times New Roman"/>
          <w:color w:val="000000"/>
          <w:sz w:val="21"/>
          <w:szCs w:val="21"/>
          <w:lang w:val="hy-AM" w:eastAsia="ru-RU"/>
        </w:rPr>
        <w:t xml:space="preserve">. </w:t>
      </w:r>
      <w:r w:rsidR="00CD3BFD" w:rsidRPr="00222221">
        <w:rPr>
          <w:rFonts w:ascii="GHEA Grapalat" w:eastAsia="Times New Roman" w:hAnsi="GHEA Grapalat" w:cs="Times New Roman"/>
          <w:color w:val="000000"/>
          <w:sz w:val="21"/>
          <w:szCs w:val="21"/>
          <w:lang w:val="hy-AM" w:eastAsia="ru-RU"/>
        </w:rPr>
        <w:t>ԷՆԵՐԳԵՏԻԿԱՅԻ ԲՆԱԳԱՎԱՌ</w:t>
      </w:r>
      <w:r w:rsidRPr="00222221">
        <w:rPr>
          <w:rFonts w:ascii="GHEA Grapalat" w:eastAsia="Times New Roman" w:hAnsi="GHEA Grapalat" w:cs="Times New Roman"/>
          <w:color w:val="000000"/>
          <w:sz w:val="21"/>
          <w:szCs w:val="21"/>
          <w:lang w:val="hy-AM" w:eastAsia="ru-RU"/>
        </w:rPr>
        <w:t>» բաժն</w:t>
      </w:r>
      <w:r w:rsidR="00CD3BFD" w:rsidRPr="00222221">
        <w:rPr>
          <w:rFonts w:ascii="GHEA Grapalat" w:eastAsia="Times New Roman" w:hAnsi="GHEA Grapalat" w:cs="Times New Roman"/>
          <w:color w:val="000000"/>
          <w:sz w:val="21"/>
          <w:szCs w:val="21"/>
          <w:lang w:val="hy-AM" w:eastAsia="ru-RU"/>
        </w:rPr>
        <w:t>ում՝</w:t>
      </w:r>
    </w:p>
    <w:p w:rsidR="00F50BF6" w:rsidRPr="00222221" w:rsidRDefault="00CD3BFD" w:rsidP="00CD3BFD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 w:eastAsia="ru-RU"/>
        </w:rPr>
      </w:pPr>
      <w:r w:rsidRPr="00222221">
        <w:rPr>
          <w:rFonts w:ascii="GHEA Grapalat" w:eastAsia="Times New Roman" w:hAnsi="GHEA Grapalat" w:cs="Times New Roman"/>
          <w:color w:val="000000"/>
          <w:sz w:val="21"/>
          <w:szCs w:val="21"/>
          <w:lang w:val="hy-AM" w:eastAsia="ru-RU"/>
        </w:rPr>
        <w:t xml:space="preserve">1) </w:t>
      </w:r>
      <w:r w:rsidR="00F50BF6" w:rsidRPr="00222221">
        <w:rPr>
          <w:rFonts w:ascii="GHEA Grapalat" w:eastAsia="Times New Roman" w:hAnsi="GHEA Grapalat" w:cs="Times New Roman"/>
          <w:color w:val="000000"/>
          <w:sz w:val="21"/>
          <w:szCs w:val="21"/>
          <w:lang w:val="hy-AM" w:eastAsia="ru-RU"/>
        </w:rPr>
        <w:t>2-րդ կետի առաջին սյունակում «արտահանում, ներկրում» բառերը փոխարինել «էլեկտրական էներգիայի մատակարարում (ներառյալ՝ երաշխավորված), մեծածախ առևտուր» բառերով.</w:t>
      </w:r>
    </w:p>
    <w:p w:rsidR="00CD3BFD" w:rsidRPr="00222221" w:rsidRDefault="00CD3BFD" w:rsidP="00CD3BFD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 w:eastAsia="ru-RU"/>
        </w:rPr>
      </w:pPr>
      <w:r w:rsidRPr="00222221">
        <w:rPr>
          <w:rFonts w:ascii="GHEA Grapalat" w:eastAsia="Times New Roman" w:hAnsi="GHEA Grapalat" w:cs="Times New Roman"/>
          <w:color w:val="000000"/>
          <w:sz w:val="21"/>
          <w:szCs w:val="21"/>
          <w:lang w:val="hy-AM" w:eastAsia="ru-RU"/>
        </w:rPr>
        <w:t xml:space="preserve">2) </w:t>
      </w:r>
      <w:r w:rsidR="000373FC" w:rsidRPr="00222221">
        <w:rPr>
          <w:rFonts w:ascii="GHEA Grapalat" w:eastAsia="Times New Roman" w:hAnsi="GHEA Grapalat" w:cs="Times New Roman"/>
          <w:color w:val="000000"/>
          <w:sz w:val="21"/>
          <w:szCs w:val="21"/>
          <w:lang w:val="hy-AM" w:eastAsia="ru-RU"/>
        </w:rPr>
        <w:t>5-րդ կետի առաջին սյունակում «շուկային մատուցվող» բառերը փոխարինել «շուկայի օպերատորի» բառերով</w:t>
      </w:r>
      <w:r w:rsidR="00423A2C" w:rsidRPr="00222221">
        <w:rPr>
          <w:rFonts w:ascii="GHEA Grapalat" w:eastAsia="Times New Roman" w:hAnsi="GHEA Grapalat" w:cs="Times New Roman"/>
          <w:color w:val="000000"/>
          <w:sz w:val="21"/>
          <w:szCs w:val="21"/>
          <w:lang w:val="hy-AM" w:eastAsia="ru-RU"/>
        </w:rPr>
        <w:t>:</w:t>
      </w:r>
    </w:p>
    <w:p w:rsidR="006B54DC" w:rsidRPr="00222221" w:rsidRDefault="006B54DC" w:rsidP="00043E1E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 w:eastAsia="ru-RU"/>
        </w:rPr>
      </w:pPr>
    </w:p>
    <w:p w:rsidR="00043E1E" w:rsidRPr="00222221" w:rsidRDefault="00043E1E" w:rsidP="006F1699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 w:eastAsia="ru-RU"/>
        </w:rPr>
      </w:pPr>
      <w:r w:rsidRPr="00222221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 w:eastAsia="ru-RU"/>
        </w:rPr>
        <w:t xml:space="preserve">Հոդված </w:t>
      </w:r>
      <w:r w:rsidR="00A534C4" w:rsidRPr="00222221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 w:eastAsia="ru-RU"/>
        </w:rPr>
        <w:t>2</w:t>
      </w:r>
      <w:r w:rsidRPr="00222221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 w:eastAsia="ru-RU"/>
        </w:rPr>
        <w:t>.</w:t>
      </w:r>
      <w:r w:rsidRPr="00222221">
        <w:rPr>
          <w:rFonts w:ascii="Calibri" w:eastAsia="Times New Roman" w:hAnsi="Calibri" w:cs="Calibri"/>
          <w:b/>
          <w:bCs/>
          <w:color w:val="000000"/>
          <w:sz w:val="21"/>
          <w:szCs w:val="21"/>
          <w:lang w:val="hy-AM" w:eastAsia="ru-RU"/>
        </w:rPr>
        <w:t> </w:t>
      </w:r>
      <w:r w:rsidR="00DB6FB6" w:rsidRPr="00222221">
        <w:rPr>
          <w:rFonts w:ascii="GHEA Grapalat" w:eastAsia="Times New Roman" w:hAnsi="GHEA Grapalat" w:cs="Times New Roman"/>
          <w:color w:val="000000"/>
          <w:sz w:val="21"/>
          <w:szCs w:val="21"/>
          <w:lang w:val="hy-AM" w:eastAsia="ru-RU"/>
        </w:rPr>
        <w:t xml:space="preserve">Սույն օրենքն ուժի մեջ է մտնում </w:t>
      </w:r>
      <w:r w:rsidR="00520E44" w:rsidRPr="00222221">
        <w:rPr>
          <w:rFonts w:ascii="GHEA Grapalat" w:eastAsia="Times New Roman" w:hAnsi="GHEA Grapalat" w:cs="Times New Roman"/>
          <w:bCs/>
          <w:color w:val="000000"/>
          <w:sz w:val="21"/>
          <w:szCs w:val="21"/>
          <w:lang w:val="hy-AM" w:eastAsia="ru-RU"/>
        </w:rPr>
        <w:t>2018 թվականի հու</w:t>
      </w:r>
      <w:r w:rsidR="00847653" w:rsidRPr="006A2CF4">
        <w:rPr>
          <w:rFonts w:ascii="GHEA Grapalat" w:eastAsia="Times New Roman" w:hAnsi="GHEA Grapalat" w:cs="Times New Roman"/>
          <w:bCs/>
          <w:color w:val="000000"/>
          <w:sz w:val="21"/>
          <w:szCs w:val="21"/>
          <w:lang w:val="hy-AM" w:eastAsia="ru-RU"/>
        </w:rPr>
        <w:t>լիսի</w:t>
      </w:r>
      <w:r w:rsidR="00520E44" w:rsidRPr="00222221">
        <w:rPr>
          <w:rFonts w:ascii="GHEA Grapalat" w:eastAsia="Times New Roman" w:hAnsi="GHEA Grapalat" w:cs="Times New Roman"/>
          <w:bCs/>
          <w:color w:val="000000"/>
          <w:sz w:val="21"/>
          <w:szCs w:val="21"/>
          <w:lang w:val="hy-AM" w:eastAsia="ru-RU"/>
        </w:rPr>
        <w:t xml:space="preserve"> 1-ից</w:t>
      </w:r>
      <w:r w:rsidR="00DB6FB6" w:rsidRPr="00222221">
        <w:rPr>
          <w:rFonts w:ascii="GHEA Grapalat" w:eastAsia="Times New Roman" w:hAnsi="GHEA Grapalat" w:cs="Times New Roman"/>
          <w:color w:val="000000"/>
          <w:sz w:val="21"/>
          <w:szCs w:val="21"/>
          <w:lang w:val="hy-AM" w:eastAsia="ru-RU"/>
        </w:rPr>
        <w:t>:</w:t>
      </w:r>
    </w:p>
    <w:p w:rsidR="00043E1E" w:rsidRPr="00222221" w:rsidRDefault="00043E1E" w:rsidP="00043E1E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 w:eastAsia="ru-RU"/>
        </w:rPr>
      </w:pPr>
    </w:p>
    <w:p w:rsidR="00043E1E" w:rsidRPr="00222221" w:rsidRDefault="00043E1E" w:rsidP="00043E1E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 w:eastAsia="ru-RU"/>
        </w:rPr>
      </w:pPr>
    </w:p>
    <w:p w:rsidR="00043E1E" w:rsidRPr="00222221" w:rsidRDefault="00043E1E" w:rsidP="00043E1E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 w:eastAsia="ru-RU"/>
        </w:rPr>
      </w:pPr>
    </w:p>
    <w:p w:rsidR="00043E1E" w:rsidRPr="00222221" w:rsidRDefault="00043E1E" w:rsidP="00043E1E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 w:eastAsia="ru-RU"/>
        </w:rPr>
      </w:pPr>
    </w:p>
    <w:p w:rsidR="00043E1E" w:rsidRPr="00222221" w:rsidRDefault="00043E1E" w:rsidP="00043E1E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 w:eastAsia="ru-RU"/>
        </w:rPr>
      </w:pPr>
    </w:p>
    <w:tbl>
      <w:tblPr>
        <w:tblW w:w="5000" w:type="pct"/>
        <w:tblCellSpacing w:w="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1"/>
        <w:gridCol w:w="4563"/>
      </w:tblGrid>
      <w:tr w:rsidR="00043E1E" w:rsidRPr="00222221" w:rsidTr="00043E1E">
        <w:trPr>
          <w:tblCellSpacing w:w="7" w:type="dxa"/>
        </w:trPr>
        <w:tc>
          <w:tcPr>
            <w:tcW w:w="4500" w:type="dxa"/>
            <w:shd w:val="clear" w:color="auto" w:fill="FFFFFF"/>
            <w:vAlign w:val="center"/>
            <w:hideMark/>
          </w:tcPr>
          <w:p w:rsidR="00043E1E" w:rsidRPr="00222221" w:rsidRDefault="00043E1E" w:rsidP="00043E1E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hy-AM" w:eastAsia="ru-RU"/>
              </w:rPr>
            </w:pPr>
            <w:r w:rsidRPr="00222221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  <w:t>Հայաստանի Հանրապետության</w:t>
            </w:r>
            <w:r w:rsidRPr="00222221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  <w:br/>
              <w:t>Նախագահ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043E1E" w:rsidRPr="00222221" w:rsidRDefault="00043E1E" w:rsidP="00043E1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hy-AM" w:eastAsia="ru-RU"/>
              </w:rPr>
            </w:pPr>
            <w:r w:rsidRPr="00222221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 w:eastAsia="ru-RU"/>
              </w:rPr>
              <w:t>Ս. Սարգսյան</w:t>
            </w:r>
          </w:p>
        </w:tc>
      </w:tr>
      <w:tr w:rsidR="00043E1E" w:rsidRPr="00222221" w:rsidTr="00043E1E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43E1E" w:rsidRPr="00222221" w:rsidRDefault="00043E1E" w:rsidP="00043E1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hy-AM" w:eastAsia="ru-RU"/>
              </w:rPr>
            </w:pPr>
            <w:r w:rsidRPr="00222221">
              <w:rPr>
                <w:rFonts w:ascii="Calibri" w:eastAsia="Times New Roman" w:hAnsi="Calibri" w:cs="Calibri"/>
                <w:color w:val="000000"/>
                <w:sz w:val="21"/>
                <w:szCs w:val="21"/>
                <w:lang w:val="hy-AM" w:eastAsia="ru-RU"/>
              </w:rPr>
              <w:t> </w:t>
            </w:r>
          </w:p>
          <w:p w:rsidR="00043E1E" w:rsidRPr="00222221" w:rsidRDefault="00043E1E" w:rsidP="00043E1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hy-AM" w:eastAsia="ru-RU"/>
              </w:rPr>
            </w:pPr>
            <w:r w:rsidRPr="00222221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hy-AM" w:eastAsia="ru-RU"/>
              </w:rPr>
              <w:t>201</w:t>
            </w:r>
            <w:r w:rsidR="006A6CB9" w:rsidRPr="00222221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hy-AM" w:eastAsia="ru-RU"/>
              </w:rPr>
              <w:t>_</w:t>
            </w:r>
            <w:r w:rsidRPr="00222221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hy-AM" w:eastAsia="ru-RU"/>
              </w:rPr>
              <w:t xml:space="preserve"> թ. </w:t>
            </w:r>
            <w:r w:rsidR="006A6CB9" w:rsidRPr="00222221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hy-AM" w:eastAsia="ru-RU"/>
              </w:rPr>
              <w:t>___________</w:t>
            </w:r>
            <w:r w:rsidRPr="00222221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hy-AM" w:eastAsia="ru-RU"/>
              </w:rPr>
              <w:t xml:space="preserve"> </w:t>
            </w:r>
            <w:r w:rsidR="006A6CB9" w:rsidRPr="00222221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hy-AM" w:eastAsia="ru-RU"/>
              </w:rPr>
              <w:t>__</w:t>
            </w:r>
          </w:p>
          <w:p w:rsidR="00043E1E" w:rsidRPr="00222221" w:rsidRDefault="00043E1E" w:rsidP="00043E1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hy-AM" w:eastAsia="ru-RU"/>
              </w:rPr>
            </w:pPr>
            <w:r w:rsidRPr="00222221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hy-AM" w:eastAsia="ru-RU"/>
              </w:rPr>
              <w:t>Երևան</w:t>
            </w:r>
          </w:p>
          <w:p w:rsidR="00043E1E" w:rsidRPr="00222221" w:rsidRDefault="00043E1E" w:rsidP="006A6CB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hy-AM" w:eastAsia="ru-RU"/>
              </w:rPr>
            </w:pPr>
            <w:r w:rsidRPr="00222221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hy-AM" w:eastAsia="ru-RU"/>
              </w:rPr>
              <w:t>ՀՕ-</w:t>
            </w:r>
            <w:r w:rsidR="006A6CB9" w:rsidRPr="00222221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hy-AM" w:eastAsia="ru-RU"/>
              </w:rPr>
              <w:t>__</w:t>
            </w:r>
            <w:r w:rsidRPr="00222221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hy-AM" w:eastAsia="ru-RU"/>
              </w:rPr>
              <w:t>-Ն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43E1E" w:rsidRPr="00222221" w:rsidRDefault="00043E1E" w:rsidP="00043E1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hy-AM" w:eastAsia="ru-RU"/>
              </w:rPr>
            </w:pPr>
            <w:r w:rsidRPr="00222221">
              <w:rPr>
                <w:rFonts w:ascii="Calibri" w:eastAsia="Times New Roman" w:hAnsi="Calibri" w:cs="Calibri"/>
                <w:color w:val="000000"/>
                <w:sz w:val="21"/>
                <w:szCs w:val="21"/>
                <w:lang w:val="hy-AM" w:eastAsia="ru-RU"/>
              </w:rPr>
              <w:t> </w:t>
            </w:r>
          </w:p>
        </w:tc>
      </w:tr>
    </w:tbl>
    <w:p w:rsidR="00043E1E" w:rsidRPr="00222221" w:rsidRDefault="00043E1E" w:rsidP="009749F6">
      <w:pPr>
        <w:jc w:val="both"/>
        <w:rPr>
          <w:rFonts w:ascii="GHEA Grapalat" w:hAnsi="GHEA Grapalat"/>
          <w:lang w:val="hy-AM"/>
        </w:rPr>
      </w:pPr>
    </w:p>
    <w:sectPr w:rsidR="00043E1E" w:rsidRPr="00222221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490"/>
    <w:rsid w:val="000373FC"/>
    <w:rsid w:val="00043E1E"/>
    <w:rsid w:val="000455A1"/>
    <w:rsid w:val="00062123"/>
    <w:rsid w:val="0007181D"/>
    <w:rsid w:val="000866B5"/>
    <w:rsid w:val="00091ED0"/>
    <w:rsid w:val="00124F5A"/>
    <w:rsid w:val="0019113B"/>
    <w:rsid w:val="001D6F72"/>
    <w:rsid w:val="00207DDA"/>
    <w:rsid w:val="00222221"/>
    <w:rsid w:val="00250A11"/>
    <w:rsid w:val="00265390"/>
    <w:rsid w:val="003874AC"/>
    <w:rsid w:val="003B2329"/>
    <w:rsid w:val="003E04BF"/>
    <w:rsid w:val="00423A2C"/>
    <w:rsid w:val="00442B16"/>
    <w:rsid w:val="004636AA"/>
    <w:rsid w:val="00505078"/>
    <w:rsid w:val="00520E44"/>
    <w:rsid w:val="0053687B"/>
    <w:rsid w:val="005D779D"/>
    <w:rsid w:val="00690B06"/>
    <w:rsid w:val="006A2CF4"/>
    <w:rsid w:val="006A6CB9"/>
    <w:rsid w:val="006B54DC"/>
    <w:rsid w:val="006F1699"/>
    <w:rsid w:val="007030AE"/>
    <w:rsid w:val="00731C2D"/>
    <w:rsid w:val="00774E7D"/>
    <w:rsid w:val="007F1B5D"/>
    <w:rsid w:val="008465A4"/>
    <w:rsid w:val="00847653"/>
    <w:rsid w:val="008D0D63"/>
    <w:rsid w:val="008E1159"/>
    <w:rsid w:val="00951F80"/>
    <w:rsid w:val="00953BB2"/>
    <w:rsid w:val="009749F6"/>
    <w:rsid w:val="00A15381"/>
    <w:rsid w:val="00A43B03"/>
    <w:rsid w:val="00A534C4"/>
    <w:rsid w:val="00A82AC3"/>
    <w:rsid w:val="00B4738F"/>
    <w:rsid w:val="00B5716A"/>
    <w:rsid w:val="00C41D8D"/>
    <w:rsid w:val="00CB7490"/>
    <w:rsid w:val="00CC75A6"/>
    <w:rsid w:val="00CD3BFD"/>
    <w:rsid w:val="00D431F2"/>
    <w:rsid w:val="00D86F97"/>
    <w:rsid w:val="00DB6FB6"/>
    <w:rsid w:val="00DB749D"/>
    <w:rsid w:val="00E25E9C"/>
    <w:rsid w:val="00E77216"/>
    <w:rsid w:val="00E81616"/>
    <w:rsid w:val="00F1091D"/>
    <w:rsid w:val="00F50BF6"/>
    <w:rsid w:val="00F92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4DB2E61-A62F-4B24-A7F1-B9DAE4FD4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43E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043E1E"/>
    <w:rPr>
      <w:b/>
      <w:bCs/>
    </w:rPr>
  </w:style>
  <w:style w:type="character" w:customStyle="1" w:styleId="apple-converted-space">
    <w:name w:val="apple-converted-space"/>
    <w:basedOn w:val="DefaultParagraphFont"/>
    <w:rsid w:val="00043E1E"/>
  </w:style>
  <w:style w:type="character" w:styleId="Emphasis">
    <w:name w:val="Emphasis"/>
    <w:basedOn w:val="DefaultParagraphFont"/>
    <w:uiPriority w:val="20"/>
    <w:qFormat/>
    <w:rsid w:val="00043E1E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043E1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43E1E"/>
    <w:rPr>
      <w:color w:val="800080"/>
      <w:u w:val="single"/>
    </w:rPr>
  </w:style>
  <w:style w:type="paragraph" w:customStyle="1" w:styleId="Text">
    <w:name w:val="Text"/>
    <w:basedOn w:val="Normal"/>
    <w:qFormat/>
    <w:rsid w:val="0007181D"/>
    <w:pPr>
      <w:tabs>
        <w:tab w:val="left" w:pos="709"/>
      </w:tabs>
      <w:spacing w:after="3" w:line="259" w:lineRule="auto"/>
      <w:ind w:firstLine="346"/>
    </w:pPr>
    <w:rPr>
      <w:rFonts w:ascii="GHEA Grapalat" w:eastAsia="Arial Unicode MS" w:hAnsi="GHEA Grapalat" w:cs="Arial Unicode MS"/>
      <w:color w:val="000000"/>
      <w:sz w:val="19"/>
      <w:lang w:val="hy-AM" w:eastAsia="zh-TW"/>
    </w:rPr>
  </w:style>
  <w:style w:type="paragraph" w:styleId="ListParagraph">
    <w:name w:val="List Paragraph"/>
    <w:basedOn w:val="Normal"/>
    <w:uiPriority w:val="34"/>
    <w:qFormat/>
    <w:rsid w:val="00F50B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3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Vardan T. Grigoryan</dc:creator>
  <cp:keywords/>
  <dc:description/>
  <cp:lastModifiedBy>Abgar</cp:lastModifiedBy>
  <cp:revision>37</cp:revision>
  <dcterms:created xsi:type="dcterms:W3CDTF">2017-03-12T14:52:00Z</dcterms:created>
  <dcterms:modified xsi:type="dcterms:W3CDTF">2017-05-03T08:25:00Z</dcterms:modified>
</cp:coreProperties>
</file>