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45"/>
        <w:tblOverlap w:val="never"/>
        <w:tblW w:w="13923" w:type="dxa"/>
        <w:tblLook w:val="04A0"/>
      </w:tblPr>
      <w:tblGrid>
        <w:gridCol w:w="555"/>
        <w:gridCol w:w="3346"/>
        <w:gridCol w:w="5409"/>
        <w:gridCol w:w="1273"/>
        <w:gridCol w:w="3333"/>
        <w:gridCol w:w="7"/>
      </w:tblGrid>
      <w:tr w:rsidR="00C62C27" w:rsidRPr="00FD6C73" w:rsidTr="00C62C27">
        <w:tc>
          <w:tcPr>
            <w:tcW w:w="13923" w:type="dxa"/>
            <w:gridSpan w:val="6"/>
          </w:tcPr>
          <w:p w:rsidR="00C62C27" w:rsidRPr="00A2385E" w:rsidRDefault="00C62C27" w:rsidP="00C62C27">
            <w:pPr>
              <w:tabs>
                <w:tab w:val="left" w:pos="12474"/>
              </w:tabs>
              <w:jc w:val="center"/>
              <w:rPr>
                <w:rFonts w:ascii="GHEA Grapalat" w:eastAsia="Calibri" w:hAnsi="GHEA Grapalat" w:cs="Times New Roman"/>
                <w:b/>
              </w:rPr>
            </w:pPr>
            <w:r w:rsidRPr="00A2385E">
              <w:rPr>
                <w:rFonts w:ascii="GHEA Grapalat" w:eastAsia="Calibri" w:hAnsi="GHEA Grapalat" w:cs="Times New Roman"/>
                <w:b/>
                <w:lang w:val="ru-RU"/>
              </w:rPr>
              <w:t>Ա</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Մ</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Փ</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Ո</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Փ</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Ա</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Թ</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Ե</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Ր</w:t>
            </w:r>
            <w:r w:rsidRPr="00A2385E">
              <w:rPr>
                <w:rFonts w:ascii="GHEA Grapalat" w:eastAsia="Calibri" w:hAnsi="GHEA Grapalat" w:cs="Times New Roman"/>
                <w:b/>
                <w:lang w:val="af-ZA"/>
              </w:rPr>
              <w:t xml:space="preserve"> </w:t>
            </w:r>
            <w:r w:rsidRPr="00A2385E">
              <w:rPr>
                <w:rFonts w:ascii="GHEA Grapalat" w:eastAsia="Calibri" w:hAnsi="GHEA Grapalat" w:cs="Times New Roman"/>
                <w:b/>
                <w:lang w:val="ru-RU"/>
              </w:rPr>
              <w:t>Թ</w:t>
            </w:r>
          </w:p>
          <w:p w:rsidR="00C62C27" w:rsidRPr="00A2385E" w:rsidRDefault="00C62C27" w:rsidP="00C62C27">
            <w:pPr>
              <w:tabs>
                <w:tab w:val="left" w:pos="12474"/>
              </w:tabs>
              <w:jc w:val="center"/>
              <w:rPr>
                <w:rFonts w:ascii="GHEA Grapalat" w:eastAsia="Calibri" w:hAnsi="GHEA Grapalat" w:cs="Times New Roman"/>
                <w:b/>
                <w:lang w:val="hy-AM"/>
              </w:rPr>
            </w:pPr>
            <w:r w:rsidRPr="00A2385E">
              <w:rPr>
                <w:rFonts w:ascii="GHEA Grapalat" w:eastAsia="Calibri" w:hAnsi="GHEA Grapalat" w:cs="Times New Roman"/>
                <w:b/>
                <w:lang w:val="hy-AM"/>
              </w:rPr>
              <w:t>«ՀԱՅԱՍՏԱՆԻ ՀԱՆՐԱՊԵՏՈՒԹՅՈՒՆՈՒՄ ՀԱՆՐԱՅԻՆ ԾԱՌԱՅՈՒԹՅՈՒՆՆԵՐԻ ՏՆՏԵՍԱԿԱՆ ԿԱՐԳԱՎՈՐՈՒՄ. ԿԱՐԳԱՎՈՐՄԱՆ ԱՆԿԱԽՈՒԹՅԱՆ ԲԱՐՁՐԱՑՈՒՄ» ՀԱՇՎԵՏՎՈՒԹՅԱՆ ՀԻՄԱՆ ՎՐԱ ՄՇԱԿՎԱԾ ԻՐԱՎԱԿԱՆ ԳՈՐԾՈՂՈՒԹՅՈՒՆՆԵՐԻ ԾՐԱԳՐԻ ՄԱՍԻՆ ՀԱՅԱՍՏԱՆԻ ՀԱՆՐԱՊԵՏՈՒԹՅԱՆ</w:t>
            </w:r>
          </w:p>
          <w:p w:rsidR="00C62C27" w:rsidRPr="00A2385E" w:rsidRDefault="00C62C27" w:rsidP="00C62C27">
            <w:pPr>
              <w:jc w:val="center"/>
              <w:rPr>
                <w:rFonts w:ascii="GHEA Grapalat" w:eastAsia="Calibri" w:hAnsi="GHEA Grapalat" w:cs="Times New Roman"/>
                <w:b/>
                <w:lang w:val="hy-AM"/>
              </w:rPr>
            </w:pPr>
            <w:r w:rsidRPr="00A2385E">
              <w:rPr>
                <w:rFonts w:ascii="GHEA Grapalat" w:eastAsia="Calibri" w:hAnsi="GHEA Grapalat" w:cs="Times New Roman"/>
                <w:b/>
                <w:lang w:val="hy-AM"/>
              </w:rPr>
              <w:t xml:space="preserve">ԿԱՌԱՎԱՐՈՒԹՅԱՆ </w:t>
            </w:r>
            <w:r w:rsidR="0042593F" w:rsidRPr="00697541">
              <w:rPr>
                <w:rFonts w:ascii="GHEA Grapalat" w:eastAsia="Calibri" w:hAnsi="GHEA Grapalat" w:cs="Times New Roman"/>
                <w:b/>
                <w:lang w:val="hy-AM"/>
              </w:rPr>
              <w:t xml:space="preserve">ԱՐՁԱՆԱԳՐԱՅԻՆ </w:t>
            </w:r>
            <w:r w:rsidRPr="00A2385E">
              <w:rPr>
                <w:rFonts w:ascii="GHEA Grapalat" w:eastAsia="Calibri" w:hAnsi="GHEA Grapalat" w:cs="Times New Roman"/>
                <w:b/>
                <w:lang w:val="hy-AM"/>
              </w:rPr>
              <w:t xml:space="preserve">ՈՐՈՇՄԱՆ </w:t>
            </w:r>
            <w:r w:rsidRPr="00C92C15">
              <w:rPr>
                <w:rFonts w:ascii="GHEA Grapalat" w:eastAsia="Calibri" w:hAnsi="GHEA Grapalat" w:cs="Times New Roman"/>
                <w:b/>
                <w:lang w:val="hy-AM"/>
              </w:rPr>
              <w:t xml:space="preserve">ՆԱԽԱԳԾԻ </w:t>
            </w:r>
            <w:r w:rsidR="00697541" w:rsidRPr="00C92C15">
              <w:rPr>
                <w:rFonts w:ascii="GHEA Grapalat" w:eastAsia="Calibri" w:hAnsi="GHEA Grapalat" w:cs="Times New Roman"/>
                <w:b/>
                <w:lang w:val="hy-AM"/>
              </w:rPr>
              <w:t>(ԱՅՍՈՒՀԵՏ` ՆԱԽԱԳԻԾ)</w:t>
            </w:r>
            <w:r w:rsidR="00697541" w:rsidRPr="00A2385E">
              <w:rPr>
                <w:rFonts w:ascii="GHEA Grapalat" w:hAnsi="GHEA Grapalat" w:cs="Sylfaen"/>
                <w:lang w:val="af-ZA"/>
              </w:rPr>
              <w:t xml:space="preserve"> </w:t>
            </w:r>
            <w:r w:rsidRPr="00A2385E">
              <w:rPr>
                <w:rFonts w:ascii="GHEA Grapalat" w:eastAsia="Calibri" w:hAnsi="GHEA Grapalat" w:cs="Times New Roman"/>
                <w:b/>
                <w:lang w:val="hy-AM"/>
              </w:rPr>
              <w:t xml:space="preserve">ՎԵՐԱԲԵՐՅԱԼ ՍՏԱՑՎԱԾ </w:t>
            </w:r>
          </w:p>
          <w:p w:rsidR="00C62C27" w:rsidRPr="00A2385E" w:rsidRDefault="00C62C27" w:rsidP="00AC49E9">
            <w:pPr>
              <w:jc w:val="center"/>
              <w:rPr>
                <w:rFonts w:ascii="GHEA Grapalat" w:hAnsi="GHEA Grapalat"/>
                <w:lang w:val="hy-AM"/>
              </w:rPr>
            </w:pPr>
            <w:r w:rsidRPr="00A2385E">
              <w:rPr>
                <w:rFonts w:ascii="GHEA Grapalat" w:eastAsia="Calibri" w:hAnsi="GHEA Grapalat" w:cs="Times New Roman"/>
                <w:b/>
                <w:lang w:val="hy-AM"/>
              </w:rPr>
              <w:t>ԱՌԱՋԱՐԿՈՒԹՅՈՒՆՆԵՐԻ ԵՎ ԴԻՏՈՂՈՒԹՅՈՒՆՆԵՐԻ</w:t>
            </w:r>
          </w:p>
        </w:tc>
      </w:tr>
      <w:tr w:rsidR="00C62C27" w:rsidRPr="00A2385E" w:rsidTr="00C62C27">
        <w:trPr>
          <w:gridAfter w:val="1"/>
          <w:wAfter w:w="7" w:type="dxa"/>
          <w:trHeight w:val="1292"/>
        </w:trPr>
        <w:tc>
          <w:tcPr>
            <w:tcW w:w="555" w:type="dxa"/>
          </w:tcPr>
          <w:p w:rsidR="00C62C27" w:rsidRPr="00A2385E" w:rsidRDefault="00C62C27" w:rsidP="00C62C27">
            <w:pPr>
              <w:rPr>
                <w:rFonts w:ascii="GHEA Grapalat" w:hAnsi="GHEA Grapalat"/>
                <w:lang w:val="af-ZA"/>
              </w:rPr>
            </w:pPr>
            <w:r w:rsidRPr="00A2385E">
              <w:rPr>
                <w:rFonts w:ascii="GHEA Grapalat" w:hAnsi="GHEA Grapalat"/>
                <w:lang w:val="af-ZA"/>
              </w:rPr>
              <w:t>Հ/հ</w:t>
            </w:r>
          </w:p>
        </w:tc>
        <w:tc>
          <w:tcPr>
            <w:tcW w:w="3346" w:type="dxa"/>
          </w:tcPr>
          <w:p w:rsidR="00C62C27" w:rsidRPr="00A2385E" w:rsidRDefault="00C62C27" w:rsidP="00C62C27">
            <w:pPr>
              <w:rPr>
                <w:rFonts w:ascii="GHEA Grapalat" w:hAnsi="GHEA Grapalat"/>
                <w:b/>
                <w:lang w:val="af-ZA"/>
              </w:rPr>
            </w:pPr>
            <w:r w:rsidRPr="00A2385E">
              <w:rPr>
                <w:rFonts w:ascii="GHEA Grapalat" w:hAnsi="GHEA Grapalat"/>
                <w:b/>
              </w:rPr>
              <w:t>Դիտողության</w:t>
            </w:r>
            <w:r w:rsidRPr="00A2385E">
              <w:rPr>
                <w:rFonts w:ascii="GHEA Grapalat" w:hAnsi="GHEA Grapalat"/>
                <w:b/>
                <w:lang w:val="af-ZA"/>
              </w:rPr>
              <w:t xml:space="preserve"> </w:t>
            </w:r>
            <w:r w:rsidRPr="00A2385E">
              <w:rPr>
                <w:rFonts w:ascii="GHEA Grapalat" w:hAnsi="GHEA Grapalat"/>
                <w:b/>
              </w:rPr>
              <w:t>և</w:t>
            </w:r>
            <w:r w:rsidRPr="00A2385E">
              <w:rPr>
                <w:rFonts w:ascii="GHEA Grapalat" w:hAnsi="GHEA Grapalat"/>
                <w:b/>
                <w:lang w:val="af-ZA"/>
              </w:rPr>
              <w:t xml:space="preserve"> </w:t>
            </w:r>
            <w:r w:rsidRPr="00A2385E">
              <w:rPr>
                <w:rFonts w:ascii="GHEA Grapalat" w:hAnsi="GHEA Grapalat"/>
                <w:b/>
              </w:rPr>
              <w:t>առաջարկության</w:t>
            </w:r>
            <w:r w:rsidRPr="00A2385E">
              <w:rPr>
                <w:rFonts w:ascii="GHEA Grapalat" w:hAnsi="GHEA Grapalat"/>
                <w:b/>
                <w:lang w:val="af-ZA"/>
              </w:rPr>
              <w:t xml:space="preserve"> հեղինակը, </w:t>
            </w:r>
            <w:r w:rsidRPr="00A2385E">
              <w:rPr>
                <w:rFonts w:ascii="GHEA Grapalat" w:hAnsi="GHEA Grapalat"/>
                <w:b/>
              </w:rPr>
              <w:t>գրության</w:t>
            </w:r>
            <w:r w:rsidRPr="00A2385E">
              <w:rPr>
                <w:rFonts w:ascii="GHEA Grapalat" w:hAnsi="GHEA Grapalat"/>
                <w:b/>
                <w:lang w:val="af-ZA"/>
              </w:rPr>
              <w:t xml:space="preserve"> </w:t>
            </w:r>
            <w:r w:rsidRPr="00A2385E">
              <w:rPr>
                <w:rFonts w:ascii="GHEA Grapalat" w:hAnsi="GHEA Grapalat"/>
                <w:b/>
              </w:rPr>
              <w:t>ամսաթիվն</w:t>
            </w:r>
            <w:r w:rsidRPr="00A2385E">
              <w:rPr>
                <w:rFonts w:ascii="GHEA Grapalat" w:hAnsi="GHEA Grapalat"/>
                <w:b/>
                <w:lang w:val="af-ZA"/>
              </w:rPr>
              <w:t xml:space="preserve"> </w:t>
            </w:r>
            <w:r w:rsidRPr="00A2385E">
              <w:rPr>
                <w:rFonts w:ascii="GHEA Grapalat" w:hAnsi="GHEA Grapalat"/>
                <w:b/>
              </w:rPr>
              <w:t>ու</w:t>
            </w:r>
            <w:r w:rsidRPr="00A2385E">
              <w:rPr>
                <w:rFonts w:ascii="GHEA Grapalat" w:hAnsi="GHEA Grapalat"/>
                <w:b/>
                <w:lang w:val="af-ZA"/>
              </w:rPr>
              <w:t xml:space="preserve"> </w:t>
            </w:r>
            <w:r w:rsidRPr="00A2385E">
              <w:rPr>
                <w:rFonts w:ascii="GHEA Grapalat" w:hAnsi="GHEA Grapalat"/>
                <w:b/>
              </w:rPr>
              <w:t>համարը</w:t>
            </w:r>
          </w:p>
        </w:tc>
        <w:tc>
          <w:tcPr>
            <w:tcW w:w="5409" w:type="dxa"/>
          </w:tcPr>
          <w:p w:rsidR="00C62C27" w:rsidRPr="00A2385E" w:rsidRDefault="00C62C27" w:rsidP="00C62C27">
            <w:pPr>
              <w:jc w:val="center"/>
              <w:rPr>
                <w:rFonts w:ascii="GHEA Grapalat" w:hAnsi="GHEA Grapalat"/>
                <w:lang w:val="af-ZA"/>
              </w:rPr>
            </w:pPr>
            <w:r w:rsidRPr="00A2385E">
              <w:rPr>
                <w:rFonts w:ascii="GHEA Grapalat" w:hAnsi="GHEA Grapalat"/>
                <w:b/>
              </w:rPr>
              <w:t>Դիտողության և առաջարկության բովանդակությունը</w:t>
            </w:r>
          </w:p>
        </w:tc>
        <w:tc>
          <w:tcPr>
            <w:tcW w:w="1273" w:type="dxa"/>
          </w:tcPr>
          <w:p w:rsidR="00C62C27" w:rsidRPr="00A2385E" w:rsidRDefault="00C62C27" w:rsidP="00C62C27">
            <w:pPr>
              <w:jc w:val="center"/>
              <w:rPr>
                <w:rFonts w:ascii="GHEA Grapalat" w:hAnsi="GHEA Grapalat"/>
                <w:b/>
                <w:lang w:val="af-ZA"/>
              </w:rPr>
            </w:pPr>
            <w:r w:rsidRPr="00A2385E">
              <w:rPr>
                <w:rFonts w:ascii="GHEA Grapalat" w:hAnsi="GHEA Grapalat"/>
                <w:b/>
                <w:lang w:val="af-ZA"/>
              </w:rPr>
              <w:t>Եզրա</w:t>
            </w:r>
            <w:r w:rsidRPr="00A2385E">
              <w:rPr>
                <w:rFonts w:ascii="GHEA Grapalat" w:hAnsi="GHEA Grapalat"/>
                <w:b/>
              </w:rPr>
              <w:t>-</w:t>
            </w:r>
            <w:r w:rsidRPr="00A2385E">
              <w:rPr>
                <w:rFonts w:ascii="GHEA Grapalat" w:hAnsi="GHEA Grapalat"/>
                <w:b/>
                <w:lang w:val="af-ZA"/>
              </w:rPr>
              <w:t>կացու-թյունը</w:t>
            </w:r>
          </w:p>
        </w:tc>
        <w:tc>
          <w:tcPr>
            <w:tcW w:w="3333" w:type="dxa"/>
          </w:tcPr>
          <w:p w:rsidR="00C62C27" w:rsidRPr="00A2385E" w:rsidRDefault="00C62C27" w:rsidP="00C62C27">
            <w:pPr>
              <w:jc w:val="center"/>
              <w:rPr>
                <w:rFonts w:ascii="GHEA Grapalat" w:hAnsi="GHEA Grapalat"/>
                <w:b/>
                <w:lang w:val="af-ZA"/>
              </w:rPr>
            </w:pPr>
            <w:r w:rsidRPr="00A2385E">
              <w:rPr>
                <w:rFonts w:ascii="GHEA Grapalat" w:hAnsi="GHEA Grapalat"/>
                <w:b/>
                <w:lang w:val="af-ZA"/>
              </w:rPr>
              <w:t>Կատարված փոփոխությունը</w:t>
            </w:r>
          </w:p>
        </w:tc>
      </w:tr>
      <w:tr w:rsidR="00C62C27" w:rsidRPr="00A2385E" w:rsidTr="00C62C27">
        <w:trPr>
          <w:gridAfter w:val="1"/>
          <w:wAfter w:w="7" w:type="dxa"/>
        </w:trPr>
        <w:tc>
          <w:tcPr>
            <w:tcW w:w="555" w:type="dxa"/>
          </w:tcPr>
          <w:p w:rsidR="00C62C27" w:rsidRPr="00A2385E" w:rsidRDefault="00C62C27" w:rsidP="00C62C27">
            <w:pPr>
              <w:rPr>
                <w:rFonts w:ascii="GHEA Grapalat" w:hAnsi="GHEA Grapalat"/>
                <w:lang w:val="hy-AM"/>
              </w:rPr>
            </w:pPr>
          </w:p>
        </w:tc>
        <w:tc>
          <w:tcPr>
            <w:tcW w:w="3346" w:type="dxa"/>
          </w:tcPr>
          <w:p w:rsidR="00C62C27" w:rsidRPr="00A2385E" w:rsidRDefault="00C62C27" w:rsidP="00C62C27">
            <w:pPr>
              <w:jc w:val="center"/>
              <w:rPr>
                <w:rFonts w:ascii="GHEA Grapalat" w:hAnsi="GHEA Grapalat"/>
                <w:lang w:val="af-ZA"/>
              </w:rPr>
            </w:pPr>
            <w:r w:rsidRPr="00A2385E">
              <w:rPr>
                <w:rFonts w:ascii="GHEA Grapalat" w:hAnsi="GHEA Grapalat"/>
                <w:lang w:val="af-ZA"/>
              </w:rPr>
              <w:t>1</w:t>
            </w:r>
          </w:p>
        </w:tc>
        <w:tc>
          <w:tcPr>
            <w:tcW w:w="5409" w:type="dxa"/>
          </w:tcPr>
          <w:p w:rsidR="00C62C27" w:rsidRPr="00A2385E" w:rsidRDefault="00C62C27" w:rsidP="00C62C27">
            <w:pPr>
              <w:jc w:val="center"/>
              <w:rPr>
                <w:rFonts w:ascii="GHEA Grapalat" w:hAnsi="GHEA Grapalat"/>
                <w:lang w:val="af-ZA"/>
              </w:rPr>
            </w:pPr>
            <w:r w:rsidRPr="00A2385E">
              <w:rPr>
                <w:rFonts w:ascii="GHEA Grapalat" w:hAnsi="GHEA Grapalat"/>
                <w:lang w:val="af-ZA"/>
              </w:rPr>
              <w:t>2</w:t>
            </w:r>
          </w:p>
        </w:tc>
        <w:tc>
          <w:tcPr>
            <w:tcW w:w="1273" w:type="dxa"/>
          </w:tcPr>
          <w:p w:rsidR="00C62C27" w:rsidRPr="00A2385E" w:rsidRDefault="00C62C27" w:rsidP="00C62C27">
            <w:pPr>
              <w:jc w:val="center"/>
              <w:rPr>
                <w:rFonts w:ascii="GHEA Grapalat" w:hAnsi="GHEA Grapalat"/>
                <w:lang w:val="af-ZA"/>
              </w:rPr>
            </w:pPr>
            <w:r w:rsidRPr="00A2385E">
              <w:rPr>
                <w:rFonts w:ascii="GHEA Grapalat" w:hAnsi="GHEA Grapalat"/>
                <w:lang w:val="af-ZA"/>
              </w:rPr>
              <w:t>3</w:t>
            </w:r>
          </w:p>
        </w:tc>
        <w:tc>
          <w:tcPr>
            <w:tcW w:w="3333" w:type="dxa"/>
          </w:tcPr>
          <w:p w:rsidR="00C62C27" w:rsidRPr="00A2385E" w:rsidRDefault="00C62C27" w:rsidP="00C62C27">
            <w:pPr>
              <w:jc w:val="center"/>
              <w:rPr>
                <w:rFonts w:ascii="GHEA Grapalat" w:hAnsi="GHEA Grapalat"/>
                <w:lang w:val="af-ZA"/>
              </w:rPr>
            </w:pPr>
            <w:r w:rsidRPr="00A2385E">
              <w:rPr>
                <w:rFonts w:ascii="GHEA Grapalat" w:hAnsi="GHEA Grapalat"/>
                <w:lang w:val="af-ZA"/>
              </w:rPr>
              <w:t>4</w:t>
            </w:r>
          </w:p>
        </w:tc>
      </w:tr>
      <w:tr w:rsidR="00C62C27" w:rsidRPr="00FA2B97" w:rsidTr="00C62C27">
        <w:trPr>
          <w:gridAfter w:val="1"/>
          <w:wAfter w:w="7" w:type="dxa"/>
        </w:trPr>
        <w:tc>
          <w:tcPr>
            <w:tcW w:w="555" w:type="dxa"/>
          </w:tcPr>
          <w:p w:rsidR="00C62C27" w:rsidRPr="00A2385E" w:rsidRDefault="00C62C27" w:rsidP="00C62C27">
            <w:pPr>
              <w:rPr>
                <w:rFonts w:ascii="GHEA Grapalat" w:hAnsi="GHEA Grapalat"/>
                <w:lang w:val="af-ZA"/>
              </w:rPr>
            </w:pPr>
            <w:r w:rsidRPr="00A2385E">
              <w:rPr>
                <w:rFonts w:ascii="GHEA Grapalat" w:hAnsi="GHEA Grapalat"/>
                <w:lang w:val="af-ZA"/>
              </w:rPr>
              <w:t>1</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r w:rsidRPr="00A2385E">
              <w:rPr>
                <w:rFonts w:ascii="GHEA Grapalat" w:hAnsi="GHEA Grapalat"/>
                <w:lang w:val="af-ZA"/>
              </w:rPr>
              <w:t>2</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tc>
        <w:tc>
          <w:tcPr>
            <w:tcW w:w="3346" w:type="dxa"/>
          </w:tcPr>
          <w:p w:rsidR="00C62C27" w:rsidRPr="00A2385E" w:rsidRDefault="00C62C27" w:rsidP="00C62C27">
            <w:pPr>
              <w:rPr>
                <w:rFonts w:ascii="GHEA Grapalat" w:hAnsi="GHEA Grapalat"/>
                <w:lang w:val="af-ZA"/>
              </w:rPr>
            </w:pPr>
            <w:r w:rsidRPr="00A2385E">
              <w:rPr>
                <w:rFonts w:ascii="GHEA Grapalat" w:hAnsi="GHEA Grapalat"/>
                <w:lang w:val="af-ZA"/>
              </w:rPr>
              <w:lastRenderedPageBreak/>
              <w:t>ՀՀ աշխատանքի և սոցիալական հարցերի նախարարություն</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r w:rsidRPr="00A2385E">
              <w:rPr>
                <w:rFonts w:ascii="GHEA Grapalat" w:hAnsi="GHEA Grapalat"/>
                <w:lang w:val="af-ZA"/>
              </w:rPr>
              <w:t>18.07.2016թ.</w:t>
            </w:r>
          </w:p>
          <w:p w:rsidR="00C62C27" w:rsidRPr="00A2385E" w:rsidRDefault="00C62C27" w:rsidP="00C62C27">
            <w:pPr>
              <w:rPr>
                <w:rFonts w:ascii="GHEA Grapalat" w:hAnsi="GHEA Grapalat"/>
                <w:lang w:val="af-ZA"/>
              </w:rPr>
            </w:pPr>
            <w:r w:rsidRPr="00A2385E">
              <w:rPr>
                <w:rFonts w:ascii="GHEA Grapalat" w:hAnsi="GHEA Grapalat"/>
                <w:lang w:val="af-ZA"/>
              </w:rPr>
              <w:t>N ԱԱ/ԹԱ-2-1/6463-16 գրություն</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r w:rsidRPr="00A2385E">
              <w:rPr>
                <w:rFonts w:ascii="GHEA Grapalat" w:hAnsi="GHEA Grapalat"/>
                <w:lang w:val="af-ZA"/>
              </w:rPr>
              <w:t xml:space="preserve">ՀՀ էկոնոմիկայի </w:t>
            </w:r>
          </w:p>
          <w:p w:rsidR="00C62C27" w:rsidRPr="00A2385E" w:rsidRDefault="00C62C27" w:rsidP="00C62C27">
            <w:pPr>
              <w:rPr>
                <w:rFonts w:ascii="GHEA Grapalat" w:hAnsi="GHEA Grapalat"/>
                <w:lang w:val="af-ZA"/>
              </w:rPr>
            </w:pPr>
            <w:r w:rsidRPr="00A2385E">
              <w:rPr>
                <w:rFonts w:ascii="GHEA Grapalat" w:hAnsi="GHEA Grapalat"/>
                <w:lang w:val="af-ZA"/>
              </w:rPr>
              <w:t>նախարարություն</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r w:rsidRPr="00A2385E">
              <w:rPr>
                <w:rFonts w:ascii="GHEA Grapalat" w:hAnsi="GHEA Grapalat"/>
                <w:lang w:val="af-ZA"/>
              </w:rPr>
              <w:t xml:space="preserve">19.07.2016թ. </w:t>
            </w:r>
          </w:p>
          <w:p w:rsidR="00C62C27" w:rsidRPr="00A2385E" w:rsidRDefault="00C62C27" w:rsidP="00C62C27">
            <w:pPr>
              <w:rPr>
                <w:rFonts w:ascii="GHEA Grapalat" w:hAnsi="GHEA Grapalat"/>
                <w:lang w:val="af-ZA"/>
              </w:rPr>
            </w:pPr>
            <w:r w:rsidRPr="00A2385E">
              <w:rPr>
                <w:rFonts w:ascii="GHEA Grapalat" w:hAnsi="GHEA Grapalat"/>
                <w:lang w:val="af-ZA"/>
              </w:rPr>
              <w:t xml:space="preserve">N 01/08.1.1/5910-16 </w:t>
            </w:r>
          </w:p>
          <w:p w:rsidR="00C62C27" w:rsidRPr="00A2385E" w:rsidRDefault="00C62C27" w:rsidP="00C62C27">
            <w:pPr>
              <w:rPr>
                <w:rFonts w:ascii="GHEA Grapalat" w:hAnsi="GHEA Grapalat"/>
                <w:lang w:val="af-ZA"/>
              </w:rPr>
            </w:pPr>
            <w:r w:rsidRPr="00A2385E">
              <w:rPr>
                <w:rFonts w:ascii="GHEA Grapalat" w:hAnsi="GHEA Grapalat"/>
                <w:lang w:val="af-ZA"/>
              </w:rPr>
              <w:t>գրություն</w:t>
            </w:r>
          </w:p>
          <w:tbl>
            <w:tblPr>
              <w:tblW w:w="4500" w:type="pct"/>
              <w:shd w:val="clear" w:color="auto" w:fill="FFFFFF"/>
              <w:tblCellMar>
                <w:top w:w="30" w:type="dxa"/>
                <w:left w:w="30" w:type="dxa"/>
                <w:bottom w:w="30" w:type="dxa"/>
                <w:right w:w="30" w:type="dxa"/>
              </w:tblCellMar>
              <w:tblLook w:val="04A0"/>
            </w:tblPr>
            <w:tblGrid>
              <w:gridCol w:w="1408"/>
              <w:gridCol w:w="1409"/>
            </w:tblGrid>
            <w:tr w:rsidR="00C62C27" w:rsidRPr="00FA2B97" w:rsidTr="00DC5FAA">
              <w:trPr>
                <w:gridAfter w:val="1"/>
              </w:trPr>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r w:rsidR="00C62C27" w:rsidRPr="00FA2B97" w:rsidTr="00DC5FAA">
              <w:tc>
                <w:tcPr>
                  <w:tcW w:w="0" w:type="auto"/>
                  <w:shd w:val="clear" w:color="auto" w:fill="FFFFFF"/>
                  <w:noWrap/>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777777"/>
                      <w:lang w:val="af-ZA"/>
                    </w:rPr>
                  </w:pPr>
                </w:p>
              </w:tc>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bl>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tbl>
            <w:tblPr>
              <w:tblW w:w="4500" w:type="pct"/>
              <w:shd w:val="clear" w:color="auto" w:fill="FFFFFF"/>
              <w:tblCellMar>
                <w:top w:w="30" w:type="dxa"/>
                <w:left w:w="30" w:type="dxa"/>
                <w:bottom w:w="30" w:type="dxa"/>
                <w:right w:w="30" w:type="dxa"/>
              </w:tblCellMar>
              <w:tblLook w:val="04A0"/>
            </w:tblPr>
            <w:tblGrid>
              <w:gridCol w:w="1408"/>
              <w:gridCol w:w="1409"/>
            </w:tblGrid>
            <w:tr w:rsidR="00C62C27" w:rsidRPr="00FA2B97" w:rsidTr="00DC5FAA">
              <w:trPr>
                <w:gridAfter w:val="1"/>
              </w:trPr>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hAnsi="GHEA Grapalat"/>
                      <w:lang w:val="af-ZA"/>
                    </w:rPr>
                  </w:pPr>
                </w:p>
              </w:tc>
            </w:tr>
            <w:tr w:rsidR="00C62C27" w:rsidRPr="00FA2B97" w:rsidTr="00DC5FAA">
              <w:tc>
                <w:tcPr>
                  <w:tcW w:w="0" w:type="auto"/>
                  <w:shd w:val="clear" w:color="auto" w:fill="FFFFFF"/>
                  <w:noWrap/>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777777"/>
                      <w:lang w:val="af-ZA"/>
                    </w:rPr>
                  </w:pPr>
                </w:p>
              </w:tc>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bl>
          <w:p w:rsidR="00C62C27" w:rsidRPr="00A2385E" w:rsidRDefault="00C62C27" w:rsidP="00C62C27">
            <w:pPr>
              <w:rPr>
                <w:rFonts w:ascii="GHEA Grapalat" w:eastAsia="Times New Roman" w:hAnsi="GHEA Grapalat"/>
                <w:lang w:val="af-ZA" w:eastAsia="ru-RU"/>
              </w:rPr>
            </w:pP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tc>
        <w:tc>
          <w:tcPr>
            <w:tcW w:w="5409" w:type="dxa"/>
          </w:tcPr>
          <w:p w:rsidR="00C62C27" w:rsidRPr="00A2385E" w:rsidRDefault="00C62C27" w:rsidP="00C62C27">
            <w:pPr>
              <w:ind w:right="33"/>
              <w:jc w:val="both"/>
              <w:rPr>
                <w:rFonts w:ascii="GHEA Grapalat" w:hAnsi="GHEA Grapalat" w:cs="Sylfaen"/>
                <w:lang w:val="af-ZA"/>
              </w:rPr>
            </w:pPr>
            <w:r w:rsidRPr="00A2385E">
              <w:rPr>
                <w:rFonts w:ascii="GHEA Grapalat" w:hAnsi="GHEA Grapalat"/>
                <w:lang w:val="af-ZA"/>
              </w:rPr>
              <w:lastRenderedPageBreak/>
              <w:t xml:space="preserve">    </w:t>
            </w:r>
            <w:r w:rsidRPr="00A2385E">
              <w:rPr>
                <w:rFonts w:ascii="GHEA Grapalat" w:hAnsi="GHEA Grapalat" w:cs="Sylfaen"/>
              </w:rPr>
              <w:t>Նախագծի</w:t>
            </w:r>
            <w:r w:rsidRPr="00A2385E">
              <w:rPr>
                <w:rFonts w:ascii="GHEA Grapalat" w:hAnsi="GHEA Grapalat" w:cs="Sylfaen"/>
                <w:lang w:val="af-ZA"/>
              </w:rPr>
              <w:t xml:space="preserve"> 1-</w:t>
            </w:r>
            <w:r w:rsidRPr="00A2385E">
              <w:rPr>
                <w:rFonts w:ascii="GHEA Grapalat" w:hAnsi="GHEA Grapalat" w:cs="Sylfaen"/>
              </w:rPr>
              <w:t>ին</w:t>
            </w:r>
            <w:r w:rsidRPr="00A2385E">
              <w:rPr>
                <w:rFonts w:ascii="GHEA Grapalat" w:hAnsi="GHEA Grapalat" w:cs="Sylfaen"/>
                <w:lang w:val="af-ZA"/>
              </w:rPr>
              <w:t xml:space="preserve"> </w:t>
            </w:r>
            <w:r w:rsidRPr="00A2385E">
              <w:rPr>
                <w:rFonts w:ascii="GHEA Grapalat" w:hAnsi="GHEA Grapalat" w:cs="Sylfaen"/>
              </w:rPr>
              <w:t>հավելվածով</w:t>
            </w:r>
            <w:r w:rsidRPr="00A2385E">
              <w:rPr>
                <w:rFonts w:ascii="GHEA Grapalat" w:hAnsi="GHEA Grapalat" w:cs="Sylfaen"/>
                <w:lang w:val="af-ZA"/>
              </w:rPr>
              <w:t xml:space="preserve"> </w:t>
            </w:r>
            <w:r w:rsidRPr="00A2385E">
              <w:rPr>
                <w:rFonts w:ascii="GHEA Grapalat" w:hAnsi="GHEA Grapalat" w:cs="Sylfaen"/>
              </w:rPr>
              <w:t>հաստատվող</w:t>
            </w:r>
            <w:r w:rsidRPr="00A2385E">
              <w:rPr>
                <w:rFonts w:ascii="GHEA Grapalat" w:hAnsi="GHEA Grapalat" w:cs="Sylfaen"/>
                <w:lang w:val="af-ZA"/>
              </w:rPr>
              <w:t xml:space="preserve">` </w:t>
            </w:r>
            <w:r w:rsidRPr="00A2385E">
              <w:rPr>
                <w:rFonts w:ascii="GHEA Grapalat" w:hAnsi="GHEA Grapalat" w:cs="Sylfaen"/>
              </w:rPr>
              <w:t>ՀՀ</w:t>
            </w:r>
            <w:r w:rsidRPr="00A2385E">
              <w:rPr>
                <w:rFonts w:ascii="GHEA Grapalat" w:hAnsi="GHEA Grapalat" w:cs="Sylfaen"/>
                <w:lang w:val="af-ZA"/>
              </w:rPr>
              <w:t xml:space="preserve"> </w:t>
            </w:r>
            <w:r w:rsidRPr="00A2385E">
              <w:rPr>
                <w:rFonts w:ascii="GHEA Grapalat" w:hAnsi="GHEA Grapalat" w:cs="Sylfaen"/>
              </w:rPr>
              <w:t>հանրային</w:t>
            </w:r>
            <w:r w:rsidRPr="00A2385E">
              <w:rPr>
                <w:rFonts w:ascii="GHEA Grapalat" w:hAnsi="GHEA Grapalat" w:cs="Sylfaen"/>
                <w:lang w:val="af-ZA"/>
              </w:rPr>
              <w:t xml:space="preserve"> </w:t>
            </w:r>
            <w:r w:rsidRPr="00A2385E">
              <w:rPr>
                <w:rFonts w:ascii="GHEA Grapalat" w:hAnsi="GHEA Grapalat" w:cs="Sylfaen"/>
              </w:rPr>
              <w:t>ծառայությունների</w:t>
            </w:r>
            <w:r w:rsidRPr="00A2385E">
              <w:rPr>
                <w:rFonts w:ascii="GHEA Grapalat" w:hAnsi="GHEA Grapalat" w:cs="Sylfaen"/>
                <w:lang w:val="af-ZA"/>
              </w:rPr>
              <w:t xml:space="preserve"> </w:t>
            </w:r>
            <w:r w:rsidRPr="00A2385E">
              <w:rPr>
                <w:rFonts w:ascii="GHEA Grapalat" w:hAnsi="GHEA Grapalat" w:cs="Sylfaen"/>
              </w:rPr>
              <w:t>ոլորտում</w:t>
            </w:r>
            <w:r w:rsidRPr="00A2385E">
              <w:rPr>
                <w:rFonts w:ascii="GHEA Grapalat" w:hAnsi="GHEA Grapalat" w:cs="Sylfaen"/>
                <w:lang w:val="af-ZA"/>
              </w:rPr>
              <w:t xml:space="preserve"> </w:t>
            </w:r>
            <w:r w:rsidRPr="00A2385E">
              <w:rPr>
                <w:rFonts w:ascii="GHEA Grapalat" w:hAnsi="GHEA Grapalat" w:cs="Sylfaen"/>
              </w:rPr>
              <w:t>կարգավորման</w:t>
            </w:r>
            <w:r w:rsidRPr="00A2385E">
              <w:rPr>
                <w:rFonts w:ascii="GHEA Grapalat" w:hAnsi="GHEA Grapalat" w:cs="Sylfaen"/>
                <w:lang w:val="af-ZA"/>
              </w:rPr>
              <w:t xml:space="preserve"> </w:t>
            </w:r>
            <w:r w:rsidRPr="00A2385E">
              <w:rPr>
                <w:rFonts w:ascii="GHEA Grapalat" w:hAnsi="GHEA Grapalat" w:cs="Sylfaen"/>
              </w:rPr>
              <w:t>անկախության</w:t>
            </w:r>
            <w:r w:rsidRPr="00A2385E">
              <w:rPr>
                <w:rFonts w:ascii="GHEA Grapalat" w:hAnsi="GHEA Grapalat" w:cs="Sylfaen"/>
                <w:lang w:val="af-ZA"/>
              </w:rPr>
              <w:t xml:space="preserve"> </w:t>
            </w:r>
            <w:r w:rsidRPr="00A2385E">
              <w:rPr>
                <w:rFonts w:ascii="GHEA Grapalat" w:hAnsi="GHEA Grapalat" w:cs="Sylfaen"/>
              </w:rPr>
              <w:t>բարձրացման</w:t>
            </w:r>
            <w:r w:rsidRPr="00A2385E">
              <w:rPr>
                <w:rFonts w:ascii="GHEA Grapalat" w:hAnsi="GHEA Grapalat" w:cs="Sylfaen"/>
                <w:lang w:val="af-ZA"/>
              </w:rPr>
              <w:t xml:space="preserve"> </w:t>
            </w:r>
            <w:r w:rsidRPr="00A2385E">
              <w:rPr>
                <w:rFonts w:ascii="GHEA Grapalat" w:hAnsi="GHEA Grapalat" w:cs="Sylfaen"/>
              </w:rPr>
              <w:t>նպատակով</w:t>
            </w:r>
            <w:r w:rsidRPr="00A2385E">
              <w:rPr>
                <w:rFonts w:ascii="GHEA Grapalat" w:hAnsi="GHEA Grapalat" w:cs="Sylfaen"/>
                <w:lang w:val="af-ZA"/>
              </w:rPr>
              <w:t xml:space="preserve"> </w:t>
            </w:r>
            <w:r w:rsidRPr="00A2385E">
              <w:rPr>
                <w:rFonts w:ascii="GHEA Grapalat" w:hAnsi="GHEA Grapalat" w:cs="Sylfaen"/>
              </w:rPr>
              <w:t>իրավական</w:t>
            </w:r>
            <w:r w:rsidRPr="00A2385E">
              <w:rPr>
                <w:rFonts w:ascii="GHEA Grapalat" w:hAnsi="GHEA Grapalat" w:cs="Sylfaen"/>
                <w:lang w:val="af-ZA"/>
              </w:rPr>
              <w:t xml:space="preserve"> </w:t>
            </w:r>
            <w:r w:rsidRPr="00A2385E">
              <w:rPr>
                <w:rFonts w:ascii="GHEA Grapalat" w:hAnsi="GHEA Grapalat" w:cs="Sylfaen"/>
              </w:rPr>
              <w:t>գործողությունների</w:t>
            </w:r>
            <w:r w:rsidRPr="00A2385E">
              <w:rPr>
                <w:rFonts w:ascii="GHEA Grapalat" w:hAnsi="GHEA Grapalat" w:cs="Sylfaen"/>
                <w:lang w:val="af-ZA"/>
              </w:rPr>
              <w:t xml:space="preserve"> </w:t>
            </w:r>
            <w:r w:rsidRPr="00A2385E">
              <w:rPr>
                <w:rFonts w:ascii="GHEA Grapalat" w:hAnsi="GHEA Grapalat" w:cs="Sylfaen"/>
              </w:rPr>
              <w:t>ծրագրի</w:t>
            </w:r>
            <w:r w:rsidRPr="00A2385E">
              <w:rPr>
                <w:rFonts w:ascii="GHEA Grapalat" w:hAnsi="GHEA Grapalat" w:cs="Sylfaen"/>
                <w:lang w:val="af-ZA"/>
              </w:rPr>
              <w:t xml:space="preserve"> 1-</w:t>
            </w:r>
            <w:r w:rsidRPr="00A2385E">
              <w:rPr>
                <w:rFonts w:ascii="GHEA Grapalat" w:hAnsi="GHEA Grapalat" w:cs="Sylfaen"/>
              </w:rPr>
              <w:t>ին</w:t>
            </w:r>
            <w:r w:rsidRPr="00A2385E">
              <w:rPr>
                <w:rFonts w:ascii="GHEA Grapalat" w:hAnsi="GHEA Grapalat" w:cs="Sylfaen"/>
                <w:lang w:val="af-ZA"/>
              </w:rPr>
              <w:t xml:space="preserve"> </w:t>
            </w:r>
            <w:r w:rsidRPr="00A2385E">
              <w:rPr>
                <w:rFonts w:ascii="GHEA Grapalat" w:hAnsi="GHEA Grapalat" w:cs="Sylfaen"/>
              </w:rPr>
              <w:t>կետով</w:t>
            </w:r>
            <w:r w:rsidRPr="00A2385E">
              <w:rPr>
                <w:rFonts w:ascii="GHEA Grapalat" w:hAnsi="GHEA Grapalat" w:cs="Sylfaen"/>
                <w:lang w:val="af-ZA"/>
              </w:rPr>
              <w:t xml:space="preserve"> </w:t>
            </w:r>
            <w:r w:rsidRPr="00A2385E">
              <w:rPr>
                <w:rFonts w:ascii="GHEA Grapalat" w:hAnsi="GHEA Grapalat" w:cs="Sylfaen"/>
              </w:rPr>
              <w:t>նախատեսված</w:t>
            </w:r>
            <w:r w:rsidRPr="00A2385E">
              <w:rPr>
                <w:rFonts w:ascii="GHEA Grapalat" w:hAnsi="GHEA Grapalat" w:cs="Sylfaen"/>
                <w:lang w:val="af-ZA"/>
              </w:rPr>
              <w:t xml:space="preserve"> </w:t>
            </w:r>
            <w:r w:rsidRPr="00A2385E">
              <w:rPr>
                <w:rFonts w:ascii="GHEA Grapalat" w:hAnsi="GHEA Grapalat" w:cs="Sylfaen"/>
              </w:rPr>
              <w:t>միջոցառմամբ</w:t>
            </w:r>
            <w:r w:rsidRPr="00A2385E">
              <w:rPr>
                <w:rFonts w:ascii="GHEA Grapalat" w:hAnsi="GHEA Grapalat" w:cs="Sylfaen"/>
                <w:lang w:val="af-ZA"/>
              </w:rPr>
              <w:t xml:space="preserve"> </w:t>
            </w:r>
            <w:r w:rsidRPr="00A2385E">
              <w:rPr>
                <w:rFonts w:ascii="GHEA Grapalat" w:hAnsi="GHEA Grapalat" w:cs="Sylfaen"/>
              </w:rPr>
              <w:t>նախատեսվում</w:t>
            </w:r>
            <w:r w:rsidRPr="00A2385E">
              <w:rPr>
                <w:rFonts w:ascii="GHEA Grapalat" w:hAnsi="GHEA Grapalat" w:cs="Sylfaen"/>
                <w:lang w:val="af-ZA"/>
              </w:rPr>
              <w:t xml:space="preserve"> </w:t>
            </w:r>
            <w:r w:rsidRPr="00A2385E">
              <w:rPr>
                <w:rFonts w:ascii="GHEA Grapalat" w:hAnsi="GHEA Grapalat" w:cs="Sylfaen"/>
              </w:rPr>
              <w:t>է</w:t>
            </w:r>
            <w:r w:rsidRPr="00A2385E">
              <w:rPr>
                <w:rFonts w:ascii="GHEA Grapalat" w:hAnsi="GHEA Grapalat" w:cs="Sylfaen"/>
                <w:lang w:val="af-ZA"/>
              </w:rPr>
              <w:t xml:space="preserve"> </w:t>
            </w:r>
            <w:r w:rsidRPr="00A2385E">
              <w:rPr>
                <w:rFonts w:ascii="GHEA Grapalat" w:hAnsi="GHEA Grapalat" w:cs="Sylfaen"/>
              </w:rPr>
              <w:t>փոփոխել</w:t>
            </w:r>
            <w:r w:rsidRPr="00A2385E">
              <w:rPr>
                <w:rFonts w:ascii="GHEA Grapalat" w:hAnsi="GHEA Grapalat" w:cs="Sylfaen"/>
                <w:lang w:val="af-ZA"/>
              </w:rPr>
              <w:t xml:space="preserve"> «</w:t>
            </w:r>
            <w:r w:rsidRPr="00A2385E">
              <w:rPr>
                <w:rFonts w:ascii="GHEA Grapalat" w:hAnsi="GHEA Grapalat" w:cs="Sylfaen"/>
              </w:rPr>
              <w:t>Հանրային</w:t>
            </w:r>
            <w:r w:rsidRPr="00A2385E">
              <w:rPr>
                <w:rFonts w:ascii="GHEA Grapalat" w:hAnsi="GHEA Grapalat" w:cs="Sylfaen"/>
                <w:lang w:val="af-ZA"/>
              </w:rPr>
              <w:t xml:space="preserve"> </w:t>
            </w:r>
            <w:r w:rsidRPr="00A2385E">
              <w:rPr>
                <w:rFonts w:ascii="GHEA Grapalat" w:hAnsi="GHEA Grapalat" w:cs="Sylfaen"/>
              </w:rPr>
              <w:t>ծառայությունները</w:t>
            </w:r>
            <w:r w:rsidRPr="00A2385E">
              <w:rPr>
                <w:rFonts w:ascii="GHEA Grapalat" w:hAnsi="GHEA Grapalat" w:cs="Sylfaen"/>
                <w:lang w:val="af-ZA"/>
              </w:rPr>
              <w:t xml:space="preserve"> </w:t>
            </w:r>
            <w:r w:rsidRPr="00A2385E">
              <w:rPr>
                <w:rFonts w:ascii="GHEA Grapalat" w:hAnsi="GHEA Grapalat" w:cs="Sylfaen"/>
              </w:rPr>
              <w:t>կարգավորող</w:t>
            </w:r>
            <w:r w:rsidRPr="00A2385E">
              <w:rPr>
                <w:rFonts w:ascii="GHEA Grapalat" w:hAnsi="GHEA Grapalat" w:cs="Sylfaen"/>
                <w:lang w:val="af-ZA"/>
              </w:rPr>
              <w:t xml:space="preserve"> </w:t>
            </w:r>
            <w:r w:rsidRPr="00A2385E">
              <w:rPr>
                <w:rFonts w:ascii="GHEA Grapalat" w:hAnsi="GHEA Grapalat" w:cs="Sylfaen"/>
              </w:rPr>
              <w:t>մարմնի</w:t>
            </w:r>
            <w:r w:rsidRPr="00A2385E">
              <w:rPr>
                <w:rFonts w:ascii="GHEA Grapalat" w:hAnsi="GHEA Grapalat" w:cs="Sylfaen"/>
                <w:lang w:val="af-ZA"/>
              </w:rPr>
              <w:t xml:space="preserve"> </w:t>
            </w:r>
            <w:r w:rsidRPr="00A2385E">
              <w:rPr>
                <w:rFonts w:ascii="GHEA Grapalat" w:hAnsi="GHEA Grapalat" w:cs="Sylfaen"/>
              </w:rPr>
              <w:t>մասին</w:t>
            </w:r>
            <w:r w:rsidRPr="00A2385E">
              <w:rPr>
                <w:rFonts w:ascii="GHEA Grapalat" w:hAnsi="GHEA Grapalat" w:cs="Sylfaen"/>
                <w:lang w:val="af-ZA"/>
              </w:rPr>
              <w:t xml:space="preserve">» </w:t>
            </w:r>
            <w:r w:rsidRPr="00A2385E">
              <w:rPr>
                <w:rFonts w:ascii="GHEA Grapalat" w:hAnsi="GHEA Grapalat" w:cs="Sylfaen"/>
              </w:rPr>
              <w:t>ՀՀ</w:t>
            </w:r>
            <w:r w:rsidRPr="00A2385E">
              <w:rPr>
                <w:rFonts w:ascii="GHEA Grapalat" w:hAnsi="GHEA Grapalat" w:cs="Sylfaen"/>
                <w:lang w:val="af-ZA"/>
              </w:rPr>
              <w:t xml:space="preserve"> </w:t>
            </w:r>
            <w:r w:rsidRPr="00A2385E">
              <w:rPr>
                <w:rFonts w:ascii="GHEA Grapalat" w:hAnsi="GHEA Grapalat" w:cs="Sylfaen"/>
              </w:rPr>
              <w:t>օրենքով</w:t>
            </w:r>
            <w:r w:rsidRPr="00A2385E">
              <w:rPr>
                <w:rFonts w:ascii="GHEA Grapalat" w:hAnsi="GHEA Grapalat" w:cs="Sylfaen"/>
                <w:lang w:val="af-ZA"/>
              </w:rPr>
              <w:t xml:space="preserve"> </w:t>
            </w:r>
            <w:r w:rsidRPr="00A2385E">
              <w:rPr>
                <w:rFonts w:ascii="GHEA Grapalat" w:hAnsi="GHEA Grapalat" w:cs="Sylfaen"/>
              </w:rPr>
              <w:t>սահմանված</w:t>
            </w:r>
            <w:r w:rsidRPr="00A2385E">
              <w:rPr>
                <w:rFonts w:ascii="GHEA Grapalat" w:hAnsi="GHEA Grapalat" w:cs="Sylfaen"/>
                <w:lang w:val="af-ZA"/>
              </w:rPr>
              <w:t xml:space="preserve"> </w:t>
            </w:r>
            <w:r w:rsidRPr="00A2385E">
              <w:rPr>
                <w:rFonts w:ascii="GHEA Grapalat" w:hAnsi="GHEA Grapalat" w:cs="Sylfaen"/>
              </w:rPr>
              <w:t>բյուջեի</w:t>
            </w:r>
            <w:r w:rsidRPr="00A2385E">
              <w:rPr>
                <w:rFonts w:ascii="GHEA Grapalat" w:hAnsi="GHEA Grapalat" w:cs="Sylfaen"/>
                <w:lang w:val="af-ZA"/>
              </w:rPr>
              <w:t xml:space="preserve"> </w:t>
            </w:r>
            <w:r w:rsidRPr="00A2385E">
              <w:rPr>
                <w:rFonts w:ascii="GHEA Grapalat" w:hAnsi="GHEA Grapalat" w:cs="Sylfaen"/>
              </w:rPr>
              <w:t>բանաձևը</w:t>
            </w:r>
            <w:r w:rsidRPr="00A2385E">
              <w:rPr>
                <w:rFonts w:ascii="GHEA Grapalat" w:hAnsi="GHEA Grapalat" w:cs="Sylfaen"/>
                <w:lang w:val="af-ZA"/>
              </w:rPr>
              <w:t xml:space="preserve">, </w:t>
            </w:r>
            <w:r w:rsidRPr="00A2385E">
              <w:rPr>
                <w:rFonts w:ascii="GHEA Grapalat" w:hAnsi="GHEA Grapalat" w:cs="Sylfaen"/>
              </w:rPr>
              <w:t>որը</w:t>
            </w:r>
            <w:r w:rsidRPr="00A2385E">
              <w:rPr>
                <w:rFonts w:ascii="GHEA Grapalat" w:hAnsi="GHEA Grapalat" w:cs="Sylfaen"/>
                <w:lang w:val="af-ZA"/>
              </w:rPr>
              <w:t xml:space="preserve"> </w:t>
            </w:r>
            <w:r w:rsidRPr="00A2385E">
              <w:rPr>
                <w:rFonts w:ascii="GHEA Grapalat" w:hAnsi="GHEA Grapalat" w:cs="Sylfaen"/>
              </w:rPr>
              <w:t>թույլ</w:t>
            </w:r>
            <w:r w:rsidRPr="00A2385E">
              <w:rPr>
                <w:rFonts w:ascii="GHEA Grapalat" w:hAnsi="GHEA Grapalat" w:cs="Sylfaen"/>
                <w:lang w:val="af-ZA"/>
              </w:rPr>
              <w:t xml:space="preserve"> </w:t>
            </w:r>
            <w:r w:rsidRPr="00A2385E">
              <w:rPr>
                <w:rFonts w:ascii="GHEA Grapalat" w:hAnsi="GHEA Grapalat" w:cs="Sylfaen"/>
              </w:rPr>
              <w:t>կտա</w:t>
            </w:r>
            <w:r w:rsidRPr="00A2385E">
              <w:rPr>
                <w:rFonts w:ascii="GHEA Grapalat" w:hAnsi="GHEA Grapalat" w:cs="Sylfaen"/>
                <w:lang w:val="af-ZA"/>
              </w:rPr>
              <w:t xml:space="preserve"> </w:t>
            </w:r>
            <w:r w:rsidRPr="00A2385E">
              <w:rPr>
                <w:rFonts w:ascii="GHEA Grapalat" w:hAnsi="GHEA Grapalat" w:cs="Sylfaen"/>
              </w:rPr>
              <w:t>հանձնաժողովին</w:t>
            </w:r>
            <w:r w:rsidRPr="00A2385E">
              <w:rPr>
                <w:rFonts w:ascii="GHEA Grapalat" w:hAnsi="GHEA Grapalat" w:cs="Sylfaen"/>
                <w:lang w:val="af-ZA"/>
              </w:rPr>
              <w:t xml:space="preserve"> </w:t>
            </w:r>
            <w:r w:rsidRPr="00A2385E">
              <w:rPr>
                <w:rFonts w:ascii="GHEA Grapalat" w:hAnsi="GHEA Grapalat" w:cs="Sylfaen"/>
              </w:rPr>
              <w:t>ունենալ</w:t>
            </w:r>
            <w:r w:rsidRPr="00A2385E">
              <w:rPr>
                <w:rFonts w:ascii="GHEA Grapalat" w:hAnsi="GHEA Grapalat" w:cs="Sylfaen"/>
                <w:lang w:val="af-ZA"/>
              </w:rPr>
              <w:t xml:space="preserve"> </w:t>
            </w:r>
            <w:r w:rsidRPr="00A2385E">
              <w:rPr>
                <w:rFonts w:ascii="GHEA Grapalat" w:hAnsi="GHEA Grapalat" w:cs="Sylfaen"/>
              </w:rPr>
              <w:t>լրացուցիչ</w:t>
            </w:r>
            <w:r w:rsidRPr="00A2385E">
              <w:rPr>
                <w:rFonts w:ascii="GHEA Grapalat" w:hAnsi="GHEA Grapalat" w:cs="Sylfaen"/>
                <w:lang w:val="af-ZA"/>
              </w:rPr>
              <w:t xml:space="preserve"> </w:t>
            </w:r>
            <w:r w:rsidRPr="00A2385E">
              <w:rPr>
                <w:rFonts w:ascii="GHEA Grapalat" w:hAnsi="GHEA Grapalat" w:cs="Sylfaen"/>
              </w:rPr>
              <w:t>ճկուն</w:t>
            </w:r>
            <w:r w:rsidRPr="00A2385E">
              <w:rPr>
                <w:rFonts w:ascii="GHEA Grapalat" w:hAnsi="GHEA Grapalat" w:cs="Sylfaen"/>
                <w:lang w:val="af-ZA"/>
              </w:rPr>
              <w:t xml:space="preserve"> </w:t>
            </w:r>
            <w:r w:rsidRPr="00A2385E">
              <w:rPr>
                <w:rFonts w:ascii="GHEA Grapalat" w:hAnsi="GHEA Grapalat" w:cs="Sylfaen"/>
              </w:rPr>
              <w:t>ֆոնդ՝</w:t>
            </w:r>
            <w:r w:rsidRPr="00A2385E">
              <w:rPr>
                <w:rFonts w:ascii="GHEA Grapalat" w:hAnsi="GHEA Grapalat" w:cs="Sylfaen"/>
                <w:lang w:val="af-ZA"/>
              </w:rPr>
              <w:t xml:space="preserve"> </w:t>
            </w:r>
            <w:r w:rsidRPr="00A2385E">
              <w:rPr>
                <w:rFonts w:ascii="GHEA Grapalat" w:hAnsi="GHEA Grapalat" w:cs="Sylfaen"/>
              </w:rPr>
              <w:t>ապահովելու</w:t>
            </w:r>
            <w:r w:rsidRPr="00A2385E">
              <w:rPr>
                <w:rFonts w:ascii="GHEA Grapalat" w:hAnsi="GHEA Grapalat" w:cs="Sylfaen"/>
                <w:lang w:val="af-ZA"/>
              </w:rPr>
              <w:t xml:space="preserve"> </w:t>
            </w:r>
            <w:r w:rsidRPr="00A2385E">
              <w:rPr>
                <w:rFonts w:ascii="GHEA Grapalat" w:hAnsi="GHEA Grapalat" w:cs="Sylfaen"/>
              </w:rPr>
              <w:t>համար</w:t>
            </w:r>
            <w:r w:rsidRPr="00A2385E">
              <w:rPr>
                <w:rFonts w:ascii="GHEA Grapalat" w:hAnsi="GHEA Grapalat" w:cs="Sylfaen"/>
                <w:lang w:val="af-ZA"/>
              </w:rPr>
              <w:t xml:space="preserve"> </w:t>
            </w:r>
            <w:r w:rsidRPr="00A2385E">
              <w:rPr>
                <w:rFonts w:ascii="GHEA Grapalat" w:hAnsi="GHEA Grapalat" w:cs="Sylfaen"/>
              </w:rPr>
              <w:t>մինչև</w:t>
            </w:r>
            <w:r w:rsidRPr="00A2385E">
              <w:rPr>
                <w:rFonts w:ascii="GHEA Grapalat" w:hAnsi="GHEA Grapalat" w:cs="Sylfaen"/>
                <w:lang w:val="af-ZA"/>
              </w:rPr>
              <w:t xml:space="preserve"> «</w:t>
            </w:r>
            <w:r w:rsidRPr="00A2385E">
              <w:rPr>
                <w:rFonts w:ascii="GHEA Grapalat" w:hAnsi="GHEA Grapalat" w:cs="Sylfaen"/>
              </w:rPr>
              <w:t>Պետական</w:t>
            </w:r>
            <w:r w:rsidRPr="00A2385E">
              <w:rPr>
                <w:rFonts w:ascii="GHEA Grapalat" w:hAnsi="GHEA Grapalat" w:cs="Sylfaen"/>
                <w:lang w:val="af-ZA"/>
              </w:rPr>
              <w:t xml:space="preserve"> </w:t>
            </w:r>
            <w:r w:rsidRPr="00A2385E">
              <w:rPr>
                <w:rFonts w:ascii="GHEA Grapalat" w:hAnsi="GHEA Grapalat" w:cs="Sylfaen"/>
              </w:rPr>
              <w:t>պաշտոններ</w:t>
            </w:r>
            <w:r w:rsidRPr="00A2385E">
              <w:rPr>
                <w:rFonts w:ascii="GHEA Grapalat" w:hAnsi="GHEA Grapalat" w:cs="Sylfaen"/>
                <w:lang w:val="af-ZA"/>
              </w:rPr>
              <w:t xml:space="preserve"> </w:t>
            </w:r>
            <w:r w:rsidRPr="00A2385E">
              <w:rPr>
                <w:rFonts w:ascii="GHEA Grapalat" w:hAnsi="GHEA Grapalat" w:cs="Sylfaen"/>
              </w:rPr>
              <w:t>զբաղեցնող</w:t>
            </w:r>
            <w:r w:rsidRPr="00A2385E">
              <w:rPr>
                <w:rFonts w:ascii="GHEA Grapalat" w:hAnsi="GHEA Grapalat" w:cs="Sylfaen"/>
                <w:lang w:val="af-ZA"/>
              </w:rPr>
              <w:t xml:space="preserve"> </w:t>
            </w:r>
            <w:r w:rsidRPr="00A2385E">
              <w:rPr>
                <w:rFonts w:ascii="GHEA Grapalat" w:hAnsi="GHEA Grapalat" w:cs="Sylfaen"/>
              </w:rPr>
              <w:t>անձանց</w:t>
            </w:r>
            <w:r w:rsidRPr="00A2385E">
              <w:rPr>
                <w:rFonts w:ascii="GHEA Grapalat" w:hAnsi="GHEA Grapalat" w:cs="Sylfaen"/>
                <w:lang w:val="af-ZA"/>
              </w:rPr>
              <w:t xml:space="preserve"> </w:t>
            </w:r>
            <w:r w:rsidRPr="00A2385E">
              <w:rPr>
                <w:rFonts w:ascii="GHEA Grapalat" w:hAnsi="GHEA Grapalat" w:cs="Sylfaen"/>
              </w:rPr>
              <w:t>վարձատրության</w:t>
            </w:r>
            <w:r w:rsidRPr="00A2385E">
              <w:rPr>
                <w:rFonts w:ascii="GHEA Grapalat" w:hAnsi="GHEA Grapalat" w:cs="Sylfaen"/>
                <w:lang w:val="af-ZA"/>
              </w:rPr>
              <w:t xml:space="preserve"> </w:t>
            </w:r>
            <w:r w:rsidRPr="00A2385E">
              <w:rPr>
                <w:rFonts w:ascii="GHEA Grapalat" w:hAnsi="GHEA Grapalat" w:cs="Sylfaen"/>
              </w:rPr>
              <w:t>մասին</w:t>
            </w:r>
            <w:r w:rsidRPr="00A2385E">
              <w:rPr>
                <w:rFonts w:ascii="GHEA Grapalat" w:hAnsi="GHEA Grapalat" w:cs="Sylfaen"/>
                <w:lang w:val="af-ZA"/>
              </w:rPr>
              <w:t xml:space="preserve">» </w:t>
            </w:r>
            <w:r w:rsidRPr="00A2385E">
              <w:rPr>
                <w:rFonts w:ascii="GHEA Grapalat" w:hAnsi="GHEA Grapalat" w:cs="Sylfaen"/>
              </w:rPr>
              <w:t>ՀՀ</w:t>
            </w:r>
            <w:r w:rsidRPr="00A2385E">
              <w:rPr>
                <w:rFonts w:ascii="GHEA Grapalat" w:hAnsi="GHEA Grapalat" w:cs="Sylfaen"/>
                <w:lang w:val="af-ZA"/>
              </w:rPr>
              <w:t xml:space="preserve"> </w:t>
            </w:r>
            <w:r w:rsidRPr="00A2385E">
              <w:rPr>
                <w:rFonts w:ascii="GHEA Grapalat" w:hAnsi="GHEA Grapalat" w:cs="Sylfaen"/>
              </w:rPr>
              <w:t>օրենքի</w:t>
            </w:r>
            <w:r w:rsidRPr="00A2385E">
              <w:rPr>
                <w:rFonts w:ascii="GHEA Grapalat" w:hAnsi="GHEA Grapalat" w:cs="Sylfaen"/>
                <w:lang w:val="af-ZA"/>
              </w:rPr>
              <w:t xml:space="preserve"> </w:t>
            </w:r>
            <w:r w:rsidRPr="00A2385E">
              <w:rPr>
                <w:rFonts w:ascii="GHEA Grapalat" w:hAnsi="GHEA Grapalat" w:cs="Sylfaen"/>
              </w:rPr>
              <w:t>ուժի</w:t>
            </w:r>
            <w:r w:rsidRPr="00A2385E">
              <w:rPr>
                <w:rFonts w:ascii="GHEA Grapalat" w:hAnsi="GHEA Grapalat" w:cs="Sylfaen"/>
                <w:lang w:val="af-ZA"/>
              </w:rPr>
              <w:t xml:space="preserve"> </w:t>
            </w:r>
            <w:r w:rsidRPr="00A2385E">
              <w:rPr>
                <w:rFonts w:ascii="GHEA Grapalat" w:hAnsi="GHEA Grapalat" w:cs="Sylfaen"/>
              </w:rPr>
              <w:t>մեջ</w:t>
            </w:r>
            <w:r w:rsidRPr="00A2385E">
              <w:rPr>
                <w:rFonts w:ascii="GHEA Grapalat" w:hAnsi="GHEA Grapalat" w:cs="Sylfaen"/>
                <w:lang w:val="af-ZA"/>
              </w:rPr>
              <w:t xml:space="preserve"> </w:t>
            </w:r>
            <w:r w:rsidRPr="00A2385E">
              <w:rPr>
                <w:rFonts w:ascii="GHEA Grapalat" w:hAnsi="GHEA Grapalat" w:cs="Sylfaen"/>
              </w:rPr>
              <w:t>մտնելը</w:t>
            </w:r>
            <w:r w:rsidRPr="00A2385E">
              <w:rPr>
                <w:rFonts w:ascii="GHEA Grapalat" w:hAnsi="GHEA Grapalat" w:cs="Sylfaen"/>
                <w:lang w:val="af-ZA"/>
              </w:rPr>
              <w:t xml:space="preserve"> </w:t>
            </w:r>
            <w:r w:rsidRPr="00A2385E">
              <w:rPr>
                <w:rFonts w:ascii="GHEA Grapalat" w:hAnsi="GHEA Grapalat" w:cs="Sylfaen"/>
              </w:rPr>
              <w:t>գործող</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cs="Sylfaen"/>
              </w:rPr>
              <w:t>դրանից</w:t>
            </w:r>
            <w:r w:rsidRPr="00A2385E">
              <w:rPr>
                <w:rFonts w:ascii="GHEA Grapalat" w:hAnsi="GHEA Grapalat" w:cs="Sylfaen"/>
                <w:lang w:val="af-ZA"/>
              </w:rPr>
              <w:t xml:space="preserve"> </w:t>
            </w:r>
            <w:r w:rsidRPr="00A2385E">
              <w:rPr>
                <w:rFonts w:ascii="GHEA Grapalat" w:hAnsi="GHEA Grapalat" w:cs="Sylfaen"/>
              </w:rPr>
              <w:t>հետո</w:t>
            </w:r>
            <w:r w:rsidRPr="00A2385E">
              <w:rPr>
                <w:rFonts w:ascii="GHEA Grapalat" w:hAnsi="GHEA Grapalat" w:cs="Sylfaen"/>
                <w:lang w:val="af-ZA"/>
              </w:rPr>
              <w:t xml:space="preserve"> </w:t>
            </w:r>
            <w:r w:rsidRPr="00A2385E">
              <w:rPr>
                <w:rFonts w:ascii="GHEA Grapalat" w:hAnsi="GHEA Grapalat" w:cs="Sylfaen"/>
              </w:rPr>
              <w:t>սահմանված</w:t>
            </w:r>
            <w:r w:rsidRPr="00A2385E">
              <w:rPr>
                <w:rFonts w:ascii="GHEA Grapalat" w:hAnsi="GHEA Grapalat" w:cs="Sylfaen"/>
                <w:lang w:val="af-ZA"/>
              </w:rPr>
              <w:t xml:space="preserve">  </w:t>
            </w:r>
            <w:r w:rsidRPr="00A2385E">
              <w:rPr>
                <w:rFonts w:ascii="GHEA Grapalat" w:hAnsi="GHEA Grapalat" w:cs="Sylfaen"/>
              </w:rPr>
              <w:t>աշխատավարձերի</w:t>
            </w:r>
            <w:r w:rsidRPr="00A2385E">
              <w:rPr>
                <w:rFonts w:ascii="GHEA Grapalat" w:hAnsi="GHEA Grapalat" w:cs="Sylfaen"/>
                <w:lang w:val="af-ZA"/>
              </w:rPr>
              <w:t xml:space="preserve"> </w:t>
            </w:r>
            <w:r w:rsidRPr="00A2385E">
              <w:rPr>
                <w:rFonts w:ascii="GHEA Grapalat" w:hAnsi="GHEA Grapalat" w:cs="Sylfaen"/>
              </w:rPr>
              <w:t>տարբերությունը</w:t>
            </w:r>
            <w:r w:rsidRPr="00A2385E">
              <w:rPr>
                <w:rFonts w:ascii="GHEA Grapalat" w:hAnsi="GHEA Grapalat" w:cs="Sylfaen"/>
                <w:lang w:val="af-ZA"/>
              </w:rPr>
              <w:t xml:space="preserve">, </w:t>
            </w:r>
            <w:r w:rsidRPr="00A2385E">
              <w:rPr>
                <w:rFonts w:ascii="GHEA Grapalat" w:hAnsi="GHEA Grapalat" w:cs="Sylfaen"/>
              </w:rPr>
              <w:t>ինչպես</w:t>
            </w:r>
            <w:r w:rsidRPr="00A2385E">
              <w:rPr>
                <w:rFonts w:ascii="GHEA Grapalat" w:hAnsi="GHEA Grapalat" w:cs="Sylfaen"/>
                <w:lang w:val="af-ZA"/>
              </w:rPr>
              <w:t xml:space="preserve"> </w:t>
            </w:r>
            <w:r w:rsidRPr="00A2385E">
              <w:rPr>
                <w:rFonts w:ascii="GHEA Grapalat" w:hAnsi="GHEA Grapalat" w:cs="Sylfaen"/>
              </w:rPr>
              <w:t>նաև</w:t>
            </w:r>
            <w:r w:rsidRPr="00A2385E">
              <w:rPr>
                <w:rFonts w:ascii="GHEA Grapalat" w:hAnsi="GHEA Grapalat" w:cs="Sylfaen"/>
                <w:lang w:val="af-ZA"/>
              </w:rPr>
              <w:t xml:space="preserve"> </w:t>
            </w:r>
            <w:r w:rsidRPr="00A2385E">
              <w:rPr>
                <w:rFonts w:ascii="GHEA Grapalat" w:hAnsi="GHEA Grapalat" w:cs="Sylfaen"/>
              </w:rPr>
              <w:t>որոշակի</w:t>
            </w:r>
            <w:r w:rsidRPr="00A2385E">
              <w:rPr>
                <w:rFonts w:ascii="GHEA Grapalat" w:hAnsi="GHEA Grapalat" w:cs="Sylfaen"/>
                <w:lang w:val="af-ZA"/>
              </w:rPr>
              <w:t xml:space="preserve"> </w:t>
            </w:r>
            <w:r w:rsidRPr="00A2385E">
              <w:rPr>
                <w:rFonts w:ascii="GHEA Grapalat" w:hAnsi="GHEA Grapalat" w:cs="Sylfaen"/>
              </w:rPr>
              <w:t>պաշտոններ</w:t>
            </w:r>
            <w:r w:rsidRPr="00A2385E">
              <w:rPr>
                <w:rFonts w:ascii="GHEA Grapalat" w:hAnsi="GHEA Grapalat" w:cs="Sylfaen"/>
                <w:lang w:val="af-ZA"/>
              </w:rPr>
              <w:t xml:space="preserve"> </w:t>
            </w:r>
            <w:r w:rsidRPr="0020059B">
              <w:rPr>
                <w:rFonts w:ascii="GHEA Grapalat" w:hAnsi="GHEA Grapalat" w:cs="Sylfaen"/>
              </w:rPr>
              <w:t>զբ</w:t>
            </w:r>
            <w:r w:rsidRPr="00A2385E">
              <w:rPr>
                <w:rFonts w:ascii="GHEA Grapalat" w:hAnsi="GHEA Grapalat" w:cs="Sylfaen"/>
              </w:rPr>
              <w:t>աղեց</w:t>
            </w:r>
            <w:r w:rsidRPr="00A2385E">
              <w:rPr>
                <w:rFonts w:ascii="GHEA Grapalat" w:hAnsi="GHEA Grapalat" w:cs="Sylfaen"/>
                <w:lang w:val="af-ZA"/>
              </w:rPr>
              <w:t>ն</w:t>
            </w:r>
            <w:r w:rsidRPr="00A2385E">
              <w:rPr>
                <w:rFonts w:ascii="GHEA Grapalat" w:hAnsi="GHEA Grapalat" w:cs="Sylfaen"/>
              </w:rPr>
              <w:t>ող</w:t>
            </w:r>
            <w:r w:rsidRPr="00A2385E">
              <w:rPr>
                <w:rFonts w:ascii="GHEA Grapalat" w:hAnsi="GHEA Grapalat" w:cs="Sylfaen"/>
                <w:lang w:val="af-ZA"/>
              </w:rPr>
              <w:t xml:space="preserve"> </w:t>
            </w:r>
            <w:r w:rsidRPr="00A2385E">
              <w:rPr>
                <w:rFonts w:ascii="GHEA Grapalat" w:hAnsi="GHEA Grapalat" w:cs="Sylfaen"/>
              </w:rPr>
              <w:t>աշխատակիցներին</w:t>
            </w:r>
            <w:r w:rsidRPr="00A2385E">
              <w:rPr>
                <w:rFonts w:ascii="GHEA Grapalat" w:hAnsi="GHEA Grapalat" w:cs="Sylfaen"/>
                <w:lang w:val="af-ZA"/>
              </w:rPr>
              <w:t xml:space="preserve"> </w:t>
            </w:r>
            <w:r w:rsidRPr="00A2385E">
              <w:rPr>
                <w:rFonts w:ascii="GHEA Grapalat" w:hAnsi="GHEA Grapalat" w:cs="Sylfaen"/>
              </w:rPr>
              <w:t>վճարել</w:t>
            </w:r>
            <w:r w:rsidRPr="00A2385E">
              <w:rPr>
                <w:rFonts w:ascii="GHEA Grapalat" w:hAnsi="GHEA Grapalat" w:cs="Sylfaen"/>
                <w:lang w:val="af-ZA"/>
              </w:rPr>
              <w:t xml:space="preserve"> </w:t>
            </w:r>
            <w:r w:rsidRPr="00A2385E">
              <w:rPr>
                <w:rFonts w:ascii="GHEA Grapalat" w:hAnsi="GHEA Grapalat" w:cs="Sylfaen"/>
              </w:rPr>
              <w:t>հավելյալ</w:t>
            </w:r>
            <w:r w:rsidRPr="00A2385E">
              <w:rPr>
                <w:rFonts w:ascii="GHEA Grapalat" w:hAnsi="GHEA Grapalat" w:cs="Sylfaen"/>
                <w:lang w:val="af-ZA"/>
              </w:rPr>
              <w:t xml:space="preserve"> </w:t>
            </w:r>
            <w:r w:rsidRPr="00A2385E">
              <w:rPr>
                <w:rFonts w:ascii="GHEA Grapalat" w:hAnsi="GHEA Grapalat" w:cs="Sylfaen"/>
              </w:rPr>
              <w:t>աշխատավարձ</w:t>
            </w:r>
            <w:r w:rsidRPr="00A2385E">
              <w:rPr>
                <w:rFonts w:ascii="GHEA Grapalat" w:hAnsi="GHEA Grapalat" w:cs="Sylfaen"/>
                <w:lang w:val="af-ZA"/>
              </w:rPr>
              <w:t xml:space="preserve">, </w:t>
            </w:r>
            <w:r w:rsidRPr="00A2385E">
              <w:rPr>
                <w:rFonts w:ascii="GHEA Grapalat" w:hAnsi="GHEA Grapalat" w:cs="Sylfaen"/>
              </w:rPr>
              <w:t>որը</w:t>
            </w:r>
            <w:r w:rsidRPr="00A2385E">
              <w:rPr>
                <w:rFonts w:ascii="GHEA Grapalat" w:hAnsi="GHEA Grapalat" w:cs="Sylfaen"/>
                <w:lang w:val="af-ZA"/>
              </w:rPr>
              <w:t xml:space="preserve"> </w:t>
            </w:r>
            <w:r w:rsidRPr="00A2385E">
              <w:rPr>
                <w:rFonts w:ascii="GHEA Grapalat" w:hAnsi="GHEA Grapalat" w:cs="Sylfaen"/>
              </w:rPr>
              <w:t>կնպաստի</w:t>
            </w:r>
            <w:r w:rsidRPr="00A2385E">
              <w:rPr>
                <w:rFonts w:ascii="GHEA Grapalat" w:hAnsi="GHEA Grapalat" w:cs="Sylfaen"/>
                <w:lang w:val="af-ZA"/>
              </w:rPr>
              <w:t xml:space="preserve"> </w:t>
            </w:r>
            <w:r w:rsidRPr="00A2385E">
              <w:rPr>
                <w:rFonts w:ascii="GHEA Grapalat" w:hAnsi="GHEA Grapalat" w:cs="Sylfaen"/>
              </w:rPr>
              <w:t>հանձնաժողովի</w:t>
            </w:r>
            <w:r w:rsidRPr="00A2385E">
              <w:rPr>
                <w:rFonts w:ascii="GHEA Grapalat" w:hAnsi="GHEA Grapalat" w:cs="Sylfaen"/>
                <w:lang w:val="af-ZA"/>
              </w:rPr>
              <w:t xml:space="preserve">, </w:t>
            </w:r>
            <w:r w:rsidRPr="00A2385E">
              <w:rPr>
                <w:rFonts w:ascii="GHEA Grapalat" w:hAnsi="GHEA Grapalat" w:cs="Sylfaen"/>
              </w:rPr>
              <w:t>որպես</w:t>
            </w:r>
            <w:r w:rsidRPr="00A2385E">
              <w:rPr>
                <w:rFonts w:ascii="GHEA Grapalat" w:hAnsi="GHEA Grapalat" w:cs="Sylfaen"/>
                <w:lang w:val="af-ZA"/>
              </w:rPr>
              <w:t xml:space="preserve"> </w:t>
            </w:r>
            <w:r w:rsidRPr="00A2385E">
              <w:rPr>
                <w:rFonts w:ascii="GHEA Grapalat" w:hAnsi="GHEA Grapalat" w:cs="Sylfaen"/>
              </w:rPr>
              <w:t>անկախ</w:t>
            </w:r>
            <w:r w:rsidRPr="00A2385E">
              <w:rPr>
                <w:rFonts w:ascii="GHEA Grapalat" w:hAnsi="GHEA Grapalat" w:cs="Sylfaen"/>
                <w:lang w:val="af-ZA"/>
              </w:rPr>
              <w:t xml:space="preserve"> </w:t>
            </w:r>
            <w:r w:rsidRPr="00A2385E">
              <w:rPr>
                <w:rFonts w:ascii="GHEA Grapalat" w:hAnsi="GHEA Grapalat" w:cs="Sylfaen"/>
              </w:rPr>
              <w:t>մարմնի</w:t>
            </w:r>
            <w:r w:rsidRPr="00A2385E">
              <w:rPr>
                <w:rFonts w:ascii="GHEA Grapalat" w:hAnsi="GHEA Grapalat" w:cs="Sylfaen"/>
                <w:lang w:val="af-ZA"/>
              </w:rPr>
              <w:t xml:space="preserve">, </w:t>
            </w:r>
            <w:r w:rsidRPr="00A2385E">
              <w:rPr>
                <w:rFonts w:ascii="GHEA Grapalat" w:hAnsi="GHEA Grapalat" w:cs="Sylfaen"/>
              </w:rPr>
              <w:t>գործառնական</w:t>
            </w:r>
            <w:r w:rsidRPr="00A2385E">
              <w:rPr>
                <w:rFonts w:ascii="GHEA Grapalat" w:hAnsi="GHEA Grapalat" w:cs="Sylfaen"/>
                <w:lang w:val="af-ZA"/>
              </w:rPr>
              <w:t xml:space="preserve"> </w:t>
            </w:r>
            <w:r w:rsidRPr="00A2385E">
              <w:rPr>
                <w:rFonts w:ascii="GHEA Grapalat" w:hAnsi="GHEA Grapalat" w:cs="Sylfaen"/>
              </w:rPr>
              <w:t>անկախության</w:t>
            </w:r>
            <w:r w:rsidRPr="00A2385E">
              <w:rPr>
                <w:rFonts w:ascii="GHEA Grapalat" w:hAnsi="GHEA Grapalat" w:cs="Sylfaen"/>
                <w:lang w:val="af-ZA"/>
              </w:rPr>
              <w:t xml:space="preserve"> </w:t>
            </w:r>
            <w:r w:rsidRPr="00A2385E">
              <w:rPr>
                <w:rFonts w:ascii="GHEA Grapalat" w:hAnsi="GHEA Grapalat" w:cs="Sylfaen"/>
              </w:rPr>
              <w:t>համար</w:t>
            </w:r>
            <w:r w:rsidRPr="00A2385E">
              <w:rPr>
                <w:rFonts w:ascii="GHEA Grapalat" w:hAnsi="GHEA Grapalat" w:cs="Sylfaen"/>
                <w:lang w:val="af-ZA"/>
              </w:rPr>
              <w:t xml:space="preserve"> </w:t>
            </w:r>
            <w:r w:rsidRPr="00A2385E">
              <w:rPr>
                <w:rFonts w:ascii="GHEA Grapalat" w:hAnsi="GHEA Grapalat" w:cs="Sylfaen"/>
              </w:rPr>
              <w:t>ավելի</w:t>
            </w:r>
            <w:r w:rsidRPr="00A2385E">
              <w:rPr>
                <w:rFonts w:ascii="GHEA Grapalat" w:hAnsi="GHEA Grapalat" w:cs="Sylfaen"/>
                <w:lang w:val="af-ZA"/>
              </w:rPr>
              <w:t xml:space="preserve"> </w:t>
            </w:r>
            <w:r w:rsidRPr="00A2385E">
              <w:rPr>
                <w:rFonts w:ascii="GHEA Grapalat" w:hAnsi="GHEA Grapalat" w:cs="Sylfaen"/>
              </w:rPr>
              <w:t>լայն</w:t>
            </w:r>
            <w:r w:rsidRPr="00A2385E">
              <w:rPr>
                <w:rFonts w:ascii="GHEA Grapalat" w:hAnsi="GHEA Grapalat" w:cs="Sylfaen"/>
                <w:lang w:val="af-ZA"/>
              </w:rPr>
              <w:t xml:space="preserve"> </w:t>
            </w:r>
            <w:r w:rsidRPr="00A2385E">
              <w:rPr>
                <w:rFonts w:ascii="GHEA Grapalat" w:hAnsi="GHEA Grapalat" w:cs="Sylfaen"/>
              </w:rPr>
              <w:t>հնարավորության</w:t>
            </w:r>
            <w:r w:rsidRPr="00A2385E">
              <w:rPr>
                <w:rFonts w:ascii="GHEA Grapalat" w:hAnsi="GHEA Grapalat" w:cs="Sylfaen"/>
                <w:lang w:val="af-ZA"/>
              </w:rPr>
              <w:t xml:space="preserve"> </w:t>
            </w:r>
            <w:r w:rsidRPr="00A2385E">
              <w:rPr>
                <w:rFonts w:ascii="GHEA Grapalat" w:hAnsi="GHEA Grapalat" w:cs="Sylfaen"/>
              </w:rPr>
              <w:t>ստեղծմանը՝</w:t>
            </w:r>
            <w:r w:rsidRPr="00A2385E">
              <w:rPr>
                <w:rFonts w:ascii="GHEA Grapalat" w:hAnsi="GHEA Grapalat" w:cs="Sylfaen"/>
                <w:lang w:val="af-ZA"/>
              </w:rPr>
              <w:t xml:space="preserve"> </w:t>
            </w:r>
            <w:r w:rsidRPr="00A2385E">
              <w:rPr>
                <w:rFonts w:ascii="GHEA Grapalat" w:hAnsi="GHEA Grapalat" w:cs="Sylfaen"/>
              </w:rPr>
              <w:t>հանգեցնելով</w:t>
            </w:r>
            <w:r w:rsidRPr="00A2385E">
              <w:rPr>
                <w:rFonts w:ascii="GHEA Grapalat" w:hAnsi="GHEA Grapalat" w:cs="Sylfaen"/>
                <w:lang w:val="af-ZA"/>
              </w:rPr>
              <w:t xml:space="preserve"> </w:t>
            </w:r>
            <w:r w:rsidRPr="00A2385E">
              <w:rPr>
                <w:rFonts w:ascii="GHEA Grapalat" w:hAnsi="GHEA Grapalat" w:cs="Sylfaen"/>
              </w:rPr>
              <w:t>նրա</w:t>
            </w:r>
            <w:r w:rsidRPr="00A2385E">
              <w:rPr>
                <w:rFonts w:ascii="GHEA Grapalat" w:hAnsi="GHEA Grapalat" w:cs="Sylfaen"/>
                <w:lang w:val="af-ZA"/>
              </w:rPr>
              <w:t xml:space="preserve"> </w:t>
            </w:r>
            <w:r w:rsidRPr="00A2385E">
              <w:rPr>
                <w:rFonts w:ascii="GHEA Grapalat" w:hAnsi="GHEA Grapalat" w:cs="Sylfaen"/>
              </w:rPr>
              <w:t>աշխատանքի</w:t>
            </w:r>
            <w:r w:rsidRPr="00A2385E">
              <w:rPr>
                <w:rFonts w:ascii="GHEA Grapalat" w:hAnsi="GHEA Grapalat" w:cs="Sylfaen"/>
                <w:lang w:val="af-ZA"/>
              </w:rPr>
              <w:t xml:space="preserve"> </w:t>
            </w:r>
            <w:r w:rsidRPr="00A2385E">
              <w:rPr>
                <w:rFonts w:ascii="GHEA Grapalat" w:hAnsi="GHEA Grapalat" w:cs="Sylfaen"/>
              </w:rPr>
              <w:t>արդյունավետության</w:t>
            </w:r>
            <w:r w:rsidRPr="00A2385E">
              <w:rPr>
                <w:rFonts w:ascii="GHEA Grapalat" w:hAnsi="GHEA Grapalat" w:cs="Sylfaen"/>
                <w:lang w:val="af-ZA"/>
              </w:rPr>
              <w:t xml:space="preserve"> </w:t>
            </w:r>
            <w:r w:rsidRPr="00A2385E">
              <w:rPr>
                <w:rFonts w:ascii="GHEA Grapalat" w:hAnsi="GHEA Grapalat" w:cs="Sylfaen"/>
              </w:rPr>
              <w:t>բարձրացմանը</w:t>
            </w:r>
            <w:r w:rsidRPr="00A2385E">
              <w:rPr>
                <w:rFonts w:ascii="GHEA Grapalat" w:hAnsi="GHEA Grapalat" w:cs="Sylfaen"/>
                <w:lang w:val="af-ZA"/>
              </w:rPr>
              <w:t xml:space="preserve">, </w:t>
            </w:r>
            <w:r w:rsidRPr="00A2385E">
              <w:rPr>
                <w:rFonts w:ascii="GHEA Grapalat" w:hAnsi="GHEA Grapalat" w:cs="Sylfaen"/>
              </w:rPr>
              <w:t>այդ</w:t>
            </w:r>
            <w:r w:rsidRPr="00A2385E">
              <w:rPr>
                <w:rFonts w:ascii="GHEA Grapalat" w:hAnsi="GHEA Grapalat" w:cs="Sylfaen"/>
                <w:lang w:val="af-ZA"/>
              </w:rPr>
              <w:t xml:space="preserve">  </w:t>
            </w:r>
            <w:r w:rsidRPr="00A2385E">
              <w:rPr>
                <w:rFonts w:ascii="GHEA Grapalat" w:hAnsi="GHEA Grapalat" w:cs="Sylfaen"/>
              </w:rPr>
              <w:t>թվում</w:t>
            </w:r>
            <w:r w:rsidRPr="00A2385E">
              <w:rPr>
                <w:rFonts w:ascii="GHEA Grapalat" w:hAnsi="GHEA Grapalat" w:cs="Sylfaen"/>
                <w:lang w:val="af-ZA"/>
              </w:rPr>
              <w:t xml:space="preserve"> </w:t>
            </w:r>
            <w:r w:rsidRPr="00A2385E">
              <w:rPr>
                <w:rFonts w:ascii="GHEA Grapalat" w:hAnsi="GHEA Grapalat" w:cs="Sylfaen"/>
              </w:rPr>
              <w:t>նաև՝</w:t>
            </w:r>
            <w:r w:rsidRPr="00A2385E">
              <w:rPr>
                <w:rFonts w:ascii="GHEA Grapalat" w:hAnsi="GHEA Grapalat" w:cs="Sylfaen"/>
                <w:lang w:val="af-ZA"/>
              </w:rPr>
              <w:t xml:space="preserve"> </w:t>
            </w:r>
            <w:r w:rsidRPr="00A2385E">
              <w:rPr>
                <w:rFonts w:ascii="GHEA Grapalat" w:hAnsi="GHEA Grapalat" w:cs="Sylfaen"/>
              </w:rPr>
              <w:t>աշխատակիցների</w:t>
            </w:r>
            <w:r w:rsidRPr="00A2385E">
              <w:rPr>
                <w:rFonts w:ascii="GHEA Grapalat" w:hAnsi="GHEA Grapalat" w:cs="Sylfaen"/>
                <w:lang w:val="af-ZA"/>
              </w:rPr>
              <w:t xml:space="preserve"> </w:t>
            </w:r>
            <w:r w:rsidRPr="00A2385E">
              <w:rPr>
                <w:rFonts w:ascii="GHEA Grapalat" w:hAnsi="GHEA Grapalat" w:cs="Sylfaen"/>
              </w:rPr>
              <w:t>անհրաժեշտ</w:t>
            </w:r>
            <w:r w:rsidRPr="00A2385E">
              <w:rPr>
                <w:rFonts w:ascii="GHEA Grapalat" w:hAnsi="GHEA Grapalat" w:cs="Sylfaen"/>
                <w:lang w:val="af-ZA"/>
              </w:rPr>
              <w:t xml:space="preserve"> </w:t>
            </w:r>
            <w:r w:rsidRPr="00A2385E">
              <w:rPr>
                <w:rFonts w:ascii="GHEA Grapalat" w:hAnsi="GHEA Grapalat" w:cs="Sylfaen"/>
              </w:rPr>
              <w:t>հմտությունների</w:t>
            </w:r>
            <w:r w:rsidRPr="00A2385E">
              <w:rPr>
                <w:rFonts w:ascii="GHEA Grapalat" w:hAnsi="GHEA Grapalat" w:cs="Sylfaen"/>
                <w:lang w:val="af-ZA"/>
              </w:rPr>
              <w:t xml:space="preserve"> </w:t>
            </w:r>
            <w:r w:rsidRPr="00A2385E">
              <w:rPr>
                <w:rFonts w:ascii="GHEA Grapalat" w:hAnsi="GHEA Grapalat" w:cs="Sylfaen"/>
              </w:rPr>
              <w:t>ձեռք</w:t>
            </w:r>
            <w:r w:rsidRPr="00A2385E">
              <w:rPr>
                <w:rFonts w:ascii="GHEA Grapalat" w:hAnsi="GHEA Grapalat" w:cs="Sylfaen"/>
                <w:lang w:val="af-ZA"/>
              </w:rPr>
              <w:t xml:space="preserve"> </w:t>
            </w:r>
            <w:r w:rsidRPr="00A2385E">
              <w:rPr>
                <w:rFonts w:ascii="GHEA Grapalat" w:hAnsi="GHEA Grapalat" w:cs="Sylfaen"/>
              </w:rPr>
              <w:t>բերմանն</w:t>
            </w:r>
            <w:r w:rsidRPr="00A2385E">
              <w:rPr>
                <w:rFonts w:ascii="GHEA Grapalat" w:hAnsi="GHEA Grapalat" w:cs="Sylfaen"/>
                <w:lang w:val="af-ZA"/>
              </w:rPr>
              <w:t xml:space="preserve"> </w:t>
            </w:r>
            <w:r w:rsidRPr="00A2385E">
              <w:rPr>
                <w:rFonts w:ascii="GHEA Grapalat" w:hAnsi="GHEA Grapalat" w:cs="Sylfaen"/>
              </w:rPr>
              <w:t>ու</w:t>
            </w:r>
            <w:r w:rsidRPr="00A2385E">
              <w:rPr>
                <w:rFonts w:ascii="GHEA Grapalat" w:hAnsi="GHEA Grapalat" w:cs="Sylfaen"/>
                <w:lang w:val="af-ZA"/>
              </w:rPr>
              <w:t xml:space="preserve"> </w:t>
            </w:r>
            <w:r w:rsidRPr="00A2385E">
              <w:rPr>
                <w:rFonts w:ascii="GHEA Grapalat" w:hAnsi="GHEA Grapalat" w:cs="Sylfaen"/>
              </w:rPr>
              <w:t>զարգացմանը</w:t>
            </w:r>
            <w:r w:rsidRPr="00A2385E">
              <w:rPr>
                <w:rFonts w:ascii="GHEA Grapalat" w:hAnsi="GHEA Grapalat" w:cs="Sylfaen"/>
                <w:lang w:val="af-ZA"/>
              </w:rPr>
              <w:t xml:space="preserve">: </w:t>
            </w:r>
          </w:p>
          <w:p w:rsidR="00C62C27" w:rsidRPr="00A2385E" w:rsidRDefault="00C62C27" w:rsidP="00C62C27">
            <w:pPr>
              <w:ind w:firstLine="708"/>
              <w:jc w:val="both"/>
              <w:rPr>
                <w:rFonts w:ascii="GHEA Grapalat" w:hAnsi="GHEA Grapalat" w:cs="Sylfaen"/>
                <w:lang w:val="af-ZA"/>
              </w:rPr>
            </w:pPr>
            <w:r w:rsidRPr="00A2385E">
              <w:rPr>
                <w:rFonts w:ascii="GHEA Grapalat" w:hAnsi="GHEA Grapalat" w:cs="Sylfaen"/>
              </w:rPr>
              <w:lastRenderedPageBreak/>
              <w:t>Ներկայացված</w:t>
            </w:r>
            <w:r w:rsidRPr="00A2385E">
              <w:rPr>
                <w:rFonts w:ascii="GHEA Grapalat" w:hAnsi="GHEA Grapalat" w:cs="Sylfaen"/>
                <w:lang w:val="af-ZA"/>
              </w:rPr>
              <w:t xml:space="preserve"> </w:t>
            </w:r>
            <w:r w:rsidRPr="00A2385E">
              <w:rPr>
                <w:rFonts w:ascii="GHEA Grapalat" w:hAnsi="GHEA Grapalat" w:cs="Sylfaen"/>
              </w:rPr>
              <w:t>առաջարկության</w:t>
            </w:r>
            <w:r w:rsidRPr="00A2385E">
              <w:rPr>
                <w:rFonts w:ascii="GHEA Grapalat" w:hAnsi="GHEA Grapalat" w:cs="Sylfaen"/>
                <w:lang w:val="af-ZA"/>
              </w:rPr>
              <w:t xml:space="preserve"> </w:t>
            </w:r>
            <w:r w:rsidRPr="00A2385E">
              <w:rPr>
                <w:rFonts w:ascii="GHEA Grapalat" w:hAnsi="GHEA Grapalat" w:cs="Sylfaen"/>
              </w:rPr>
              <w:t>վերաբերյալ</w:t>
            </w:r>
            <w:r w:rsidRPr="00A2385E">
              <w:rPr>
                <w:rFonts w:ascii="GHEA Grapalat" w:hAnsi="GHEA Grapalat" w:cs="Sylfaen"/>
                <w:lang w:val="af-ZA"/>
              </w:rPr>
              <w:t xml:space="preserve"> </w:t>
            </w:r>
            <w:r w:rsidRPr="00A2385E">
              <w:rPr>
                <w:rFonts w:ascii="GHEA Grapalat" w:hAnsi="GHEA Grapalat" w:cs="Sylfaen"/>
              </w:rPr>
              <w:t>ևս</w:t>
            </w:r>
            <w:r w:rsidRPr="00A2385E">
              <w:rPr>
                <w:rFonts w:ascii="GHEA Grapalat" w:hAnsi="GHEA Grapalat" w:cs="Sylfaen"/>
                <w:lang w:val="af-ZA"/>
              </w:rPr>
              <w:t xml:space="preserve"> </w:t>
            </w:r>
            <w:r w:rsidRPr="00A2385E">
              <w:rPr>
                <w:rFonts w:ascii="GHEA Grapalat" w:hAnsi="GHEA Grapalat" w:cs="Sylfaen"/>
              </w:rPr>
              <w:t>մեկ</w:t>
            </w:r>
            <w:r w:rsidRPr="00A2385E">
              <w:rPr>
                <w:rFonts w:ascii="GHEA Grapalat" w:hAnsi="GHEA Grapalat" w:cs="Sylfaen"/>
                <w:lang w:val="af-ZA"/>
              </w:rPr>
              <w:t xml:space="preserve"> </w:t>
            </w:r>
            <w:r w:rsidRPr="00A2385E">
              <w:rPr>
                <w:rFonts w:ascii="GHEA Grapalat" w:hAnsi="GHEA Grapalat" w:cs="Sylfaen"/>
              </w:rPr>
              <w:t>անգամ</w:t>
            </w:r>
            <w:r w:rsidRPr="00A2385E">
              <w:rPr>
                <w:rFonts w:ascii="GHEA Grapalat" w:hAnsi="GHEA Grapalat" w:cs="Sylfaen"/>
                <w:lang w:val="af-ZA"/>
              </w:rPr>
              <w:t xml:space="preserve"> </w:t>
            </w:r>
            <w:r w:rsidRPr="00A2385E">
              <w:rPr>
                <w:rFonts w:ascii="GHEA Grapalat" w:hAnsi="GHEA Grapalat" w:cs="Sylfaen"/>
              </w:rPr>
              <w:t>հայտնում</w:t>
            </w:r>
            <w:r w:rsidRPr="00A2385E">
              <w:rPr>
                <w:rFonts w:ascii="GHEA Grapalat" w:hAnsi="GHEA Grapalat" w:cs="Sylfaen"/>
                <w:lang w:val="af-ZA"/>
              </w:rPr>
              <w:t xml:space="preserve"> </w:t>
            </w:r>
            <w:r w:rsidRPr="00A2385E">
              <w:rPr>
                <w:rFonts w:ascii="GHEA Grapalat" w:hAnsi="GHEA Grapalat" w:cs="Sylfaen"/>
              </w:rPr>
              <w:t>ենք</w:t>
            </w:r>
            <w:r w:rsidRPr="00A2385E">
              <w:rPr>
                <w:rFonts w:ascii="GHEA Grapalat" w:hAnsi="GHEA Grapalat" w:cs="Sylfaen"/>
                <w:lang w:val="af-ZA"/>
              </w:rPr>
              <w:t xml:space="preserve">, </w:t>
            </w:r>
            <w:r w:rsidRPr="00A2385E">
              <w:rPr>
                <w:rFonts w:ascii="GHEA Grapalat" w:hAnsi="GHEA Grapalat" w:cs="Sylfaen"/>
              </w:rPr>
              <w:t>որ</w:t>
            </w:r>
            <w:r w:rsidRPr="00A2385E">
              <w:rPr>
                <w:rFonts w:ascii="GHEA Grapalat" w:hAnsi="GHEA Grapalat" w:cs="Sylfaen"/>
                <w:lang w:val="af-ZA"/>
              </w:rPr>
              <w:t xml:space="preserve"> «</w:t>
            </w:r>
            <w:r w:rsidRPr="00A2385E">
              <w:rPr>
                <w:rFonts w:ascii="GHEA Grapalat" w:hAnsi="GHEA Grapalat" w:cs="Sylfaen"/>
              </w:rPr>
              <w:t>Պետական</w:t>
            </w:r>
            <w:r w:rsidRPr="00A2385E">
              <w:rPr>
                <w:rFonts w:ascii="GHEA Grapalat" w:hAnsi="GHEA Grapalat" w:cs="Sylfaen"/>
                <w:lang w:val="af-ZA"/>
              </w:rPr>
              <w:t xml:space="preserve"> </w:t>
            </w:r>
            <w:r w:rsidRPr="00A2385E">
              <w:rPr>
                <w:rFonts w:ascii="GHEA Grapalat" w:hAnsi="GHEA Grapalat" w:cs="Sylfaen"/>
              </w:rPr>
              <w:t>պաշտոններ</w:t>
            </w:r>
            <w:r w:rsidRPr="00A2385E">
              <w:rPr>
                <w:rFonts w:ascii="GHEA Grapalat" w:hAnsi="GHEA Grapalat" w:cs="Sylfaen"/>
                <w:lang w:val="af-ZA"/>
              </w:rPr>
              <w:t xml:space="preserve"> </w:t>
            </w:r>
            <w:r w:rsidRPr="00A2385E">
              <w:rPr>
                <w:rFonts w:ascii="GHEA Grapalat" w:hAnsi="GHEA Grapalat" w:cs="Sylfaen"/>
              </w:rPr>
              <w:t>զբաղեցնող</w:t>
            </w:r>
            <w:r w:rsidRPr="00A2385E">
              <w:rPr>
                <w:rFonts w:ascii="GHEA Grapalat" w:hAnsi="GHEA Grapalat" w:cs="Sylfaen"/>
                <w:lang w:val="af-ZA"/>
              </w:rPr>
              <w:t xml:space="preserve"> </w:t>
            </w:r>
            <w:r w:rsidRPr="00A2385E">
              <w:rPr>
                <w:rFonts w:ascii="GHEA Grapalat" w:hAnsi="GHEA Grapalat" w:cs="Sylfaen"/>
              </w:rPr>
              <w:t>անձանց</w:t>
            </w:r>
            <w:r w:rsidRPr="00A2385E">
              <w:rPr>
                <w:rFonts w:ascii="GHEA Grapalat" w:hAnsi="GHEA Grapalat" w:cs="Sylfaen"/>
                <w:lang w:val="af-ZA"/>
              </w:rPr>
              <w:t xml:space="preserve"> </w:t>
            </w:r>
            <w:r w:rsidRPr="00A2385E">
              <w:rPr>
                <w:rFonts w:ascii="GHEA Grapalat" w:hAnsi="GHEA Grapalat" w:cs="Sylfaen"/>
              </w:rPr>
              <w:t>վարձատրության</w:t>
            </w:r>
            <w:r w:rsidRPr="00A2385E">
              <w:rPr>
                <w:rFonts w:ascii="GHEA Grapalat" w:hAnsi="GHEA Grapalat" w:cs="Sylfaen"/>
                <w:lang w:val="af-ZA"/>
              </w:rPr>
              <w:t xml:space="preserve"> </w:t>
            </w:r>
            <w:r w:rsidRPr="00A2385E">
              <w:rPr>
                <w:rFonts w:ascii="GHEA Grapalat" w:hAnsi="GHEA Grapalat" w:cs="Sylfaen"/>
              </w:rPr>
              <w:t>մասին</w:t>
            </w:r>
            <w:r w:rsidRPr="00A2385E">
              <w:rPr>
                <w:rFonts w:ascii="GHEA Grapalat" w:hAnsi="GHEA Grapalat" w:cs="Sylfaen"/>
                <w:lang w:val="af-ZA"/>
              </w:rPr>
              <w:t xml:space="preserve">» </w:t>
            </w:r>
            <w:r w:rsidRPr="00A2385E">
              <w:rPr>
                <w:rFonts w:ascii="GHEA Grapalat" w:hAnsi="GHEA Grapalat" w:cs="Sylfaen"/>
              </w:rPr>
              <w:t>ՀՀ</w:t>
            </w:r>
            <w:r w:rsidRPr="00A2385E">
              <w:rPr>
                <w:rFonts w:ascii="GHEA Grapalat" w:hAnsi="GHEA Grapalat" w:cs="Sylfaen"/>
                <w:lang w:val="af-ZA"/>
              </w:rPr>
              <w:t xml:space="preserve"> </w:t>
            </w:r>
            <w:r w:rsidRPr="00A2385E">
              <w:rPr>
                <w:rFonts w:ascii="GHEA Grapalat" w:hAnsi="GHEA Grapalat" w:cs="Sylfaen"/>
              </w:rPr>
              <w:t>օրենքով</w:t>
            </w:r>
            <w:r w:rsidRPr="00A2385E">
              <w:rPr>
                <w:rFonts w:ascii="GHEA Grapalat" w:hAnsi="GHEA Grapalat" w:cs="Sylfaen"/>
                <w:lang w:val="af-ZA"/>
              </w:rPr>
              <w:t xml:space="preserve"> (</w:t>
            </w:r>
            <w:r w:rsidRPr="00A2385E">
              <w:rPr>
                <w:rFonts w:ascii="GHEA Grapalat" w:hAnsi="GHEA Grapalat" w:cs="Sylfaen"/>
              </w:rPr>
              <w:t>այսուհետ</w:t>
            </w:r>
            <w:r w:rsidRPr="00A2385E">
              <w:rPr>
                <w:rFonts w:ascii="GHEA Grapalat" w:hAnsi="GHEA Grapalat" w:cs="Sylfaen"/>
                <w:lang w:val="af-ZA"/>
              </w:rPr>
              <w:t xml:space="preserve">` </w:t>
            </w:r>
            <w:r w:rsidRPr="00A2385E">
              <w:rPr>
                <w:rFonts w:ascii="GHEA Grapalat" w:hAnsi="GHEA Grapalat" w:cs="Sylfaen"/>
              </w:rPr>
              <w:t>Օրենք</w:t>
            </w:r>
            <w:r w:rsidRPr="00A2385E">
              <w:rPr>
                <w:rFonts w:ascii="GHEA Grapalat" w:hAnsi="GHEA Grapalat" w:cs="Sylfaen"/>
                <w:lang w:val="af-ZA"/>
              </w:rPr>
              <w:t xml:space="preserve">) </w:t>
            </w:r>
            <w:r w:rsidRPr="00A2385E">
              <w:rPr>
                <w:rFonts w:ascii="GHEA Grapalat" w:hAnsi="GHEA Grapalat" w:cs="Sylfaen"/>
              </w:rPr>
              <w:t>սահմանված</w:t>
            </w:r>
            <w:r w:rsidRPr="00A2385E">
              <w:rPr>
                <w:rFonts w:ascii="GHEA Grapalat" w:hAnsi="GHEA Grapalat" w:cs="Sylfaen"/>
                <w:lang w:val="af-ZA"/>
              </w:rPr>
              <w:t xml:space="preserve"> </w:t>
            </w:r>
            <w:r w:rsidRPr="00A2385E">
              <w:rPr>
                <w:rFonts w:ascii="GHEA Grapalat" w:hAnsi="GHEA Grapalat" w:cs="Sylfaen"/>
              </w:rPr>
              <w:t>վարձատրության</w:t>
            </w:r>
            <w:r w:rsidRPr="00A2385E">
              <w:rPr>
                <w:rFonts w:ascii="GHEA Grapalat" w:hAnsi="GHEA Grapalat" w:cs="Sylfaen"/>
                <w:lang w:val="af-ZA"/>
              </w:rPr>
              <w:t xml:space="preserve"> </w:t>
            </w:r>
            <w:r w:rsidRPr="00A2385E">
              <w:rPr>
                <w:rFonts w:ascii="GHEA Grapalat" w:hAnsi="GHEA Grapalat" w:cs="Sylfaen"/>
              </w:rPr>
              <w:t>համակարգը</w:t>
            </w:r>
            <w:r w:rsidRPr="00A2385E">
              <w:rPr>
                <w:rFonts w:ascii="GHEA Grapalat" w:hAnsi="GHEA Grapalat" w:cs="Sylfaen"/>
                <w:lang w:val="af-ZA"/>
              </w:rPr>
              <w:t xml:space="preserve"> </w:t>
            </w:r>
            <w:r w:rsidRPr="00A2385E">
              <w:rPr>
                <w:rFonts w:ascii="GHEA Grapalat" w:hAnsi="GHEA Grapalat" w:cs="Sylfaen"/>
              </w:rPr>
              <w:t>ներդրվել</w:t>
            </w:r>
            <w:r w:rsidRPr="00A2385E">
              <w:rPr>
                <w:rFonts w:ascii="GHEA Grapalat" w:hAnsi="GHEA Grapalat" w:cs="Sylfaen"/>
                <w:lang w:val="af-ZA"/>
              </w:rPr>
              <w:t xml:space="preserve"> </w:t>
            </w:r>
            <w:r w:rsidRPr="00A2385E">
              <w:rPr>
                <w:rFonts w:ascii="GHEA Grapalat" w:hAnsi="GHEA Grapalat" w:cs="Sylfaen"/>
              </w:rPr>
              <w:t>է</w:t>
            </w:r>
            <w:r w:rsidRPr="00A2385E">
              <w:rPr>
                <w:rFonts w:ascii="GHEA Grapalat" w:hAnsi="GHEA Grapalat" w:cs="Sylfaen"/>
                <w:lang w:val="af-ZA"/>
              </w:rPr>
              <w:t xml:space="preserve"> </w:t>
            </w:r>
            <w:r w:rsidRPr="00A2385E">
              <w:rPr>
                <w:rFonts w:ascii="GHEA Grapalat" w:hAnsi="GHEA Grapalat" w:cs="Sylfaen"/>
              </w:rPr>
              <w:t>մինչև</w:t>
            </w:r>
            <w:r w:rsidRPr="00A2385E">
              <w:rPr>
                <w:rFonts w:ascii="GHEA Grapalat" w:hAnsi="GHEA Grapalat" w:cs="Sylfaen"/>
                <w:lang w:val="af-ZA"/>
              </w:rPr>
              <w:t xml:space="preserve"> 2014</w:t>
            </w:r>
            <w:r w:rsidRPr="00A2385E">
              <w:rPr>
                <w:rFonts w:ascii="GHEA Grapalat" w:hAnsi="GHEA Grapalat" w:cs="Sylfaen"/>
              </w:rPr>
              <w:t>թ</w:t>
            </w:r>
            <w:r w:rsidRPr="00A2385E">
              <w:rPr>
                <w:rFonts w:ascii="GHEA Grapalat" w:hAnsi="GHEA Grapalat" w:cs="Sylfaen"/>
                <w:lang w:val="af-ZA"/>
              </w:rPr>
              <w:t xml:space="preserve">. </w:t>
            </w:r>
            <w:r w:rsidRPr="00A2385E">
              <w:rPr>
                <w:rFonts w:ascii="GHEA Grapalat" w:hAnsi="GHEA Grapalat" w:cs="Sylfaen"/>
              </w:rPr>
              <w:t>հուլիսի</w:t>
            </w:r>
            <w:r w:rsidRPr="00A2385E">
              <w:rPr>
                <w:rFonts w:ascii="GHEA Grapalat" w:hAnsi="GHEA Grapalat" w:cs="Sylfaen"/>
                <w:lang w:val="af-ZA"/>
              </w:rPr>
              <w:t xml:space="preserve"> 1-</w:t>
            </w:r>
            <w:r w:rsidRPr="00A2385E">
              <w:rPr>
                <w:rFonts w:ascii="GHEA Grapalat" w:hAnsi="GHEA Grapalat" w:cs="Sylfaen"/>
              </w:rPr>
              <w:t>ը</w:t>
            </w:r>
            <w:r w:rsidRPr="00A2385E">
              <w:rPr>
                <w:rFonts w:ascii="GHEA Grapalat" w:hAnsi="GHEA Grapalat" w:cs="Sylfaen"/>
                <w:lang w:val="af-ZA"/>
              </w:rPr>
              <w:t xml:space="preserve"> </w:t>
            </w:r>
            <w:r w:rsidRPr="00A2385E">
              <w:rPr>
                <w:rFonts w:ascii="GHEA Grapalat" w:hAnsi="GHEA Grapalat" w:cs="Sylfaen"/>
              </w:rPr>
              <w:t>գոյություն</w:t>
            </w:r>
            <w:r w:rsidRPr="00A2385E">
              <w:rPr>
                <w:rFonts w:ascii="GHEA Grapalat" w:hAnsi="GHEA Grapalat" w:cs="Sylfaen"/>
                <w:lang w:val="af-ZA"/>
              </w:rPr>
              <w:t xml:space="preserve"> </w:t>
            </w:r>
            <w:r w:rsidRPr="00A2385E">
              <w:rPr>
                <w:rFonts w:ascii="GHEA Grapalat" w:hAnsi="GHEA Grapalat" w:cs="Sylfaen"/>
              </w:rPr>
              <w:t>ունեցող</w:t>
            </w:r>
            <w:r w:rsidRPr="00A2385E">
              <w:rPr>
                <w:rFonts w:ascii="GHEA Grapalat" w:hAnsi="GHEA Grapalat" w:cs="Sylfaen"/>
                <w:lang w:val="af-ZA"/>
              </w:rPr>
              <w:t xml:space="preserve"> </w:t>
            </w:r>
            <w:r w:rsidRPr="00A2385E">
              <w:rPr>
                <w:rFonts w:ascii="GHEA Grapalat" w:hAnsi="GHEA Grapalat" w:cs="Sylfaen"/>
              </w:rPr>
              <w:t>աշխատավարձերի</w:t>
            </w:r>
            <w:r w:rsidRPr="00A2385E">
              <w:rPr>
                <w:rFonts w:ascii="GHEA Grapalat" w:hAnsi="GHEA Grapalat" w:cs="Sylfaen"/>
                <w:lang w:val="af-ZA"/>
              </w:rPr>
              <w:t xml:space="preserve"> </w:t>
            </w:r>
            <w:r w:rsidRPr="00A2385E">
              <w:rPr>
                <w:rFonts w:ascii="GHEA Grapalat" w:hAnsi="GHEA Grapalat" w:cs="Sylfaen"/>
              </w:rPr>
              <w:t>չհիմնավորված</w:t>
            </w:r>
            <w:r w:rsidRPr="00A2385E">
              <w:rPr>
                <w:rFonts w:ascii="GHEA Grapalat" w:hAnsi="GHEA Grapalat" w:cs="Sylfaen"/>
                <w:lang w:val="af-ZA"/>
              </w:rPr>
              <w:t xml:space="preserve"> </w:t>
            </w:r>
            <w:r w:rsidRPr="00A2385E">
              <w:rPr>
                <w:rFonts w:ascii="GHEA Grapalat" w:hAnsi="GHEA Grapalat" w:cs="Sylfaen"/>
              </w:rPr>
              <w:t>տարբերակումները</w:t>
            </w:r>
            <w:r w:rsidRPr="00A2385E">
              <w:rPr>
                <w:rFonts w:ascii="GHEA Grapalat" w:hAnsi="GHEA Grapalat" w:cs="Sylfaen"/>
                <w:lang w:val="af-ZA"/>
              </w:rPr>
              <w:t xml:space="preserve"> </w:t>
            </w:r>
            <w:r w:rsidRPr="00A2385E">
              <w:rPr>
                <w:rFonts w:ascii="GHEA Grapalat" w:hAnsi="GHEA Grapalat" w:cs="Sylfaen"/>
              </w:rPr>
              <w:t>վերացնելու</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cs="Sylfaen"/>
              </w:rPr>
              <w:t>աշխատավարձի</w:t>
            </w:r>
            <w:r w:rsidRPr="00A2385E">
              <w:rPr>
                <w:rFonts w:ascii="GHEA Grapalat" w:hAnsi="GHEA Grapalat" w:cs="Sylfaen"/>
                <w:lang w:val="af-ZA"/>
              </w:rPr>
              <w:t xml:space="preserve"> </w:t>
            </w:r>
            <w:r w:rsidRPr="00A2385E">
              <w:rPr>
                <w:rFonts w:ascii="GHEA Grapalat" w:hAnsi="GHEA Grapalat" w:cs="Sylfaen"/>
              </w:rPr>
              <w:t>ձևավորման</w:t>
            </w:r>
            <w:r w:rsidRPr="00A2385E">
              <w:rPr>
                <w:rFonts w:ascii="GHEA Grapalat" w:hAnsi="GHEA Grapalat" w:cs="Sylfaen"/>
                <w:lang w:val="af-ZA"/>
              </w:rPr>
              <w:t xml:space="preserve"> </w:t>
            </w:r>
            <w:r w:rsidRPr="00A2385E">
              <w:rPr>
                <w:rFonts w:ascii="GHEA Grapalat" w:hAnsi="GHEA Grapalat" w:cs="Sylfaen"/>
              </w:rPr>
              <w:t>տնտեսագիտորեն</w:t>
            </w:r>
            <w:r w:rsidRPr="00A2385E">
              <w:rPr>
                <w:rFonts w:ascii="GHEA Grapalat" w:hAnsi="GHEA Grapalat" w:cs="Sylfaen"/>
                <w:lang w:val="af-ZA"/>
              </w:rPr>
              <w:t xml:space="preserve"> </w:t>
            </w:r>
            <w:r w:rsidRPr="00A2385E">
              <w:rPr>
                <w:rFonts w:ascii="GHEA Grapalat" w:hAnsi="GHEA Grapalat" w:cs="Sylfaen"/>
              </w:rPr>
              <w:t>հիմնավորված</w:t>
            </w:r>
            <w:r w:rsidRPr="00A2385E">
              <w:rPr>
                <w:rFonts w:ascii="GHEA Grapalat" w:hAnsi="GHEA Grapalat" w:cs="Sylfaen"/>
                <w:lang w:val="af-ZA"/>
              </w:rPr>
              <w:t xml:space="preserve"> (</w:t>
            </w:r>
            <w:r w:rsidRPr="00A2385E">
              <w:rPr>
                <w:rFonts w:ascii="GHEA Grapalat" w:hAnsi="GHEA Grapalat" w:cs="Sylfaen"/>
              </w:rPr>
              <w:t>ինչպես</w:t>
            </w:r>
            <w:r w:rsidRPr="00A2385E">
              <w:rPr>
                <w:rFonts w:ascii="GHEA Grapalat" w:hAnsi="GHEA Grapalat" w:cs="Sylfaen"/>
                <w:lang w:val="af-ZA"/>
              </w:rPr>
              <w:t xml:space="preserve"> </w:t>
            </w:r>
            <w:r w:rsidRPr="00A2385E">
              <w:rPr>
                <w:rFonts w:ascii="GHEA Grapalat" w:hAnsi="GHEA Grapalat" w:cs="Sylfaen"/>
              </w:rPr>
              <w:t>նաև</w:t>
            </w:r>
            <w:r w:rsidRPr="00A2385E">
              <w:rPr>
                <w:rFonts w:ascii="GHEA Grapalat" w:hAnsi="GHEA Grapalat" w:cs="Sylfaen"/>
                <w:lang w:val="af-ZA"/>
              </w:rPr>
              <w:t xml:space="preserve"> </w:t>
            </w:r>
            <w:r w:rsidRPr="00A2385E">
              <w:rPr>
                <w:rFonts w:ascii="GHEA Grapalat" w:hAnsi="GHEA Grapalat" w:cs="Sylfaen"/>
              </w:rPr>
              <w:t>միջազգային</w:t>
            </w:r>
            <w:r w:rsidRPr="00A2385E">
              <w:rPr>
                <w:rFonts w:ascii="GHEA Grapalat" w:hAnsi="GHEA Grapalat" w:cs="Sylfaen"/>
                <w:lang w:val="af-ZA"/>
              </w:rPr>
              <w:t xml:space="preserve"> </w:t>
            </w:r>
            <w:r w:rsidRPr="00A2385E">
              <w:rPr>
                <w:rFonts w:ascii="GHEA Grapalat" w:hAnsi="GHEA Grapalat" w:cs="Sylfaen"/>
              </w:rPr>
              <w:t>փորձում</w:t>
            </w:r>
            <w:r w:rsidRPr="00A2385E">
              <w:rPr>
                <w:rFonts w:ascii="GHEA Grapalat" w:hAnsi="GHEA Grapalat" w:cs="Sylfaen"/>
                <w:lang w:val="af-ZA"/>
              </w:rPr>
              <w:t xml:space="preserve"> </w:t>
            </w:r>
            <w:r w:rsidRPr="00A2385E">
              <w:rPr>
                <w:rFonts w:ascii="GHEA Grapalat" w:hAnsi="GHEA Grapalat" w:cs="Sylfaen"/>
              </w:rPr>
              <w:t>տարածված</w:t>
            </w:r>
            <w:r w:rsidRPr="00A2385E">
              <w:rPr>
                <w:rFonts w:ascii="GHEA Grapalat" w:hAnsi="GHEA Grapalat" w:cs="Sylfaen"/>
                <w:lang w:val="af-ZA"/>
              </w:rPr>
              <w:t xml:space="preserve">) </w:t>
            </w:r>
            <w:r w:rsidRPr="00A2385E">
              <w:rPr>
                <w:rFonts w:ascii="GHEA Grapalat" w:hAnsi="GHEA Grapalat" w:cs="Sylfaen"/>
              </w:rPr>
              <w:t>միասնական</w:t>
            </w:r>
            <w:r w:rsidRPr="00A2385E">
              <w:rPr>
                <w:rFonts w:ascii="GHEA Grapalat" w:hAnsi="GHEA Grapalat" w:cs="Sylfaen"/>
                <w:lang w:val="af-ZA"/>
              </w:rPr>
              <w:t xml:space="preserve"> </w:t>
            </w:r>
            <w:r w:rsidRPr="00A2385E">
              <w:rPr>
                <w:rFonts w:ascii="GHEA Grapalat" w:hAnsi="GHEA Grapalat" w:cs="Sylfaen"/>
              </w:rPr>
              <w:t>սկզբունքներ</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cs="Sylfaen"/>
              </w:rPr>
              <w:t>կարգավորումներ</w:t>
            </w:r>
            <w:r w:rsidRPr="00A2385E">
              <w:rPr>
                <w:rFonts w:ascii="GHEA Grapalat" w:hAnsi="GHEA Grapalat" w:cs="Sylfaen"/>
                <w:lang w:val="af-ZA"/>
              </w:rPr>
              <w:t xml:space="preserve"> </w:t>
            </w:r>
            <w:r w:rsidRPr="00A2385E">
              <w:rPr>
                <w:rFonts w:ascii="GHEA Grapalat" w:hAnsi="GHEA Grapalat" w:cs="Sylfaen"/>
              </w:rPr>
              <w:t>սահմանելու</w:t>
            </w:r>
            <w:r w:rsidRPr="00A2385E">
              <w:rPr>
                <w:rFonts w:ascii="GHEA Grapalat" w:hAnsi="GHEA Grapalat" w:cs="Sylfaen"/>
                <w:lang w:val="af-ZA"/>
              </w:rPr>
              <w:t xml:space="preserve"> </w:t>
            </w:r>
            <w:r w:rsidRPr="00A2385E">
              <w:rPr>
                <w:rFonts w:ascii="GHEA Grapalat" w:hAnsi="GHEA Grapalat" w:cs="Sylfaen"/>
              </w:rPr>
              <w:t>նպատակով</w:t>
            </w:r>
            <w:r w:rsidRPr="00A2385E">
              <w:rPr>
                <w:rFonts w:ascii="GHEA Grapalat" w:hAnsi="GHEA Grapalat" w:cs="Sylfaen"/>
                <w:lang w:val="af-ZA"/>
              </w:rPr>
              <w:t xml:space="preserve">: </w:t>
            </w:r>
          </w:p>
          <w:p w:rsidR="00C62C27" w:rsidRPr="00A2385E" w:rsidRDefault="00C62C27" w:rsidP="00C62C27">
            <w:pPr>
              <w:ind w:firstLine="708"/>
              <w:jc w:val="both"/>
              <w:rPr>
                <w:rFonts w:ascii="GHEA Grapalat" w:hAnsi="GHEA Grapalat"/>
                <w:bCs/>
                <w:lang w:val="af-ZA"/>
              </w:rPr>
            </w:pPr>
            <w:r w:rsidRPr="00A2385E">
              <w:rPr>
                <w:rFonts w:ascii="GHEA Grapalat" w:hAnsi="GHEA Grapalat"/>
                <w:bCs/>
              </w:rPr>
              <w:t>Օրենքի</w:t>
            </w:r>
            <w:r w:rsidRPr="00A2385E">
              <w:rPr>
                <w:rFonts w:ascii="GHEA Grapalat" w:hAnsi="GHEA Grapalat"/>
                <w:bCs/>
                <w:lang w:val="af-ZA"/>
              </w:rPr>
              <w:t xml:space="preserve"> </w:t>
            </w:r>
            <w:r w:rsidRPr="00A2385E">
              <w:rPr>
                <w:rFonts w:ascii="GHEA Grapalat" w:hAnsi="GHEA Grapalat"/>
                <w:bCs/>
              </w:rPr>
              <w:t>անցումային</w:t>
            </w:r>
            <w:r w:rsidRPr="00A2385E">
              <w:rPr>
                <w:rFonts w:ascii="GHEA Grapalat" w:hAnsi="GHEA Grapalat"/>
                <w:bCs/>
                <w:lang w:val="af-ZA"/>
              </w:rPr>
              <w:t xml:space="preserve"> </w:t>
            </w:r>
            <w:r w:rsidRPr="00A2385E">
              <w:rPr>
                <w:rFonts w:ascii="GHEA Grapalat" w:hAnsi="GHEA Grapalat"/>
                <w:bCs/>
              </w:rPr>
              <w:t>դրույթներով</w:t>
            </w:r>
            <w:r w:rsidRPr="00A2385E">
              <w:rPr>
                <w:rFonts w:ascii="GHEA Grapalat" w:hAnsi="GHEA Grapalat"/>
                <w:bCs/>
                <w:lang w:val="af-ZA"/>
              </w:rPr>
              <w:t xml:space="preserve"> </w:t>
            </w:r>
            <w:r w:rsidRPr="00A2385E">
              <w:rPr>
                <w:rFonts w:ascii="GHEA Grapalat" w:hAnsi="GHEA Grapalat" w:cs="Sylfaen"/>
              </w:rPr>
              <w:t>նախատեսվեց</w:t>
            </w:r>
            <w:r w:rsidRPr="00A2385E">
              <w:rPr>
                <w:rFonts w:ascii="GHEA Grapalat" w:hAnsi="GHEA Grapalat" w:cs="Sylfaen"/>
                <w:lang w:val="af-ZA"/>
              </w:rPr>
              <w:t xml:space="preserve"> </w:t>
            </w:r>
            <w:r w:rsidRPr="00A2385E">
              <w:rPr>
                <w:rFonts w:ascii="GHEA Grapalat" w:hAnsi="GHEA Grapalat" w:cs="Sylfaen"/>
              </w:rPr>
              <w:t>առկա</w:t>
            </w:r>
            <w:r w:rsidRPr="00A2385E">
              <w:rPr>
                <w:rFonts w:ascii="GHEA Grapalat" w:hAnsi="GHEA Grapalat" w:cs="Sylfaen"/>
                <w:lang w:val="af-ZA"/>
              </w:rPr>
              <w:t xml:space="preserve"> </w:t>
            </w:r>
            <w:r w:rsidRPr="00A2385E">
              <w:rPr>
                <w:rFonts w:ascii="GHEA Grapalat" w:hAnsi="GHEA Grapalat" w:cs="Sylfaen"/>
              </w:rPr>
              <w:t>բարձր</w:t>
            </w:r>
            <w:r w:rsidRPr="00A2385E">
              <w:rPr>
                <w:rFonts w:ascii="GHEA Grapalat" w:hAnsi="GHEA Grapalat" w:cs="Sylfaen"/>
                <w:lang w:val="af-ZA"/>
              </w:rPr>
              <w:t xml:space="preserve"> </w:t>
            </w:r>
            <w:r w:rsidRPr="00A2385E">
              <w:rPr>
                <w:rFonts w:ascii="GHEA Grapalat" w:hAnsi="GHEA Grapalat" w:cs="Sylfaen"/>
              </w:rPr>
              <w:t>աշխատավարձերի</w:t>
            </w:r>
            <w:r w:rsidRPr="00A2385E">
              <w:rPr>
                <w:rFonts w:ascii="GHEA Grapalat" w:hAnsi="GHEA Grapalat" w:cs="Sylfaen"/>
                <w:lang w:val="af-ZA"/>
              </w:rPr>
              <w:t xml:space="preserve"> </w:t>
            </w:r>
            <w:r w:rsidRPr="00A2385E">
              <w:rPr>
                <w:rFonts w:ascii="GHEA Grapalat" w:hAnsi="GHEA Grapalat"/>
                <w:bCs/>
                <w:lang w:val="af-ZA"/>
              </w:rPr>
              <w:t>(</w:t>
            </w:r>
            <w:r w:rsidRPr="00A2385E">
              <w:rPr>
                <w:rFonts w:ascii="GHEA Grapalat" w:hAnsi="GHEA Grapalat"/>
                <w:bCs/>
              </w:rPr>
              <w:t>հիմնական</w:t>
            </w:r>
            <w:r w:rsidRPr="00A2385E">
              <w:rPr>
                <w:rFonts w:ascii="GHEA Grapalat" w:hAnsi="GHEA Grapalat"/>
                <w:bCs/>
                <w:lang w:val="af-ZA"/>
              </w:rPr>
              <w:t xml:space="preserve"> </w:t>
            </w:r>
            <w:r w:rsidRPr="00A2385E">
              <w:rPr>
                <w:rFonts w:ascii="GHEA Grapalat" w:hAnsi="GHEA Grapalat"/>
                <w:bCs/>
              </w:rPr>
              <w:t>և</w:t>
            </w:r>
            <w:r w:rsidRPr="00A2385E">
              <w:rPr>
                <w:rFonts w:ascii="GHEA Grapalat" w:hAnsi="GHEA Grapalat"/>
                <w:bCs/>
                <w:lang w:val="af-ZA"/>
              </w:rPr>
              <w:t xml:space="preserve"> </w:t>
            </w:r>
            <w:r w:rsidRPr="00A2385E">
              <w:rPr>
                <w:rFonts w:ascii="GHEA Grapalat" w:hAnsi="GHEA Grapalat"/>
                <w:bCs/>
              </w:rPr>
              <w:t>լրացուցիչ</w:t>
            </w:r>
            <w:r w:rsidRPr="00A2385E">
              <w:rPr>
                <w:rFonts w:ascii="GHEA Grapalat" w:hAnsi="GHEA Grapalat"/>
                <w:bCs/>
                <w:lang w:val="af-ZA"/>
              </w:rPr>
              <w:t xml:space="preserve"> </w:t>
            </w:r>
            <w:r w:rsidRPr="00A2385E">
              <w:rPr>
                <w:rFonts w:ascii="GHEA Grapalat" w:hAnsi="GHEA Grapalat"/>
                <w:bCs/>
              </w:rPr>
              <w:t>աշխատավարձերի</w:t>
            </w:r>
            <w:r w:rsidRPr="00A2385E">
              <w:rPr>
                <w:rFonts w:ascii="GHEA Grapalat" w:hAnsi="GHEA Grapalat" w:cs="Sylfaen"/>
                <w:lang w:val="af-ZA"/>
              </w:rPr>
              <w:t xml:space="preserve">) </w:t>
            </w:r>
            <w:r w:rsidRPr="00A2385E">
              <w:rPr>
                <w:rFonts w:ascii="GHEA Grapalat" w:hAnsi="GHEA Grapalat"/>
                <w:bCs/>
              </w:rPr>
              <w:t>չափերի</w:t>
            </w:r>
            <w:r w:rsidRPr="00A2385E">
              <w:rPr>
                <w:rFonts w:ascii="GHEA Grapalat" w:hAnsi="GHEA Grapalat"/>
                <w:bCs/>
                <w:lang w:val="af-ZA"/>
              </w:rPr>
              <w:t xml:space="preserve"> </w:t>
            </w:r>
            <w:r w:rsidRPr="00A2385E">
              <w:rPr>
                <w:rFonts w:ascii="GHEA Grapalat" w:hAnsi="GHEA Grapalat"/>
                <w:bCs/>
              </w:rPr>
              <w:t>պահպանում</w:t>
            </w:r>
            <w:r w:rsidRPr="00A2385E">
              <w:rPr>
                <w:rFonts w:ascii="GHEA Grapalat" w:hAnsi="GHEA Grapalat"/>
                <w:bCs/>
                <w:lang w:val="af-ZA"/>
              </w:rPr>
              <w:t>`</w:t>
            </w:r>
            <w:r w:rsidRPr="00A2385E">
              <w:rPr>
                <w:rFonts w:ascii="GHEA Grapalat" w:hAnsi="GHEA Grapalat" w:cs="Sylfaen"/>
                <w:lang w:val="af-ZA"/>
              </w:rPr>
              <w:t xml:space="preserve"> </w:t>
            </w:r>
            <w:r w:rsidRPr="00A2385E">
              <w:rPr>
                <w:rFonts w:ascii="GHEA Grapalat" w:hAnsi="GHEA Grapalat" w:cs="Sylfaen"/>
              </w:rPr>
              <w:t>նպատակ</w:t>
            </w:r>
            <w:r w:rsidRPr="00A2385E">
              <w:rPr>
                <w:rFonts w:ascii="GHEA Grapalat" w:hAnsi="GHEA Grapalat" w:cs="Sylfaen"/>
                <w:lang w:val="af-ZA"/>
              </w:rPr>
              <w:t xml:space="preserve"> </w:t>
            </w:r>
            <w:r w:rsidRPr="00A2385E">
              <w:rPr>
                <w:rFonts w:ascii="GHEA Grapalat" w:hAnsi="GHEA Grapalat" w:cs="Sylfaen"/>
              </w:rPr>
              <w:t>հետապնդելով</w:t>
            </w:r>
            <w:r w:rsidRPr="00A2385E">
              <w:rPr>
                <w:rFonts w:ascii="GHEA Grapalat" w:hAnsi="GHEA Grapalat" w:cs="Sylfaen"/>
                <w:lang w:val="af-ZA"/>
              </w:rPr>
              <w:t xml:space="preserve"> </w:t>
            </w:r>
            <w:r w:rsidRPr="00A2385E">
              <w:rPr>
                <w:rFonts w:ascii="GHEA Grapalat" w:hAnsi="GHEA Grapalat" w:cs="Sylfaen"/>
              </w:rPr>
              <w:t>նոր</w:t>
            </w:r>
            <w:r w:rsidRPr="00A2385E">
              <w:rPr>
                <w:rFonts w:ascii="GHEA Grapalat" w:hAnsi="GHEA Grapalat" w:cs="Sylfaen"/>
                <w:lang w:val="af-ZA"/>
              </w:rPr>
              <w:t xml:space="preserve"> </w:t>
            </w:r>
            <w:r w:rsidRPr="00A2385E">
              <w:rPr>
                <w:rFonts w:ascii="GHEA Grapalat" w:hAnsi="GHEA Grapalat" w:cs="Sylfaen"/>
              </w:rPr>
              <w:t>համակարգի</w:t>
            </w:r>
            <w:r w:rsidRPr="00A2385E">
              <w:rPr>
                <w:rFonts w:ascii="GHEA Grapalat" w:hAnsi="GHEA Grapalat" w:cs="Sylfaen"/>
                <w:lang w:val="af-ZA"/>
              </w:rPr>
              <w:t xml:space="preserve"> </w:t>
            </w:r>
            <w:r w:rsidRPr="00A2385E">
              <w:rPr>
                <w:rFonts w:ascii="GHEA Grapalat" w:hAnsi="GHEA Grapalat" w:cs="Sylfaen"/>
              </w:rPr>
              <w:t>ներդրմամբ</w:t>
            </w:r>
            <w:r w:rsidRPr="00A2385E">
              <w:rPr>
                <w:rFonts w:ascii="GHEA Grapalat" w:hAnsi="GHEA Grapalat" w:cs="Sylfaen"/>
                <w:lang w:val="af-ZA"/>
              </w:rPr>
              <w:t xml:space="preserve"> </w:t>
            </w:r>
            <w:r w:rsidRPr="00A2385E">
              <w:rPr>
                <w:rFonts w:ascii="GHEA Grapalat" w:hAnsi="GHEA Grapalat" w:cs="Sylfaen"/>
              </w:rPr>
              <w:t>չվատթարացնել</w:t>
            </w:r>
            <w:r w:rsidRPr="00A2385E">
              <w:rPr>
                <w:rFonts w:ascii="GHEA Grapalat" w:hAnsi="GHEA Grapalat" w:cs="Sylfaen"/>
                <w:lang w:val="af-ZA"/>
              </w:rPr>
              <w:t xml:space="preserve"> </w:t>
            </w:r>
            <w:r w:rsidRPr="00A2385E">
              <w:rPr>
                <w:rFonts w:ascii="GHEA Grapalat" w:hAnsi="GHEA Grapalat" w:cs="Sylfaen"/>
              </w:rPr>
              <w:t>աշխատանքային</w:t>
            </w:r>
            <w:r w:rsidRPr="00A2385E">
              <w:rPr>
                <w:rFonts w:ascii="GHEA Grapalat" w:hAnsi="GHEA Grapalat" w:cs="Sylfaen"/>
                <w:lang w:val="af-ZA"/>
              </w:rPr>
              <w:t xml:space="preserve"> </w:t>
            </w:r>
            <w:r w:rsidRPr="00A2385E">
              <w:rPr>
                <w:rFonts w:ascii="GHEA Grapalat" w:hAnsi="GHEA Grapalat" w:cs="Sylfaen"/>
              </w:rPr>
              <w:t>հարաբերությունների</w:t>
            </w:r>
            <w:r w:rsidRPr="00A2385E">
              <w:rPr>
                <w:rFonts w:ascii="GHEA Grapalat" w:hAnsi="GHEA Grapalat" w:cs="Sylfaen"/>
                <w:lang w:val="af-ZA"/>
              </w:rPr>
              <w:t xml:space="preserve"> </w:t>
            </w:r>
            <w:r w:rsidRPr="00A2385E">
              <w:rPr>
                <w:rFonts w:ascii="GHEA Grapalat" w:hAnsi="GHEA Grapalat" w:cs="Sylfaen"/>
              </w:rPr>
              <w:t>մեջ</w:t>
            </w:r>
            <w:r w:rsidRPr="00A2385E">
              <w:rPr>
                <w:rFonts w:ascii="GHEA Grapalat" w:hAnsi="GHEA Grapalat" w:cs="Sylfaen"/>
                <w:lang w:val="af-ZA"/>
              </w:rPr>
              <w:t xml:space="preserve"> </w:t>
            </w:r>
            <w:r w:rsidRPr="00A2385E">
              <w:rPr>
                <w:rFonts w:ascii="GHEA Grapalat" w:hAnsi="GHEA Grapalat" w:cs="Sylfaen"/>
              </w:rPr>
              <w:t>գտնվող</w:t>
            </w:r>
            <w:r w:rsidRPr="00A2385E">
              <w:rPr>
                <w:rFonts w:ascii="GHEA Grapalat" w:hAnsi="GHEA Grapalat" w:cs="Sylfaen"/>
                <w:lang w:val="af-ZA"/>
              </w:rPr>
              <w:t xml:space="preserve"> </w:t>
            </w:r>
            <w:r w:rsidRPr="00A2385E">
              <w:rPr>
                <w:rFonts w:ascii="GHEA Grapalat" w:hAnsi="GHEA Grapalat" w:cs="Sylfaen"/>
              </w:rPr>
              <w:t>աշխատողների</w:t>
            </w:r>
            <w:r w:rsidRPr="00A2385E">
              <w:rPr>
                <w:rFonts w:ascii="GHEA Grapalat" w:hAnsi="GHEA Grapalat" w:cs="Sylfaen"/>
                <w:lang w:val="af-ZA"/>
              </w:rPr>
              <w:t xml:space="preserve"> (</w:t>
            </w:r>
            <w:r w:rsidRPr="00A2385E">
              <w:rPr>
                <w:rFonts w:ascii="GHEA Grapalat" w:hAnsi="GHEA Grapalat" w:cs="Sylfaen"/>
              </w:rPr>
              <w:t>պետական</w:t>
            </w:r>
            <w:r w:rsidRPr="00A2385E">
              <w:rPr>
                <w:rFonts w:ascii="GHEA Grapalat" w:hAnsi="GHEA Grapalat" w:cs="Sylfaen"/>
                <w:lang w:val="af-ZA"/>
              </w:rPr>
              <w:t xml:space="preserve"> </w:t>
            </w:r>
            <w:r w:rsidRPr="00A2385E">
              <w:rPr>
                <w:rFonts w:ascii="GHEA Grapalat" w:hAnsi="GHEA Grapalat" w:cs="Sylfaen"/>
              </w:rPr>
              <w:t>պաշտոններ</w:t>
            </w:r>
            <w:r w:rsidRPr="00A2385E">
              <w:rPr>
                <w:rFonts w:ascii="GHEA Grapalat" w:hAnsi="GHEA Grapalat" w:cs="Sylfaen"/>
                <w:lang w:val="af-ZA"/>
              </w:rPr>
              <w:t xml:space="preserve"> </w:t>
            </w:r>
            <w:r w:rsidRPr="00A2385E">
              <w:rPr>
                <w:rFonts w:ascii="GHEA Grapalat" w:hAnsi="GHEA Grapalat" w:cs="Sylfaen"/>
              </w:rPr>
              <w:t>զբաղեցնող</w:t>
            </w:r>
            <w:r w:rsidRPr="00A2385E">
              <w:rPr>
                <w:rFonts w:ascii="GHEA Grapalat" w:hAnsi="GHEA Grapalat" w:cs="Sylfaen"/>
                <w:lang w:val="af-ZA"/>
              </w:rPr>
              <w:t xml:space="preserve"> </w:t>
            </w:r>
            <w:r w:rsidRPr="00A2385E">
              <w:rPr>
                <w:rFonts w:ascii="GHEA Grapalat" w:hAnsi="GHEA Grapalat" w:cs="Sylfaen"/>
              </w:rPr>
              <w:t>անձանց</w:t>
            </w:r>
            <w:r w:rsidRPr="00A2385E">
              <w:rPr>
                <w:rFonts w:ascii="GHEA Grapalat" w:hAnsi="GHEA Grapalat" w:cs="Sylfaen"/>
                <w:lang w:val="af-ZA"/>
              </w:rPr>
              <w:t xml:space="preserve">) </w:t>
            </w:r>
            <w:r w:rsidRPr="00A2385E">
              <w:rPr>
                <w:rFonts w:ascii="GHEA Grapalat" w:hAnsi="GHEA Grapalat" w:cs="Sylfaen"/>
              </w:rPr>
              <w:t>սոցիալական</w:t>
            </w:r>
            <w:r w:rsidRPr="00A2385E">
              <w:rPr>
                <w:rFonts w:ascii="GHEA Grapalat" w:hAnsi="GHEA Grapalat" w:cs="Sylfaen"/>
                <w:lang w:val="af-ZA"/>
              </w:rPr>
              <w:t xml:space="preserve"> </w:t>
            </w:r>
            <w:r w:rsidRPr="00A2385E">
              <w:rPr>
                <w:rFonts w:ascii="GHEA Grapalat" w:hAnsi="GHEA Grapalat" w:cs="Sylfaen"/>
              </w:rPr>
              <w:t>վիճակը</w:t>
            </w:r>
            <w:r w:rsidRPr="00A2385E">
              <w:rPr>
                <w:rFonts w:ascii="GHEA Grapalat" w:hAnsi="GHEA Grapalat" w:cs="Sylfaen"/>
                <w:lang w:val="af-ZA"/>
              </w:rPr>
              <w:t xml:space="preserve">: </w:t>
            </w:r>
            <w:proofErr w:type="gramStart"/>
            <w:r w:rsidRPr="00A2385E">
              <w:rPr>
                <w:rFonts w:ascii="GHEA Grapalat" w:hAnsi="GHEA Grapalat" w:cs="Sylfaen"/>
              </w:rPr>
              <w:t>Ուստի</w:t>
            </w:r>
            <w:r w:rsidRPr="00A2385E">
              <w:rPr>
                <w:rFonts w:ascii="GHEA Grapalat" w:hAnsi="GHEA Grapalat" w:cs="Sylfaen"/>
                <w:lang w:val="af-ZA"/>
              </w:rPr>
              <w:t xml:space="preserve">  </w:t>
            </w:r>
            <w:r w:rsidRPr="00A2385E">
              <w:rPr>
                <w:rFonts w:ascii="GHEA Grapalat" w:hAnsi="GHEA Grapalat" w:cs="Sylfaen"/>
              </w:rPr>
              <w:t>համապատասխան</w:t>
            </w:r>
            <w:proofErr w:type="gramEnd"/>
            <w:r w:rsidRPr="00A2385E">
              <w:rPr>
                <w:rFonts w:ascii="GHEA Grapalat" w:hAnsi="GHEA Grapalat" w:cs="Sylfaen"/>
                <w:lang w:val="af-ZA"/>
              </w:rPr>
              <w:t xml:space="preserve"> </w:t>
            </w:r>
            <w:r w:rsidRPr="00A2385E">
              <w:rPr>
                <w:rFonts w:ascii="GHEA Grapalat" w:hAnsi="GHEA Grapalat" w:cs="Sylfaen"/>
              </w:rPr>
              <w:t>մարմիններում</w:t>
            </w:r>
            <w:r w:rsidRPr="00A2385E">
              <w:rPr>
                <w:rFonts w:ascii="GHEA Grapalat" w:hAnsi="GHEA Grapalat" w:cs="Sylfaen"/>
                <w:lang w:val="af-ZA"/>
              </w:rPr>
              <w:t xml:space="preserve"> </w:t>
            </w:r>
            <w:r w:rsidRPr="00A2385E">
              <w:rPr>
                <w:rFonts w:ascii="GHEA Grapalat" w:hAnsi="GHEA Grapalat" w:cs="Sylfaen"/>
              </w:rPr>
              <w:t>մինչև</w:t>
            </w:r>
            <w:r w:rsidRPr="00A2385E">
              <w:rPr>
                <w:rFonts w:ascii="GHEA Grapalat" w:hAnsi="GHEA Grapalat" w:cs="Sylfaen"/>
                <w:lang w:val="af-ZA"/>
              </w:rPr>
              <w:t xml:space="preserve"> 2014</w:t>
            </w:r>
            <w:r w:rsidRPr="00A2385E">
              <w:rPr>
                <w:rFonts w:ascii="GHEA Grapalat" w:hAnsi="GHEA Grapalat" w:cs="Sylfaen"/>
              </w:rPr>
              <w:t>թ</w:t>
            </w:r>
            <w:r w:rsidRPr="00A2385E">
              <w:rPr>
                <w:rFonts w:ascii="GHEA Grapalat" w:hAnsi="GHEA Grapalat" w:cs="Sylfaen"/>
                <w:lang w:val="af-ZA"/>
              </w:rPr>
              <w:t xml:space="preserve">. </w:t>
            </w:r>
            <w:r w:rsidRPr="00A2385E">
              <w:rPr>
                <w:rFonts w:ascii="GHEA Grapalat" w:hAnsi="GHEA Grapalat" w:cs="Sylfaen"/>
              </w:rPr>
              <w:t>հուլիսի</w:t>
            </w:r>
            <w:r w:rsidRPr="00A2385E">
              <w:rPr>
                <w:rFonts w:ascii="GHEA Grapalat" w:hAnsi="GHEA Grapalat" w:cs="Sylfaen"/>
                <w:lang w:val="af-ZA"/>
              </w:rPr>
              <w:t xml:space="preserve"> 1-</w:t>
            </w:r>
            <w:r w:rsidRPr="00A2385E">
              <w:rPr>
                <w:rFonts w:ascii="GHEA Grapalat" w:hAnsi="GHEA Grapalat" w:cs="Sylfaen"/>
              </w:rPr>
              <w:t>ը</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cs="Sylfaen"/>
              </w:rPr>
              <w:t>դրանից</w:t>
            </w:r>
            <w:r w:rsidRPr="00A2385E">
              <w:rPr>
                <w:rFonts w:ascii="GHEA Grapalat" w:hAnsi="GHEA Grapalat" w:cs="Sylfaen"/>
                <w:lang w:val="af-ZA"/>
              </w:rPr>
              <w:t xml:space="preserve"> </w:t>
            </w:r>
            <w:r w:rsidRPr="00A2385E">
              <w:rPr>
                <w:rFonts w:ascii="GHEA Grapalat" w:hAnsi="GHEA Grapalat" w:cs="Sylfaen"/>
              </w:rPr>
              <w:t>հետո</w:t>
            </w:r>
            <w:r w:rsidRPr="00A2385E">
              <w:rPr>
                <w:rFonts w:ascii="GHEA Grapalat" w:hAnsi="GHEA Grapalat" w:cs="Sylfaen"/>
                <w:lang w:val="af-ZA"/>
              </w:rPr>
              <w:t xml:space="preserve"> </w:t>
            </w:r>
            <w:r w:rsidRPr="00A2385E">
              <w:rPr>
                <w:rFonts w:ascii="GHEA Grapalat" w:hAnsi="GHEA Grapalat" w:cs="Sylfaen"/>
              </w:rPr>
              <w:t>պաշտոն</w:t>
            </w:r>
            <w:r w:rsidRPr="00A2385E">
              <w:rPr>
                <w:rFonts w:ascii="GHEA Grapalat" w:hAnsi="GHEA Grapalat" w:cs="Sylfaen"/>
                <w:lang w:val="af-ZA"/>
              </w:rPr>
              <w:t xml:space="preserve"> </w:t>
            </w:r>
            <w:r w:rsidRPr="00A2385E">
              <w:rPr>
                <w:rFonts w:ascii="GHEA Grapalat" w:hAnsi="GHEA Grapalat" w:cs="Sylfaen"/>
              </w:rPr>
              <w:t>զբաղեցնողների</w:t>
            </w:r>
            <w:r w:rsidRPr="00A2385E">
              <w:rPr>
                <w:rFonts w:ascii="GHEA Grapalat" w:hAnsi="GHEA Grapalat" w:cs="Sylfaen"/>
                <w:lang w:val="af-ZA"/>
              </w:rPr>
              <w:t xml:space="preserve"> </w:t>
            </w:r>
            <w:r w:rsidRPr="00A2385E">
              <w:rPr>
                <w:rFonts w:ascii="GHEA Grapalat" w:hAnsi="GHEA Grapalat" w:cs="Sylfaen"/>
              </w:rPr>
              <w:t>համար</w:t>
            </w:r>
            <w:r w:rsidRPr="00A2385E">
              <w:rPr>
                <w:rFonts w:ascii="GHEA Grapalat" w:hAnsi="GHEA Grapalat" w:cs="Sylfaen"/>
                <w:lang w:val="af-ZA"/>
              </w:rPr>
              <w:t xml:space="preserve"> </w:t>
            </w:r>
            <w:r w:rsidRPr="00A2385E">
              <w:rPr>
                <w:rFonts w:ascii="GHEA Grapalat" w:hAnsi="GHEA Grapalat" w:cs="Sylfaen"/>
              </w:rPr>
              <w:t>առաջանում</w:t>
            </w:r>
            <w:r w:rsidRPr="00A2385E">
              <w:rPr>
                <w:rFonts w:ascii="GHEA Grapalat" w:hAnsi="GHEA Grapalat" w:cs="Sylfaen"/>
                <w:lang w:val="af-ZA"/>
              </w:rPr>
              <w:t xml:space="preserve"> </w:t>
            </w:r>
            <w:r w:rsidRPr="00A2385E">
              <w:rPr>
                <w:rFonts w:ascii="GHEA Grapalat" w:hAnsi="GHEA Grapalat" w:cs="Sylfaen"/>
              </w:rPr>
              <w:t>է</w:t>
            </w:r>
            <w:r w:rsidRPr="00A2385E">
              <w:rPr>
                <w:rFonts w:ascii="GHEA Grapalat" w:hAnsi="GHEA Grapalat" w:cs="Sylfaen"/>
                <w:lang w:val="af-ZA"/>
              </w:rPr>
              <w:t xml:space="preserve"> </w:t>
            </w:r>
            <w:r w:rsidRPr="00A2385E">
              <w:rPr>
                <w:rFonts w:ascii="GHEA Grapalat" w:hAnsi="GHEA Grapalat" w:cs="Sylfaen"/>
              </w:rPr>
              <w:t>աշխատավարձի</w:t>
            </w:r>
            <w:r w:rsidRPr="00A2385E">
              <w:rPr>
                <w:rFonts w:ascii="GHEA Grapalat" w:hAnsi="GHEA Grapalat" w:cs="Sylfaen"/>
                <w:lang w:val="af-ZA"/>
              </w:rPr>
              <w:t xml:space="preserve"> </w:t>
            </w:r>
            <w:r w:rsidRPr="00A2385E">
              <w:rPr>
                <w:rFonts w:ascii="GHEA Grapalat" w:hAnsi="GHEA Grapalat" w:cs="Sylfaen"/>
              </w:rPr>
              <w:t>որոշակի</w:t>
            </w:r>
            <w:r w:rsidRPr="00A2385E">
              <w:rPr>
                <w:rFonts w:ascii="GHEA Grapalat" w:hAnsi="GHEA Grapalat" w:cs="Sylfaen"/>
                <w:lang w:val="af-ZA"/>
              </w:rPr>
              <w:t xml:space="preserve"> </w:t>
            </w:r>
            <w:r w:rsidRPr="00A2385E">
              <w:rPr>
                <w:rFonts w:ascii="GHEA Grapalat" w:hAnsi="GHEA Grapalat" w:cs="Sylfaen"/>
              </w:rPr>
              <w:t>տարբերությունը</w:t>
            </w:r>
            <w:r w:rsidRPr="00A2385E">
              <w:rPr>
                <w:rFonts w:ascii="GHEA Grapalat" w:hAnsi="GHEA Grapalat" w:cs="Sylfaen"/>
                <w:lang w:val="af-ZA"/>
              </w:rPr>
              <w:t xml:space="preserve">, </w:t>
            </w:r>
            <w:r w:rsidRPr="00A2385E">
              <w:rPr>
                <w:rFonts w:ascii="GHEA Grapalat" w:hAnsi="GHEA Grapalat" w:cs="Sylfaen"/>
              </w:rPr>
              <w:t>որը</w:t>
            </w:r>
            <w:r w:rsidRPr="00A2385E">
              <w:rPr>
                <w:rFonts w:ascii="GHEA Grapalat" w:hAnsi="GHEA Grapalat" w:cs="Sylfaen"/>
                <w:lang w:val="af-ZA"/>
              </w:rPr>
              <w:t xml:space="preserve"> </w:t>
            </w:r>
            <w:r w:rsidRPr="00A2385E">
              <w:rPr>
                <w:rFonts w:ascii="GHEA Grapalat" w:hAnsi="GHEA Grapalat" w:cs="Sylfaen"/>
              </w:rPr>
              <w:t>նախատեսվում</w:t>
            </w:r>
            <w:r w:rsidRPr="00A2385E">
              <w:rPr>
                <w:rFonts w:ascii="GHEA Grapalat" w:hAnsi="GHEA Grapalat" w:cs="Sylfaen"/>
                <w:lang w:val="af-ZA"/>
              </w:rPr>
              <w:t xml:space="preserve"> </w:t>
            </w:r>
            <w:r w:rsidRPr="00A2385E">
              <w:rPr>
                <w:rFonts w:ascii="GHEA Grapalat" w:hAnsi="GHEA Grapalat" w:cs="Sylfaen"/>
              </w:rPr>
              <w:t>է</w:t>
            </w:r>
            <w:r w:rsidRPr="00A2385E">
              <w:rPr>
                <w:rFonts w:ascii="GHEA Grapalat" w:hAnsi="GHEA Grapalat" w:cs="Sylfaen"/>
                <w:lang w:val="af-ZA"/>
              </w:rPr>
              <w:t xml:space="preserve"> </w:t>
            </w:r>
            <w:r w:rsidRPr="00A2385E">
              <w:rPr>
                <w:rFonts w:ascii="GHEA Grapalat" w:hAnsi="GHEA Grapalat" w:cs="Sylfaen"/>
              </w:rPr>
              <w:t>կարգավորել</w:t>
            </w:r>
            <w:r w:rsidRPr="00A2385E">
              <w:rPr>
                <w:rFonts w:ascii="GHEA Grapalat" w:hAnsi="GHEA Grapalat" w:cs="Sylfaen"/>
                <w:lang w:val="af-ZA"/>
              </w:rPr>
              <w:t xml:space="preserve"> </w:t>
            </w:r>
            <w:r w:rsidRPr="00A2385E">
              <w:rPr>
                <w:rFonts w:ascii="GHEA Grapalat" w:hAnsi="GHEA Grapalat"/>
                <w:bCs/>
              </w:rPr>
              <w:t>բազային</w:t>
            </w:r>
            <w:r w:rsidRPr="00A2385E">
              <w:rPr>
                <w:rFonts w:ascii="GHEA Grapalat" w:hAnsi="GHEA Grapalat"/>
                <w:bCs/>
                <w:lang w:val="af-ZA"/>
              </w:rPr>
              <w:t xml:space="preserve"> </w:t>
            </w:r>
            <w:r w:rsidRPr="00A2385E">
              <w:rPr>
                <w:rFonts w:ascii="GHEA Grapalat" w:hAnsi="GHEA Grapalat"/>
                <w:bCs/>
              </w:rPr>
              <w:t>աշխատավարձի</w:t>
            </w:r>
            <w:r w:rsidRPr="00A2385E">
              <w:rPr>
                <w:rFonts w:ascii="GHEA Grapalat" w:hAnsi="GHEA Grapalat"/>
                <w:bCs/>
                <w:lang w:val="af-ZA"/>
              </w:rPr>
              <w:t xml:space="preserve"> </w:t>
            </w:r>
            <w:r w:rsidRPr="00A2385E">
              <w:rPr>
                <w:rFonts w:ascii="GHEA Grapalat" w:hAnsi="GHEA Grapalat"/>
                <w:bCs/>
              </w:rPr>
              <w:t>չափի</w:t>
            </w:r>
            <w:r w:rsidRPr="00A2385E">
              <w:rPr>
                <w:rFonts w:ascii="GHEA Grapalat" w:hAnsi="GHEA Grapalat"/>
                <w:bCs/>
                <w:lang w:val="af-ZA"/>
              </w:rPr>
              <w:t xml:space="preserve"> </w:t>
            </w:r>
            <w:r w:rsidRPr="00A2385E">
              <w:rPr>
                <w:rFonts w:ascii="GHEA Grapalat" w:hAnsi="GHEA Grapalat"/>
                <w:bCs/>
              </w:rPr>
              <w:t>աստիճանական</w:t>
            </w:r>
            <w:r w:rsidRPr="00A2385E">
              <w:rPr>
                <w:rFonts w:ascii="GHEA Grapalat" w:hAnsi="GHEA Grapalat"/>
                <w:bCs/>
                <w:lang w:val="af-ZA"/>
              </w:rPr>
              <w:t xml:space="preserve"> </w:t>
            </w:r>
            <w:r w:rsidRPr="00A2385E">
              <w:rPr>
                <w:rFonts w:ascii="GHEA Grapalat" w:hAnsi="GHEA Grapalat"/>
                <w:bCs/>
              </w:rPr>
              <w:t>բարձրացմամբ</w:t>
            </w:r>
            <w:r w:rsidRPr="00A2385E">
              <w:rPr>
                <w:rFonts w:ascii="GHEA Grapalat" w:hAnsi="GHEA Grapalat"/>
                <w:bCs/>
                <w:lang w:val="af-ZA"/>
              </w:rPr>
              <w:t>:</w:t>
            </w:r>
          </w:p>
          <w:p w:rsidR="00C62C27" w:rsidRPr="00A2385E" w:rsidRDefault="00C62C27" w:rsidP="00C62C27">
            <w:pPr>
              <w:ind w:firstLine="720"/>
              <w:jc w:val="both"/>
              <w:rPr>
                <w:rFonts w:ascii="GHEA Grapalat" w:hAnsi="GHEA Grapalat" w:cs="Sylfaen"/>
                <w:lang w:val="af-ZA"/>
              </w:rPr>
            </w:pPr>
            <w:r w:rsidRPr="00A2385E">
              <w:rPr>
                <w:rFonts w:ascii="GHEA Grapalat" w:hAnsi="GHEA Grapalat" w:cs="Sylfaen"/>
              </w:rPr>
              <w:t>Աշխատողների</w:t>
            </w:r>
            <w:r w:rsidRPr="00A2385E">
              <w:rPr>
                <w:rFonts w:ascii="GHEA Grapalat" w:hAnsi="GHEA Grapalat" w:cs="Sylfaen"/>
                <w:lang w:val="af-ZA"/>
              </w:rPr>
              <w:t xml:space="preserve"> </w:t>
            </w:r>
            <w:r w:rsidRPr="00A2385E">
              <w:rPr>
                <w:rFonts w:ascii="GHEA Grapalat" w:hAnsi="GHEA Grapalat" w:cs="Sylfaen"/>
              </w:rPr>
              <w:t>որոշակի</w:t>
            </w:r>
            <w:r w:rsidRPr="00A2385E">
              <w:rPr>
                <w:rFonts w:ascii="GHEA Grapalat" w:hAnsi="GHEA Grapalat" w:cs="Sylfaen"/>
                <w:lang w:val="af-ZA"/>
              </w:rPr>
              <w:t xml:space="preserve"> </w:t>
            </w:r>
            <w:r w:rsidRPr="00A2385E">
              <w:rPr>
                <w:rFonts w:ascii="GHEA Grapalat" w:hAnsi="GHEA Grapalat" w:cs="Sylfaen"/>
              </w:rPr>
              <w:t>խմբերի</w:t>
            </w:r>
            <w:r w:rsidRPr="00A2385E">
              <w:rPr>
                <w:rFonts w:ascii="GHEA Grapalat" w:hAnsi="GHEA Grapalat" w:cs="Sylfaen"/>
                <w:lang w:val="af-ZA"/>
              </w:rPr>
              <w:t xml:space="preserve"> </w:t>
            </w:r>
            <w:r w:rsidRPr="00A2385E">
              <w:rPr>
                <w:rFonts w:ascii="GHEA Grapalat" w:hAnsi="GHEA Grapalat" w:cs="Sylfaen"/>
              </w:rPr>
              <w:t>համար</w:t>
            </w:r>
            <w:r w:rsidRPr="00A2385E">
              <w:rPr>
                <w:rFonts w:ascii="GHEA Grapalat" w:hAnsi="GHEA Grapalat" w:cs="Sylfaen"/>
                <w:lang w:val="af-ZA"/>
              </w:rPr>
              <w:t xml:space="preserve"> </w:t>
            </w:r>
            <w:r w:rsidRPr="00A2385E">
              <w:rPr>
                <w:rFonts w:ascii="GHEA Grapalat" w:hAnsi="GHEA Grapalat" w:cs="Sylfaen"/>
              </w:rPr>
              <w:t>Օրենքով</w:t>
            </w:r>
            <w:r w:rsidRPr="00A2385E">
              <w:rPr>
                <w:rFonts w:ascii="GHEA Grapalat" w:hAnsi="GHEA Grapalat" w:cs="Sylfaen"/>
                <w:lang w:val="af-ZA"/>
              </w:rPr>
              <w:t xml:space="preserve"> </w:t>
            </w:r>
            <w:r w:rsidRPr="00A2385E">
              <w:rPr>
                <w:rFonts w:ascii="GHEA Grapalat" w:hAnsi="GHEA Grapalat" w:cs="Sylfaen"/>
              </w:rPr>
              <w:t>սահմանված</w:t>
            </w:r>
            <w:r w:rsidRPr="00A2385E">
              <w:rPr>
                <w:rFonts w:ascii="GHEA Grapalat" w:hAnsi="GHEA Grapalat" w:cs="Sylfaen"/>
                <w:lang w:val="af-ZA"/>
              </w:rPr>
              <w:t xml:space="preserve"> </w:t>
            </w:r>
            <w:r w:rsidRPr="00A2385E">
              <w:rPr>
                <w:rFonts w:ascii="GHEA Grapalat" w:hAnsi="GHEA Grapalat" w:cs="Sylfaen"/>
              </w:rPr>
              <w:t>աշխատավարձի</w:t>
            </w:r>
            <w:r w:rsidRPr="00A2385E">
              <w:rPr>
                <w:rFonts w:ascii="GHEA Grapalat" w:hAnsi="GHEA Grapalat" w:cs="Sylfaen"/>
                <w:lang w:val="af-ZA"/>
              </w:rPr>
              <w:t xml:space="preserve"> </w:t>
            </w:r>
            <w:r w:rsidRPr="00A2385E">
              <w:rPr>
                <w:rFonts w:ascii="GHEA Grapalat" w:hAnsi="GHEA Grapalat" w:cs="Sylfaen"/>
              </w:rPr>
              <w:t>բարձրացման</w:t>
            </w:r>
            <w:r w:rsidRPr="00A2385E">
              <w:rPr>
                <w:rFonts w:ascii="GHEA Grapalat" w:hAnsi="GHEA Grapalat" w:cs="Sylfaen"/>
                <w:lang w:val="af-ZA"/>
              </w:rPr>
              <w:t xml:space="preserve"> </w:t>
            </w:r>
            <w:r w:rsidRPr="00A2385E">
              <w:rPr>
                <w:rFonts w:ascii="GHEA Grapalat" w:hAnsi="GHEA Grapalat" w:cs="Sylfaen"/>
              </w:rPr>
              <w:t>մեխանիզմից</w:t>
            </w:r>
            <w:r w:rsidRPr="00A2385E">
              <w:rPr>
                <w:rFonts w:ascii="GHEA Grapalat" w:hAnsi="GHEA Grapalat" w:cs="Sylfaen"/>
                <w:lang w:val="af-ZA"/>
              </w:rPr>
              <w:t xml:space="preserve"> </w:t>
            </w:r>
            <w:r w:rsidRPr="00A2385E">
              <w:rPr>
                <w:rFonts w:ascii="GHEA Grapalat" w:hAnsi="GHEA Grapalat" w:cs="Sylfaen"/>
              </w:rPr>
              <w:t>դուրս</w:t>
            </w:r>
            <w:r w:rsidRPr="00A2385E">
              <w:rPr>
                <w:rFonts w:ascii="GHEA Grapalat" w:hAnsi="GHEA Grapalat" w:cs="Sylfaen"/>
                <w:lang w:val="af-ZA"/>
              </w:rPr>
              <w:t xml:space="preserve"> </w:t>
            </w:r>
            <w:r w:rsidRPr="00A2385E">
              <w:rPr>
                <w:rFonts w:ascii="GHEA Grapalat" w:hAnsi="GHEA Grapalat" w:cs="Sylfaen"/>
              </w:rPr>
              <w:t>այլ</w:t>
            </w:r>
            <w:r w:rsidRPr="00A2385E">
              <w:rPr>
                <w:rFonts w:ascii="GHEA Grapalat" w:hAnsi="GHEA Grapalat" w:cs="Sylfaen"/>
                <w:lang w:val="af-ZA"/>
              </w:rPr>
              <w:t xml:space="preserve"> </w:t>
            </w:r>
            <w:r w:rsidRPr="00A2385E">
              <w:rPr>
                <w:rFonts w:ascii="GHEA Grapalat" w:hAnsi="GHEA Grapalat" w:cs="Sylfaen"/>
              </w:rPr>
              <w:t>մեխանիզմների</w:t>
            </w:r>
            <w:r w:rsidRPr="00A2385E">
              <w:rPr>
                <w:rFonts w:ascii="GHEA Grapalat" w:hAnsi="GHEA Grapalat" w:cs="Sylfaen"/>
                <w:lang w:val="af-ZA"/>
              </w:rPr>
              <w:t xml:space="preserve"> </w:t>
            </w:r>
            <w:r w:rsidRPr="00A2385E">
              <w:rPr>
                <w:rFonts w:ascii="GHEA Grapalat" w:hAnsi="GHEA Grapalat" w:cs="Sylfaen"/>
              </w:rPr>
              <w:t>ներդրումը</w:t>
            </w:r>
            <w:r w:rsidRPr="00A2385E">
              <w:rPr>
                <w:rFonts w:ascii="GHEA Grapalat" w:hAnsi="GHEA Grapalat" w:cs="Sylfaen"/>
                <w:lang w:val="af-ZA"/>
              </w:rPr>
              <w:t xml:space="preserve"> </w:t>
            </w:r>
            <w:r w:rsidRPr="00A2385E">
              <w:rPr>
                <w:rFonts w:ascii="GHEA Grapalat" w:hAnsi="GHEA Grapalat" w:cs="Sylfaen"/>
              </w:rPr>
              <w:t>կհանգեցնի</w:t>
            </w:r>
            <w:r w:rsidRPr="00A2385E">
              <w:rPr>
                <w:rFonts w:ascii="GHEA Grapalat" w:hAnsi="GHEA Grapalat" w:cs="Sylfaen"/>
                <w:lang w:val="af-ZA"/>
              </w:rPr>
              <w:t xml:space="preserve"> </w:t>
            </w:r>
            <w:r w:rsidRPr="00A2385E">
              <w:rPr>
                <w:rFonts w:ascii="GHEA Grapalat" w:hAnsi="GHEA Grapalat" w:cs="Sylfaen"/>
              </w:rPr>
              <w:t>գործող</w:t>
            </w:r>
            <w:r w:rsidRPr="00A2385E">
              <w:rPr>
                <w:rFonts w:ascii="GHEA Grapalat" w:hAnsi="GHEA Grapalat" w:cs="Sylfaen"/>
                <w:lang w:val="af-ZA"/>
              </w:rPr>
              <w:t xml:space="preserve"> </w:t>
            </w:r>
            <w:r w:rsidRPr="00A2385E">
              <w:rPr>
                <w:rFonts w:ascii="GHEA Grapalat" w:hAnsi="GHEA Grapalat" w:cs="Sylfaen"/>
              </w:rPr>
              <w:t>համակարգի</w:t>
            </w:r>
            <w:r w:rsidRPr="00A2385E">
              <w:rPr>
                <w:rFonts w:ascii="GHEA Grapalat" w:hAnsi="GHEA Grapalat" w:cs="Sylfaen"/>
                <w:lang w:val="af-ZA"/>
              </w:rPr>
              <w:t xml:space="preserve"> </w:t>
            </w:r>
            <w:r w:rsidRPr="00A2385E">
              <w:rPr>
                <w:rFonts w:ascii="GHEA Grapalat" w:hAnsi="GHEA Grapalat" w:cs="Sylfaen"/>
              </w:rPr>
              <w:t>փլուզման</w:t>
            </w:r>
            <w:r w:rsidRPr="00A2385E">
              <w:rPr>
                <w:rFonts w:ascii="GHEA Grapalat" w:hAnsi="GHEA Grapalat" w:cs="Sylfaen"/>
                <w:lang w:val="af-ZA"/>
              </w:rPr>
              <w:t xml:space="preserve">, </w:t>
            </w:r>
            <w:r w:rsidRPr="00A2385E">
              <w:rPr>
                <w:rFonts w:ascii="GHEA Grapalat" w:hAnsi="GHEA Grapalat" w:cs="Sylfaen"/>
              </w:rPr>
              <w:t>ինչպես</w:t>
            </w:r>
            <w:r w:rsidRPr="00A2385E">
              <w:rPr>
                <w:rFonts w:ascii="GHEA Grapalat" w:hAnsi="GHEA Grapalat" w:cs="Sylfaen"/>
                <w:lang w:val="af-ZA"/>
              </w:rPr>
              <w:t xml:space="preserve"> </w:t>
            </w:r>
            <w:r w:rsidRPr="00A2385E">
              <w:rPr>
                <w:rFonts w:ascii="GHEA Grapalat" w:hAnsi="GHEA Grapalat" w:cs="Sylfaen"/>
              </w:rPr>
              <w:t>նաև</w:t>
            </w:r>
            <w:r w:rsidRPr="00A2385E">
              <w:rPr>
                <w:rFonts w:ascii="GHEA Grapalat" w:hAnsi="GHEA Grapalat" w:cs="Sylfaen"/>
                <w:lang w:val="af-ZA"/>
              </w:rPr>
              <w:t xml:space="preserve"> </w:t>
            </w:r>
            <w:r w:rsidRPr="00A2385E">
              <w:rPr>
                <w:rFonts w:ascii="GHEA Grapalat" w:hAnsi="GHEA Grapalat" w:cs="Sylfaen"/>
              </w:rPr>
              <w:t>համանման</w:t>
            </w:r>
            <w:r w:rsidRPr="00A2385E">
              <w:rPr>
                <w:rFonts w:ascii="GHEA Grapalat" w:hAnsi="GHEA Grapalat" w:cs="Sylfaen"/>
                <w:lang w:val="af-ZA"/>
              </w:rPr>
              <w:t xml:space="preserve"> </w:t>
            </w:r>
            <w:r w:rsidRPr="00A2385E">
              <w:rPr>
                <w:rFonts w:ascii="GHEA Grapalat" w:hAnsi="GHEA Grapalat" w:cs="Sylfaen"/>
              </w:rPr>
              <w:t>խնդիրներ</w:t>
            </w:r>
            <w:r w:rsidRPr="00A2385E">
              <w:rPr>
                <w:rFonts w:ascii="GHEA Grapalat" w:hAnsi="GHEA Grapalat" w:cs="Sylfaen"/>
                <w:lang w:val="af-ZA"/>
              </w:rPr>
              <w:t xml:space="preserve"> </w:t>
            </w:r>
            <w:r w:rsidRPr="00A2385E">
              <w:rPr>
                <w:rFonts w:ascii="GHEA Grapalat" w:hAnsi="GHEA Grapalat" w:cs="Sylfaen"/>
              </w:rPr>
              <w:t>ունեցող</w:t>
            </w:r>
            <w:r w:rsidRPr="00A2385E">
              <w:rPr>
                <w:rFonts w:ascii="GHEA Grapalat" w:hAnsi="GHEA Grapalat" w:cs="Sylfaen"/>
                <w:lang w:val="af-ZA"/>
              </w:rPr>
              <w:t xml:space="preserve"> </w:t>
            </w:r>
            <w:r w:rsidRPr="00A2385E">
              <w:rPr>
                <w:rFonts w:ascii="GHEA Grapalat" w:hAnsi="GHEA Grapalat" w:cs="Sylfaen"/>
              </w:rPr>
              <w:t>այլ</w:t>
            </w:r>
            <w:r w:rsidRPr="00A2385E">
              <w:rPr>
                <w:rFonts w:ascii="GHEA Grapalat" w:hAnsi="GHEA Grapalat" w:cs="Sylfaen"/>
                <w:lang w:val="af-ZA"/>
              </w:rPr>
              <w:t xml:space="preserve"> </w:t>
            </w:r>
            <w:r w:rsidRPr="00A2385E">
              <w:rPr>
                <w:rFonts w:ascii="GHEA Grapalat" w:hAnsi="GHEA Grapalat" w:cs="Sylfaen"/>
              </w:rPr>
              <w:t>պետական</w:t>
            </w:r>
            <w:r w:rsidRPr="00A2385E">
              <w:rPr>
                <w:rFonts w:ascii="GHEA Grapalat" w:hAnsi="GHEA Grapalat" w:cs="Sylfaen"/>
                <w:lang w:val="af-ZA"/>
              </w:rPr>
              <w:t xml:space="preserve"> </w:t>
            </w:r>
            <w:r w:rsidRPr="00A2385E">
              <w:rPr>
                <w:rFonts w:ascii="GHEA Grapalat" w:hAnsi="GHEA Grapalat" w:cs="Sylfaen"/>
              </w:rPr>
              <w:t>պաշտոնյաների</w:t>
            </w:r>
            <w:r w:rsidRPr="00A2385E">
              <w:rPr>
                <w:rFonts w:ascii="GHEA Grapalat" w:hAnsi="GHEA Grapalat" w:cs="Sylfaen"/>
                <w:lang w:val="af-ZA"/>
              </w:rPr>
              <w:t xml:space="preserve"> </w:t>
            </w:r>
            <w:r w:rsidRPr="00A2385E">
              <w:rPr>
                <w:rFonts w:ascii="GHEA Grapalat" w:hAnsi="GHEA Grapalat" w:cs="Sylfaen"/>
              </w:rPr>
              <w:lastRenderedPageBreak/>
              <w:t>նկատմամբ</w:t>
            </w:r>
            <w:r w:rsidRPr="00A2385E">
              <w:rPr>
                <w:rFonts w:ascii="GHEA Grapalat" w:hAnsi="GHEA Grapalat" w:cs="Sylfaen"/>
                <w:lang w:val="af-ZA"/>
              </w:rPr>
              <w:t xml:space="preserve"> </w:t>
            </w:r>
            <w:r w:rsidRPr="00A2385E">
              <w:rPr>
                <w:rFonts w:ascii="GHEA Grapalat" w:hAnsi="GHEA Grapalat" w:cs="Sylfaen"/>
              </w:rPr>
              <w:t>խտրական</w:t>
            </w:r>
            <w:r w:rsidRPr="00A2385E">
              <w:rPr>
                <w:rFonts w:ascii="GHEA Grapalat" w:hAnsi="GHEA Grapalat" w:cs="Sylfaen"/>
                <w:lang w:val="af-ZA"/>
              </w:rPr>
              <w:t xml:space="preserve"> </w:t>
            </w:r>
            <w:r w:rsidRPr="00A2385E">
              <w:rPr>
                <w:rFonts w:ascii="GHEA Grapalat" w:hAnsi="GHEA Grapalat" w:cs="Sylfaen"/>
              </w:rPr>
              <w:t>վերաբերմունքի</w:t>
            </w:r>
            <w:r w:rsidRPr="00A2385E">
              <w:rPr>
                <w:rFonts w:ascii="GHEA Grapalat" w:hAnsi="GHEA Grapalat" w:cs="Sylfaen"/>
                <w:lang w:val="af-ZA"/>
              </w:rPr>
              <w:t xml:space="preserve"> </w:t>
            </w:r>
            <w:r w:rsidRPr="00A2385E">
              <w:rPr>
                <w:rFonts w:ascii="GHEA Grapalat" w:hAnsi="GHEA Grapalat" w:cs="Sylfaen"/>
              </w:rPr>
              <w:t>դրսևորման</w:t>
            </w:r>
            <w:r w:rsidRPr="00A2385E">
              <w:rPr>
                <w:rFonts w:ascii="GHEA Grapalat" w:hAnsi="GHEA Grapalat" w:cs="Sylfaen"/>
                <w:lang w:val="af-ZA"/>
              </w:rPr>
              <w:t xml:space="preserve">, </w:t>
            </w:r>
            <w:r w:rsidRPr="00A2385E">
              <w:rPr>
                <w:rFonts w:ascii="GHEA Grapalat" w:hAnsi="GHEA Grapalat" w:cs="Sylfaen"/>
              </w:rPr>
              <w:t>որը</w:t>
            </w:r>
            <w:r w:rsidRPr="00A2385E">
              <w:rPr>
                <w:rFonts w:ascii="GHEA Grapalat" w:hAnsi="GHEA Grapalat" w:cs="Sylfaen"/>
                <w:lang w:val="af-ZA"/>
              </w:rPr>
              <w:t xml:space="preserve"> </w:t>
            </w:r>
            <w:r w:rsidRPr="00A2385E">
              <w:rPr>
                <w:rFonts w:ascii="GHEA Grapalat" w:hAnsi="GHEA Grapalat" w:cs="Sylfaen"/>
              </w:rPr>
              <w:t>չի</w:t>
            </w:r>
            <w:r w:rsidRPr="00A2385E">
              <w:rPr>
                <w:rFonts w:ascii="GHEA Grapalat" w:hAnsi="GHEA Grapalat" w:cs="Sylfaen"/>
                <w:lang w:val="af-ZA"/>
              </w:rPr>
              <w:t xml:space="preserve"> </w:t>
            </w:r>
            <w:r w:rsidRPr="00A2385E">
              <w:rPr>
                <w:rFonts w:ascii="GHEA Grapalat" w:hAnsi="GHEA Grapalat" w:cs="Sylfaen"/>
              </w:rPr>
              <w:t>բխում</w:t>
            </w:r>
            <w:r w:rsidRPr="00A2385E">
              <w:rPr>
                <w:rFonts w:ascii="GHEA Grapalat" w:hAnsi="GHEA Grapalat" w:cs="Sylfaen"/>
                <w:lang w:val="af-ZA"/>
              </w:rPr>
              <w:t xml:space="preserve"> </w:t>
            </w:r>
            <w:r w:rsidRPr="00A2385E">
              <w:rPr>
                <w:rFonts w:ascii="GHEA Grapalat" w:hAnsi="GHEA Grapalat" w:cs="Sylfaen"/>
              </w:rPr>
              <w:t>այս</w:t>
            </w:r>
            <w:r w:rsidRPr="00A2385E">
              <w:rPr>
                <w:rFonts w:ascii="GHEA Grapalat" w:hAnsi="GHEA Grapalat" w:cs="Sylfaen"/>
                <w:lang w:val="af-ZA"/>
              </w:rPr>
              <w:t xml:space="preserve"> </w:t>
            </w:r>
            <w:r w:rsidRPr="00A2385E">
              <w:rPr>
                <w:rFonts w:ascii="GHEA Grapalat" w:hAnsi="GHEA Grapalat" w:cs="Sylfaen"/>
              </w:rPr>
              <w:t>ոլորտում</w:t>
            </w:r>
            <w:r w:rsidRPr="00A2385E">
              <w:rPr>
                <w:rFonts w:ascii="GHEA Grapalat" w:hAnsi="GHEA Grapalat" w:cs="Sylfaen"/>
                <w:lang w:val="af-ZA"/>
              </w:rPr>
              <w:t xml:space="preserve"> </w:t>
            </w:r>
            <w:r w:rsidRPr="00A2385E">
              <w:rPr>
                <w:rFonts w:ascii="GHEA Grapalat" w:hAnsi="GHEA Grapalat" w:cs="Sylfaen"/>
              </w:rPr>
              <w:t>ՀՀ</w:t>
            </w:r>
            <w:r w:rsidRPr="00A2385E">
              <w:rPr>
                <w:rFonts w:ascii="GHEA Grapalat" w:hAnsi="GHEA Grapalat" w:cs="Sylfaen"/>
                <w:lang w:val="af-ZA"/>
              </w:rPr>
              <w:t xml:space="preserve"> </w:t>
            </w:r>
            <w:r w:rsidRPr="00A2385E">
              <w:rPr>
                <w:rFonts w:ascii="GHEA Grapalat" w:hAnsi="GHEA Grapalat" w:cs="Sylfaen"/>
              </w:rPr>
              <w:t>կառավարության</w:t>
            </w:r>
            <w:r w:rsidRPr="00A2385E">
              <w:rPr>
                <w:rFonts w:ascii="GHEA Grapalat" w:hAnsi="GHEA Grapalat" w:cs="Sylfaen"/>
                <w:lang w:val="af-ZA"/>
              </w:rPr>
              <w:t xml:space="preserve"> </w:t>
            </w:r>
            <w:r w:rsidRPr="00A2385E">
              <w:rPr>
                <w:rFonts w:ascii="GHEA Grapalat" w:hAnsi="GHEA Grapalat" w:cs="Sylfaen"/>
              </w:rPr>
              <w:t>որդեգրած</w:t>
            </w:r>
            <w:r w:rsidRPr="00A2385E">
              <w:rPr>
                <w:rFonts w:ascii="GHEA Grapalat" w:hAnsi="GHEA Grapalat" w:cs="Sylfaen"/>
                <w:lang w:val="af-ZA"/>
              </w:rPr>
              <w:t xml:space="preserve"> </w:t>
            </w:r>
            <w:r w:rsidRPr="00A2385E">
              <w:rPr>
                <w:rFonts w:ascii="GHEA Grapalat" w:hAnsi="GHEA Grapalat" w:cs="Sylfaen"/>
              </w:rPr>
              <w:t>քաղաքականության</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cs="Sylfaen"/>
              </w:rPr>
              <w:t>Օրենքով</w:t>
            </w:r>
            <w:r w:rsidRPr="00A2385E">
              <w:rPr>
                <w:rFonts w:ascii="GHEA Grapalat" w:hAnsi="GHEA Grapalat" w:cs="Sylfaen"/>
                <w:lang w:val="af-ZA"/>
              </w:rPr>
              <w:t xml:space="preserve"> </w:t>
            </w:r>
            <w:r w:rsidRPr="00A2385E">
              <w:rPr>
                <w:rFonts w:ascii="GHEA Grapalat" w:hAnsi="GHEA Grapalat" w:cs="Sylfaen"/>
              </w:rPr>
              <w:t>ամրագրված</w:t>
            </w:r>
            <w:r w:rsidRPr="00A2385E">
              <w:rPr>
                <w:rFonts w:ascii="GHEA Grapalat" w:hAnsi="GHEA Grapalat" w:cs="Sylfaen"/>
                <w:lang w:val="af-ZA"/>
              </w:rPr>
              <w:t xml:space="preserve"> </w:t>
            </w:r>
            <w:r w:rsidRPr="00A2385E">
              <w:rPr>
                <w:rFonts w:ascii="GHEA Grapalat" w:hAnsi="GHEA Grapalat" w:cs="Sylfaen"/>
              </w:rPr>
              <w:t>պետական</w:t>
            </w:r>
            <w:r w:rsidRPr="00A2385E">
              <w:rPr>
                <w:rFonts w:ascii="GHEA Grapalat" w:hAnsi="GHEA Grapalat" w:cs="Sylfaen"/>
                <w:lang w:val="af-ZA"/>
              </w:rPr>
              <w:t xml:space="preserve"> </w:t>
            </w:r>
            <w:r w:rsidRPr="00A2385E">
              <w:rPr>
                <w:rFonts w:ascii="GHEA Grapalat" w:hAnsi="GHEA Grapalat" w:cs="Sylfaen"/>
              </w:rPr>
              <w:t>պաշտոն</w:t>
            </w:r>
            <w:r w:rsidRPr="00A2385E">
              <w:rPr>
                <w:rFonts w:ascii="GHEA Grapalat" w:hAnsi="GHEA Grapalat" w:cs="Sylfaen"/>
                <w:lang w:val="af-ZA"/>
              </w:rPr>
              <w:t xml:space="preserve"> </w:t>
            </w:r>
            <w:r w:rsidRPr="00A2385E">
              <w:rPr>
                <w:rFonts w:ascii="GHEA Grapalat" w:hAnsi="GHEA Grapalat" w:cs="Sylfaen"/>
              </w:rPr>
              <w:t>զբաղեցնող</w:t>
            </w:r>
            <w:r w:rsidRPr="00A2385E">
              <w:rPr>
                <w:rFonts w:ascii="GHEA Grapalat" w:hAnsi="GHEA Grapalat" w:cs="Sylfaen"/>
                <w:lang w:val="af-ZA"/>
              </w:rPr>
              <w:t xml:space="preserve"> </w:t>
            </w:r>
            <w:r w:rsidRPr="00A2385E">
              <w:rPr>
                <w:rFonts w:ascii="GHEA Grapalat" w:hAnsi="GHEA Grapalat" w:cs="Sylfaen"/>
              </w:rPr>
              <w:t>անձանց</w:t>
            </w:r>
            <w:r w:rsidRPr="00A2385E">
              <w:rPr>
                <w:rFonts w:ascii="GHEA Grapalat" w:hAnsi="GHEA Grapalat" w:cs="Sylfaen"/>
                <w:lang w:val="af-ZA"/>
              </w:rPr>
              <w:t xml:space="preserve"> </w:t>
            </w:r>
            <w:r w:rsidRPr="00A2385E">
              <w:rPr>
                <w:rFonts w:ascii="GHEA Grapalat" w:hAnsi="GHEA Grapalat" w:cs="Sylfaen"/>
              </w:rPr>
              <w:t>վարձատրության</w:t>
            </w:r>
            <w:r w:rsidRPr="00A2385E">
              <w:rPr>
                <w:rFonts w:ascii="GHEA Grapalat" w:hAnsi="GHEA Grapalat" w:cs="Sylfaen"/>
                <w:lang w:val="af-ZA"/>
              </w:rPr>
              <w:t xml:space="preserve"> </w:t>
            </w:r>
            <w:r w:rsidRPr="00A2385E">
              <w:rPr>
                <w:rFonts w:ascii="GHEA Grapalat" w:hAnsi="GHEA Grapalat" w:cs="Sylfaen"/>
              </w:rPr>
              <w:t>միասնական</w:t>
            </w:r>
            <w:r w:rsidRPr="00A2385E">
              <w:rPr>
                <w:rFonts w:ascii="GHEA Grapalat" w:hAnsi="GHEA Grapalat" w:cs="Sylfaen"/>
                <w:lang w:val="af-ZA"/>
              </w:rPr>
              <w:t xml:space="preserve"> </w:t>
            </w:r>
            <w:r w:rsidRPr="00A2385E">
              <w:rPr>
                <w:rFonts w:ascii="GHEA Grapalat" w:hAnsi="GHEA Grapalat" w:cs="Sylfaen"/>
              </w:rPr>
              <w:t>համակարգի</w:t>
            </w:r>
            <w:r w:rsidRPr="00A2385E">
              <w:rPr>
                <w:rFonts w:ascii="GHEA Grapalat" w:hAnsi="GHEA Grapalat" w:cs="Sylfaen"/>
                <w:lang w:val="af-ZA"/>
              </w:rPr>
              <w:t xml:space="preserve"> </w:t>
            </w:r>
            <w:r w:rsidRPr="00A2385E">
              <w:rPr>
                <w:rFonts w:ascii="GHEA Grapalat" w:hAnsi="GHEA Grapalat" w:cs="Sylfaen"/>
              </w:rPr>
              <w:t>հիմնական</w:t>
            </w:r>
            <w:r w:rsidRPr="00A2385E">
              <w:rPr>
                <w:rFonts w:ascii="GHEA Grapalat" w:hAnsi="GHEA Grapalat" w:cs="Sylfaen"/>
                <w:lang w:val="af-ZA"/>
              </w:rPr>
              <w:t xml:space="preserve"> </w:t>
            </w:r>
            <w:r w:rsidRPr="00A2385E">
              <w:rPr>
                <w:rFonts w:ascii="GHEA Grapalat" w:hAnsi="GHEA Grapalat" w:cs="Sylfaen"/>
              </w:rPr>
              <w:t>սկզբունքներից</w:t>
            </w:r>
            <w:r w:rsidRPr="00A2385E">
              <w:rPr>
                <w:rFonts w:ascii="GHEA Grapalat" w:hAnsi="GHEA Grapalat" w:cs="Sylfaen"/>
                <w:lang w:val="af-ZA"/>
              </w:rPr>
              <w:t xml:space="preserve">:  </w:t>
            </w:r>
          </w:p>
          <w:p w:rsidR="00C62C27" w:rsidRDefault="00C62C27" w:rsidP="00C62C27">
            <w:pPr>
              <w:ind w:firstLine="708"/>
              <w:jc w:val="both"/>
              <w:rPr>
                <w:rFonts w:ascii="GHEA Grapalat" w:hAnsi="GHEA Grapalat"/>
                <w:lang w:val="af-ZA"/>
              </w:rPr>
            </w:pPr>
            <w:r w:rsidRPr="00A2385E">
              <w:rPr>
                <w:rFonts w:ascii="GHEA Grapalat" w:hAnsi="GHEA Grapalat" w:cs="Sylfaen"/>
              </w:rPr>
              <w:t>Ինչ</w:t>
            </w:r>
            <w:r w:rsidRPr="00A2385E">
              <w:rPr>
                <w:rFonts w:ascii="GHEA Grapalat" w:hAnsi="GHEA Grapalat" w:cs="Sylfaen"/>
                <w:lang w:val="af-ZA"/>
              </w:rPr>
              <w:t xml:space="preserve"> </w:t>
            </w:r>
            <w:r w:rsidRPr="00A2385E">
              <w:rPr>
                <w:rFonts w:ascii="GHEA Grapalat" w:hAnsi="GHEA Grapalat" w:cs="Sylfaen"/>
              </w:rPr>
              <w:t>վերաբերում</w:t>
            </w:r>
            <w:r w:rsidRPr="00A2385E">
              <w:rPr>
                <w:rFonts w:ascii="GHEA Grapalat" w:hAnsi="GHEA Grapalat" w:cs="Sylfaen"/>
                <w:lang w:val="af-ZA"/>
              </w:rPr>
              <w:t xml:space="preserve"> </w:t>
            </w:r>
            <w:r w:rsidRPr="00A2385E">
              <w:rPr>
                <w:rFonts w:ascii="GHEA Grapalat" w:hAnsi="GHEA Grapalat" w:cs="Sylfaen"/>
              </w:rPr>
              <w:t>է</w:t>
            </w:r>
            <w:r w:rsidRPr="00A2385E">
              <w:rPr>
                <w:rFonts w:ascii="GHEA Grapalat" w:hAnsi="GHEA Grapalat" w:cs="Sylfaen"/>
                <w:lang w:val="af-ZA"/>
              </w:rPr>
              <w:t xml:space="preserve"> </w:t>
            </w:r>
            <w:r w:rsidRPr="00A2385E">
              <w:rPr>
                <w:rFonts w:ascii="GHEA Grapalat" w:hAnsi="GHEA Grapalat"/>
              </w:rPr>
              <w:t>ՀԾԿՀ</w:t>
            </w:r>
            <w:r w:rsidRPr="00A2385E">
              <w:rPr>
                <w:rFonts w:ascii="GHEA Grapalat" w:hAnsi="GHEA Grapalat"/>
                <w:lang w:val="af-ZA"/>
              </w:rPr>
              <w:t>-</w:t>
            </w:r>
            <w:r w:rsidRPr="00A2385E">
              <w:rPr>
                <w:rFonts w:ascii="GHEA Grapalat" w:hAnsi="GHEA Grapalat"/>
              </w:rPr>
              <w:t>ում</w:t>
            </w:r>
            <w:r w:rsidRPr="00A2385E">
              <w:rPr>
                <w:rFonts w:ascii="GHEA Grapalat" w:hAnsi="GHEA Grapalat"/>
                <w:lang w:val="af-ZA"/>
              </w:rPr>
              <w:t xml:space="preserve"> </w:t>
            </w:r>
            <w:r w:rsidRPr="00A2385E">
              <w:rPr>
                <w:rFonts w:ascii="GHEA Grapalat" w:hAnsi="GHEA Grapalat"/>
              </w:rPr>
              <w:t>որոշակի</w:t>
            </w:r>
            <w:r w:rsidRPr="00A2385E">
              <w:rPr>
                <w:rFonts w:ascii="GHEA Grapalat" w:hAnsi="GHEA Grapalat"/>
                <w:lang w:val="af-ZA"/>
              </w:rPr>
              <w:t xml:space="preserve"> </w:t>
            </w:r>
            <w:r w:rsidRPr="00A2385E">
              <w:rPr>
                <w:rFonts w:ascii="GHEA Grapalat" w:hAnsi="GHEA Grapalat"/>
              </w:rPr>
              <w:t>պաշտոններ</w:t>
            </w:r>
            <w:r w:rsidRPr="00A2385E">
              <w:rPr>
                <w:rFonts w:ascii="GHEA Grapalat" w:hAnsi="GHEA Grapalat"/>
                <w:lang w:val="af-ZA"/>
              </w:rPr>
              <w:t xml:space="preserve"> </w:t>
            </w:r>
            <w:r w:rsidRPr="00A2385E">
              <w:rPr>
                <w:rFonts w:ascii="GHEA Grapalat" w:hAnsi="GHEA Grapalat"/>
              </w:rPr>
              <w:t>զբաղեցնող</w:t>
            </w:r>
            <w:r w:rsidRPr="00A2385E">
              <w:rPr>
                <w:rFonts w:ascii="GHEA Grapalat" w:hAnsi="GHEA Grapalat"/>
                <w:lang w:val="af-ZA"/>
              </w:rPr>
              <w:t xml:space="preserve"> </w:t>
            </w:r>
            <w:r w:rsidRPr="00A2385E">
              <w:rPr>
                <w:rFonts w:ascii="GHEA Grapalat" w:hAnsi="GHEA Grapalat"/>
              </w:rPr>
              <w:t>աշխատակիցներին</w:t>
            </w:r>
            <w:r w:rsidRPr="00A2385E">
              <w:rPr>
                <w:rFonts w:ascii="GHEA Grapalat" w:hAnsi="GHEA Grapalat"/>
                <w:lang w:val="af-ZA"/>
              </w:rPr>
              <w:t xml:space="preserve">` </w:t>
            </w:r>
            <w:r w:rsidRPr="00A2385E">
              <w:rPr>
                <w:rFonts w:ascii="GHEA Grapalat" w:hAnsi="GHEA Grapalat"/>
              </w:rPr>
              <w:t>ՀԾԿՀ</w:t>
            </w:r>
            <w:r w:rsidRPr="00A2385E">
              <w:rPr>
                <w:rFonts w:ascii="GHEA Grapalat" w:hAnsi="GHEA Grapalat"/>
                <w:lang w:val="af-ZA"/>
              </w:rPr>
              <w:t xml:space="preserve"> </w:t>
            </w:r>
            <w:r w:rsidRPr="00A2385E">
              <w:rPr>
                <w:rFonts w:ascii="GHEA Grapalat" w:hAnsi="GHEA Grapalat"/>
              </w:rPr>
              <w:t>որոշմամբ</w:t>
            </w:r>
            <w:r w:rsidRPr="00A2385E">
              <w:rPr>
                <w:rFonts w:ascii="GHEA Grapalat" w:hAnsi="GHEA Grapalat"/>
                <w:lang w:val="af-ZA"/>
              </w:rPr>
              <w:t xml:space="preserve"> </w:t>
            </w:r>
            <w:r w:rsidRPr="00A2385E">
              <w:rPr>
                <w:rFonts w:ascii="GHEA Grapalat" w:hAnsi="GHEA Grapalat"/>
              </w:rPr>
              <w:t>սահմանված</w:t>
            </w:r>
            <w:r w:rsidRPr="00A2385E">
              <w:rPr>
                <w:rFonts w:ascii="GHEA Grapalat" w:hAnsi="GHEA Grapalat"/>
                <w:lang w:val="af-ZA"/>
              </w:rPr>
              <w:t xml:space="preserve"> </w:t>
            </w:r>
            <w:r w:rsidRPr="00A2385E">
              <w:rPr>
                <w:rFonts w:ascii="GHEA Grapalat" w:hAnsi="GHEA Grapalat"/>
              </w:rPr>
              <w:t>կարգով</w:t>
            </w:r>
            <w:r w:rsidRPr="00A2385E">
              <w:rPr>
                <w:rFonts w:ascii="GHEA Grapalat" w:hAnsi="GHEA Grapalat"/>
                <w:lang w:val="af-ZA"/>
              </w:rPr>
              <w:t xml:space="preserve"> </w:t>
            </w:r>
            <w:r w:rsidRPr="00A2385E">
              <w:rPr>
                <w:rFonts w:ascii="GHEA Grapalat" w:hAnsi="GHEA Grapalat"/>
              </w:rPr>
              <w:t>և</w:t>
            </w:r>
            <w:r w:rsidRPr="00A2385E">
              <w:rPr>
                <w:rFonts w:ascii="GHEA Grapalat" w:hAnsi="GHEA Grapalat"/>
                <w:lang w:val="af-ZA"/>
              </w:rPr>
              <w:t xml:space="preserve"> </w:t>
            </w:r>
            <w:r w:rsidRPr="00A2385E">
              <w:rPr>
                <w:rFonts w:ascii="GHEA Grapalat" w:hAnsi="GHEA Grapalat"/>
              </w:rPr>
              <w:t>չափով</w:t>
            </w:r>
            <w:r w:rsidRPr="00A2385E">
              <w:rPr>
                <w:rFonts w:ascii="GHEA Grapalat" w:hAnsi="GHEA Grapalat"/>
                <w:lang w:val="af-ZA"/>
              </w:rPr>
              <w:t xml:space="preserve"> </w:t>
            </w:r>
            <w:r w:rsidRPr="00A2385E">
              <w:rPr>
                <w:rFonts w:ascii="GHEA Grapalat" w:hAnsi="GHEA Grapalat"/>
              </w:rPr>
              <w:t>հավելյալ</w:t>
            </w:r>
            <w:r w:rsidRPr="00A2385E">
              <w:rPr>
                <w:rFonts w:ascii="GHEA Grapalat" w:hAnsi="GHEA Grapalat"/>
                <w:lang w:val="af-ZA"/>
              </w:rPr>
              <w:t xml:space="preserve"> </w:t>
            </w:r>
            <w:r w:rsidRPr="00A2385E">
              <w:rPr>
                <w:rFonts w:ascii="GHEA Grapalat" w:hAnsi="GHEA Grapalat"/>
              </w:rPr>
              <w:t>աշխատավարձեր</w:t>
            </w:r>
            <w:r w:rsidRPr="00A2385E">
              <w:rPr>
                <w:rFonts w:ascii="GHEA Grapalat" w:hAnsi="GHEA Grapalat"/>
                <w:lang w:val="af-ZA"/>
              </w:rPr>
              <w:t xml:space="preserve"> </w:t>
            </w:r>
            <w:r w:rsidRPr="00A2385E">
              <w:rPr>
                <w:rFonts w:ascii="GHEA Grapalat" w:hAnsi="GHEA Grapalat"/>
              </w:rPr>
              <w:t>վճարելու</w:t>
            </w:r>
            <w:r w:rsidRPr="00A2385E">
              <w:rPr>
                <w:rFonts w:ascii="GHEA Grapalat" w:hAnsi="GHEA Grapalat"/>
                <w:lang w:val="af-ZA"/>
              </w:rPr>
              <w:t xml:space="preserve"> </w:t>
            </w:r>
            <w:r w:rsidRPr="00A2385E">
              <w:rPr>
                <w:rFonts w:ascii="GHEA Grapalat" w:hAnsi="GHEA Grapalat"/>
              </w:rPr>
              <w:t>առաջարկին</w:t>
            </w:r>
            <w:r w:rsidRPr="00A2385E">
              <w:rPr>
                <w:rFonts w:ascii="GHEA Grapalat" w:hAnsi="GHEA Grapalat"/>
                <w:lang w:val="af-ZA"/>
              </w:rPr>
              <w:t xml:space="preserve">, </w:t>
            </w:r>
            <w:r w:rsidRPr="00A2385E">
              <w:rPr>
                <w:rFonts w:ascii="GHEA Grapalat" w:hAnsi="GHEA Grapalat"/>
                <w:lang w:val="hy-AM"/>
              </w:rPr>
              <w:t>Օրենքով սահմանված են աշխատավարձի կառուցվածքում առկա վարձատրության բոլոր այն տեսակները (հիմնական աշխատավարձ, հավելումներ, հավելավճարներ, պարգևատրումներ), որոնք վճարվում են աշխատողի</w:t>
            </w:r>
            <w:r w:rsidRPr="00A2385E">
              <w:rPr>
                <w:rFonts w:ascii="GHEA Grapalat" w:hAnsi="GHEA Grapalat"/>
              </w:rPr>
              <w:t>ն</w:t>
            </w:r>
            <w:r w:rsidRPr="00A2385E">
              <w:rPr>
                <w:rFonts w:ascii="GHEA Grapalat" w:hAnsi="GHEA Grapalat"/>
                <w:lang w:val="af-ZA"/>
              </w:rPr>
              <w:t xml:space="preserve"> </w:t>
            </w:r>
            <w:r w:rsidRPr="00A2385E">
              <w:rPr>
                <w:rFonts w:ascii="GHEA Grapalat" w:hAnsi="GHEA Grapalat"/>
              </w:rPr>
              <w:t>որոշակի</w:t>
            </w:r>
            <w:r w:rsidRPr="00A2385E">
              <w:rPr>
                <w:rFonts w:ascii="GHEA Grapalat" w:hAnsi="GHEA Grapalat"/>
                <w:lang w:val="hy-AM"/>
              </w:rPr>
              <w:t xml:space="preserve"> աշխատանքի կատարման, աշխատանքային պայմանների փոխհատուցման</w:t>
            </w:r>
            <w:r w:rsidRPr="00A2385E">
              <w:rPr>
                <w:rFonts w:ascii="GHEA Grapalat" w:hAnsi="GHEA Grapalat"/>
                <w:lang w:val="af-ZA"/>
              </w:rPr>
              <w:t xml:space="preserve"> </w:t>
            </w:r>
            <w:r w:rsidRPr="00A2385E">
              <w:rPr>
                <w:rFonts w:ascii="GHEA Grapalat" w:hAnsi="GHEA Grapalat"/>
              </w:rPr>
              <w:t>կամ</w:t>
            </w:r>
            <w:r w:rsidRPr="00A2385E">
              <w:rPr>
                <w:rFonts w:ascii="GHEA Grapalat" w:hAnsi="GHEA Grapalat"/>
                <w:lang w:val="hy-AM"/>
              </w:rPr>
              <w:t xml:space="preserve"> աշխատողի որակավորման կամ անհատական ներդրումների համար:</w:t>
            </w:r>
            <w:r w:rsidRPr="00A2385E">
              <w:rPr>
                <w:rFonts w:ascii="GHEA Grapalat" w:hAnsi="GHEA Grapalat"/>
                <w:lang w:val="af-ZA"/>
              </w:rPr>
              <w:t xml:space="preserve"> </w:t>
            </w:r>
            <w:r w:rsidRPr="00A2385E">
              <w:rPr>
                <w:rFonts w:ascii="GHEA Grapalat" w:hAnsi="GHEA Grapalat"/>
              </w:rPr>
              <w:t>Հարկ</w:t>
            </w:r>
            <w:r w:rsidRPr="00A2385E">
              <w:rPr>
                <w:rFonts w:ascii="GHEA Grapalat" w:hAnsi="GHEA Grapalat"/>
                <w:lang w:val="af-ZA"/>
              </w:rPr>
              <w:t xml:space="preserve"> </w:t>
            </w:r>
            <w:r w:rsidRPr="00A2385E">
              <w:rPr>
                <w:rFonts w:ascii="GHEA Grapalat" w:hAnsi="GHEA Grapalat"/>
              </w:rPr>
              <w:t>է</w:t>
            </w:r>
            <w:r w:rsidRPr="00A2385E">
              <w:rPr>
                <w:rFonts w:ascii="GHEA Grapalat" w:hAnsi="GHEA Grapalat"/>
                <w:lang w:val="af-ZA"/>
              </w:rPr>
              <w:t xml:space="preserve"> </w:t>
            </w:r>
            <w:r w:rsidRPr="00A2385E">
              <w:rPr>
                <w:rFonts w:ascii="GHEA Grapalat" w:hAnsi="GHEA Grapalat"/>
              </w:rPr>
              <w:t>նկատել</w:t>
            </w:r>
            <w:r w:rsidRPr="00A2385E">
              <w:rPr>
                <w:rFonts w:ascii="GHEA Grapalat" w:hAnsi="GHEA Grapalat"/>
                <w:lang w:val="af-ZA"/>
              </w:rPr>
              <w:t xml:space="preserve"> </w:t>
            </w:r>
            <w:r w:rsidRPr="00A2385E">
              <w:rPr>
                <w:rFonts w:ascii="GHEA Grapalat" w:hAnsi="GHEA Grapalat"/>
              </w:rPr>
              <w:t>նաև</w:t>
            </w:r>
            <w:r w:rsidRPr="00A2385E">
              <w:rPr>
                <w:rFonts w:ascii="GHEA Grapalat" w:hAnsi="GHEA Grapalat"/>
                <w:lang w:val="af-ZA"/>
              </w:rPr>
              <w:t xml:space="preserve">, </w:t>
            </w:r>
            <w:r w:rsidRPr="00A2385E">
              <w:rPr>
                <w:rFonts w:ascii="GHEA Grapalat" w:hAnsi="GHEA Grapalat"/>
              </w:rPr>
              <w:t>որ</w:t>
            </w:r>
            <w:r w:rsidRPr="00A2385E">
              <w:rPr>
                <w:rFonts w:ascii="GHEA Grapalat" w:hAnsi="GHEA Grapalat"/>
                <w:lang w:val="af-ZA"/>
              </w:rPr>
              <w:t xml:space="preserve"> </w:t>
            </w:r>
            <w:r w:rsidRPr="00A2385E">
              <w:rPr>
                <w:rFonts w:ascii="GHEA Grapalat" w:hAnsi="GHEA Grapalat"/>
              </w:rPr>
              <w:t>աշխատողների</w:t>
            </w:r>
            <w:r w:rsidRPr="00A2385E">
              <w:rPr>
                <w:rFonts w:ascii="GHEA Grapalat" w:hAnsi="GHEA Grapalat"/>
                <w:lang w:val="af-ZA"/>
              </w:rPr>
              <w:t xml:space="preserve"> </w:t>
            </w:r>
            <w:r w:rsidRPr="00A2385E">
              <w:rPr>
                <w:rFonts w:ascii="GHEA Grapalat" w:hAnsi="GHEA Grapalat"/>
              </w:rPr>
              <w:t>խրախուսման</w:t>
            </w:r>
            <w:r w:rsidRPr="00A2385E">
              <w:rPr>
                <w:rFonts w:ascii="GHEA Grapalat" w:hAnsi="GHEA Grapalat"/>
                <w:lang w:val="af-ZA"/>
              </w:rPr>
              <w:t xml:space="preserve"> </w:t>
            </w:r>
            <w:r w:rsidRPr="00A2385E">
              <w:rPr>
                <w:rFonts w:ascii="GHEA Grapalat" w:hAnsi="GHEA Grapalat"/>
              </w:rPr>
              <w:t>լավագույն</w:t>
            </w:r>
            <w:r w:rsidRPr="00A2385E">
              <w:rPr>
                <w:rFonts w:ascii="GHEA Grapalat" w:hAnsi="GHEA Grapalat"/>
                <w:lang w:val="af-ZA"/>
              </w:rPr>
              <w:t xml:space="preserve"> </w:t>
            </w:r>
            <w:r w:rsidRPr="00A2385E">
              <w:rPr>
                <w:rFonts w:ascii="GHEA Grapalat" w:hAnsi="GHEA Grapalat"/>
              </w:rPr>
              <w:t>գործիքը</w:t>
            </w:r>
            <w:r w:rsidRPr="00A2385E">
              <w:rPr>
                <w:rFonts w:ascii="GHEA Grapalat" w:hAnsi="GHEA Grapalat"/>
                <w:lang w:val="af-ZA"/>
              </w:rPr>
              <w:t xml:space="preserve"> </w:t>
            </w:r>
            <w:r w:rsidRPr="00A2385E">
              <w:rPr>
                <w:rFonts w:ascii="GHEA Grapalat" w:hAnsi="GHEA Grapalat"/>
              </w:rPr>
              <w:t>պարգևատրումն</w:t>
            </w:r>
            <w:r w:rsidRPr="00A2385E">
              <w:rPr>
                <w:rFonts w:ascii="GHEA Grapalat" w:hAnsi="GHEA Grapalat"/>
                <w:lang w:val="af-ZA"/>
              </w:rPr>
              <w:t xml:space="preserve"> </w:t>
            </w:r>
            <w:r w:rsidRPr="00A2385E">
              <w:rPr>
                <w:rFonts w:ascii="GHEA Grapalat" w:hAnsi="GHEA Grapalat"/>
              </w:rPr>
              <w:t>է</w:t>
            </w:r>
            <w:r w:rsidRPr="00A2385E">
              <w:rPr>
                <w:rFonts w:ascii="GHEA Grapalat" w:hAnsi="GHEA Grapalat"/>
                <w:lang w:val="af-ZA"/>
              </w:rPr>
              <w:t xml:space="preserve">, </w:t>
            </w:r>
            <w:r w:rsidRPr="00A2385E">
              <w:rPr>
                <w:rFonts w:ascii="GHEA Grapalat" w:hAnsi="GHEA Grapalat"/>
              </w:rPr>
              <w:t>որը</w:t>
            </w:r>
            <w:r w:rsidRPr="00A2385E">
              <w:rPr>
                <w:rFonts w:ascii="GHEA Grapalat" w:hAnsi="GHEA Grapalat"/>
                <w:lang w:val="af-ZA"/>
              </w:rPr>
              <w:t xml:space="preserve"> </w:t>
            </w:r>
            <w:r w:rsidRPr="00A2385E">
              <w:rPr>
                <w:rFonts w:ascii="GHEA Grapalat" w:hAnsi="GHEA Grapalat"/>
              </w:rPr>
              <w:t>Օրենքով</w:t>
            </w:r>
            <w:r w:rsidRPr="00A2385E">
              <w:rPr>
                <w:rFonts w:ascii="GHEA Grapalat" w:hAnsi="GHEA Grapalat"/>
                <w:lang w:val="af-ZA"/>
              </w:rPr>
              <w:t xml:space="preserve"> </w:t>
            </w:r>
            <w:r w:rsidRPr="00A2385E">
              <w:rPr>
                <w:rFonts w:ascii="GHEA Grapalat" w:hAnsi="GHEA Grapalat"/>
              </w:rPr>
              <w:t>սահմանված</w:t>
            </w:r>
            <w:r w:rsidRPr="00A2385E">
              <w:rPr>
                <w:rFonts w:ascii="GHEA Grapalat" w:hAnsi="GHEA Grapalat"/>
                <w:lang w:val="af-ZA"/>
              </w:rPr>
              <w:t xml:space="preserve"> </w:t>
            </w:r>
            <w:r w:rsidRPr="00A2385E">
              <w:rPr>
                <w:rFonts w:ascii="GHEA Grapalat" w:hAnsi="GHEA Grapalat"/>
              </w:rPr>
              <w:t>վարձատրության</w:t>
            </w:r>
            <w:r w:rsidRPr="00A2385E">
              <w:rPr>
                <w:rFonts w:ascii="GHEA Grapalat" w:hAnsi="GHEA Grapalat"/>
                <w:lang w:val="af-ZA"/>
              </w:rPr>
              <w:t xml:space="preserve"> </w:t>
            </w:r>
            <w:r w:rsidRPr="00A2385E">
              <w:rPr>
                <w:rFonts w:ascii="GHEA Grapalat" w:hAnsi="GHEA Grapalat"/>
              </w:rPr>
              <w:t>համակարգով</w:t>
            </w:r>
            <w:r w:rsidRPr="00A2385E">
              <w:rPr>
                <w:rFonts w:ascii="GHEA Grapalat" w:hAnsi="GHEA Grapalat"/>
                <w:lang w:val="af-ZA"/>
              </w:rPr>
              <w:t xml:space="preserve">  </w:t>
            </w:r>
            <w:r w:rsidRPr="00A2385E">
              <w:rPr>
                <w:rFonts w:ascii="GHEA Grapalat" w:hAnsi="GHEA Grapalat"/>
              </w:rPr>
              <w:t>գործատուին</w:t>
            </w:r>
            <w:r w:rsidRPr="00A2385E">
              <w:rPr>
                <w:rFonts w:ascii="GHEA Grapalat" w:hAnsi="GHEA Grapalat"/>
                <w:lang w:val="af-ZA"/>
              </w:rPr>
              <w:t xml:space="preserve"> </w:t>
            </w:r>
            <w:r w:rsidRPr="00A2385E">
              <w:rPr>
                <w:rFonts w:ascii="GHEA Grapalat" w:hAnsi="GHEA Grapalat"/>
              </w:rPr>
              <w:t>հնարավորություն</w:t>
            </w:r>
            <w:r w:rsidRPr="00A2385E">
              <w:rPr>
                <w:rFonts w:ascii="GHEA Grapalat" w:hAnsi="GHEA Grapalat"/>
                <w:lang w:val="af-ZA"/>
              </w:rPr>
              <w:t xml:space="preserve"> </w:t>
            </w:r>
            <w:r w:rsidRPr="00A2385E">
              <w:rPr>
                <w:rFonts w:ascii="GHEA Grapalat" w:hAnsi="GHEA Grapalat"/>
              </w:rPr>
              <w:t>է</w:t>
            </w:r>
            <w:r w:rsidRPr="00A2385E">
              <w:rPr>
                <w:rFonts w:ascii="GHEA Grapalat" w:hAnsi="GHEA Grapalat"/>
                <w:lang w:val="af-ZA"/>
              </w:rPr>
              <w:t xml:space="preserve"> </w:t>
            </w:r>
            <w:r w:rsidRPr="00A2385E">
              <w:rPr>
                <w:rFonts w:ascii="GHEA Grapalat" w:hAnsi="GHEA Grapalat"/>
              </w:rPr>
              <w:t>տալիս</w:t>
            </w:r>
            <w:r w:rsidRPr="00A2385E">
              <w:rPr>
                <w:rFonts w:ascii="GHEA Grapalat" w:hAnsi="GHEA Grapalat"/>
                <w:lang w:val="af-ZA"/>
              </w:rPr>
              <w:t xml:space="preserve"> </w:t>
            </w:r>
            <w:r w:rsidRPr="00A2385E">
              <w:rPr>
                <w:rFonts w:ascii="GHEA Grapalat" w:hAnsi="GHEA Grapalat"/>
              </w:rPr>
              <w:t>անհատական</w:t>
            </w:r>
            <w:r w:rsidRPr="00A2385E">
              <w:rPr>
                <w:rFonts w:ascii="GHEA Grapalat" w:hAnsi="GHEA Grapalat"/>
                <w:lang w:val="af-ZA"/>
              </w:rPr>
              <w:t xml:space="preserve"> </w:t>
            </w:r>
            <w:r w:rsidRPr="00A2385E">
              <w:rPr>
                <w:rFonts w:ascii="GHEA Grapalat" w:hAnsi="GHEA Grapalat"/>
              </w:rPr>
              <w:t>մոտեցմամբ</w:t>
            </w:r>
            <w:r w:rsidRPr="00A2385E">
              <w:rPr>
                <w:rFonts w:ascii="GHEA Grapalat" w:hAnsi="GHEA Grapalat"/>
                <w:lang w:val="af-ZA"/>
              </w:rPr>
              <w:t xml:space="preserve"> </w:t>
            </w:r>
            <w:r w:rsidRPr="00A2385E">
              <w:rPr>
                <w:rFonts w:ascii="GHEA Grapalat" w:hAnsi="GHEA Grapalat"/>
              </w:rPr>
              <w:t>խրախուսել</w:t>
            </w:r>
            <w:r w:rsidRPr="0020059B">
              <w:rPr>
                <w:rFonts w:ascii="GHEA Grapalat" w:hAnsi="GHEA Grapalat"/>
                <w:lang w:val="af-ZA"/>
              </w:rPr>
              <w:t xml:space="preserve">  </w:t>
            </w:r>
            <w:r w:rsidRPr="00A2385E">
              <w:rPr>
                <w:rFonts w:ascii="GHEA Grapalat" w:hAnsi="GHEA Grapalat"/>
              </w:rPr>
              <w:t>բարձր</w:t>
            </w:r>
            <w:r w:rsidRPr="00A2385E">
              <w:rPr>
                <w:rFonts w:ascii="GHEA Grapalat" w:hAnsi="GHEA Grapalat"/>
                <w:lang w:val="af-ZA"/>
              </w:rPr>
              <w:t xml:space="preserve"> </w:t>
            </w:r>
            <w:r w:rsidRPr="00A2385E">
              <w:rPr>
                <w:rFonts w:ascii="GHEA Grapalat" w:hAnsi="GHEA Grapalat"/>
              </w:rPr>
              <w:t>ցուցանիշներ</w:t>
            </w:r>
            <w:r w:rsidRPr="00A2385E">
              <w:rPr>
                <w:rFonts w:ascii="GHEA Grapalat" w:hAnsi="GHEA Grapalat"/>
                <w:lang w:val="af-ZA"/>
              </w:rPr>
              <w:t xml:space="preserve"> </w:t>
            </w:r>
            <w:r w:rsidRPr="00A2385E">
              <w:rPr>
                <w:rFonts w:ascii="GHEA Grapalat" w:hAnsi="GHEA Grapalat"/>
              </w:rPr>
              <w:t>ապահովող</w:t>
            </w:r>
            <w:r w:rsidRPr="00A2385E">
              <w:rPr>
                <w:rFonts w:ascii="GHEA Grapalat" w:hAnsi="GHEA Grapalat"/>
                <w:lang w:val="af-ZA"/>
              </w:rPr>
              <w:t xml:space="preserve"> </w:t>
            </w:r>
            <w:r w:rsidRPr="00A2385E">
              <w:rPr>
                <w:rFonts w:ascii="GHEA Grapalat" w:hAnsi="GHEA Grapalat"/>
              </w:rPr>
              <w:t>աշխատողներին</w:t>
            </w:r>
            <w:r w:rsidRPr="00A2385E">
              <w:rPr>
                <w:rFonts w:ascii="GHEA Grapalat" w:hAnsi="GHEA Grapalat"/>
                <w:lang w:val="af-ZA"/>
              </w:rPr>
              <w:t>:</w:t>
            </w:r>
          </w:p>
          <w:p w:rsidR="00C62C27" w:rsidRPr="00A2385E" w:rsidRDefault="00C62C27" w:rsidP="003C208F">
            <w:pPr>
              <w:jc w:val="both"/>
              <w:rPr>
                <w:rFonts w:ascii="GHEA Grapalat" w:eastAsia="Calibri" w:hAnsi="GHEA Grapalat" w:cs="Times New Roman"/>
                <w:lang w:val="af-ZA"/>
              </w:rPr>
            </w:pPr>
            <w:r w:rsidRPr="00A2385E">
              <w:rPr>
                <w:rFonts w:ascii="GHEA Grapalat" w:eastAsia="Calibri" w:hAnsi="GHEA Grapalat" w:cs="Sylfaen"/>
              </w:rPr>
              <w:t>ՀՀ</w:t>
            </w:r>
            <w:r w:rsidRPr="00A2385E">
              <w:rPr>
                <w:rFonts w:ascii="GHEA Grapalat" w:eastAsia="Calibri" w:hAnsi="GHEA Grapalat" w:cs="Sylfaen"/>
                <w:lang w:val="af-ZA"/>
              </w:rPr>
              <w:t xml:space="preserve"> </w:t>
            </w:r>
            <w:r w:rsidRPr="00A2385E">
              <w:rPr>
                <w:rFonts w:ascii="GHEA Grapalat" w:eastAsia="Calibri" w:hAnsi="GHEA Grapalat" w:cs="Sylfaen"/>
              </w:rPr>
              <w:t>կառավարության</w:t>
            </w:r>
            <w:r w:rsidRPr="00A2385E">
              <w:rPr>
                <w:rFonts w:ascii="GHEA Grapalat" w:eastAsia="Calibri" w:hAnsi="GHEA Grapalat" w:cs="Sylfaen"/>
                <w:lang w:val="af-ZA"/>
              </w:rPr>
              <w:t xml:space="preserve"> </w:t>
            </w:r>
            <w:r w:rsidRPr="00A2385E">
              <w:rPr>
                <w:rFonts w:ascii="GHEA Grapalat" w:eastAsia="Calibri" w:hAnsi="GHEA Grapalat" w:cs="Sylfaen"/>
              </w:rPr>
              <w:t>որոշման</w:t>
            </w:r>
            <w:r w:rsidRPr="00A2385E">
              <w:rPr>
                <w:rFonts w:ascii="GHEA Grapalat" w:eastAsia="Calibri" w:hAnsi="GHEA Grapalat" w:cs="Sylfaen"/>
                <w:lang w:val="af-ZA"/>
              </w:rPr>
              <w:t xml:space="preserve"> </w:t>
            </w:r>
            <w:r w:rsidRPr="00A2385E">
              <w:rPr>
                <w:rFonts w:ascii="GHEA Grapalat" w:eastAsia="Calibri" w:hAnsi="GHEA Grapalat" w:cs="Sylfaen"/>
              </w:rPr>
              <w:t>նախագծի</w:t>
            </w:r>
            <w:r w:rsidRPr="00A2385E">
              <w:rPr>
                <w:rFonts w:ascii="GHEA Grapalat" w:eastAsia="Calibri" w:hAnsi="GHEA Grapalat" w:cs="Sylfaen"/>
                <w:lang w:val="af-ZA"/>
              </w:rPr>
              <w:t xml:space="preserve"> </w:t>
            </w:r>
            <w:r w:rsidRPr="00A2385E">
              <w:rPr>
                <w:rFonts w:ascii="GHEA Grapalat" w:eastAsia="Calibri" w:hAnsi="GHEA Grapalat" w:cs="Sylfaen"/>
              </w:rPr>
              <w:t>հավելվածով</w:t>
            </w:r>
            <w:r w:rsidRPr="00A2385E">
              <w:rPr>
                <w:rFonts w:ascii="GHEA Grapalat" w:eastAsia="Calibri" w:hAnsi="GHEA Grapalat" w:cs="Sylfaen"/>
                <w:lang w:val="af-ZA"/>
              </w:rPr>
              <w:t xml:space="preserve"> </w:t>
            </w:r>
            <w:r w:rsidRPr="00A2385E">
              <w:rPr>
                <w:rFonts w:ascii="GHEA Grapalat" w:eastAsia="Calibri" w:hAnsi="GHEA Grapalat" w:cs="Sylfaen"/>
              </w:rPr>
              <w:t>տրված</w:t>
            </w:r>
            <w:r w:rsidRPr="00A2385E">
              <w:rPr>
                <w:rFonts w:ascii="GHEA Grapalat" w:eastAsia="Calibri" w:hAnsi="GHEA Grapalat" w:cs="Sylfaen"/>
                <w:lang w:val="af-ZA"/>
              </w:rPr>
              <w:t xml:space="preserve"> </w:t>
            </w:r>
            <w:r w:rsidRPr="00A2385E">
              <w:rPr>
                <w:rFonts w:ascii="GHEA Grapalat" w:eastAsia="Calibri" w:hAnsi="GHEA Grapalat" w:cs="Sylfaen"/>
              </w:rPr>
              <w:t>իրավական</w:t>
            </w:r>
            <w:r w:rsidRPr="00A2385E">
              <w:rPr>
                <w:rFonts w:ascii="GHEA Grapalat" w:eastAsia="Calibri" w:hAnsi="GHEA Grapalat" w:cs="Sylfaen"/>
                <w:lang w:val="af-ZA"/>
              </w:rPr>
              <w:t xml:space="preserve"> </w:t>
            </w:r>
            <w:r w:rsidRPr="00A2385E">
              <w:rPr>
                <w:rFonts w:ascii="GHEA Grapalat" w:eastAsia="Calibri" w:hAnsi="GHEA Grapalat" w:cs="Sylfaen"/>
              </w:rPr>
              <w:t>գործողությունների</w:t>
            </w:r>
            <w:r w:rsidRPr="00A2385E">
              <w:rPr>
                <w:rFonts w:ascii="GHEA Grapalat" w:eastAsia="Calibri" w:hAnsi="GHEA Grapalat" w:cs="Sylfaen"/>
                <w:lang w:val="af-ZA"/>
              </w:rPr>
              <w:t xml:space="preserve"> </w:t>
            </w:r>
            <w:r w:rsidRPr="00A2385E">
              <w:rPr>
                <w:rFonts w:ascii="GHEA Grapalat" w:eastAsia="Calibri" w:hAnsi="GHEA Grapalat" w:cs="Sylfaen"/>
              </w:rPr>
              <w:t>ծրագրի</w:t>
            </w:r>
            <w:r w:rsidRPr="00A2385E">
              <w:rPr>
                <w:rFonts w:ascii="GHEA Grapalat" w:eastAsia="Calibri" w:hAnsi="GHEA Grapalat" w:cs="Sylfaen"/>
                <w:lang w:val="af-ZA"/>
              </w:rPr>
              <w:t xml:space="preserve"> </w:t>
            </w:r>
            <w:r w:rsidRPr="00A2385E">
              <w:rPr>
                <w:rFonts w:ascii="GHEA Grapalat" w:eastAsia="Calibri" w:hAnsi="GHEA Grapalat" w:cs="Sylfaen"/>
              </w:rPr>
              <w:t>շրջանակն</w:t>
            </w:r>
            <w:r w:rsidRPr="00A2385E">
              <w:rPr>
                <w:rFonts w:ascii="GHEA Grapalat" w:eastAsia="Calibri" w:hAnsi="GHEA Grapalat" w:cs="Sylfaen"/>
                <w:lang w:val="af-ZA"/>
              </w:rPr>
              <w:t xml:space="preserve"> </w:t>
            </w:r>
            <w:r w:rsidRPr="00A2385E">
              <w:rPr>
                <w:rFonts w:ascii="GHEA Grapalat" w:eastAsia="Calibri" w:hAnsi="GHEA Grapalat" w:cs="Sylfaen"/>
              </w:rPr>
              <w:t>ըստ</w:t>
            </w:r>
            <w:r w:rsidRPr="00A2385E">
              <w:rPr>
                <w:rFonts w:ascii="GHEA Grapalat" w:eastAsia="Calibri" w:hAnsi="GHEA Grapalat" w:cs="Sylfaen"/>
                <w:lang w:val="af-ZA"/>
              </w:rPr>
              <w:t xml:space="preserve"> </w:t>
            </w:r>
            <w:r w:rsidRPr="00A2385E">
              <w:rPr>
                <w:rFonts w:ascii="GHEA Grapalat" w:eastAsia="Calibri" w:hAnsi="GHEA Grapalat" w:cs="Sylfaen"/>
              </w:rPr>
              <w:t>էության</w:t>
            </w:r>
            <w:r w:rsidRPr="00A2385E">
              <w:rPr>
                <w:rFonts w:ascii="GHEA Grapalat" w:eastAsia="Calibri" w:hAnsi="GHEA Grapalat" w:cs="Sylfaen"/>
                <w:lang w:val="af-ZA"/>
              </w:rPr>
              <w:t xml:space="preserve"> </w:t>
            </w:r>
            <w:r w:rsidRPr="00A2385E">
              <w:rPr>
                <w:rFonts w:ascii="GHEA Grapalat" w:eastAsia="Calibri" w:hAnsi="GHEA Grapalat" w:cs="Sylfaen"/>
              </w:rPr>
              <w:t>առաջարկվել</w:t>
            </w:r>
            <w:r w:rsidRPr="00A2385E">
              <w:rPr>
                <w:rFonts w:ascii="GHEA Grapalat" w:eastAsia="Calibri" w:hAnsi="GHEA Grapalat" w:cs="Sylfaen"/>
                <w:lang w:val="af-ZA"/>
              </w:rPr>
              <w:t xml:space="preserve"> </w:t>
            </w:r>
            <w:r w:rsidRPr="00A2385E">
              <w:rPr>
                <w:rFonts w:ascii="GHEA Grapalat" w:eastAsia="Calibri" w:hAnsi="GHEA Grapalat" w:cs="Sylfaen"/>
              </w:rPr>
              <w:t>է</w:t>
            </w:r>
            <w:r w:rsidRPr="00A2385E">
              <w:rPr>
                <w:rFonts w:ascii="GHEA Grapalat" w:eastAsia="Calibri" w:hAnsi="GHEA Grapalat" w:cs="Sylfaen"/>
                <w:lang w:val="af-ZA"/>
              </w:rPr>
              <w:t xml:space="preserve"> «</w:t>
            </w:r>
            <w:r w:rsidRPr="00A2385E">
              <w:rPr>
                <w:rFonts w:ascii="GHEA Grapalat" w:eastAsia="Calibri" w:hAnsi="GHEA Grapalat" w:cs="Sylfaen"/>
              </w:rPr>
              <w:t>Հայաստանի</w:t>
            </w:r>
            <w:r w:rsidRPr="00A2385E">
              <w:rPr>
                <w:rFonts w:ascii="GHEA Grapalat" w:eastAsia="Calibri" w:hAnsi="GHEA Grapalat" w:cs="Sylfaen"/>
                <w:lang w:val="af-ZA"/>
              </w:rPr>
              <w:t xml:space="preserve"> </w:t>
            </w:r>
            <w:r w:rsidRPr="00A2385E">
              <w:rPr>
                <w:rFonts w:ascii="GHEA Grapalat" w:eastAsia="Calibri" w:hAnsi="GHEA Grapalat" w:cs="Sylfaen"/>
              </w:rPr>
              <w:t>Հանրապետությունում</w:t>
            </w:r>
            <w:r w:rsidRPr="00A2385E">
              <w:rPr>
                <w:rFonts w:ascii="GHEA Grapalat" w:eastAsia="Calibri" w:hAnsi="GHEA Grapalat" w:cs="Sylfaen"/>
                <w:lang w:val="af-ZA"/>
              </w:rPr>
              <w:t xml:space="preserve"> </w:t>
            </w:r>
            <w:r w:rsidRPr="00A2385E">
              <w:rPr>
                <w:rFonts w:ascii="GHEA Grapalat" w:eastAsia="Calibri" w:hAnsi="GHEA Grapalat" w:cs="Sylfaen"/>
              </w:rPr>
              <w:t>հանրային</w:t>
            </w:r>
            <w:r w:rsidRPr="00A2385E">
              <w:rPr>
                <w:rFonts w:ascii="GHEA Grapalat" w:eastAsia="Calibri" w:hAnsi="GHEA Grapalat" w:cs="Sylfaen"/>
                <w:lang w:val="af-ZA"/>
              </w:rPr>
              <w:t xml:space="preserve"> </w:t>
            </w:r>
            <w:r w:rsidRPr="00A2385E">
              <w:rPr>
                <w:rFonts w:ascii="GHEA Grapalat" w:eastAsia="Calibri" w:hAnsi="GHEA Grapalat" w:cs="Sylfaen"/>
              </w:rPr>
              <w:t>ծառայությունների</w:t>
            </w:r>
            <w:r w:rsidRPr="00A2385E">
              <w:rPr>
                <w:rFonts w:ascii="GHEA Grapalat" w:eastAsia="Calibri" w:hAnsi="GHEA Grapalat" w:cs="Sylfaen"/>
                <w:lang w:val="af-ZA"/>
              </w:rPr>
              <w:t xml:space="preserve"> </w:t>
            </w:r>
            <w:r w:rsidRPr="00A2385E">
              <w:rPr>
                <w:rFonts w:ascii="GHEA Grapalat" w:eastAsia="Calibri" w:hAnsi="GHEA Grapalat" w:cs="Sylfaen"/>
              </w:rPr>
              <w:t>տնտեսական</w:t>
            </w:r>
            <w:r w:rsidRPr="00A2385E">
              <w:rPr>
                <w:rFonts w:ascii="GHEA Grapalat" w:eastAsia="Calibri" w:hAnsi="GHEA Grapalat" w:cs="Sylfaen"/>
                <w:lang w:val="af-ZA"/>
              </w:rPr>
              <w:t xml:space="preserve"> </w:t>
            </w:r>
            <w:r w:rsidRPr="00A2385E">
              <w:rPr>
                <w:rFonts w:ascii="GHEA Grapalat" w:eastAsia="Calibri" w:hAnsi="GHEA Grapalat" w:cs="Sylfaen"/>
              </w:rPr>
              <w:t>կարգավորում</w:t>
            </w:r>
            <w:r w:rsidRPr="00A2385E">
              <w:rPr>
                <w:rFonts w:ascii="GHEA Grapalat" w:eastAsia="Calibri" w:hAnsi="GHEA Grapalat" w:cs="Sylfaen"/>
                <w:lang w:val="af-ZA"/>
              </w:rPr>
              <w:t xml:space="preserve">. </w:t>
            </w:r>
            <w:r w:rsidRPr="00A2385E">
              <w:rPr>
                <w:rFonts w:ascii="GHEA Grapalat" w:eastAsia="Calibri" w:hAnsi="GHEA Grapalat" w:cs="Sylfaen"/>
              </w:rPr>
              <w:t>Կարգավորման</w:t>
            </w:r>
            <w:r w:rsidRPr="00A2385E">
              <w:rPr>
                <w:rFonts w:ascii="GHEA Grapalat" w:eastAsia="Calibri" w:hAnsi="GHEA Grapalat" w:cs="Sylfaen"/>
                <w:lang w:val="af-ZA"/>
              </w:rPr>
              <w:t xml:space="preserve"> </w:t>
            </w:r>
            <w:r w:rsidRPr="00A2385E">
              <w:rPr>
                <w:rFonts w:ascii="GHEA Grapalat" w:eastAsia="Calibri" w:hAnsi="GHEA Grapalat" w:cs="Sylfaen"/>
              </w:rPr>
              <w:t>անկախության</w:t>
            </w:r>
            <w:r w:rsidRPr="00A2385E">
              <w:rPr>
                <w:rFonts w:ascii="GHEA Grapalat" w:eastAsia="Calibri" w:hAnsi="GHEA Grapalat" w:cs="Sylfaen"/>
                <w:lang w:val="af-ZA"/>
              </w:rPr>
              <w:t xml:space="preserve"> </w:t>
            </w:r>
            <w:r w:rsidRPr="00A2385E">
              <w:rPr>
                <w:rFonts w:ascii="GHEA Grapalat" w:eastAsia="Calibri" w:hAnsi="GHEA Grapalat" w:cs="Sylfaen"/>
              </w:rPr>
              <w:t>բարձրացում</w:t>
            </w:r>
            <w:r w:rsidRPr="00A2385E">
              <w:rPr>
                <w:rFonts w:ascii="GHEA Grapalat" w:eastAsia="Calibri" w:hAnsi="GHEA Grapalat" w:cs="Sylfaen"/>
                <w:lang w:val="af-ZA"/>
              </w:rPr>
              <w:t xml:space="preserve">» </w:t>
            </w:r>
            <w:r w:rsidRPr="00A2385E">
              <w:rPr>
                <w:rFonts w:ascii="GHEA Grapalat" w:eastAsia="Calibri" w:hAnsi="GHEA Grapalat" w:cs="Sylfaen"/>
              </w:rPr>
              <w:lastRenderedPageBreak/>
              <w:t>նախնական</w:t>
            </w:r>
            <w:r w:rsidRPr="00A2385E">
              <w:rPr>
                <w:rFonts w:ascii="GHEA Grapalat" w:eastAsia="Calibri" w:hAnsi="GHEA Grapalat" w:cs="Sylfaen"/>
                <w:lang w:val="af-ZA"/>
              </w:rPr>
              <w:t xml:space="preserve"> </w:t>
            </w:r>
            <w:r w:rsidRPr="00A2385E">
              <w:rPr>
                <w:rFonts w:ascii="GHEA Grapalat" w:eastAsia="Calibri" w:hAnsi="GHEA Grapalat" w:cs="Sylfaen"/>
              </w:rPr>
              <w:t>հաշվետվության</w:t>
            </w:r>
            <w:r w:rsidRPr="00A2385E">
              <w:rPr>
                <w:rFonts w:ascii="GHEA Grapalat" w:eastAsia="Calibri" w:hAnsi="GHEA Grapalat" w:cs="Sylfaen"/>
                <w:lang w:val="af-ZA"/>
              </w:rPr>
              <w:t xml:space="preserve"> </w:t>
            </w:r>
            <w:r w:rsidRPr="00A2385E">
              <w:rPr>
                <w:rFonts w:ascii="GHEA Grapalat" w:eastAsia="Calibri" w:hAnsi="GHEA Grapalat" w:cs="Sylfaen"/>
              </w:rPr>
              <w:t>շրջանակներում</w:t>
            </w:r>
            <w:r w:rsidRPr="00A2385E">
              <w:rPr>
                <w:rFonts w:ascii="GHEA Grapalat" w:eastAsia="Calibri" w:hAnsi="GHEA Grapalat" w:cs="Sylfaen"/>
                <w:lang w:val="af-ZA"/>
              </w:rPr>
              <w:t xml:space="preserve">, </w:t>
            </w:r>
            <w:r w:rsidRPr="00A2385E">
              <w:rPr>
                <w:rFonts w:ascii="GHEA Grapalat" w:eastAsia="Calibri" w:hAnsi="GHEA Grapalat" w:cs="Sylfaen"/>
              </w:rPr>
              <w:t>որի</w:t>
            </w:r>
            <w:r w:rsidRPr="00A2385E">
              <w:rPr>
                <w:rFonts w:ascii="GHEA Grapalat" w:eastAsia="Calibri" w:hAnsi="GHEA Grapalat" w:cs="Sylfaen"/>
                <w:lang w:val="af-ZA"/>
              </w:rPr>
              <w:t xml:space="preserve"> </w:t>
            </w:r>
            <w:r w:rsidRPr="00A2385E">
              <w:rPr>
                <w:rFonts w:ascii="GHEA Grapalat" w:eastAsia="Calibri" w:hAnsi="GHEA Grapalat" w:cs="Sylfaen"/>
              </w:rPr>
              <w:t>վերաբերյալ</w:t>
            </w:r>
            <w:r w:rsidRPr="00A2385E">
              <w:rPr>
                <w:rFonts w:ascii="GHEA Grapalat" w:eastAsia="Calibri" w:hAnsi="GHEA Grapalat" w:cs="Sylfaen"/>
                <w:lang w:val="af-ZA"/>
              </w:rPr>
              <w:t xml:space="preserve">, </w:t>
            </w:r>
            <w:r w:rsidRPr="00A2385E">
              <w:rPr>
                <w:rFonts w:ascii="GHEA Grapalat" w:eastAsia="Calibri" w:hAnsi="GHEA Grapalat" w:cs="Sylfaen"/>
              </w:rPr>
              <w:t>ի</w:t>
            </w:r>
            <w:r w:rsidRPr="00A2385E">
              <w:rPr>
                <w:rFonts w:ascii="GHEA Grapalat" w:eastAsia="Calibri" w:hAnsi="GHEA Grapalat" w:cs="Sylfaen"/>
                <w:lang w:val="af-ZA"/>
              </w:rPr>
              <w:t xml:space="preserve"> </w:t>
            </w:r>
            <w:r w:rsidRPr="00A2385E">
              <w:rPr>
                <w:rFonts w:ascii="GHEA Grapalat" w:eastAsia="Calibri" w:hAnsi="GHEA Grapalat" w:cs="Sylfaen"/>
              </w:rPr>
              <w:t>կատարումն</w:t>
            </w:r>
            <w:r w:rsidRPr="00A2385E">
              <w:rPr>
                <w:rFonts w:ascii="GHEA Grapalat" w:eastAsia="Calibri" w:hAnsi="GHEA Grapalat" w:cs="Sylfaen"/>
                <w:lang w:val="af-ZA"/>
              </w:rPr>
              <w:t xml:space="preserve"> </w:t>
            </w:r>
            <w:r w:rsidRPr="00A2385E">
              <w:rPr>
                <w:rFonts w:ascii="GHEA Grapalat" w:eastAsia="Calibri" w:hAnsi="GHEA Grapalat" w:cs="Sylfaen"/>
              </w:rPr>
              <w:t>ՀՀ</w:t>
            </w:r>
            <w:r w:rsidRPr="00A2385E">
              <w:rPr>
                <w:rFonts w:ascii="GHEA Grapalat" w:eastAsia="Calibri" w:hAnsi="GHEA Grapalat" w:cs="Sylfaen"/>
                <w:lang w:val="af-ZA"/>
              </w:rPr>
              <w:t xml:space="preserve"> </w:t>
            </w:r>
            <w:r w:rsidRPr="00A2385E">
              <w:rPr>
                <w:rFonts w:ascii="GHEA Grapalat" w:eastAsia="Calibri" w:hAnsi="GHEA Grapalat" w:cs="Sylfaen"/>
              </w:rPr>
              <w:t>վարչապետի</w:t>
            </w:r>
            <w:r w:rsidRPr="00A2385E">
              <w:rPr>
                <w:rFonts w:ascii="GHEA Grapalat" w:eastAsia="Calibri" w:hAnsi="GHEA Grapalat" w:cs="Sylfaen"/>
                <w:lang w:val="af-ZA"/>
              </w:rPr>
              <w:t xml:space="preserve"> </w:t>
            </w:r>
            <w:r w:rsidRPr="00A2385E">
              <w:rPr>
                <w:rFonts w:ascii="GHEA Grapalat" w:eastAsia="Calibri" w:hAnsi="GHEA Grapalat" w:cs="Sylfaen"/>
              </w:rPr>
              <w:t>ս</w:t>
            </w:r>
            <w:r w:rsidRPr="00A2385E">
              <w:rPr>
                <w:rFonts w:ascii="GHEA Grapalat" w:eastAsia="Calibri" w:hAnsi="GHEA Grapalat" w:cs="Sylfaen"/>
                <w:lang w:val="af-ZA"/>
              </w:rPr>
              <w:t>.</w:t>
            </w:r>
            <w:r w:rsidRPr="00A2385E">
              <w:rPr>
                <w:rFonts w:ascii="GHEA Grapalat" w:eastAsia="Calibri" w:hAnsi="GHEA Grapalat" w:cs="Sylfaen"/>
              </w:rPr>
              <w:t>թ</w:t>
            </w:r>
            <w:r w:rsidRPr="00A2385E">
              <w:rPr>
                <w:rFonts w:ascii="GHEA Grapalat" w:eastAsia="Calibri" w:hAnsi="GHEA Grapalat" w:cs="Sylfaen"/>
                <w:lang w:val="af-ZA"/>
              </w:rPr>
              <w:t xml:space="preserve">. </w:t>
            </w:r>
            <w:r w:rsidRPr="00A2385E">
              <w:rPr>
                <w:rFonts w:ascii="GHEA Grapalat" w:eastAsia="Calibri" w:hAnsi="GHEA Grapalat" w:cs="Sylfaen"/>
              </w:rPr>
              <w:t>հունիսի</w:t>
            </w:r>
            <w:r w:rsidRPr="00A2385E">
              <w:rPr>
                <w:rFonts w:ascii="GHEA Grapalat" w:eastAsia="Calibri" w:hAnsi="GHEA Grapalat" w:cs="Sylfaen"/>
                <w:lang w:val="af-ZA"/>
              </w:rPr>
              <w:t xml:space="preserve"> 13-</w:t>
            </w:r>
            <w:r w:rsidRPr="00A2385E">
              <w:rPr>
                <w:rFonts w:ascii="GHEA Grapalat" w:eastAsia="Calibri" w:hAnsi="GHEA Grapalat" w:cs="Sylfaen"/>
              </w:rPr>
              <w:t>ի</w:t>
            </w:r>
            <w:r w:rsidRPr="00A2385E">
              <w:rPr>
                <w:rFonts w:ascii="GHEA Grapalat" w:eastAsia="Calibri" w:hAnsi="GHEA Grapalat" w:cs="Sylfaen"/>
                <w:lang w:val="af-ZA"/>
              </w:rPr>
              <w:t xml:space="preserve"> </w:t>
            </w:r>
            <w:r w:rsidRPr="00A2385E">
              <w:rPr>
                <w:rFonts w:ascii="GHEA Grapalat" w:eastAsia="Calibri" w:hAnsi="GHEA Grapalat" w:cs="Sylfaen"/>
              </w:rPr>
              <w:t>թիվ</w:t>
            </w:r>
            <w:r w:rsidRPr="00A2385E">
              <w:rPr>
                <w:rFonts w:ascii="GHEA Grapalat" w:eastAsia="Calibri" w:hAnsi="GHEA Grapalat" w:cs="Sylfaen"/>
                <w:lang w:val="af-ZA"/>
              </w:rPr>
              <w:t xml:space="preserve"> </w:t>
            </w:r>
            <w:r w:rsidRPr="00A2385E">
              <w:rPr>
                <w:rFonts w:ascii="GHEA Grapalat" w:eastAsia="Calibri" w:hAnsi="GHEA Grapalat" w:cs="Times New Roman"/>
                <w:lang w:val="af-ZA"/>
              </w:rPr>
              <w:t xml:space="preserve">01/06.3/1949-16 </w:t>
            </w:r>
            <w:r w:rsidRPr="00A2385E">
              <w:rPr>
                <w:rFonts w:ascii="GHEA Grapalat" w:eastAsia="Calibri" w:hAnsi="GHEA Grapalat" w:cs="Times New Roman"/>
              </w:rPr>
              <w:t>հանձնարարականի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ՀՀ</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հանրային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ծառայությունները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կարգավորող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հանձնաժողովին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են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տրամադրվել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ՀՀ</w:t>
            </w:r>
            <w:r w:rsidRPr="00A2385E">
              <w:rPr>
                <w:rFonts w:ascii="GHEA Grapalat" w:eastAsia="Calibri" w:hAnsi="GHEA Grapalat" w:cs="Times New Roman"/>
                <w:lang w:val="af-ZA"/>
              </w:rPr>
              <w:t xml:space="preserve"> </w:t>
            </w:r>
            <w:r w:rsidRPr="00A2385E">
              <w:rPr>
                <w:rFonts w:ascii="GHEA Grapalat" w:eastAsia="Calibri" w:hAnsi="GHEA Grapalat" w:cs="Times New Roman"/>
              </w:rPr>
              <w:t>էկոնոմիկայի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նախարարության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դիտողություններն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ու</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առաջարկությունները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գրությունը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կցվում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է</w:t>
            </w:r>
            <w:r w:rsidRPr="00A2385E">
              <w:rPr>
                <w:rFonts w:ascii="GHEA Grapalat" w:eastAsia="Calibri" w:hAnsi="GHEA Grapalat" w:cs="Times New Roman"/>
                <w:lang w:val="af-ZA"/>
              </w:rPr>
              <w:t>):</w:t>
            </w:r>
          </w:p>
          <w:p w:rsidR="00C62C27" w:rsidRPr="00A2385E" w:rsidRDefault="00C62C27" w:rsidP="00C62C27">
            <w:pPr>
              <w:spacing w:after="120"/>
              <w:ind w:firstLine="720"/>
              <w:jc w:val="both"/>
              <w:rPr>
                <w:rFonts w:ascii="GHEA Grapalat" w:eastAsia="Calibri" w:hAnsi="GHEA Grapalat" w:cs="Times New Roman"/>
                <w:lang w:val="af-ZA"/>
              </w:rPr>
            </w:pPr>
            <w:r w:rsidRPr="00A2385E">
              <w:rPr>
                <w:rFonts w:ascii="GHEA Grapalat" w:eastAsia="Calibri" w:hAnsi="GHEA Grapalat" w:cs="Times New Roman"/>
              </w:rPr>
              <w:t>Կարծիքում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առանձնացվել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են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հաշվետվության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մեջ</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առկա</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շարք</w:t>
            </w:r>
            <w:r w:rsidRPr="00A2385E">
              <w:rPr>
                <w:rFonts w:ascii="GHEA Grapalat" w:eastAsia="Calibri" w:hAnsi="GHEA Grapalat" w:cs="Times New Roman"/>
                <w:lang w:val="af-ZA"/>
              </w:rPr>
              <w:t xml:space="preserve"> </w:t>
            </w:r>
            <w:r w:rsidRPr="00A2385E">
              <w:rPr>
                <w:rFonts w:ascii="GHEA Grapalat" w:eastAsia="Calibri" w:hAnsi="GHEA Grapalat" w:cs="Times New Roman"/>
              </w:rPr>
              <w:t>բովանդակային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խնդիրներ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որոնց</w:t>
            </w:r>
            <w:r w:rsidRPr="00A2385E">
              <w:rPr>
                <w:rFonts w:ascii="GHEA Grapalat" w:eastAsia="Calibri" w:hAnsi="GHEA Grapalat" w:cs="Times New Roman"/>
                <w:lang w:val="af-ZA"/>
              </w:rPr>
              <w:t xml:space="preserve"> </w:t>
            </w:r>
            <w:r w:rsidRPr="00A2385E">
              <w:rPr>
                <w:rFonts w:ascii="GHEA Grapalat" w:eastAsia="Calibri" w:hAnsi="GHEA Grapalat" w:cs="Times New Roman"/>
              </w:rPr>
              <w:t>թվում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մարմնի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անկախության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ապահովման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նպատակով</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առաջարկվող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ուղղությունների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համարժեքությունը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միջազգային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փորձի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ոչ</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խորքային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ուսումնասիրությունը</w:t>
            </w:r>
            <w:r w:rsidRPr="00A2385E">
              <w:rPr>
                <w:rFonts w:ascii="GHEA Grapalat" w:eastAsia="Calibri" w:hAnsi="GHEA Grapalat" w:cs="Times New Roman"/>
                <w:lang w:val="af-ZA"/>
              </w:rPr>
              <w:t xml:space="preserve"> </w:t>
            </w:r>
            <w:r w:rsidRPr="00A2385E">
              <w:rPr>
                <w:rFonts w:ascii="GHEA Grapalat" w:eastAsia="Calibri" w:hAnsi="GHEA Grapalat" w:cs="Times New Roman"/>
              </w:rPr>
              <w:t>և</w:t>
            </w:r>
            <w:r w:rsidRPr="00A2385E">
              <w:rPr>
                <w:rFonts w:ascii="GHEA Grapalat" w:eastAsia="Calibri" w:hAnsi="GHEA Grapalat" w:cs="Times New Roman"/>
                <w:lang w:val="af-ZA"/>
              </w:rPr>
              <w:t xml:space="preserve"> </w:t>
            </w:r>
            <w:r w:rsidRPr="00A2385E">
              <w:rPr>
                <w:rFonts w:ascii="GHEA Grapalat" w:eastAsia="Calibri" w:hAnsi="GHEA Grapalat" w:cs="Times New Roman"/>
              </w:rPr>
              <w:t>արդյունքում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կիրառելի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այլընտրանքային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մոդելների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բացակայությունը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մեթոդաբանական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այդ</w:t>
            </w:r>
            <w:r w:rsidRPr="00A2385E">
              <w:rPr>
                <w:rFonts w:ascii="GHEA Grapalat" w:eastAsia="Calibri" w:hAnsi="GHEA Grapalat" w:cs="Times New Roman"/>
                <w:lang w:val="af-ZA"/>
              </w:rPr>
              <w:t xml:space="preserve"> </w:t>
            </w:r>
            <w:r w:rsidRPr="00A2385E">
              <w:rPr>
                <w:rFonts w:ascii="GHEA Grapalat" w:eastAsia="Calibri" w:hAnsi="GHEA Grapalat" w:cs="Times New Roman"/>
              </w:rPr>
              <w:t>թվում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անկախության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խնդրի</w:t>
            </w:r>
            <w:r w:rsidRPr="00A2385E">
              <w:rPr>
                <w:rFonts w:ascii="GHEA Grapalat" w:eastAsia="Calibri" w:hAnsi="GHEA Grapalat" w:cs="Times New Roman"/>
                <w:lang w:val="af-ZA"/>
              </w:rPr>
              <w:t xml:space="preserve"> </w:t>
            </w:r>
            <w:r w:rsidRPr="00A2385E">
              <w:rPr>
                <w:rFonts w:ascii="GHEA Grapalat" w:hAnsi="GHEA Grapalat"/>
                <w:lang w:val="af-ZA"/>
              </w:rPr>
              <w:t xml:space="preserve"> </w:t>
            </w:r>
            <w:r w:rsidRPr="00A2385E">
              <w:rPr>
                <w:rFonts w:ascii="GHEA Grapalat" w:eastAsia="Calibri" w:hAnsi="GHEA Grapalat" w:cs="Times New Roman"/>
              </w:rPr>
              <w:t>ձևակերպման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հետ</w:t>
            </w:r>
            <w:r w:rsidRPr="00A2385E">
              <w:rPr>
                <w:rFonts w:ascii="GHEA Grapalat" w:eastAsia="Calibri" w:hAnsi="GHEA Grapalat" w:cs="Times New Roman"/>
                <w:lang w:val="af-ZA"/>
              </w:rPr>
              <w:t xml:space="preserve"> </w:t>
            </w:r>
            <w:r w:rsidRPr="00A2385E">
              <w:rPr>
                <w:rFonts w:ascii="GHEA Grapalat" w:eastAsia="Calibri" w:hAnsi="GHEA Grapalat" w:cs="Times New Roman"/>
              </w:rPr>
              <w:t>կապված</w:t>
            </w:r>
            <w:r w:rsidRPr="00A2385E">
              <w:rPr>
                <w:rFonts w:ascii="GHEA Grapalat" w:eastAsia="Calibri" w:hAnsi="GHEA Grapalat" w:cs="Times New Roman"/>
                <w:lang w:val="af-ZA"/>
              </w:rPr>
              <w:t xml:space="preserve">, </w:t>
            </w:r>
            <w:r w:rsidRPr="00A2385E">
              <w:rPr>
                <w:rFonts w:ascii="GHEA Grapalat" w:eastAsia="Calibri" w:hAnsi="GHEA Grapalat" w:cs="Times New Roman"/>
              </w:rPr>
              <w:t>և</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այլ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հարցեր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Մատնանշվել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է</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հաշվետվությամբ</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առաջարկվող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գործողություններն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ըստ</w:t>
            </w:r>
            <w:r w:rsidRPr="00A2385E">
              <w:rPr>
                <w:rFonts w:ascii="GHEA Grapalat" w:eastAsia="Calibri" w:hAnsi="GHEA Grapalat" w:cs="Times New Roman"/>
                <w:lang w:val="af-ZA"/>
              </w:rPr>
              <w:t xml:space="preserve"> </w:t>
            </w:r>
            <w:r w:rsidRPr="00A2385E">
              <w:rPr>
                <w:rFonts w:ascii="GHEA Grapalat" w:eastAsia="Calibri" w:hAnsi="GHEA Grapalat" w:cs="Times New Roman"/>
              </w:rPr>
              <w:t>էության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չեն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լուծում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մարմնի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անկախության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ապահովման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խնդիրը</w:t>
            </w:r>
            <w:r w:rsidRPr="00A2385E">
              <w:rPr>
                <w:rFonts w:ascii="GHEA Grapalat" w:eastAsia="Calibri" w:hAnsi="GHEA Grapalat" w:cs="Times New Roman"/>
                <w:lang w:val="af-ZA"/>
              </w:rPr>
              <w:t xml:space="preserve">, </w:t>
            </w:r>
            <w:r w:rsidRPr="00A2385E">
              <w:rPr>
                <w:rFonts w:ascii="GHEA Grapalat" w:eastAsia="Calibri" w:hAnsi="GHEA Grapalat" w:cs="Times New Roman"/>
              </w:rPr>
              <w:t>և</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միայն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որոշ</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մոտեցումներ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հատվածային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լուծումներ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են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գործունեության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բարելավման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տեսակետից</w:t>
            </w:r>
            <w:r w:rsidRPr="00A2385E">
              <w:rPr>
                <w:rFonts w:ascii="GHEA Grapalat" w:eastAsia="Calibri" w:hAnsi="GHEA Grapalat" w:cs="Times New Roman"/>
                <w:lang w:val="af-ZA"/>
              </w:rPr>
              <w:t xml:space="preserve">: </w:t>
            </w:r>
            <w:r w:rsidRPr="00A2385E">
              <w:rPr>
                <w:rFonts w:ascii="GHEA Grapalat" w:eastAsia="Calibri" w:hAnsi="GHEA Grapalat" w:cs="Times New Roman"/>
                <w:color w:val="000000"/>
              </w:rPr>
              <w:t>Գ</w:t>
            </w:r>
            <w:r w:rsidRPr="00A2385E">
              <w:rPr>
                <w:rFonts w:ascii="GHEA Grapalat" w:eastAsia="Calibri" w:hAnsi="GHEA Grapalat" w:cs="Times New Roman"/>
              </w:rPr>
              <w:t>րության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մեջ</w:t>
            </w:r>
            <w:r w:rsidRPr="00A2385E">
              <w:rPr>
                <w:rFonts w:ascii="GHEA Grapalat" w:eastAsia="Calibri" w:hAnsi="GHEA Grapalat" w:cs="Times New Roman"/>
                <w:lang w:val="af-ZA"/>
              </w:rPr>
              <w:t xml:space="preserve"> </w:t>
            </w:r>
            <w:r w:rsidRPr="00A2385E">
              <w:rPr>
                <w:rFonts w:ascii="GHEA Grapalat" w:eastAsia="Calibri" w:hAnsi="GHEA Grapalat" w:cs="Times New Roman"/>
              </w:rPr>
              <w:t>շեշտադրված</w:t>
            </w:r>
            <w:r w:rsidRPr="00A2385E">
              <w:rPr>
                <w:rFonts w:ascii="GHEA Grapalat" w:eastAsia="Calibri" w:hAnsi="GHEA Grapalat" w:cs="Times New Roman"/>
                <w:lang w:val="af-ZA"/>
              </w:rPr>
              <w:t xml:space="preserve"> </w:t>
            </w:r>
            <w:r w:rsidRPr="00A2385E">
              <w:rPr>
                <w:rFonts w:ascii="GHEA Grapalat" w:eastAsia="Calibri" w:hAnsi="GHEA Grapalat" w:cs="Times New Roman"/>
              </w:rPr>
              <w:t>դրույթների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համատեքստում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ընդգծվել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է</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հաշվետվության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էական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վերանայման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անհրաժեշտությունը</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արդյունքում</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միայն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կարող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էր</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իրավական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գործողությունների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շրջանակ</w:t>
            </w:r>
            <w:r w:rsidRPr="00A2385E">
              <w:rPr>
                <w:rFonts w:ascii="GHEA Grapalat" w:eastAsia="Calibri" w:hAnsi="GHEA Grapalat" w:cs="Times New Roman"/>
                <w:lang w:val="af-ZA"/>
              </w:rPr>
              <w:t xml:space="preserve">: </w:t>
            </w:r>
          </w:p>
          <w:p w:rsidR="00C62C27" w:rsidRPr="00A2385E" w:rsidRDefault="00C62C27" w:rsidP="00C62C27">
            <w:pPr>
              <w:spacing w:after="120"/>
              <w:ind w:firstLine="720"/>
              <w:jc w:val="both"/>
              <w:rPr>
                <w:rFonts w:ascii="GHEA Grapalat" w:hAnsi="GHEA Grapalat"/>
                <w:lang w:val="af-ZA"/>
              </w:rPr>
            </w:pPr>
            <w:r w:rsidRPr="00A2385E">
              <w:rPr>
                <w:rFonts w:ascii="GHEA Grapalat" w:eastAsia="Calibri" w:hAnsi="GHEA Grapalat" w:cs="Times New Roman"/>
              </w:rPr>
              <w:t>Հաշվի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առնելով</w:t>
            </w:r>
            <w:r w:rsidRPr="00A2385E">
              <w:rPr>
                <w:rFonts w:ascii="GHEA Grapalat" w:eastAsia="Calibri" w:hAnsi="GHEA Grapalat" w:cs="Times New Roman"/>
                <w:lang w:val="af-ZA"/>
              </w:rPr>
              <w:t xml:space="preserve"> </w:t>
            </w:r>
            <w:r w:rsidRPr="00A2385E">
              <w:rPr>
                <w:rFonts w:ascii="GHEA Grapalat" w:eastAsia="Calibri" w:hAnsi="GHEA Grapalat" w:cs="Times New Roman"/>
              </w:rPr>
              <w:t>վերոնշյալը</w:t>
            </w:r>
            <w:r w:rsidRPr="00A2385E">
              <w:rPr>
                <w:rFonts w:ascii="GHEA Grapalat" w:eastAsia="Calibri" w:hAnsi="GHEA Grapalat" w:cs="Times New Roman"/>
                <w:lang w:val="af-ZA"/>
              </w:rPr>
              <w:t xml:space="preserve">` գտնում ենք, որ </w:t>
            </w:r>
            <w:r w:rsidRPr="00A2385E">
              <w:rPr>
                <w:rFonts w:ascii="GHEA Grapalat" w:eastAsia="Calibri" w:hAnsi="GHEA Grapalat" w:cs="Times New Roman"/>
              </w:rPr>
              <w:t>ներկայացված</w:t>
            </w:r>
            <w:r w:rsidRPr="00A2385E">
              <w:rPr>
                <w:rFonts w:ascii="GHEA Grapalat" w:eastAsia="Calibri" w:hAnsi="GHEA Grapalat" w:cs="Times New Roman"/>
                <w:lang w:val="af-ZA"/>
              </w:rPr>
              <w:t xml:space="preserve"> </w:t>
            </w:r>
            <w:r w:rsidRPr="00A2385E">
              <w:rPr>
                <w:rFonts w:ascii="GHEA Grapalat" w:eastAsia="Calibri" w:hAnsi="GHEA Grapalat" w:cs="Times New Roman"/>
              </w:rPr>
              <w:t>Նախագծով</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առաջարկվող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մոտեցումներն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անհրաժեշտ</w:t>
            </w:r>
            <w:r w:rsidRPr="00A2385E">
              <w:rPr>
                <w:rFonts w:ascii="GHEA Grapalat" w:eastAsia="Calibri" w:hAnsi="GHEA Grapalat" w:cs="Times New Roman"/>
                <w:lang w:val="af-ZA"/>
              </w:rPr>
              <w:t xml:space="preserve"> </w:t>
            </w:r>
            <w:r w:rsidRPr="00A2385E">
              <w:rPr>
                <w:rFonts w:ascii="GHEA Grapalat" w:eastAsia="Calibri" w:hAnsi="GHEA Grapalat" w:cs="Times New Roman"/>
              </w:rPr>
              <w:t>է</w:t>
            </w:r>
            <w:r w:rsidRPr="00A2385E">
              <w:rPr>
                <w:rFonts w:ascii="GHEA Grapalat" w:eastAsia="Calibri" w:hAnsi="GHEA Grapalat" w:cs="Times New Roman"/>
                <w:lang w:val="af-ZA"/>
              </w:rPr>
              <w:t xml:space="preserve"> </w:t>
            </w:r>
            <w:r w:rsidRPr="00A2385E">
              <w:rPr>
                <w:rFonts w:ascii="GHEA Grapalat" w:eastAsia="Calibri" w:hAnsi="GHEA Grapalat" w:cs="Times New Roman"/>
              </w:rPr>
              <w:t>վերանայել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և</w:t>
            </w:r>
            <w:r w:rsidRPr="00A2385E">
              <w:rPr>
                <w:rFonts w:ascii="GHEA Grapalat" w:eastAsia="Calibri" w:hAnsi="GHEA Grapalat" w:cs="Times New Roman"/>
                <w:lang w:val="af-ZA"/>
              </w:rPr>
              <w:t xml:space="preserve"> խնդրո առարկայի վերաբերյալ համապարփակ լուծումներ </w:t>
            </w:r>
            <w:r w:rsidRPr="00A2385E">
              <w:rPr>
                <w:rFonts w:ascii="GHEA Grapalat" w:eastAsia="Calibri" w:hAnsi="GHEA Grapalat" w:cs="Times New Roman"/>
                <w:lang w:val="af-ZA"/>
              </w:rPr>
              <w:lastRenderedPageBreak/>
              <w:t xml:space="preserve">ձևավորել </w:t>
            </w:r>
            <w:r w:rsidRPr="00A2385E">
              <w:rPr>
                <w:rFonts w:ascii="GHEA Grapalat" w:eastAsia="Calibri" w:hAnsi="GHEA Grapalat" w:cs="Times New Roman"/>
              </w:rPr>
              <w:t>առավել</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խորքային</w:t>
            </w:r>
            <w:r w:rsidRPr="00A2385E">
              <w:rPr>
                <w:rFonts w:ascii="GHEA Grapalat" w:eastAsia="Calibri" w:hAnsi="GHEA Grapalat" w:cs="Times New Roman"/>
                <w:lang w:val="af-ZA"/>
              </w:rPr>
              <w:t xml:space="preserve"> վերլուծության </w:t>
            </w:r>
            <w:r w:rsidRPr="00A2385E">
              <w:rPr>
                <w:rFonts w:ascii="GHEA Grapalat" w:eastAsia="Calibri" w:hAnsi="GHEA Grapalat" w:cs="Times New Roman"/>
              </w:rPr>
              <w:t>և</w:t>
            </w:r>
            <w:r w:rsidRPr="00A2385E">
              <w:rPr>
                <w:rFonts w:ascii="GHEA Grapalat" w:eastAsia="Calibri" w:hAnsi="GHEA Grapalat" w:cs="Times New Roman"/>
                <w:lang w:val="af-ZA"/>
              </w:rPr>
              <w:t xml:space="preserve"> քաղաքականության </w:t>
            </w:r>
            <w:r w:rsidRPr="00A2385E">
              <w:rPr>
                <w:rFonts w:ascii="GHEA Grapalat" w:eastAsia="Calibri" w:hAnsi="GHEA Grapalat" w:cs="Times New Roman"/>
              </w:rPr>
              <w:t>հիմնավոր</w:t>
            </w:r>
            <w:r w:rsidRPr="00A2385E">
              <w:rPr>
                <w:rFonts w:ascii="GHEA Grapalat" w:eastAsia="Calibri" w:hAnsi="GHEA Grapalat" w:cs="Times New Roman"/>
                <w:lang w:val="af-ZA"/>
              </w:rPr>
              <w:t xml:space="preserve"> առաջարկությունների հիման վրա</w:t>
            </w:r>
            <w:r w:rsidRPr="00A2385E">
              <w:rPr>
                <w:rFonts w:ascii="GHEA Grapalat" w:eastAsia="Calibri" w:hAnsi="GHEA Grapalat" w:cs="Times New Roman"/>
                <w:color w:val="000000"/>
                <w:lang w:val="af-ZA"/>
              </w:rPr>
              <w:t>:</w:t>
            </w:r>
          </w:p>
        </w:tc>
        <w:tc>
          <w:tcPr>
            <w:tcW w:w="1273" w:type="dxa"/>
          </w:tcPr>
          <w:p w:rsidR="00C62C27" w:rsidRPr="00A2385E" w:rsidRDefault="00C62C27" w:rsidP="00C62C27">
            <w:pPr>
              <w:jc w:val="both"/>
              <w:rPr>
                <w:rFonts w:ascii="GHEA Grapalat" w:hAnsi="GHEA Grapalat"/>
                <w:lang w:val="af-ZA"/>
              </w:rPr>
            </w:pPr>
            <w:r w:rsidRPr="00A2385E">
              <w:rPr>
                <w:rFonts w:ascii="GHEA Grapalat" w:hAnsi="GHEA Grapalat"/>
              </w:rPr>
              <w:lastRenderedPageBreak/>
              <w:t>Չի</w:t>
            </w:r>
            <w:r w:rsidRPr="00A2385E">
              <w:rPr>
                <w:rFonts w:ascii="GHEA Grapalat" w:hAnsi="GHEA Grapalat"/>
                <w:lang w:val="af-ZA"/>
              </w:rPr>
              <w:t xml:space="preserve"> </w:t>
            </w:r>
            <w:r w:rsidRPr="00A2385E">
              <w:rPr>
                <w:rFonts w:ascii="GHEA Grapalat" w:hAnsi="GHEA Grapalat"/>
              </w:rPr>
              <w:t>ը</w:t>
            </w:r>
            <w:r w:rsidRPr="00A2385E">
              <w:rPr>
                <w:rFonts w:ascii="GHEA Grapalat" w:hAnsi="GHEA Grapalat"/>
                <w:lang w:val="hy-AM"/>
              </w:rPr>
              <w:t>նդուն</w:t>
            </w:r>
            <w:r w:rsidRPr="00A2385E">
              <w:rPr>
                <w:rFonts w:ascii="GHEA Grapalat" w:hAnsi="GHEA Grapalat"/>
                <w:lang w:val="af-ZA"/>
              </w:rPr>
              <w:t>-</w:t>
            </w:r>
            <w:r w:rsidRPr="00A2385E">
              <w:rPr>
                <w:rFonts w:ascii="GHEA Grapalat" w:hAnsi="GHEA Grapalat"/>
                <w:lang w:val="hy-AM"/>
              </w:rPr>
              <w:t>վել:</w:t>
            </w: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r>
              <w:rPr>
                <w:rFonts w:ascii="GHEA Grapalat" w:hAnsi="GHEA Grapalat"/>
              </w:rPr>
              <w:t>Ընդունվել</w:t>
            </w:r>
            <w:r w:rsidRPr="00C62C27">
              <w:rPr>
                <w:rFonts w:ascii="GHEA Grapalat" w:hAnsi="GHEA Grapalat"/>
                <w:lang w:val="af-ZA"/>
              </w:rPr>
              <w:t xml:space="preserve"> </w:t>
            </w:r>
            <w:r>
              <w:rPr>
                <w:rFonts w:ascii="GHEA Grapalat" w:hAnsi="GHEA Grapalat"/>
              </w:rPr>
              <w:t>է</w:t>
            </w:r>
            <w:r w:rsidRPr="00C62C27">
              <w:rPr>
                <w:rFonts w:ascii="GHEA Grapalat" w:hAnsi="GHEA Grapalat"/>
                <w:lang w:val="af-ZA"/>
              </w:rPr>
              <w:t xml:space="preserve"> </w:t>
            </w:r>
            <w:r>
              <w:rPr>
                <w:rFonts w:ascii="GHEA Grapalat" w:hAnsi="GHEA Grapalat"/>
              </w:rPr>
              <w:t>մասնակի</w:t>
            </w:r>
            <w:r w:rsidRPr="00C62C27">
              <w:rPr>
                <w:rFonts w:ascii="GHEA Grapalat" w:hAnsi="GHEA Grapalat"/>
                <w:lang w:val="af-ZA"/>
              </w:rPr>
              <w:t>:</w:t>
            </w: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62C27" w:rsidRPr="00C62C27" w:rsidRDefault="00C62C27" w:rsidP="00C62C27">
            <w:pPr>
              <w:jc w:val="both"/>
              <w:rPr>
                <w:rFonts w:ascii="GHEA Grapalat" w:hAnsi="GHEA Grapalat"/>
                <w:lang w:val="af-ZA"/>
              </w:rPr>
            </w:pPr>
          </w:p>
          <w:p w:rsidR="00C71281" w:rsidRPr="00FA2B97" w:rsidRDefault="00C71281"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r>
              <w:rPr>
                <w:rFonts w:ascii="GHEA Grapalat" w:hAnsi="GHEA Grapalat"/>
              </w:rPr>
              <w:t>Չի</w:t>
            </w:r>
            <w:r w:rsidRPr="00FA2B97">
              <w:rPr>
                <w:rFonts w:ascii="GHEA Grapalat" w:hAnsi="GHEA Grapalat"/>
                <w:lang w:val="af-ZA"/>
              </w:rPr>
              <w:t xml:space="preserve"> </w:t>
            </w:r>
            <w:r>
              <w:rPr>
                <w:rFonts w:ascii="GHEA Grapalat" w:hAnsi="GHEA Grapalat"/>
              </w:rPr>
              <w:t>ը</w:t>
            </w:r>
            <w:r w:rsidRPr="00A2385E">
              <w:rPr>
                <w:rFonts w:ascii="GHEA Grapalat" w:hAnsi="GHEA Grapalat"/>
              </w:rPr>
              <w:t>նդունվել</w:t>
            </w:r>
            <w:r w:rsidRPr="00A2385E">
              <w:rPr>
                <w:rFonts w:ascii="GHEA Grapalat" w:hAnsi="GHEA Grapalat"/>
                <w:lang w:val="af-ZA"/>
              </w:rPr>
              <w:t>:</w:t>
            </w: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highlight w:val="lightGray"/>
                <w:lang w:val="af-ZA"/>
              </w:rPr>
            </w:pPr>
          </w:p>
          <w:p w:rsidR="00C62C27" w:rsidRPr="00A2385E" w:rsidRDefault="00C62C27" w:rsidP="00C62C27">
            <w:pPr>
              <w:jc w:val="both"/>
              <w:rPr>
                <w:rFonts w:ascii="GHEA Grapalat" w:hAnsi="GHEA Grapalat"/>
                <w:highlight w:val="lightGray"/>
                <w:lang w:val="af-ZA"/>
              </w:rPr>
            </w:pPr>
          </w:p>
          <w:p w:rsidR="00C62C27" w:rsidRPr="00A2385E" w:rsidRDefault="00C62C27" w:rsidP="00C62C27">
            <w:pPr>
              <w:jc w:val="both"/>
              <w:rPr>
                <w:rFonts w:ascii="GHEA Grapalat" w:hAnsi="GHEA Grapalat"/>
                <w:highlight w:val="lightGray"/>
                <w:lang w:val="af-ZA"/>
              </w:rPr>
            </w:pPr>
          </w:p>
          <w:p w:rsidR="00C62C27" w:rsidRPr="00A2385E" w:rsidRDefault="00C62C27" w:rsidP="00C62C27">
            <w:pPr>
              <w:jc w:val="both"/>
              <w:rPr>
                <w:rFonts w:ascii="GHEA Grapalat" w:hAnsi="GHEA Grapalat"/>
                <w:highlight w:val="lightGray"/>
                <w:lang w:val="af-ZA"/>
              </w:rPr>
            </w:pPr>
          </w:p>
          <w:p w:rsidR="00C62C27" w:rsidRPr="00A2385E" w:rsidRDefault="00C62C27" w:rsidP="00C62C27">
            <w:pPr>
              <w:jc w:val="both"/>
              <w:rPr>
                <w:rFonts w:ascii="GHEA Grapalat" w:hAnsi="GHEA Grapalat"/>
                <w:highlight w:val="lightGray"/>
                <w:lang w:val="af-ZA"/>
              </w:rPr>
            </w:pPr>
          </w:p>
          <w:p w:rsidR="00C62C27" w:rsidRPr="00A2385E" w:rsidRDefault="00C62C27" w:rsidP="00C62C27">
            <w:pPr>
              <w:jc w:val="both"/>
              <w:rPr>
                <w:rFonts w:ascii="GHEA Grapalat" w:hAnsi="GHEA Grapalat"/>
                <w:lang w:val="af-ZA"/>
              </w:rPr>
            </w:pPr>
          </w:p>
        </w:tc>
        <w:tc>
          <w:tcPr>
            <w:tcW w:w="3333" w:type="dxa"/>
          </w:tcPr>
          <w:p w:rsidR="00C62C27" w:rsidRPr="00A2385E" w:rsidRDefault="00C62C27" w:rsidP="00C62C27">
            <w:pPr>
              <w:jc w:val="both"/>
              <w:rPr>
                <w:rFonts w:ascii="GHEA Grapalat" w:hAnsi="GHEA Grapalat" w:cs="Sylfaen"/>
                <w:lang w:val="af-ZA"/>
              </w:rPr>
            </w:pPr>
            <w:r w:rsidRPr="00A2385E">
              <w:rPr>
                <w:rFonts w:ascii="GHEA Grapalat" w:hAnsi="GHEA Grapalat" w:cs="Sylfaen"/>
              </w:rPr>
              <w:lastRenderedPageBreak/>
              <w:t>Հիմնավորումները</w:t>
            </w:r>
            <w:r w:rsidRPr="00A2385E">
              <w:rPr>
                <w:rFonts w:ascii="GHEA Grapalat" w:hAnsi="GHEA Grapalat" w:cs="Sylfaen"/>
                <w:lang w:val="af-ZA"/>
              </w:rPr>
              <w:t xml:space="preserve"> </w:t>
            </w:r>
            <w:r w:rsidRPr="00A2385E">
              <w:rPr>
                <w:rFonts w:ascii="GHEA Grapalat" w:hAnsi="GHEA Grapalat" w:cs="Sylfaen"/>
              </w:rPr>
              <w:t>նշված</w:t>
            </w:r>
            <w:r w:rsidRPr="00A2385E">
              <w:rPr>
                <w:rFonts w:ascii="GHEA Grapalat" w:hAnsi="GHEA Grapalat" w:cs="Sylfaen"/>
                <w:lang w:val="af-ZA"/>
              </w:rPr>
              <w:t xml:space="preserve"> </w:t>
            </w:r>
            <w:r w:rsidRPr="00A2385E">
              <w:rPr>
                <w:rFonts w:ascii="GHEA Grapalat" w:hAnsi="GHEA Grapalat" w:cs="Sylfaen"/>
              </w:rPr>
              <w:t>են</w:t>
            </w:r>
            <w:r w:rsidRPr="00A2385E">
              <w:rPr>
                <w:rFonts w:ascii="GHEA Grapalat" w:hAnsi="GHEA Grapalat" w:cs="Sylfaen"/>
                <w:lang w:val="af-ZA"/>
              </w:rPr>
              <w:t xml:space="preserve"> </w:t>
            </w:r>
            <w:r w:rsidRPr="00A2385E">
              <w:rPr>
                <w:rFonts w:ascii="GHEA Grapalat" w:hAnsi="GHEA Grapalat"/>
              </w:rPr>
              <w:t>նախկինում</w:t>
            </w:r>
            <w:r w:rsidRPr="00A2385E">
              <w:rPr>
                <w:rFonts w:ascii="GHEA Grapalat" w:hAnsi="GHEA Grapalat"/>
                <w:lang w:val="af-ZA"/>
              </w:rPr>
              <w:t xml:space="preserve"> </w:t>
            </w:r>
            <w:r w:rsidRPr="00A2385E">
              <w:rPr>
                <w:rFonts w:ascii="GHEA Grapalat" w:hAnsi="GHEA Grapalat"/>
              </w:rPr>
              <w:t>ՀՀ</w:t>
            </w:r>
            <w:r w:rsidRPr="00A2385E">
              <w:rPr>
                <w:rFonts w:ascii="GHEA Grapalat" w:hAnsi="GHEA Grapalat"/>
                <w:lang w:val="af-ZA"/>
              </w:rPr>
              <w:t xml:space="preserve"> </w:t>
            </w:r>
            <w:r w:rsidRPr="00A2385E">
              <w:rPr>
                <w:rFonts w:ascii="GHEA Grapalat" w:hAnsi="GHEA Grapalat"/>
              </w:rPr>
              <w:t>հանրային</w:t>
            </w:r>
            <w:r w:rsidRPr="00A2385E">
              <w:rPr>
                <w:rFonts w:ascii="GHEA Grapalat" w:hAnsi="GHEA Grapalat"/>
                <w:lang w:val="af-ZA"/>
              </w:rPr>
              <w:t xml:space="preserve"> </w:t>
            </w:r>
            <w:r w:rsidRPr="00A2385E">
              <w:rPr>
                <w:rFonts w:ascii="GHEA Grapalat" w:hAnsi="GHEA Grapalat"/>
              </w:rPr>
              <w:t>ծառայությունների</w:t>
            </w:r>
            <w:r w:rsidRPr="00A2385E">
              <w:rPr>
                <w:rFonts w:ascii="GHEA Grapalat" w:hAnsi="GHEA Grapalat"/>
                <w:lang w:val="af-ZA"/>
              </w:rPr>
              <w:t xml:space="preserve"> </w:t>
            </w:r>
            <w:r w:rsidRPr="00A2385E">
              <w:rPr>
                <w:rFonts w:ascii="GHEA Grapalat" w:hAnsi="GHEA Grapalat"/>
              </w:rPr>
              <w:t>ոլորտում</w:t>
            </w:r>
            <w:r w:rsidRPr="00A2385E">
              <w:rPr>
                <w:rFonts w:ascii="GHEA Grapalat" w:hAnsi="GHEA Grapalat"/>
                <w:lang w:val="af-ZA"/>
              </w:rPr>
              <w:t xml:space="preserve"> </w:t>
            </w:r>
            <w:r w:rsidRPr="00A2385E">
              <w:rPr>
                <w:rFonts w:ascii="GHEA Grapalat" w:hAnsi="GHEA Grapalat"/>
              </w:rPr>
              <w:t>կարգավորման</w:t>
            </w:r>
            <w:r w:rsidRPr="00A2385E">
              <w:rPr>
                <w:rFonts w:ascii="GHEA Grapalat" w:hAnsi="GHEA Grapalat"/>
                <w:lang w:val="af-ZA"/>
              </w:rPr>
              <w:t xml:space="preserve">  </w:t>
            </w:r>
            <w:r w:rsidRPr="00A2385E">
              <w:rPr>
                <w:rFonts w:ascii="GHEA Grapalat" w:hAnsi="GHEA Grapalat"/>
              </w:rPr>
              <w:t>անկախության</w:t>
            </w:r>
            <w:r w:rsidRPr="00A2385E">
              <w:rPr>
                <w:rFonts w:ascii="GHEA Grapalat" w:hAnsi="GHEA Grapalat"/>
                <w:lang w:val="af-ZA"/>
              </w:rPr>
              <w:t xml:space="preserve"> </w:t>
            </w:r>
            <w:r w:rsidRPr="00A2385E">
              <w:rPr>
                <w:rFonts w:ascii="GHEA Grapalat" w:hAnsi="GHEA Grapalat"/>
              </w:rPr>
              <w:t>բարձրացման</w:t>
            </w:r>
            <w:r w:rsidRPr="00A2385E">
              <w:rPr>
                <w:rFonts w:ascii="GHEA Grapalat" w:hAnsi="GHEA Grapalat"/>
                <w:lang w:val="af-ZA"/>
              </w:rPr>
              <w:t xml:space="preserve"> </w:t>
            </w:r>
            <w:r w:rsidRPr="00A2385E">
              <w:rPr>
                <w:rFonts w:ascii="GHEA Grapalat" w:hAnsi="GHEA Grapalat"/>
              </w:rPr>
              <w:t>նպատակով</w:t>
            </w:r>
            <w:r w:rsidRPr="00A2385E">
              <w:rPr>
                <w:rFonts w:ascii="GHEA Grapalat" w:hAnsi="GHEA Grapalat"/>
                <w:lang w:val="af-ZA"/>
              </w:rPr>
              <w:t xml:space="preserve"> </w:t>
            </w:r>
            <w:r w:rsidRPr="00A2385E">
              <w:rPr>
                <w:rFonts w:ascii="GHEA Grapalat" w:hAnsi="GHEA Grapalat"/>
              </w:rPr>
              <w:t>իրավական</w:t>
            </w:r>
            <w:r w:rsidRPr="00A2385E">
              <w:rPr>
                <w:rFonts w:ascii="GHEA Grapalat" w:hAnsi="GHEA Grapalat"/>
                <w:lang w:val="af-ZA"/>
              </w:rPr>
              <w:t xml:space="preserve"> </w:t>
            </w:r>
            <w:r w:rsidRPr="00A2385E">
              <w:rPr>
                <w:rFonts w:ascii="GHEA Grapalat" w:hAnsi="GHEA Grapalat"/>
              </w:rPr>
              <w:t>գործողությունների</w:t>
            </w:r>
            <w:r w:rsidRPr="00A2385E">
              <w:rPr>
                <w:rFonts w:ascii="GHEA Grapalat" w:hAnsi="GHEA Grapalat"/>
                <w:lang w:val="af-ZA"/>
              </w:rPr>
              <w:t xml:space="preserve"> </w:t>
            </w:r>
            <w:r w:rsidRPr="00A2385E">
              <w:rPr>
                <w:rFonts w:ascii="GHEA Grapalat" w:hAnsi="GHEA Grapalat"/>
              </w:rPr>
              <w:t>ծրագրին</w:t>
            </w:r>
            <w:r w:rsidRPr="00A2385E">
              <w:rPr>
                <w:rFonts w:ascii="GHEA Grapalat" w:hAnsi="GHEA Grapalat"/>
                <w:lang w:val="af-ZA"/>
              </w:rPr>
              <w:t xml:space="preserve"> (</w:t>
            </w:r>
            <w:r w:rsidRPr="00A2385E">
              <w:rPr>
                <w:rFonts w:ascii="GHEA Grapalat" w:hAnsi="GHEA Grapalat"/>
              </w:rPr>
              <w:t>այսուհետ՝</w:t>
            </w:r>
            <w:r w:rsidRPr="00A2385E">
              <w:rPr>
                <w:rFonts w:ascii="GHEA Grapalat" w:hAnsi="GHEA Grapalat"/>
                <w:lang w:val="af-ZA"/>
              </w:rPr>
              <w:t xml:space="preserve">   </w:t>
            </w:r>
            <w:r w:rsidRPr="00A2385E">
              <w:rPr>
                <w:rFonts w:ascii="GHEA Grapalat" w:hAnsi="GHEA Grapalat"/>
              </w:rPr>
              <w:t>ծրագիր</w:t>
            </w:r>
            <w:r w:rsidRPr="00A2385E">
              <w:rPr>
                <w:rFonts w:ascii="GHEA Grapalat" w:hAnsi="GHEA Grapalat"/>
                <w:lang w:val="af-ZA"/>
              </w:rPr>
              <w:t xml:space="preserve">) </w:t>
            </w:r>
            <w:r w:rsidRPr="00A2385E">
              <w:rPr>
                <w:rFonts w:ascii="GHEA Grapalat" w:hAnsi="GHEA Grapalat"/>
              </w:rPr>
              <w:t>կից</w:t>
            </w:r>
            <w:r w:rsidRPr="00A2385E">
              <w:rPr>
                <w:rFonts w:ascii="GHEA Grapalat" w:hAnsi="GHEA Grapalat"/>
                <w:lang w:val="af-ZA"/>
              </w:rPr>
              <w:t xml:space="preserve"> </w:t>
            </w:r>
            <w:r w:rsidRPr="00A2385E">
              <w:rPr>
                <w:rFonts w:ascii="GHEA Grapalat" w:hAnsi="GHEA Grapalat" w:cs="Sylfaen"/>
              </w:rPr>
              <w:t>ներկայացված</w:t>
            </w:r>
            <w:r w:rsidRPr="00A2385E">
              <w:rPr>
                <w:rFonts w:ascii="GHEA Grapalat" w:hAnsi="GHEA Grapalat" w:cs="Sylfaen"/>
                <w:lang w:val="af-ZA"/>
              </w:rPr>
              <w:t xml:space="preserve"> </w:t>
            </w:r>
            <w:r w:rsidRPr="00A2385E">
              <w:rPr>
                <w:rFonts w:ascii="GHEA Grapalat" w:hAnsi="GHEA Grapalat" w:cs="Sylfaen"/>
              </w:rPr>
              <w:t>ամփոփաթերթի</w:t>
            </w:r>
            <w:r w:rsidRPr="00A2385E">
              <w:rPr>
                <w:rFonts w:ascii="GHEA Grapalat" w:hAnsi="GHEA Grapalat" w:cs="Sylfaen"/>
                <w:lang w:val="af-ZA"/>
              </w:rPr>
              <w:t xml:space="preserve"> (</w:t>
            </w:r>
            <w:r w:rsidRPr="00A2385E">
              <w:rPr>
                <w:rFonts w:ascii="GHEA Grapalat" w:hAnsi="GHEA Grapalat" w:cs="Sylfaen"/>
              </w:rPr>
              <w:t>այսուհետ</w:t>
            </w:r>
            <w:r w:rsidRPr="00A2385E">
              <w:rPr>
                <w:rFonts w:ascii="GHEA Grapalat" w:hAnsi="GHEA Grapalat" w:cs="Sylfaen"/>
                <w:lang w:val="af-ZA"/>
              </w:rPr>
              <w:t xml:space="preserve">` </w:t>
            </w:r>
            <w:r w:rsidRPr="00A2385E">
              <w:rPr>
                <w:rFonts w:ascii="GHEA Grapalat" w:hAnsi="GHEA Grapalat" w:cs="Sylfaen"/>
              </w:rPr>
              <w:t>ամփոփաթերթ</w:t>
            </w:r>
            <w:r w:rsidRPr="00A2385E">
              <w:rPr>
                <w:rFonts w:ascii="GHEA Grapalat" w:hAnsi="GHEA Grapalat" w:cs="Sylfaen"/>
                <w:lang w:val="af-ZA"/>
              </w:rPr>
              <w:t>) 1-</w:t>
            </w:r>
            <w:r w:rsidRPr="00A2385E">
              <w:rPr>
                <w:rFonts w:ascii="GHEA Grapalat" w:hAnsi="GHEA Grapalat" w:cs="Sylfaen"/>
              </w:rPr>
              <w:t>ին</w:t>
            </w:r>
            <w:r w:rsidRPr="00A2385E">
              <w:rPr>
                <w:rFonts w:ascii="GHEA Grapalat" w:hAnsi="GHEA Grapalat" w:cs="Sylfaen"/>
                <w:lang w:val="af-ZA"/>
              </w:rPr>
              <w:t xml:space="preserve"> </w:t>
            </w:r>
            <w:r w:rsidRPr="00A2385E">
              <w:rPr>
                <w:rFonts w:ascii="GHEA Grapalat" w:hAnsi="GHEA Grapalat" w:cs="Sylfaen"/>
              </w:rPr>
              <w:t>կետում</w:t>
            </w:r>
            <w:r w:rsidRPr="00A2385E">
              <w:rPr>
                <w:rFonts w:ascii="GHEA Grapalat" w:hAnsi="GHEA Grapalat" w:cs="Sylfaen"/>
                <w:lang w:val="af-ZA"/>
              </w:rPr>
              <w:t xml:space="preserve"> </w:t>
            </w:r>
            <w:r w:rsidRPr="00A2385E">
              <w:rPr>
                <w:rFonts w:ascii="GHEA Grapalat" w:hAnsi="GHEA Grapalat" w:cs="Sylfaen"/>
              </w:rPr>
              <w:t>և</w:t>
            </w:r>
            <w:r w:rsidRPr="00A2385E">
              <w:rPr>
                <w:rFonts w:ascii="GHEA Grapalat" w:hAnsi="GHEA Grapalat" w:cs="Sylfaen"/>
                <w:lang w:val="af-ZA"/>
              </w:rPr>
              <w:t xml:space="preserve"> </w:t>
            </w:r>
            <w:r w:rsidRPr="00A2385E">
              <w:rPr>
                <w:rFonts w:ascii="GHEA Grapalat" w:hAnsi="GHEA Grapalat"/>
                <w:lang w:val="hy-AM"/>
              </w:rPr>
              <w:t>«</w:t>
            </w:r>
            <w:r w:rsidRPr="00A2385E">
              <w:rPr>
                <w:rFonts w:ascii="GHEA Grapalat" w:hAnsi="GHEA Grapalat"/>
              </w:rPr>
              <w:t>Կ</w:t>
            </w:r>
            <w:r w:rsidRPr="00A2385E">
              <w:rPr>
                <w:rFonts w:ascii="GHEA Grapalat" w:hAnsi="GHEA Grapalat"/>
                <w:lang w:val="af-ZA"/>
              </w:rPr>
              <w:t>ա</w:t>
            </w:r>
            <w:r w:rsidRPr="00A2385E">
              <w:rPr>
                <w:rFonts w:ascii="GHEA Grapalat" w:hAnsi="GHEA Grapalat"/>
              </w:rPr>
              <w:t>րգավորման</w:t>
            </w:r>
            <w:r w:rsidRPr="00A2385E">
              <w:rPr>
                <w:rFonts w:ascii="GHEA Grapalat" w:hAnsi="GHEA Grapalat"/>
                <w:lang w:val="af-ZA"/>
              </w:rPr>
              <w:t xml:space="preserve"> </w:t>
            </w:r>
            <w:r w:rsidRPr="00A2385E">
              <w:rPr>
                <w:rFonts w:ascii="GHEA Grapalat" w:hAnsi="GHEA Grapalat"/>
              </w:rPr>
              <w:t>անկախության</w:t>
            </w:r>
            <w:r w:rsidRPr="00A2385E">
              <w:rPr>
                <w:rFonts w:ascii="GHEA Grapalat" w:hAnsi="GHEA Grapalat"/>
                <w:lang w:val="af-ZA"/>
              </w:rPr>
              <w:t xml:space="preserve"> </w:t>
            </w:r>
            <w:r w:rsidRPr="00A2385E">
              <w:rPr>
                <w:rFonts w:ascii="GHEA Grapalat" w:hAnsi="GHEA Grapalat"/>
              </w:rPr>
              <w:t>բարձրացում</w:t>
            </w:r>
            <w:r w:rsidRPr="00A2385E">
              <w:rPr>
                <w:rFonts w:ascii="GHEA Grapalat" w:hAnsi="GHEA Grapalat"/>
                <w:lang w:val="hy-AM"/>
              </w:rPr>
              <w:t>»</w:t>
            </w:r>
            <w:r w:rsidRPr="00A2385E">
              <w:rPr>
                <w:rFonts w:ascii="GHEA Grapalat" w:hAnsi="GHEA Grapalat"/>
                <w:b/>
                <w:lang w:val="af-ZA"/>
              </w:rPr>
              <w:t xml:space="preserve"> </w:t>
            </w:r>
            <w:r w:rsidRPr="00A2385E">
              <w:rPr>
                <w:rFonts w:ascii="GHEA Grapalat" w:hAnsi="GHEA Grapalat"/>
                <w:b/>
                <w:lang w:val="hy-AM"/>
              </w:rPr>
              <w:t xml:space="preserve"> </w:t>
            </w:r>
            <w:r w:rsidRPr="00A2385E">
              <w:rPr>
                <w:rFonts w:ascii="GHEA Grapalat" w:eastAsia="Calibri" w:hAnsi="GHEA Grapalat"/>
                <w:bCs/>
                <w:lang w:val="ru-RU"/>
              </w:rPr>
              <w:t>հաշվետվության</w:t>
            </w:r>
            <w:r w:rsidRPr="00A2385E">
              <w:rPr>
                <w:rFonts w:ascii="GHEA Grapalat" w:eastAsia="Calibri" w:hAnsi="GHEA Grapalat"/>
                <w:bCs/>
                <w:lang w:val="af-ZA"/>
              </w:rPr>
              <w:t xml:space="preserve"> </w:t>
            </w:r>
            <w:r w:rsidRPr="00A2385E">
              <w:rPr>
                <w:rFonts w:ascii="GHEA Grapalat" w:hAnsi="GHEA Grapalat" w:cs="Sylfaen"/>
                <w:lang w:val="af-ZA"/>
              </w:rPr>
              <w:t>5-</w:t>
            </w:r>
            <w:r w:rsidRPr="00A2385E">
              <w:rPr>
                <w:rFonts w:ascii="GHEA Grapalat" w:hAnsi="GHEA Grapalat" w:cs="Sylfaen"/>
              </w:rPr>
              <w:t>րդ</w:t>
            </w:r>
            <w:r w:rsidRPr="00A2385E">
              <w:rPr>
                <w:rFonts w:ascii="GHEA Grapalat" w:hAnsi="GHEA Grapalat" w:cs="Sylfaen"/>
                <w:lang w:val="af-ZA"/>
              </w:rPr>
              <w:t xml:space="preserve">  </w:t>
            </w:r>
            <w:r w:rsidRPr="00A2385E">
              <w:rPr>
                <w:rFonts w:ascii="GHEA Grapalat" w:hAnsi="GHEA Grapalat" w:cs="Sylfaen"/>
              </w:rPr>
              <w:t>գլխում</w:t>
            </w:r>
            <w:r w:rsidRPr="00A2385E">
              <w:rPr>
                <w:rFonts w:ascii="GHEA Grapalat" w:hAnsi="GHEA Grapalat" w:cs="Sylfaen"/>
                <w:lang w:val="af-ZA"/>
              </w:rPr>
              <w:t>:</w:t>
            </w: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cs="Sylfaen"/>
                <w:lang w:val="af-ZA"/>
              </w:rPr>
            </w:pPr>
          </w:p>
          <w:p w:rsidR="00C62C27" w:rsidRPr="00A2385E" w:rsidRDefault="00C62C27" w:rsidP="00C62C27">
            <w:pPr>
              <w:jc w:val="both"/>
              <w:rPr>
                <w:rFonts w:ascii="GHEA Grapalat" w:hAnsi="GHEA Grapalat"/>
                <w:bCs/>
                <w:lang w:val="af-ZA"/>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af-ZA"/>
              </w:rPr>
            </w:pPr>
            <w:r w:rsidRPr="00A2385E">
              <w:rPr>
                <w:rFonts w:ascii="GHEA Grapalat" w:hAnsi="GHEA Grapalat"/>
                <w:lang w:val="hy-AM"/>
              </w:rPr>
              <w:t>«Կ</w:t>
            </w:r>
            <w:r w:rsidRPr="00A2385E">
              <w:rPr>
                <w:rFonts w:ascii="GHEA Grapalat" w:hAnsi="GHEA Grapalat"/>
                <w:lang w:val="af-ZA"/>
              </w:rPr>
              <w:t>ա</w:t>
            </w:r>
            <w:r w:rsidRPr="00A2385E">
              <w:rPr>
                <w:rFonts w:ascii="GHEA Grapalat" w:hAnsi="GHEA Grapalat"/>
                <w:lang w:val="hy-AM"/>
              </w:rPr>
              <w:t>րգավորման</w:t>
            </w:r>
            <w:r w:rsidRPr="00A2385E">
              <w:rPr>
                <w:rFonts w:ascii="GHEA Grapalat" w:hAnsi="GHEA Grapalat"/>
                <w:lang w:val="af-ZA"/>
              </w:rPr>
              <w:t xml:space="preserve"> </w:t>
            </w:r>
            <w:r w:rsidRPr="00A2385E">
              <w:rPr>
                <w:rFonts w:ascii="GHEA Grapalat" w:hAnsi="GHEA Grapalat"/>
                <w:lang w:val="hy-AM"/>
              </w:rPr>
              <w:t>անկախության</w:t>
            </w:r>
            <w:r w:rsidRPr="00A2385E">
              <w:rPr>
                <w:rFonts w:ascii="GHEA Grapalat" w:hAnsi="GHEA Grapalat"/>
                <w:lang w:val="af-ZA"/>
              </w:rPr>
              <w:t xml:space="preserve"> </w:t>
            </w:r>
            <w:r w:rsidRPr="00A2385E">
              <w:rPr>
                <w:rFonts w:ascii="GHEA Grapalat" w:hAnsi="GHEA Grapalat"/>
                <w:lang w:val="hy-AM"/>
              </w:rPr>
              <w:t>բարձրացում»</w:t>
            </w:r>
            <w:r w:rsidRPr="00A2385E">
              <w:rPr>
                <w:rFonts w:ascii="GHEA Grapalat" w:hAnsi="GHEA Grapalat"/>
                <w:b/>
                <w:lang w:val="af-ZA"/>
              </w:rPr>
              <w:t xml:space="preserve"> </w:t>
            </w:r>
            <w:r w:rsidRPr="00A2385E">
              <w:rPr>
                <w:rFonts w:ascii="GHEA Grapalat" w:hAnsi="GHEA Grapalat"/>
                <w:b/>
                <w:lang w:val="hy-AM"/>
              </w:rPr>
              <w:t xml:space="preserve"> </w:t>
            </w:r>
            <w:r w:rsidRPr="00A2385E">
              <w:rPr>
                <w:rFonts w:ascii="GHEA Grapalat" w:eastAsia="Calibri" w:hAnsi="GHEA Grapalat"/>
                <w:bCs/>
                <w:lang w:val="hy-AM"/>
              </w:rPr>
              <w:t>հաշվետվությ</w:t>
            </w:r>
            <w:r w:rsidRPr="00A2385E">
              <w:rPr>
                <w:rFonts w:ascii="GHEA Grapalat" w:eastAsia="Calibri" w:hAnsi="GHEA Grapalat"/>
                <w:bCs/>
              </w:rPr>
              <w:t>ու</w:t>
            </w:r>
            <w:r w:rsidRPr="00A2385E">
              <w:rPr>
                <w:rFonts w:ascii="GHEA Grapalat" w:eastAsia="Calibri" w:hAnsi="GHEA Grapalat"/>
                <w:bCs/>
                <w:lang w:val="hy-AM"/>
              </w:rPr>
              <w:t>ն</w:t>
            </w:r>
            <w:r w:rsidRPr="00A2385E">
              <w:rPr>
                <w:rFonts w:ascii="GHEA Grapalat" w:eastAsia="Calibri" w:hAnsi="GHEA Grapalat"/>
                <w:bCs/>
              </w:rPr>
              <w:t>ը</w:t>
            </w:r>
            <w:r w:rsidRPr="00A2385E">
              <w:rPr>
                <w:rFonts w:ascii="GHEA Grapalat" w:eastAsia="Calibri" w:hAnsi="GHEA Grapalat"/>
                <w:bCs/>
                <w:lang w:val="af-ZA"/>
              </w:rPr>
              <w:t xml:space="preserve"> </w:t>
            </w:r>
            <w:r w:rsidRPr="00A2385E">
              <w:rPr>
                <w:rFonts w:ascii="GHEA Grapalat" w:hAnsi="GHEA Grapalat"/>
                <w:lang w:val="af-ZA"/>
              </w:rPr>
              <w:t xml:space="preserve">(այսուհետ` </w:t>
            </w:r>
            <w:r w:rsidRPr="00A2385E">
              <w:rPr>
                <w:rFonts w:ascii="GHEA Grapalat" w:eastAsia="Calibri" w:hAnsi="GHEA Grapalat"/>
                <w:bCs/>
                <w:lang w:val="hy-AM"/>
              </w:rPr>
              <w:t>հաշվետվություն</w:t>
            </w:r>
            <w:r w:rsidRPr="00A2385E">
              <w:rPr>
                <w:rFonts w:ascii="GHEA Grapalat" w:hAnsi="GHEA Grapalat"/>
                <w:lang w:val="af-ZA"/>
              </w:rPr>
              <w:t>)</w:t>
            </w:r>
            <w:r w:rsidRPr="00A2385E">
              <w:rPr>
                <w:rFonts w:ascii="GHEA Grapalat" w:eastAsia="Calibri" w:hAnsi="GHEA Grapalat"/>
                <w:bCs/>
                <w:lang w:val="af-ZA"/>
              </w:rPr>
              <w:t xml:space="preserve"> </w:t>
            </w:r>
            <w:r w:rsidRPr="00A2385E">
              <w:rPr>
                <w:rFonts w:ascii="GHEA Grapalat" w:hAnsi="GHEA Grapalat"/>
              </w:rPr>
              <w:t>ենթարկվել</w:t>
            </w:r>
            <w:r w:rsidRPr="00A2385E">
              <w:rPr>
                <w:rFonts w:ascii="GHEA Grapalat" w:hAnsi="GHEA Grapalat"/>
                <w:lang w:val="af-ZA"/>
              </w:rPr>
              <w:t xml:space="preserve"> </w:t>
            </w:r>
            <w:r w:rsidRPr="00A2385E">
              <w:rPr>
                <w:rFonts w:ascii="GHEA Grapalat" w:hAnsi="GHEA Grapalat"/>
              </w:rPr>
              <w:t>է</w:t>
            </w:r>
            <w:r w:rsidRPr="00A2385E">
              <w:rPr>
                <w:rFonts w:ascii="GHEA Grapalat" w:hAnsi="GHEA Grapalat"/>
                <w:lang w:val="af-ZA"/>
              </w:rPr>
              <w:t xml:space="preserve"> </w:t>
            </w:r>
            <w:r w:rsidRPr="00A2385E">
              <w:rPr>
                <w:rFonts w:ascii="GHEA Grapalat" w:hAnsi="GHEA Grapalat"/>
              </w:rPr>
              <w:t>բարեփոխումների՝</w:t>
            </w:r>
            <w:r w:rsidRPr="00A2385E">
              <w:rPr>
                <w:rFonts w:ascii="GHEA Grapalat" w:hAnsi="GHEA Grapalat"/>
                <w:lang w:val="af-ZA"/>
              </w:rPr>
              <w:t xml:space="preserve"> </w:t>
            </w:r>
            <w:r w:rsidRPr="00A2385E">
              <w:rPr>
                <w:rFonts w:ascii="GHEA Grapalat" w:hAnsi="GHEA Grapalat"/>
              </w:rPr>
              <w:t>առաջարկության</w:t>
            </w:r>
            <w:r w:rsidRPr="00A2385E">
              <w:rPr>
                <w:rFonts w:ascii="GHEA Grapalat" w:hAnsi="GHEA Grapalat"/>
                <w:lang w:val="af-ZA"/>
              </w:rPr>
              <w:t xml:space="preserve">  </w:t>
            </w:r>
            <w:r w:rsidRPr="00A2385E">
              <w:rPr>
                <w:rFonts w:ascii="GHEA Grapalat" w:hAnsi="GHEA Grapalat"/>
              </w:rPr>
              <w:t>մեջ</w:t>
            </w:r>
            <w:r w:rsidRPr="00A2385E">
              <w:rPr>
                <w:rFonts w:ascii="GHEA Grapalat" w:hAnsi="GHEA Grapalat"/>
                <w:lang w:val="af-ZA"/>
              </w:rPr>
              <w:t xml:space="preserve"> </w:t>
            </w:r>
            <w:r w:rsidRPr="00A2385E">
              <w:rPr>
                <w:rFonts w:ascii="GHEA Grapalat" w:hAnsi="GHEA Grapalat"/>
              </w:rPr>
              <w:t>նշված</w:t>
            </w:r>
            <w:r w:rsidRPr="00A2385E">
              <w:rPr>
                <w:rFonts w:ascii="GHEA Grapalat" w:hAnsi="GHEA Grapalat"/>
                <w:lang w:val="af-ZA"/>
              </w:rPr>
              <w:t xml:space="preserve"> </w:t>
            </w:r>
            <w:r w:rsidRPr="00A2385E">
              <w:rPr>
                <w:rFonts w:ascii="GHEA Grapalat" w:hAnsi="GHEA Grapalat"/>
              </w:rPr>
              <w:t>որոշ</w:t>
            </w:r>
            <w:r w:rsidRPr="00A2385E">
              <w:rPr>
                <w:rFonts w:ascii="GHEA Grapalat" w:hAnsi="GHEA Grapalat"/>
                <w:lang w:val="af-ZA"/>
              </w:rPr>
              <w:t xml:space="preserve"> </w:t>
            </w:r>
            <w:r w:rsidRPr="00A2385E">
              <w:rPr>
                <w:rFonts w:ascii="GHEA Grapalat" w:hAnsi="GHEA Grapalat"/>
              </w:rPr>
              <w:t>առումներով</w:t>
            </w:r>
            <w:r w:rsidRPr="00A2385E">
              <w:rPr>
                <w:rFonts w:ascii="GHEA Grapalat" w:hAnsi="GHEA Grapalat"/>
                <w:lang w:val="af-ZA"/>
              </w:rPr>
              <w:t xml:space="preserve">, </w:t>
            </w:r>
            <w:r w:rsidRPr="00A2385E">
              <w:rPr>
                <w:rFonts w:ascii="GHEA Grapalat" w:hAnsi="GHEA Grapalat"/>
              </w:rPr>
              <w:lastRenderedPageBreak/>
              <w:t>մասնավորապես</w:t>
            </w:r>
            <w:r w:rsidRPr="00A2385E">
              <w:rPr>
                <w:rFonts w:ascii="GHEA Grapalat" w:hAnsi="GHEA Grapalat"/>
                <w:lang w:val="af-ZA"/>
              </w:rPr>
              <w:t xml:space="preserve"> </w:t>
            </w:r>
            <w:r w:rsidRPr="00A2385E">
              <w:rPr>
                <w:rFonts w:ascii="GHEA Grapalat" w:eastAsia="Calibri" w:hAnsi="GHEA Grapalat" w:cs="Times New Roman"/>
              </w:rPr>
              <w:t>մարմնի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անկախության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ապահովման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նպատակով</w:t>
            </w:r>
            <w:r w:rsidRPr="00A2385E">
              <w:rPr>
                <w:rFonts w:ascii="GHEA Grapalat" w:eastAsia="Calibri" w:hAnsi="GHEA Grapalat" w:cs="Times New Roman"/>
                <w:lang w:val="af-ZA"/>
              </w:rPr>
              <w:t xml:space="preserve"> </w:t>
            </w:r>
            <w:r w:rsidRPr="00A2385E">
              <w:rPr>
                <w:rFonts w:ascii="GHEA Grapalat" w:eastAsia="Calibri" w:hAnsi="GHEA Grapalat" w:cs="Times New Roman"/>
              </w:rPr>
              <w:t>առաջարկվող</w:t>
            </w:r>
            <w:r w:rsidRPr="00A2385E">
              <w:rPr>
                <w:rFonts w:ascii="GHEA Grapalat" w:eastAsia="Calibri" w:hAnsi="GHEA Grapalat" w:cs="Times New Roman"/>
                <w:lang w:val="af-ZA"/>
              </w:rPr>
              <w:t xml:space="preserve"> </w:t>
            </w:r>
            <w:r w:rsidRPr="00A2385E">
              <w:rPr>
                <w:rFonts w:ascii="GHEA Grapalat" w:eastAsia="Calibri" w:hAnsi="GHEA Grapalat" w:cs="Times New Roman"/>
              </w:rPr>
              <w:t>ուղղությունների</w:t>
            </w:r>
            <w:r w:rsidRPr="00A2385E">
              <w:rPr>
                <w:rFonts w:ascii="GHEA Grapalat" w:eastAsia="Calibri" w:hAnsi="GHEA Grapalat" w:cs="Times New Roman"/>
                <w:lang w:val="af-ZA"/>
              </w:rPr>
              <w:t xml:space="preserve"> </w:t>
            </w:r>
            <w:r w:rsidRPr="00A2385E">
              <w:rPr>
                <w:rFonts w:ascii="GHEA Grapalat" w:eastAsia="Calibri" w:hAnsi="GHEA Grapalat" w:cs="Times New Roman"/>
              </w:rPr>
              <w:t>համարժեքությ</w:t>
            </w:r>
            <w:r w:rsidRPr="00A2385E">
              <w:rPr>
                <w:rFonts w:ascii="GHEA Grapalat" w:hAnsi="GHEA Grapalat"/>
              </w:rPr>
              <w:t>ա</w:t>
            </w:r>
            <w:r w:rsidRPr="00A2385E">
              <w:rPr>
                <w:rFonts w:ascii="GHEA Grapalat" w:eastAsia="Calibri" w:hAnsi="GHEA Grapalat" w:cs="Times New Roman"/>
              </w:rPr>
              <w:t>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միջազգային</w:t>
            </w:r>
            <w:r w:rsidRPr="00A2385E">
              <w:rPr>
                <w:rFonts w:ascii="GHEA Grapalat" w:eastAsia="Calibri" w:hAnsi="GHEA Grapalat" w:cs="Times New Roman"/>
                <w:lang w:val="af-ZA"/>
              </w:rPr>
              <w:t xml:space="preserve"> </w:t>
            </w:r>
            <w:r w:rsidRPr="00A2385E">
              <w:rPr>
                <w:rFonts w:ascii="GHEA Grapalat" w:eastAsia="Calibri" w:hAnsi="GHEA Grapalat" w:cs="Times New Roman"/>
              </w:rPr>
              <w:t>փորձի</w:t>
            </w:r>
            <w:r w:rsidRPr="00A2385E">
              <w:rPr>
                <w:rFonts w:ascii="GHEA Grapalat" w:hAnsi="GHEA Grapalat"/>
                <w:lang w:val="af-ZA"/>
              </w:rPr>
              <w:t xml:space="preserve">, </w:t>
            </w:r>
            <w:r w:rsidRPr="00A2385E">
              <w:rPr>
                <w:rFonts w:ascii="GHEA Grapalat" w:hAnsi="GHEA Grapalat"/>
                <w:u w:val="single"/>
                <w:lang w:val="af-ZA"/>
              </w:rPr>
              <w:t xml:space="preserve"> </w:t>
            </w:r>
            <w:r w:rsidRPr="00A2385E">
              <w:rPr>
                <w:rFonts w:ascii="GHEA Grapalat" w:eastAsia="Calibri" w:hAnsi="GHEA Grapalat" w:cs="Times New Roman"/>
              </w:rPr>
              <w:t>անկախության</w:t>
            </w:r>
            <w:r w:rsidRPr="00A2385E">
              <w:rPr>
                <w:rFonts w:ascii="GHEA Grapalat" w:eastAsia="Calibri" w:hAnsi="GHEA Grapalat" w:cs="Times New Roman"/>
                <w:lang w:val="af-ZA"/>
              </w:rPr>
              <w:t xml:space="preserve"> </w:t>
            </w:r>
            <w:r w:rsidRPr="00A2385E">
              <w:rPr>
                <w:rFonts w:ascii="GHEA Grapalat" w:eastAsia="Calibri" w:hAnsi="GHEA Grapalat" w:cs="Times New Roman"/>
              </w:rPr>
              <w:t>խնդրի</w:t>
            </w:r>
            <w:r w:rsidRPr="00151757">
              <w:rPr>
                <w:rFonts w:ascii="GHEA Grapalat" w:eastAsia="Calibri" w:hAnsi="GHEA Grapalat" w:cs="Times New Roman"/>
                <w:lang w:val="af-ZA"/>
              </w:rPr>
              <w:t xml:space="preserve"> </w:t>
            </w:r>
            <w:r>
              <w:rPr>
                <w:rFonts w:ascii="GHEA Grapalat" w:eastAsia="Calibri" w:hAnsi="GHEA Grapalat" w:cs="Times New Roman"/>
                <w:lang w:val="af-ZA"/>
              </w:rPr>
              <w:t xml:space="preserve">առավել հստակ ձևակերպման </w:t>
            </w:r>
            <w:r w:rsidRPr="00A2385E">
              <w:rPr>
                <w:rFonts w:ascii="GHEA Grapalat" w:hAnsi="GHEA Grapalat"/>
              </w:rPr>
              <w:t>և</w:t>
            </w:r>
            <w:r w:rsidRPr="00A2385E">
              <w:rPr>
                <w:rFonts w:ascii="GHEA Grapalat" w:hAnsi="GHEA Grapalat"/>
                <w:lang w:val="af-ZA"/>
              </w:rPr>
              <w:t xml:space="preserve"> </w:t>
            </w:r>
            <w:r>
              <w:rPr>
                <w:rFonts w:ascii="GHEA Grapalat" w:hAnsi="GHEA Grapalat"/>
                <w:lang w:val="af-ZA"/>
              </w:rPr>
              <w:t xml:space="preserve">որոշ </w:t>
            </w:r>
            <w:r w:rsidRPr="00A2385E">
              <w:rPr>
                <w:rFonts w:ascii="GHEA Grapalat" w:hAnsi="GHEA Grapalat"/>
              </w:rPr>
              <w:t>այլ</w:t>
            </w:r>
            <w:r w:rsidRPr="00A2385E">
              <w:rPr>
                <w:rFonts w:ascii="GHEA Grapalat" w:hAnsi="GHEA Grapalat"/>
                <w:lang w:val="af-ZA"/>
              </w:rPr>
              <w:t xml:space="preserve"> </w:t>
            </w:r>
            <w:r w:rsidRPr="00A2385E">
              <w:rPr>
                <w:rFonts w:ascii="GHEA Grapalat" w:hAnsi="GHEA Grapalat"/>
              </w:rPr>
              <w:t>առումներով</w:t>
            </w:r>
            <w:r w:rsidRPr="00A2385E">
              <w:rPr>
                <w:rFonts w:ascii="GHEA Grapalat" w:hAnsi="GHEA Grapalat"/>
                <w:lang w:val="af-ZA"/>
              </w:rPr>
              <w:t>:</w:t>
            </w:r>
          </w:p>
          <w:p w:rsidR="00C62C27" w:rsidRPr="00A2385E" w:rsidRDefault="00C62C27" w:rsidP="00C62C27">
            <w:pPr>
              <w:jc w:val="both"/>
              <w:rPr>
                <w:rFonts w:ascii="GHEA Grapalat" w:hAnsi="GHEA Grapalat"/>
                <w:lang w:val="af-ZA"/>
              </w:rPr>
            </w:pPr>
            <w:r w:rsidRPr="00A2385E">
              <w:rPr>
                <w:rFonts w:ascii="GHEA Grapalat" w:hAnsi="GHEA Grapalat"/>
              </w:rPr>
              <w:t>Ա</w:t>
            </w:r>
            <w:r>
              <w:rPr>
                <w:rFonts w:ascii="GHEA Grapalat" w:hAnsi="GHEA Grapalat"/>
              </w:rPr>
              <w:t>յլ</w:t>
            </w:r>
            <w:r w:rsidRPr="0020059B">
              <w:rPr>
                <w:rFonts w:ascii="GHEA Grapalat" w:hAnsi="GHEA Grapalat"/>
                <w:lang w:val="af-ZA"/>
              </w:rPr>
              <w:t xml:space="preserve"> </w:t>
            </w:r>
            <w:r>
              <w:rPr>
                <w:rFonts w:ascii="GHEA Grapalat" w:hAnsi="GHEA Grapalat"/>
              </w:rPr>
              <w:t>ա</w:t>
            </w:r>
            <w:r w:rsidRPr="00A2385E">
              <w:rPr>
                <w:rFonts w:ascii="GHEA Grapalat" w:hAnsi="GHEA Grapalat"/>
              </w:rPr>
              <w:t>ռաջարկությունների</w:t>
            </w:r>
            <w:r w:rsidRPr="00A2385E">
              <w:rPr>
                <w:rFonts w:ascii="GHEA Grapalat" w:hAnsi="GHEA Grapalat"/>
                <w:lang w:val="af-ZA"/>
              </w:rPr>
              <w:t xml:space="preserve"> </w:t>
            </w:r>
            <w:r w:rsidRPr="00A2385E">
              <w:rPr>
                <w:rFonts w:ascii="GHEA Grapalat" w:hAnsi="GHEA Grapalat"/>
                <w:lang w:val="hy-AM"/>
              </w:rPr>
              <w:t xml:space="preserve">վերաբերյալ հիմնավորումները նշված են </w:t>
            </w:r>
            <w:r w:rsidRPr="00A2385E">
              <w:rPr>
                <w:rFonts w:ascii="GHEA Grapalat" w:eastAsia="Calibri" w:hAnsi="GHEA Grapalat"/>
                <w:bCs/>
                <w:lang w:val="hy-AM"/>
              </w:rPr>
              <w:t>հաշվետվության</w:t>
            </w:r>
            <w:r w:rsidRPr="00A2385E">
              <w:rPr>
                <w:rFonts w:ascii="GHEA Grapalat" w:eastAsia="Calibri" w:hAnsi="GHEA Grapalat"/>
                <w:bCs/>
                <w:lang w:val="af-ZA"/>
              </w:rPr>
              <w:t xml:space="preserve"> համապատասխան</w:t>
            </w:r>
            <w:r w:rsidRPr="00A2385E">
              <w:rPr>
                <w:rFonts w:ascii="GHEA Grapalat" w:eastAsia="Calibri" w:hAnsi="GHEA Grapalat"/>
                <w:b/>
                <w:bCs/>
                <w:lang w:val="af-ZA"/>
              </w:rPr>
              <w:t xml:space="preserve"> </w:t>
            </w:r>
            <w:r w:rsidRPr="00A2385E">
              <w:rPr>
                <w:rFonts w:ascii="GHEA Grapalat" w:eastAsia="Calibri" w:hAnsi="GHEA Grapalat"/>
                <w:b/>
                <w:lang w:val="af-ZA"/>
              </w:rPr>
              <w:t xml:space="preserve"> </w:t>
            </w:r>
            <w:r w:rsidRPr="00A2385E">
              <w:rPr>
                <w:rFonts w:ascii="GHEA Grapalat" w:eastAsia="Calibri" w:hAnsi="GHEA Grapalat"/>
                <w:lang w:val="af-ZA"/>
              </w:rPr>
              <w:t>գլուխներում:</w:t>
            </w:r>
            <w:r w:rsidRPr="00A2385E">
              <w:rPr>
                <w:rFonts w:ascii="GHEA Grapalat" w:hAnsi="GHEA Grapalat"/>
                <w:lang w:val="af-ZA"/>
              </w:rPr>
              <w:t xml:space="preserve"> </w:t>
            </w:r>
          </w:p>
          <w:p w:rsidR="00C62C27" w:rsidRPr="00A2385E" w:rsidRDefault="00C62C27" w:rsidP="00C62C27">
            <w:pPr>
              <w:jc w:val="both"/>
              <w:rPr>
                <w:rFonts w:ascii="GHEA Grapalat" w:hAnsi="GHEA Grapalat"/>
                <w:lang w:val="af-ZA"/>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p w:rsidR="00C62C27" w:rsidRPr="00A2385E" w:rsidRDefault="00C62C27" w:rsidP="00C62C27">
            <w:pPr>
              <w:jc w:val="both"/>
              <w:rPr>
                <w:rFonts w:ascii="GHEA Grapalat" w:hAnsi="GHEA Grapalat"/>
                <w:lang w:val="hy-AM"/>
              </w:rPr>
            </w:pPr>
          </w:p>
        </w:tc>
      </w:tr>
      <w:tr w:rsidR="00C62C27" w:rsidRPr="00FA2B97" w:rsidTr="00C62C27">
        <w:trPr>
          <w:gridAfter w:val="1"/>
          <w:wAfter w:w="7" w:type="dxa"/>
        </w:trPr>
        <w:tc>
          <w:tcPr>
            <w:tcW w:w="555" w:type="dxa"/>
          </w:tcPr>
          <w:p w:rsidR="00C62C27" w:rsidRPr="002546A4" w:rsidRDefault="00C62C27" w:rsidP="00C62C27">
            <w:pPr>
              <w:rPr>
                <w:rFonts w:ascii="GHEA Grapalat" w:hAnsi="GHEA Grapalat"/>
              </w:rPr>
            </w:pPr>
            <w:r w:rsidRPr="002546A4">
              <w:rPr>
                <w:rFonts w:ascii="GHEA Grapalat" w:hAnsi="GHEA Grapalat"/>
              </w:rPr>
              <w:lastRenderedPageBreak/>
              <w:t>3</w:t>
            </w:r>
          </w:p>
        </w:tc>
        <w:tc>
          <w:tcPr>
            <w:tcW w:w="3346" w:type="dxa"/>
          </w:tcPr>
          <w:p w:rsidR="00C62C27" w:rsidRPr="002546A4" w:rsidRDefault="00C62C27" w:rsidP="00C62C27">
            <w:pPr>
              <w:rPr>
                <w:rFonts w:ascii="GHEA Grapalat" w:hAnsi="GHEA Grapalat"/>
                <w:lang w:val="af-ZA"/>
              </w:rPr>
            </w:pPr>
            <w:r w:rsidRPr="002546A4">
              <w:rPr>
                <w:rFonts w:ascii="GHEA Grapalat" w:hAnsi="GHEA Grapalat"/>
                <w:lang w:val="af-ZA"/>
              </w:rPr>
              <w:t>ՀՀ ֆինանսների նախարարություն</w:t>
            </w:r>
          </w:p>
          <w:p w:rsidR="00C62C27" w:rsidRPr="002546A4" w:rsidRDefault="00C62C27" w:rsidP="00C62C27">
            <w:pPr>
              <w:rPr>
                <w:rFonts w:ascii="GHEA Grapalat" w:hAnsi="GHEA Grapalat"/>
                <w:lang w:val="af-ZA"/>
              </w:rPr>
            </w:pPr>
          </w:p>
          <w:tbl>
            <w:tblPr>
              <w:tblW w:w="4500" w:type="pct"/>
              <w:shd w:val="clear" w:color="auto" w:fill="FFFFFF"/>
              <w:tblCellMar>
                <w:top w:w="30" w:type="dxa"/>
                <w:left w:w="30" w:type="dxa"/>
                <w:bottom w:w="30" w:type="dxa"/>
                <w:right w:w="30" w:type="dxa"/>
              </w:tblCellMar>
              <w:tblLook w:val="04A0"/>
            </w:tblPr>
            <w:tblGrid>
              <w:gridCol w:w="2707"/>
              <w:gridCol w:w="110"/>
            </w:tblGrid>
            <w:tr w:rsidR="00C62C27" w:rsidRPr="002546A4" w:rsidTr="00DC5FAA">
              <w:trPr>
                <w:gridAfter w:val="1"/>
              </w:trPr>
              <w:tc>
                <w:tcPr>
                  <w:tcW w:w="0" w:type="auto"/>
                  <w:shd w:val="clear" w:color="auto" w:fill="FFFFFF"/>
                  <w:hideMark/>
                </w:tcPr>
                <w:p w:rsidR="00C62C27" w:rsidRPr="002546A4" w:rsidRDefault="00C62C27" w:rsidP="00FA2B97">
                  <w:pPr>
                    <w:framePr w:hSpace="180" w:wrap="around" w:vAnchor="text" w:hAnchor="margin" w:y="-545"/>
                    <w:spacing w:after="0" w:line="240" w:lineRule="auto"/>
                    <w:suppressOverlap/>
                    <w:rPr>
                      <w:rFonts w:ascii="GHEA Grapalat" w:hAnsi="GHEA Grapalat"/>
                      <w:lang w:val="af-ZA"/>
                    </w:rPr>
                  </w:pPr>
                  <w:r w:rsidRPr="002546A4">
                    <w:rPr>
                      <w:rFonts w:ascii="GHEA Grapalat" w:hAnsi="GHEA Grapalat"/>
                      <w:lang w:val="af-ZA"/>
                    </w:rPr>
                    <w:t>21.07.2016 թ.</w:t>
                  </w:r>
                </w:p>
              </w:tc>
            </w:tr>
            <w:tr w:rsidR="00C62C27" w:rsidRPr="002546A4" w:rsidTr="00DC5FAA">
              <w:tc>
                <w:tcPr>
                  <w:tcW w:w="0" w:type="auto"/>
                  <w:shd w:val="clear" w:color="auto" w:fill="FFFFFF"/>
                  <w:noWrap/>
                  <w:hideMark/>
                </w:tcPr>
                <w:p w:rsidR="00C62C27" w:rsidRPr="002546A4" w:rsidRDefault="00C62C27" w:rsidP="00FA2B97">
                  <w:pPr>
                    <w:framePr w:hSpace="180" w:wrap="around" w:vAnchor="text" w:hAnchor="margin" w:y="-545"/>
                    <w:spacing w:after="0" w:line="240" w:lineRule="auto"/>
                    <w:suppressOverlap/>
                    <w:rPr>
                      <w:rFonts w:ascii="GHEA Grapalat" w:hAnsi="GHEA Grapalat"/>
                      <w:lang w:val="af-ZA"/>
                    </w:rPr>
                  </w:pPr>
                  <w:r w:rsidRPr="002546A4">
                    <w:rPr>
                      <w:rFonts w:ascii="GHEA Grapalat" w:hAnsi="GHEA Grapalat"/>
                      <w:lang w:val="af-ZA"/>
                    </w:rPr>
                    <w:t xml:space="preserve">01/5-2/18827-16 </w:t>
                  </w:r>
                </w:p>
              </w:tc>
              <w:tc>
                <w:tcPr>
                  <w:tcW w:w="0" w:type="auto"/>
                  <w:shd w:val="clear" w:color="auto" w:fill="FFFFFF"/>
                  <w:hideMark/>
                </w:tcPr>
                <w:p w:rsidR="00C62C27" w:rsidRPr="002546A4" w:rsidRDefault="00C62C27" w:rsidP="00FA2B97">
                  <w:pPr>
                    <w:framePr w:hSpace="180" w:wrap="around" w:vAnchor="text" w:hAnchor="margin" w:y="-545"/>
                    <w:spacing w:after="0" w:line="240" w:lineRule="auto"/>
                    <w:suppressOverlap/>
                    <w:rPr>
                      <w:rFonts w:ascii="GHEA Grapalat" w:hAnsi="GHEA Grapalat"/>
                      <w:lang w:val="af-ZA"/>
                    </w:rPr>
                  </w:pPr>
                </w:p>
              </w:tc>
            </w:tr>
          </w:tbl>
          <w:p w:rsidR="00C62C27" w:rsidRPr="002546A4" w:rsidRDefault="00C62C27" w:rsidP="00C62C27">
            <w:pPr>
              <w:rPr>
                <w:rFonts w:ascii="GHEA Grapalat" w:hAnsi="GHEA Grapalat"/>
                <w:lang w:val="hy-AM"/>
              </w:rPr>
            </w:pPr>
            <w:r w:rsidRPr="002546A4">
              <w:rPr>
                <w:rFonts w:ascii="GHEA Grapalat" w:hAnsi="GHEA Grapalat"/>
                <w:lang w:val="af-ZA"/>
              </w:rPr>
              <w:t>գրություն</w:t>
            </w:r>
          </w:p>
        </w:tc>
        <w:tc>
          <w:tcPr>
            <w:tcW w:w="5409" w:type="dxa"/>
          </w:tcPr>
          <w:p w:rsidR="00C62C27" w:rsidRPr="00C71281" w:rsidRDefault="00C62C27" w:rsidP="00C62C27">
            <w:pPr>
              <w:ind w:firstLine="576"/>
              <w:jc w:val="both"/>
              <w:rPr>
                <w:rFonts w:ascii="GHEA Grapalat" w:eastAsia="Calibri" w:hAnsi="GHEA Grapalat" w:cs="Times New Roman"/>
                <w:lang w:val="af-ZA"/>
              </w:rPr>
            </w:pPr>
            <w:r w:rsidRPr="00C71281">
              <w:rPr>
                <w:rFonts w:ascii="GHEA Grapalat" w:eastAsia="Calibri" w:hAnsi="GHEA Grapalat" w:cs="Times New Roman"/>
                <w:lang w:val="af-ZA"/>
              </w:rPr>
              <w:t>«Հանրային ծառայությունների տնտեսական կարգավորումը Հայաստանում. Կարգավորման անկախության բարձրացում առաջարկների ամփոփ նկարագրություն. Հավելված 1»- ի վերաբերյալ</w:t>
            </w:r>
          </w:p>
          <w:p w:rsidR="00C62C27" w:rsidRPr="0030525D" w:rsidRDefault="00C62C27" w:rsidP="00C62C27">
            <w:pPr>
              <w:pStyle w:val="ListParagraph"/>
              <w:numPr>
                <w:ilvl w:val="0"/>
                <w:numId w:val="1"/>
              </w:numPr>
              <w:ind w:left="78"/>
              <w:jc w:val="both"/>
              <w:rPr>
                <w:rFonts w:ascii="GHEA Grapalat" w:eastAsia="Calibri" w:hAnsi="GHEA Grapalat" w:cs="Times New Roman"/>
                <w:lang w:val="af-ZA"/>
              </w:rPr>
            </w:pPr>
            <w:r>
              <w:rPr>
                <w:rFonts w:ascii="GHEA Grapalat" w:eastAsia="Calibri" w:hAnsi="GHEA Grapalat" w:cs="Times New Roman"/>
                <w:lang w:val="af-ZA"/>
              </w:rPr>
              <w:t xml:space="preserve">        1. </w:t>
            </w:r>
            <w:r w:rsidRPr="0030525D">
              <w:rPr>
                <w:rFonts w:ascii="GHEA Grapalat" w:eastAsia="Calibri" w:hAnsi="GHEA Grapalat" w:cs="Times New Roman"/>
                <w:lang w:val="af-ZA"/>
              </w:rPr>
              <w:t>Առաջարկում ենք նշյալ փաստաթղթի 6-րդ կետի «հանրային գնումների» բառերը փոխարինել «հանրային կազմակերպությունների գնումների» բառերով, իսկ վերջին նախադասությունը հանել, քանի որ այն արդեն իսկ կանոնակարգված է «Գնումների մասին» ՀՀ օրենքի 15-րդ 2-րդ մասի 2-րդ կետով:</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2. Եթե նշյալ փաստաթղթի 15-րդ կետը ենթադրում է, որ նոր ստեղծվելիք կորպորատիվ ծառայությունների ստորաբաժանումը համակարգելու է գնումների մասին ՀՀ օրենսդրությամբ նախատեսված գնումները համակարգող ստորաբաժանման աշխատանքները, ապա առաջարկում ենք նշված առաջարկը հանել, քանի որ գնումների մասին ՀՀ օրենսդրության համաձայն` գնումները համակարգողը սահմանվում է պատվիրատուի ղեկավարի կողմից: Հետևաբար, գնումների համակարգող ստորաբաժանման աշխատանքները համակարգելու է պատվիրատուի ղեկավարը, որը տվյալ դեպքում` ՀՀ կառավարության 10.02.16թ. թիվ 168-Ն որոշմամն համաձայն` հանդիսանում է ՀՀ հանրային ծառայությունները կարգավորող հանձնաժողովի աշխատակազմի ղեկավարը:</w:t>
            </w:r>
          </w:p>
          <w:p w:rsidR="00C62C27" w:rsidRPr="0030525D" w:rsidRDefault="00C62C27" w:rsidP="00C62C27">
            <w:pPr>
              <w:ind w:firstLine="576"/>
              <w:jc w:val="both"/>
              <w:rPr>
                <w:rFonts w:ascii="GHEA Grapalat" w:hAnsi="GHEA Grapalat"/>
                <w:i/>
                <w:lang w:val="hy-AM"/>
              </w:rPr>
            </w:pPr>
            <w:r w:rsidRPr="0030525D">
              <w:rPr>
                <w:rFonts w:ascii="GHEA Grapalat" w:hAnsi="GHEA Grapalat"/>
                <w:i/>
                <w:lang w:val="hy-AM"/>
              </w:rPr>
              <w:t xml:space="preserve">«Իրավական գործողությունների ծրագիր. </w:t>
            </w:r>
            <w:r w:rsidRPr="0030525D">
              <w:rPr>
                <w:rFonts w:ascii="GHEA Grapalat" w:hAnsi="GHEA Grapalat"/>
                <w:i/>
                <w:lang w:val="hy-AM"/>
              </w:rPr>
              <w:lastRenderedPageBreak/>
              <w:t>Հավելված 2»-ի վերաբերյալ</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1. Ծրագրի առաջարկությունների 1-ին կետով նախատեսվում է «Հանրային ծառայությունները կարգավորող մարմնի մասին» օրենքում փոփոխել ՀԾԿՀ-ի բյուջեի հաշվարկման ֆիքսված բանաձևը` նախատեսելով լրացուցիչ ճկուն ֆոնդ, որը ՀԾԿՀ-ն յուրաքանչյուր տարի կօգտագործի իր հայեցողությամբ՝ հանձնաժողովի աշխատակազմի գործող աշխատակիցներին նոր պաշտոնի նշանակելիս «Պետական պաշտոններ զբաղեցնող անձանց վարձատրության մասին» ՀՀ օրենքի գործողությամբ պայմանավորված աշխատավարձի տարբերությունները վճարելու և պաշտոնի փոփոխության դեպքում առանձին աշխատակիցների աշխատավարձի մակարդակը պահպանելու նպատակով ՀԾԿՀ-ի որոշմամբ հավելյալ վճարումներ սահմանելու համար:</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 xml:space="preserve">ՀԾԿՀ-ի բյուջեի հաշվարկման ֆիքսված բանաձևը փոփոխելու և ճկուն ֆոնդ սահմանելու վերաբերյալ հայտնում ենք, որ հաշվի առնելով «Հանրային ծառայությունները կարգավորող մարմնի մասին» օրենքի 15-րդ հոդվածի 3-րդ մասի դրույթը (Կարգավորման պարտադիր վճարների տարեկան գումարը չի կարող պակաս լինել հանձնաժողովի յուրաքանչյուր տարվա պահպանման ծախսերի նախահաշվից), դիտողություն չունենք: </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 xml:space="preserve">Միաժամանակ, առաջարկում ենք քննարկել բյուջեի հաշվարկման գործող ֆիքսված բանաձևը պահպանելով հանդերձ՝ հանձնաժողովի աշխատակազմի պահպանման ծախսերում առանձին ֆոնդ նախատեսելու հնարավորությունը` հիմք ընդունելով «Հանրային ծառայությունները </w:t>
            </w:r>
            <w:r w:rsidRPr="0030525D">
              <w:rPr>
                <w:rFonts w:ascii="GHEA Grapalat" w:hAnsi="GHEA Grapalat"/>
                <w:lang w:val="hy-AM"/>
              </w:rPr>
              <w:lastRenderedPageBreak/>
              <w:t xml:space="preserve">կարգավորող մարմնի մասին» օրենքի 16-րդ հոդվածի 2-րդ մասի հետևյալ դրույթը՝ Հանձնաժողովին հատկացվող պահպանման ծախսերի տարեկան մեծության և աշխատավարձի տարեկան ֆոնդի տարբերությունը ուղղվում է հանձնաժողովի պահպանման և կարողությունների զարգացման, հանձնաժողովի անդամների և աշխատողների նյութական խրախուսման և զարգացման, հանձնաժողովի անդամների և աշխատողների սոցիալական ծրագրերի իրականացման և այլ ֆոնդերի, որոնց չափերը (մեծությունը) սահմանում է հանձնաժողովը: </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Ինչ վերաբերում է աշխատակիցների վարձատրության հետ կապված հարցերին, ապա այդ կապակցությամբ կարևորում ենք ՀՀ աշխատանքի և սոցիալական հարցերի նախարարության` որպես աշխատանքի վարձատրության քաղաքականություն մշակող լիազոր մարմնի կարծիքը:</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 xml:space="preserve">2. Ծրագրի առաջարկությունների 6-րդ կետով նախատեսվում է, որ «Հանրային ծառայությունները կարգավորող մարմնի մասին» և «Հասարակական կազմակերպությունների մասին» օրենքներում պետք է կատարվեն փոփոխություններ, ինչը  ՀԾԿՀ-ին հնարավորություն կտա կարգավորման վճարներից գոյացած իր տարեկան բյուջեի 1%-ն ուղղել հատուկ ֆոնդի, որը հասանելի կլինի սպառողների իրավունքների պաշտպանությամբ զբաղվող և ՀԾԿՀ-ի կողմից հավաստագրված ՀԿ-ներին` ՀԾԿՀ-ի որոշումների կայացման գործընթացում վերջիններիս ներգրավվածությունը համակարգելու նպատակով: Նշված գործողությունը հանգեցնում է </w:t>
            </w:r>
            <w:r w:rsidRPr="0030525D">
              <w:rPr>
                <w:rFonts w:ascii="GHEA Grapalat" w:hAnsi="GHEA Grapalat"/>
                <w:lang w:val="hy-AM"/>
              </w:rPr>
              <w:lastRenderedPageBreak/>
              <w:t xml:space="preserve">ՀԾԿՀ-ի պահպանման ծախսերում հասարակական կազմակերպությունների հավաստագրման և դրանց ֆինանսավորման համար լրացուցիչ ֆոնդի նախատեսմանը, հետևաբար նաև ՀԾԿՀ-ի ծախսերի ավելացմանը, ինչը գտնում ենք ոչ նպատակահարմար, մասնավորապես, հաշվի առնելով, որ նպատակային ֆինանսավորման եղանակով հասարակական կազմակերպությունների ներգրավումը կարող է սահմանափակել դրանց անաչառ գործունեությունը: </w:t>
            </w:r>
          </w:p>
          <w:p w:rsidR="00C62C27" w:rsidRPr="0030525D" w:rsidRDefault="00C62C27" w:rsidP="00C62C27">
            <w:pPr>
              <w:ind w:firstLine="576"/>
              <w:jc w:val="both"/>
              <w:rPr>
                <w:rFonts w:ascii="GHEA Grapalat" w:hAnsi="GHEA Grapalat"/>
                <w:lang w:val="hy-AM"/>
              </w:rPr>
            </w:pPr>
            <w:r w:rsidRPr="0030525D">
              <w:rPr>
                <w:rFonts w:ascii="GHEA Grapalat" w:hAnsi="GHEA Grapalat"/>
                <w:lang w:val="hy-AM"/>
              </w:rPr>
              <w:t>Ուստի, առաջարկում ենք անհրաժեշտության դեպքում հասարակական կազմակերպությունների` ՀԾԿՀ-ի որոշումների կայացման գործընթացում ներգրավվածությունը ապահովել հասարակական հիմունքներով:</w:t>
            </w:r>
          </w:p>
          <w:p w:rsidR="00C62C27" w:rsidRPr="0030525D" w:rsidRDefault="00C62C27" w:rsidP="004C73B1">
            <w:pPr>
              <w:ind w:firstLine="576"/>
              <w:jc w:val="both"/>
              <w:rPr>
                <w:rFonts w:ascii="GHEA Grapalat" w:hAnsi="GHEA Grapalat"/>
                <w:lang w:val="fr-CA"/>
              </w:rPr>
            </w:pPr>
            <w:r w:rsidRPr="0030525D">
              <w:rPr>
                <w:rFonts w:ascii="GHEA Grapalat" w:hAnsi="GHEA Grapalat"/>
                <w:lang w:val="hy-AM"/>
              </w:rPr>
              <w:t>3. Ծրագրի առաջարկությունների 8-րդ կետից առաջարկում ենք հանել «Ֆինանսների նախարարության հետ համագործակցելով» բառերը:</w:t>
            </w:r>
          </w:p>
        </w:tc>
        <w:tc>
          <w:tcPr>
            <w:tcW w:w="1273" w:type="dxa"/>
          </w:tcPr>
          <w:p w:rsidR="00C71281" w:rsidRPr="00FA2B97" w:rsidRDefault="00C71281" w:rsidP="00C62C27">
            <w:pPr>
              <w:rPr>
                <w:rFonts w:ascii="GHEA Grapalat" w:hAnsi="GHEA Grapalat"/>
                <w:lang w:val="hy-AM"/>
              </w:rPr>
            </w:pPr>
          </w:p>
          <w:p w:rsidR="00C71281" w:rsidRPr="00FA2B97" w:rsidRDefault="00C71281" w:rsidP="00C62C27">
            <w:pPr>
              <w:rPr>
                <w:rFonts w:ascii="GHEA Grapalat" w:hAnsi="GHEA Grapalat"/>
                <w:lang w:val="hy-AM"/>
              </w:rPr>
            </w:pPr>
          </w:p>
          <w:p w:rsidR="00C71281" w:rsidRPr="00FA2B97" w:rsidRDefault="00C71281" w:rsidP="00C62C27">
            <w:pPr>
              <w:rPr>
                <w:rFonts w:ascii="GHEA Grapalat" w:hAnsi="GHEA Grapalat"/>
                <w:lang w:val="hy-AM"/>
              </w:rPr>
            </w:pPr>
          </w:p>
          <w:p w:rsidR="00C71281" w:rsidRPr="00FA2B97" w:rsidRDefault="00C71281" w:rsidP="00C62C27">
            <w:pPr>
              <w:rPr>
                <w:rFonts w:ascii="GHEA Grapalat" w:hAnsi="GHEA Grapalat"/>
                <w:lang w:val="hy-AM"/>
              </w:rPr>
            </w:pPr>
          </w:p>
          <w:p w:rsidR="00C71281" w:rsidRPr="00FA2B97" w:rsidRDefault="00C71281" w:rsidP="00C62C27">
            <w:pPr>
              <w:rPr>
                <w:rFonts w:ascii="GHEA Grapalat" w:hAnsi="GHEA Grapalat"/>
                <w:lang w:val="hy-AM"/>
              </w:rPr>
            </w:pPr>
          </w:p>
          <w:p w:rsidR="00C62C27" w:rsidRDefault="00C62C27" w:rsidP="00C62C27">
            <w:pPr>
              <w:rPr>
                <w:rFonts w:ascii="GHEA Grapalat" w:hAnsi="GHEA Grapalat"/>
              </w:rPr>
            </w:pPr>
            <w:r>
              <w:rPr>
                <w:rFonts w:ascii="GHEA Grapalat" w:hAnsi="GHEA Grapalat"/>
              </w:rPr>
              <w:t>Ընդունվել է:</w:t>
            </w:r>
          </w:p>
          <w:p w:rsidR="00C62C27" w:rsidRDefault="00C62C27" w:rsidP="00C62C27">
            <w:pPr>
              <w:rPr>
                <w:rFonts w:ascii="GHEA Grapalat" w:hAnsi="GHEA Grapalat"/>
              </w:rPr>
            </w:pPr>
          </w:p>
          <w:p w:rsidR="00C62C27" w:rsidRDefault="00C62C27" w:rsidP="00C62C27">
            <w:pPr>
              <w:rPr>
                <w:rFonts w:ascii="GHEA Grapalat" w:hAnsi="GHEA Grapalat"/>
              </w:rPr>
            </w:pPr>
          </w:p>
          <w:p w:rsidR="00C62C27" w:rsidRDefault="00C62C27" w:rsidP="00C62C27">
            <w:pPr>
              <w:rPr>
                <w:rFonts w:ascii="GHEA Grapalat" w:hAnsi="GHEA Grapalat"/>
              </w:rPr>
            </w:pPr>
          </w:p>
          <w:p w:rsidR="00C62C27" w:rsidRDefault="00C62C27" w:rsidP="00C62C27">
            <w:pPr>
              <w:rPr>
                <w:rFonts w:ascii="GHEA Grapalat" w:hAnsi="GHEA Grapalat"/>
              </w:rPr>
            </w:pPr>
          </w:p>
          <w:p w:rsidR="004F681A" w:rsidRDefault="004F681A" w:rsidP="00C62C27">
            <w:pPr>
              <w:rPr>
                <w:rFonts w:ascii="GHEA Grapalat" w:hAnsi="GHEA Grapalat"/>
              </w:rPr>
            </w:pPr>
          </w:p>
          <w:p w:rsidR="00C62C27" w:rsidRDefault="00C62C27" w:rsidP="00C62C27">
            <w:pPr>
              <w:rPr>
                <w:rFonts w:ascii="GHEA Grapalat" w:hAnsi="GHEA Grapalat"/>
              </w:rPr>
            </w:pPr>
            <w:r>
              <w:rPr>
                <w:rFonts w:ascii="GHEA Grapalat" w:hAnsi="GHEA Grapalat"/>
              </w:rPr>
              <w:t>Չի ընդունվել:</w:t>
            </w:r>
          </w:p>
          <w:p w:rsidR="00C62C27" w:rsidRPr="0030525D" w:rsidRDefault="00C62C27" w:rsidP="00C62C27">
            <w:pPr>
              <w:rPr>
                <w:rFonts w:ascii="GHEA Grapalat" w:hAnsi="GHEA Grapalat"/>
              </w:rPr>
            </w:pPr>
          </w:p>
        </w:tc>
        <w:tc>
          <w:tcPr>
            <w:tcW w:w="3333" w:type="dxa"/>
          </w:tcPr>
          <w:p w:rsidR="00C71281" w:rsidRDefault="00C71281" w:rsidP="00C62C27">
            <w:pPr>
              <w:jc w:val="both"/>
              <w:rPr>
                <w:rFonts w:ascii="GHEA Grapalat" w:hAnsi="GHEA Grapalat"/>
              </w:rPr>
            </w:pPr>
          </w:p>
          <w:p w:rsidR="00C71281" w:rsidRDefault="00C71281" w:rsidP="00C62C27">
            <w:pPr>
              <w:jc w:val="both"/>
              <w:rPr>
                <w:rFonts w:ascii="GHEA Grapalat" w:hAnsi="GHEA Grapalat"/>
              </w:rPr>
            </w:pPr>
          </w:p>
          <w:p w:rsidR="00C71281" w:rsidRDefault="00C71281" w:rsidP="00C62C27">
            <w:pPr>
              <w:jc w:val="both"/>
              <w:rPr>
                <w:rFonts w:ascii="GHEA Grapalat" w:hAnsi="GHEA Grapalat"/>
              </w:rPr>
            </w:pPr>
          </w:p>
          <w:p w:rsidR="00C71281" w:rsidRDefault="00C71281" w:rsidP="00C62C27">
            <w:pPr>
              <w:jc w:val="both"/>
              <w:rPr>
                <w:rFonts w:ascii="GHEA Grapalat" w:hAnsi="GHEA Grapalat"/>
              </w:rPr>
            </w:pPr>
          </w:p>
          <w:p w:rsidR="00C71281" w:rsidRDefault="00C71281" w:rsidP="00C62C27">
            <w:pPr>
              <w:jc w:val="both"/>
              <w:rPr>
                <w:rFonts w:ascii="GHEA Grapalat" w:hAnsi="GHEA Grapalat"/>
              </w:rPr>
            </w:pPr>
          </w:p>
          <w:p w:rsidR="00C62C27" w:rsidRPr="00581574" w:rsidRDefault="004F681A" w:rsidP="00C62C27">
            <w:pPr>
              <w:jc w:val="both"/>
              <w:rPr>
                <w:rFonts w:ascii="GHEA Grapalat" w:hAnsi="GHEA Grapalat"/>
              </w:rPr>
            </w:pPr>
            <w:r>
              <w:rPr>
                <w:rFonts w:ascii="GHEA Grapalat" w:hAnsi="GHEA Grapalat"/>
              </w:rPr>
              <w:t>Հ</w:t>
            </w:r>
            <w:r w:rsidRPr="00581574">
              <w:rPr>
                <w:rFonts w:ascii="GHEA Grapalat" w:hAnsi="GHEA Grapalat"/>
              </w:rPr>
              <w:t>աշվետվության մեջ</w:t>
            </w:r>
            <w:r>
              <w:rPr>
                <w:rFonts w:ascii="GHEA Grapalat" w:hAnsi="GHEA Grapalat"/>
              </w:rPr>
              <w:t xml:space="preserve"> կ</w:t>
            </w:r>
            <w:r w:rsidR="00C62C27" w:rsidRPr="00581574">
              <w:rPr>
                <w:rFonts w:ascii="GHEA Grapalat" w:hAnsi="GHEA Grapalat"/>
              </w:rPr>
              <w:t xml:space="preserve">ատարվել </w:t>
            </w:r>
            <w:r>
              <w:rPr>
                <w:rFonts w:ascii="GHEA Grapalat" w:hAnsi="GHEA Grapalat"/>
              </w:rPr>
              <w:t>են  փոփոխություններ, որոնց արդյունքում փոփոխվել է նաև 1-ին կետով սահմանված դրույթը</w:t>
            </w:r>
            <w:r w:rsidR="00C62C27" w:rsidRPr="00581574">
              <w:rPr>
                <w:rFonts w:ascii="GHEA Grapalat" w:hAnsi="GHEA Grapalat"/>
              </w:rPr>
              <w:t>:</w:t>
            </w:r>
          </w:p>
          <w:p w:rsidR="00C62C27" w:rsidRPr="00581574" w:rsidRDefault="00C62C27" w:rsidP="00C62C27">
            <w:pPr>
              <w:jc w:val="both"/>
              <w:rPr>
                <w:rFonts w:ascii="GHEA Grapalat" w:hAnsi="GHEA Grapalat"/>
              </w:rPr>
            </w:pPr>
          </w:p>
          <w:p w:rsidR="00C62C27" w:rsidRPr="00581574" w:rsidRDefault="00C62C27" w:rsidP="00C62C27">
            <w:pPr>
              <w:jc w:val="both"/>
              <w:rPr>
                <w:rFonts w:ascii="GHEA Grapalat" w:hAnsi="GHEA Grapalat"/>
              </w:rPr>
            </w:pPr>
            <w:r w:rsidRPr="00581574">
              <w:rPr>
                <w:rFonts w:ascii="GHEA Grapalat" w:hAnsi="GHEA Grapalat"/>
              </w:rPr>
              <w:t xml:space="preserve">2-րդ կետում  նշված  առաջարկության վերաբերյալ առկա է տարընթերցում, քանի որ  հաշվետվության մեջ նշված համակարգողը չի նույնանում գնումների օրենսդրությամբ սահմանվածի հետ:  </w:t>
            </w:r>
          </w:p>
          <w:p w:rsidR="00C62C27" w:rsidRPr="00581574" w:rsidRDefault="00C62C27" w:rsidP="00C62C27">
            <w:pPr>
              <w:rPr>
                <w:rFonts w:ascii="GHEA Grapalat" w:hAnsi="GHEA Grapalat"/>
              </w:rPr>
            </w:pPr>
          </w:p>
          <w:p w:rsidR="00C62C27" w:rsidRDefault="00C62C27" w:rsidP="00C62C27">
            <w:pPr>
              <w:jc w:val="both"/>
              <w:rPr>
                <w:rFonts w:ascii="GHEA Grapalat" w:hAnsi="GHEA Grapalat"/>
                <w:lang w:val="af-ZA"/>
              </w:rPr>
            </w:pPr>
            <w:r w:rsidRPr="00581574">
              <w:rPr>
                <w:rFonts w:ascii="GHEA Grapalat" w:hAnsi="GHEA Grapalat"/>
              </w:rPr>
              <w:t>Բյուջեի և աշխատակիցների վարձատրության վերաբերյալ  առաջարկությունների հ</w:t>
            </w:r>
            <w:r w:rsidRPr="00581574">
              <w:rPr>
                <w:rFonts w:ascii="GHEA Grapalat" w:hAnsi="GHEA Grapalat"/>
                <w:lang w:val="hy-AM"/>
              </w:rPr>
              <w:t xml:space="preserve">իմնավորումները նշված </w:t>
            </w:r>
            <w:r w:rsidRPr="00581574">
              <w:rPr>
                <w:rFonts w:ascii="GHEA Grapalat" w:hAnsi="GHEA Grapalat"/>
              </w:rPr>
              <w:t xml:space="preserve">  </w:t>
            </w:r>
            <w:r w:rsidRPr="00581574">
              <w:rPr>
                <w:rFonts w:ascii="GHEA Grapalat" w:hAnsi="GHEA Grapalat"/>
                <w:lang w:val="hy-AM"/>
              </w:rPr>
              <w:t>են</w:t>
            </w:r>
            <w:r w:rsidRPr="00581574">
              <w:rPr>
                <w:rFonts w:ascii="GHEA Grapalat" w:hAnsi="GHEA Grapalat"/>
              </w:rPr>
              <w:t xml:space="preserve"> </w:t>
            </w:r>
            <w:r w:rsidRPr="00581574">
              <w:rPr>
                <w:rFonts w:ascii="GHEA Grapalat" w:hAnsi="GHEA Grapalat"/>
                <w:lang w:val="hy-AM"/>
              </w:rPr>
              <w:t xml:space="preserve"> </w:t>
            </w:r>
            <w:r w:rsidRPr="00581574">
              <w:rPr>
                <w:rFonts w:ascii="GHEA Grapalat" w:hAnsi="GHEA Grapalat"/>
              </w:rPr>
              <w:t xml:space="preserve"> ամփոփաթերթի 4-րդ կետում և </w:t>
            </w:r>
            <w:r w:rsidRPr="00581574">
              <w:rPr>
                <w:rFonts w:ascii="GHEA Grapalat" w:hAnsi="GHEA Grapalat"/>
                <w:lang w:val="hy-AM"/>
              </w:rPr>
              <w:t>հաշվետվության</w:t>
            </w:r>
            <w:r w:rsidRPr="00581574">
              <w:rPr>
                <w:rFonts w:ascii="GHEA Grapalat" w:hAnsi="GHEA Grapalat"/>
              </w:rPr>
              <w:t xml:space="preserve"> </w:t>
            </w:r>
            <w:r w:rsidRPr="00581574">
              <w:rPr>
                <w:rFonts w:ascii="GHEA Grapalat" w:eastAsia="Calibri" w:hAnsi="GHEA Grapalat"/>
                <w:lang w:val="af-ZA"/>
              </w:rPr>
              <w:t>5-րդ, 6-րդ գլուխներում:</w:t>
            </w:r>
            <w:r w:rsidRPr="00581574">
              <w:rPr>
                <w:rFonts w:ascii="GHEA Grapalat" w:hAnsi="GHEA Grapalat"/>
                <w:lang w:val="af-ZA"/>
              </w:rPr>
              <w:t xml:space="preserve"> </w:t>
            </w:r>
          </w:p>
          <w:p w:rsidR="00FD6C73" w:rsidRPr="00581574" w:rsidRDefault="00FD6C73" w:rsidP="00C62C27">
            <w:pPr>
              <w:jc w:val="both"/>
              <w:rPr>
                <w:rFonts w:ascii="GHEA Grapalat" w:hAnsi="GHEA Grapalat"/>
                <w:lang w:val="af-ZA"/>
              </w:rPr>
            </w:pPr>
          </w:p>
          <w:p w:rsidR="00C62C27" w:rsidRPr="00581574" w:rsidRDefault="00C62C27" w:rsidP="00C62C27">
            <w:pPr>
              <w:jc w:val="both"/>
              <w:rPr>
                <w:rFonts w:ascii="GHEA Grapalat" w:eastAsia="Calibri" w:hAnsi="GHEA Grapalat"/>
                <w:lang w:val="af-ZA"/>
              </w:rPr>
            </w:pPr>
            <w:r w:rsidRPr="00581574">
              <w:rPr>
                <w:rFonts w:ascii="GHEA Grapalat" w:hAnsi="GHEA Grapalat"/>
                <w:lang w:val="af-ZA"/>
              </w:rPr>
              <w:t xml:space="preserve">Հատուկ ֆոնդի </w:t>
            </w:r>
            <w:r w:rsidRPr="00581574">
              <w:rPr>
                <w:rFonts w:ascii="GHEA Grapalat" w:hAnsi="GHEA Grapalat"/>
              </w:rPr>
              <w:t>վերաբերյալ</w:t>
            </w:r>
            <w:r w:rsidRPr="00581574">
              <w:rPr>
                <w:rFonts w:ascii="GHEA Grapalat" w:hAnsi="GHEA Grapalat"/>
                <w:lang w:val="af-ZA"/>
              </w:rPr>
              <w:t xml:space="preserve"> </w:t>
            </w:r>
            <w:r w:rsidRPr="00581574">
              <w:rPr>
                <w:rFonts w:ascii="GHEA Grapalat" w:hAnsi="GHEA Grapalat"/>
              </w:rPr>
              <w:lastRenderedPageBreak/>
              <w:t>առաջարկության</w:t>
            </w:r>
            <w:r w:rsidRPr="00581574">
              <w:rPr>
                <w:rFonts w:ascii="GHEA Grapalat" w:hAnsi="GHEA Grapalat"/>
                <w:lang w:val="af-ZA"/>
              </w:rPr>
              <w:t xml:space="preserve">  </w:t>
            </w:r>
            <w:r w:rsidRPr="00581574">
              <w:rPr>
                <w:rFonts w:ascii="GHEA Grapalat" w:hAnsi="GHEA Grapalat"/>
              </w:rPr>
              <w:t>հ</w:t>
            </w:r>
            <w:r w:rsidRPr="00581574">
              <w:rPr>
                <w:rFonts w:ascii="GHEA Grapalat" w:hAnsi="GHEA Grapalat"/>
                <w:lang w:val="hy-AM"/>
              </w:rPr>
              <w:t xml:space="preserve">իմնավորումը </w:t>
            </w:r>
            <w:r w:rsidRPr="00581574">
              <w:rPr>
                <w:rFonts w:ascii="GHEA Grapalat" w:hAnsi="GHEA Grapalat"/>
                <w:lang w:val="af-ZA"/>
              </w:rPr>
              <w:t xml:space="preserve"> </w:t>
            </w:r>
            <w:r w:rsidRPr="00581574">
              <w:rPr>
                <w:rFonts w:ascii="GHEA Grapalat" w:hAnsi="GHEA Grapalat"/>
                <w:lang w:val="hy-AM"/>
              </w:rPr>
              <w:t xml:space="preserve">նշված </w:t>
            </w:r>
            <w:r w:rsidRPr="00581574">
              <w:rPr>
                <w:rFonts w:ascii="GHEA Grapalat" w:hAnsi="GHEA Grapalat"/>
                <w:lang w:val="af-ZA"/>
              </w:rPr>
              <w:t xml:space="preserve">  է </w:t>
            </w:r>
            <w:r w:rsidRPr="00581574">
              <w:rPr>
                <w:rFonts w:ascii="GHEA Grapalat" w:hAnsi="GHEA Grapalat"/>
                <w:lang w:val="hy-AM"/>
              </w:rPr>
              <w:t xml:space="preserve"> </w:t>
            </w:r>
            <w:r w:rsidRPr="00581574">
              <w:rPr>
                <w:rFonts w:ascii="GHEA Grapalat" w:hAnsi="GHEA Grapalat"/>
                <w:lang w:val="af-ZA"/>
              </w:rPr>
              <w:t xml:space="preserve"> </w:t>
            </w:r>
            <w:r w:rsidRPr="00581574">
              <w:rPr>
                <w:rFonts w:ascii="GHEA Grapalat" w:hAnsi="GHEA Grapalat"/>
              </w:rPr>
              <w:t>ամփոփաթերթի</w:t>
            </w:r>
            <w:r w:rsidRPr="00581574">
              <w:rPr>
                <w:rFonts w:ascii="GHEA Grapalat" w:hAnsi="GHEA Grapalat"/>
                <w:lang w:val="af-ZA"/>
              </w:rPr>
              <w:t xml:space="preserve"> 4-</w:t>
            </w:r>
            <w:r w:rsidRPr="00581574">
              <w:rPr>
                <w:rFonts w:ascii="GHEA Grapalat" w:hAnsi="GHEA Grapalat"/>
              </w:rPr>
              <w:t>րդ</w:t>
            </w:r>
            <w:r w:rsidRPr="00581574">
              <w:rPr>
                <w:rFonts w:ascii="GHEA Grapalat" w:hAnsi="GHEA Grapalat"/>
                <w:lang w:val="af-ZA"/>
              </w:rPr>
              <w:t xml:space="preserve"> </w:t>
            </w:r>
            <w:r w:rsidRPr="00581574">
              <w:rPr>
                <w:rFonts w:ascii="GHEA Grapalat" w:hAnsi="GHEA Grapalat"/>
              </w:rPr>
              <w:t>կետում</w:t>
            </w:r>
            <w:r w:rsidRPr="00581574">
              <w:rPr>
                <w:rFonts w:ascii="GHEA Grapalat" w:hAnsi="GHEA Grapalat"/>
                <w:lang w:val="af-ZA"/>
              </w:rPr>
              <w:t xml:space="preserve"> </w:t>
            </w:r>
            <w:r w:rsidRPr="00581574">
              <w:rPr>
                <w:rFonts w:ascii="GHEA Grapalat" w:hAnsi="GHEA Grapalat"/>
              </w:rPr>
              <w:t>և</w:t>
            </w:r>
            <w:r w:rsidRPr="00581574">
              <w:rPr>
                <w:rFonts w:ascii="GHEA Grapalat" w:hAnsi="GHEA Grapalat"/>
                <w:lang w:val="af-ZA"/>
              </w:rPr>
              <w:t xml:space="preserve"> </w:t>
            </w:r>
            <w:r w:rsidRPr="00581574">
              <w:rPr>
                <w:rFonts w:ascii="GHEA Grapalat" w:hAnsi="GHEA Grapalat"/>
                <w:lang w:val="hy-AM"/>
              </w:rPr>
              <w:t>հաշվետվության</w:t>
            </w:r>
            <w:r w:rsidRPr="00581574">
              <w:rPr>
                <w:rFonts w:ascii="GHEA Grapalat" w:hAnsi="GHEA Grapalat"/>
                <w:lang w:val="af-ZA"/>
              </w:rPr>
              <w:t xml:space="preserve"> 9</w:t>
            </w:r>
            <w:r w:rsidRPr="00581574">
              <w:rPr>
                <w:rFonts w:ascii="GHEA Grapalat" w:eastAsia="Calibri" w:hAnsi="GHEA Grapalat"/>
                <w:lang w:val="af-ZA"/>
              </w:rPr>
              <w:t>-րդ գլխում:</w:t>
            </w:r>
          </w:p>
          <w:p w:rsidR="00C62C27" w:rsidRPr="00581574" w:rsidRDefault="00C62C27" w:rsidP="00C62C27">
            <w:pPr>
              <w:jc w:val="both"/>
              <w:rPr>
                <w:rFonts w:ascii="GHEA Grapalat" w:eastAsia="Calibri" w:hAnsi="GHEA Grapalat"/>
                <w:lang w:val="af-ZA"/>
              </w:rPr>
            </w:pPr>
          </w:p>
          <w:p w:rsidR="00C62C27" w:rsidRPr="005A0706" w:rsidRDefault="00C62C27" w:rsidP="00C62C27">
            <w:pPr>
              <w:jc w:val="both"/>
              <w:rPr>
                <w:rFonts w:ascii="GHEA Grapalat" w:hAnsi="GHEA Grapalat"/>
                <w:highlight w:val="lightGray"/>
                <w:lang w:val="af-ZA"/>
              </w:rPr>
            </w:pPr>
            <w:r w:rsidRPr="00581574">
              <w:rPr>
                <w:rFonts w:ascii="GHEA Grapalat" w:hAnsi="GHEA Grapalat"/>
                <w:lang w:val="af-ZA"/>
              </w:rPr>
              <w:t xml:space="preserve">Նախարարության հետ համագործակցության վերաբերյալ </w:t>
            </w:r>
            <w:r w:rsidRPr="00581574">
              <w:rPr>
                <w:rFonts w:ascii="GHEA Grapalat" w:hAnsi="GHEA Grapalat"/>
              </w:rPr>
              <w:t>առաջարկության</w:t>
            </w:r>
            <w:r w:rsidRPr="00581574">
              <w:rPr>
                <w:rFonts w:ascii="GHEA Grapalat" w:hAnsi="GHEA Grapalat"/>
                <w:lang w:val="af-ZA"/>
              </w:rPr>
              <w:t xml:space="preserve">  </w:t>
            </w:r>
            <w:r w:rsidRPr="00581574">
              <w:rPr>
                <w:rFonts w:ascii="GHEA Grapalat" w:hAnsi="GHEA Grapalat"/>
              </w:rPr>
              <w:t>հ</w:t>
            </w:r>
            <w:r w:rsidRPr="00581574">
              <w:rPr>
                <w:rFonts w:ascii="GHEA Grapalat" w:hAnsi="GHEA Grapalat"/>
                <w:lang w:val="hy-AM"/>
              </w:rPr>
              <w:t xml:space="preserve">իմնավորումը </w:t>
            </w:r>
            <w:r w:rsidRPr="00581574">
              <w:rPr>
                <w:rFonts w:ascii="GHEA Grapalat" w:hAnsi="GHEA Grapalat"/>
                <w:lang w:val="af-ZA"/>
              </w:rPr>
              <w:t xml:space="preserve"> </w:t>
            </w:r>
            <w:r w:rsidRPr="00581574">
              <w:rPr>
                <w:rFonts w:ascii="GHEA Grapalat" w:hAnsi="GHEA Grapalat"/>
                <w:lang w:val="hy-AM"/>
              </w:rPr>
              <w:t xml:space="preserve">նշված </w:t>
            </w:r>
            <w:r w:rsidRPr="00581574">
              <w:rPr>
                <w:rFonts w:ascii="GHEA Grapalat" w:hAnsi="GHEA Grapalat"/>
                <w:lang w:val="af-ZA"/>
              </w:rPr>
              <w:t xml:space="preserve"> է </w:t>
            </w:r>
            <w:r w:rsidRPr="00581574">
              <w:rPr>
                <w:rFonts w:ascii="GHEA Grapalat" w:hAnsi="GHEA Grapalat"/>
                <w:lang w:val="hy-AM"/>
              </w:rPr>
              <w:t xml:space="preserve"> </w:t>
            </w:r>
            <w:r w:rsidRPr="00581574">
              <w:rPr>
                <w:rFonts w:ascii="GHEA Grapalat" w:hAnsi="GHEA Grapalat"/>
                <w:lang w:val="af-ZA"/>
              </w:rPr>
              <w:t xml:space="preserve"> </w:t>
            </w:r>
            <w:r w:rsidRPr="00581574">
              <w:rPr>
                <w:rFonts w:ascii="GHEA Grapalat" w:hAnsi="GHEA Grapalat"/>
              </w:rPr>
              <w:t>ամփոփաթերթի</w:t>
            </w:r>
            <w:r w:rsidRPr="00581574">
              <w:rPr>
                <w:rFonts w:ascii="GHEA Grapalat" w:hAnsi="GHEA Grapalat"/>
                <w:lang w:val="af-ZA"/>
              </w:rPr>
              <w:t xml:space="preserve"> 4-</w:t>
            </w:r>
            <w:r w:rsidRPr="00581574">
              <w:rPr>
                <w:rFonts w:ascii="GHEA Grapalat" w:hAnsi="GHEA Grapalat"/>
              </w:rPr>
              <w:t>րդ</w:t>
            </w:r>
            <w:r w:rsidRPr="00581574">
              <w:rPr>
                <w:rFonts w:ascii="GHEA Grapalat" w:hAnsi="GHEA Grapalat"/>
                <w:lang w:val="af-ZA"/>
              </w:rPr>
              <w:t xml:space="preserve"> </w:t>
            </w:r>
            <w:r w:rsidRPr="00581574">
              <w:rPr>
                <w:rFonts w:ascii="GHEA Grapalat" w:hAnsi="GHEA Grapalat"/>
              </w:rPr>
              <w:t>կետում</w:t>
            </w:r>
            <w:r w:rsidRPr="00581574">
              <w:rPr>
                <w:rFonts w:ascii="GHEA Grapalat" w:hAnsi="GHEA Grapalat"/>
                <w:lang w:val="af-ZA"/>
              </w:rPr>
              <w:t>:</w:t>
            </w:r>
          </w:p>
        </w:tc>
      </w:tr>
      <w:tr w:rsidR="00C62C27" w:rsidRPr="00C71281" w:rsidTr="00C62C27">
        <w:trPr>
          <w:gridAfter w:val="1"/>
          <w:wAfter w:w="7" w:type="dxa"/>
        </w:trPr>
        <w:tc>
          <w:tcPr>
            <w:tcW w:w="555" w:type="dxa"/>
          </w:tcPr>
          <w:p w:rsidR="00C62C27" w:rsidRPr="00A2385E" w:rsidRDefault="00C62C27" w:rsidP="00C62C27">
            <w:pPr>
              <w:rPr>
                <w:rFonts w:ascii="GHEA Grapalat" w:hAnsi="GHEA Grapalat"/>
              </w:rPr>
            </w:pPr>
            <w:r w:rsidRPr="00A2385E">
              <w:rPr>
                <w:rFonts w:ascii="GHEA Grapalat" w:hAnsi="GHEA Grapalat"/>
              </w:rPr>
              <w:lastRenderedPageBreak/>
              <w:t>4</w:t>
            </w: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tc>
        <w:tc>
          <w:tcPr>
            <w:tcW w:w="3346" w:type="dxa"/>
          </w:tcPr>
          <w:p w:rsidR="00C62C27" w:rsidRPr="00A2385E" w:rsidRDefault="00C62C27" w:rsidP="00C62C27">
            <w:pPr>
              <w:ind w:right="-848"/>
              <w:rPr>
                <w:rFonts w:ascii="GHEA Grapalat" w:hAnsi="GHEA Grapalat"/>
                <w:lang w:val="af-ZA"/>
              </w:rPr>
            </w:pPr>
            <w:r w:rsidRPr="00A2385E">
              <w:rPr>
                <w:rFonts w:ascii="GHEA Grapalat" w:hAnsi="GHEA Grapalat"/>
                <w:lang w:val="af-ZA"/>
              </w:rPr>
              <w:lastRenderedPageBreak/>
              <w:t>ՀՀ արդարադատության նախարարություն</w:t>
            </w:r>
          </w:p>
          <w:p w:rsidR="00C62C27" w:rsidRPr="00A2385E" w:rsidRDefault="00C62C27" w:rsidP="00C62C27">
            <w:pPr>
              <w:ind w:right="-848"/>
              <w:rPr>
                <w:rFonts w:ascii="GHEA Grapalat" w:hAnsi="GHEA Grapalat"/>
                <w:lang w:val="af-ZA"/>
              </w:rPr>
            </w:pPr>
          </w:p>
          <w:p w:rsidR="00C62C27" w:rsidRPr="00A2385E" w:rsidRDefault="00C62C27" w:rsidP="00C62C27">
            <w:pPr>
              <w:rPr>
                <w:rFonts w:ascii="GHEA Grapalat" w:hAnsi="GHEA Grapalat"/>
                <w:lang w:val="af-ZA"/>
              </w:rPr>
            </w:pPr>
            <w:r w:rsidRPr="00A2385E">
              <w:rPr>
                <w:rFonts w:ascii="GHEA Grapalat" w:hAnsi="GHEA Grapalat"/>
                <w:lang w:val="af-ZA"/>
              </w:rPr>
              <w:t>19. 07.2016թ.</w:t>
            </w:r>
          </w:p>
          <w:p w:rsidR="00C62C27" w:rsidRPr="00A2385E" w:rsidRDefault="00C62C27" w:rsidP="00C62C27">
            <w:pPr>
              <w:rPr>
                <w:rFonts w:ascii="GHEA Grapalat" w:hAnsi="GHEA Grapalat"/>
                <w:lang w:val="af-ZA"/>
              </w:rPr>
            </w:pPr>
            <w:r w:rsidRPr="00A2385E">
              <w:rPr>
                <w:rFonts w:ascii="GHEA Grapalat" w:hAnsi="GHEA Grapalat"/>
                <w:lang w:val="af-ZA"/>
              </w:rPr>
              <w:t>N 01/14/9044-16</w:t>
            </w:r>
          </w:p>
          <w:p w:rsidR="00C62C27" w:rsidRPr="00A2385E" w:rsidRDefault="00C62C27" w:rsidP="00C62C27">
            <w:pPr>
              <w:rPr>
                <w:rFonts w:ascii="GHEA Grapalat" w:hAnsi="GHEA Grapalat"/>
                <w:lang w:val="af-ZA"/>
              </w:rPr>
            </w:pPr>
            <w:r w:rsidRPr="00A2385E">
              <w:rPr>
                <w:rFonts w:ascii="GHEA Grapalat" w:hAnsi="GHEA Grapalat"/>
                <w:lang w:val="af-ZA"/>
              </w:rPr>
              <w:t>գրություն</w:t>
            </w:r>
          </w:p>
          <w:tbl>
            <w:tblPr>
              <w:tblW w:w="4500" w:type="pct"/>
              <w:shd w:val="clear" w:color="auto" w:fill="FFFFFF"/>
              <w:tblCellMar>
                <w:top w:w="30" w:type="dxa"/>
                <w:left w:w="30" w:type="dxa"/>
                <w:bottom w:w="30" w:type="dxa"/>
                <w:right w:w="30" w:type="dxa"/>
              </w:tblCellMar>
              <w:tblLook w:val="04A0"/>
            </w:tblPr>
            <w:tblGrid>
              <w:gridCol w:w="1408"/>
              <w:gridCol w:w="1409"/>
            </w:tblGrid>
            <w:tr w:rsidR="00C62C27" w:rsidRPr="00A2385E" w:rsidTr="00DC5FAA">
              <w:trPr>
                <w:gridAfter w:val="1"/>
                <w:trHeight w:val="40"/>
              </w:trPr>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hAnsi="GHEA Grapalat"/>
                      <w:lang w:val="af-ZA"/>
                    </w:rPr>
                  </w:pPr>
                </w:p>
              </w:tc>
            </w:tr>
            <w:tr w:rsidR="00C62C27" w:rsidRPr="00A2385E" w:rsidTr="00DC5FAA">
              <w:tc>
                <w:tcPr>
                  <w:tcW w:w="0" w:type="auto"/>
                  <w:shd w:val="clear" w:color="auto" w:fill="FFFFFF"/>
                  <w:noWrap/>
                  <w:hideMark/>
                </w:tcPr>
                <w:p w:rsidR="00C62C27" w:rsidRPr="00A2385E" w:rsidRDefault="00C62C27" w:rsidP="00FA2B97">
                  <w:pPr>
                    <w:framePr w:hSpace="180" w:wrap="around" w:vAnchor="text" w:hAnchor="margin" w:y="-545"/>
                    <w:spacing w:after="0" w:line="240" w:lineRule="auto"/>
                    <w:suppressOverlap/>
                    <w:rPr>
                      <w:rFonts w:ascii="GHEA Grapalat" w:hAnsi="GHEA Grapalat"/>
                      <w:lang w:val="af-ZA"/>
                    </w:rPr>
                  </w:pPr>
                </w:p>
              </w:tc>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hAnsi="GHEA Grapalat"/>
                      <w:lang w:val="af-ZA"/>
                    </w:rPr>
                  </w:pPr>
                </w:p>
              </w:tc>
            </w:tr>
          </w:tbl>
          <w:p w:rsidR="00C62C27" w:rsidRPr="00A2385E" w:rsidRDefault="00C62C27" w:rsidP="00C62C27">
            <w:pPr>
              <w:ind w:right="-848"/>
              <w:rPr>
                <w:rFonts w:ascii="GHEA Grapalat" w:hAnsi="GHEA Grapalat"/>
                <w:lang w:val="af-ZA"/>
              </w:rPr>
            </w:pPr>
          </w:p>
          <w:p w:rsidR="00C62C27" w:rsidRPr="00A2385E" w:rsidRDefault="00C62C27" w:rsidP="00C62C27">
            <w:pPr>
              <w:rPr>
                <w:rFonts w:ascii="GHEA Grapalat" w:hAnsi="GHEA Grapalat"/>
                <w:lang w:val="hy-AM"/>
              </w:rPr>
            </w:pPr>
          </w:p>
        </w:tc>
        <w:tc>
          <w:tcPr>
            <w:tcW w:w="5409" w:type="dxa"/>
          </w:tcPr>
          <w:p w:rsidR="00C62C27" w:rsidRPr="00A2385E" w:rsidRDefault="00C62C27" w:rsidP="00C62C27">
            <w:pPr>
              <w:ind w:firstLine="567"/>
              <w:jc w:val="both"/>
              <w:rPr>
                <w:rFonts w:ascii="GHEA Grapalat" w:hAnsi="GHEA Grapalat"/>
                <w:lang w:val="hy-AM"/>
              </w:rPr>
            </w:pPr>
            <w:r w:rsidRPr="00A2385E">
              <w:rPr>
                <w:rFonts w:ascii="GHEA Grapalat" w:hAnsi="GHEA Grapalat"/>
                <w:lang w:val="hy-AM"/>
              </w:rPr>
              <w:t>1. Նախագծի անվանման մեջ անհրաժեշտ է հանել «Հայաստանի Հանրապետության կառավարության որոշում» բառերը, նախագծի 1-ին կետով հավանության արժանացող հավելվածի /այսուհետ՝ Հավելված/ վերևի աջ անկյունում՝ «N---- որոշման» բառերը, իսկ նախագծի բովանդակությունից՝ «Հայաստանի Հանրապետության կառավարությունը որոշում է» բառերը՝ նկատի ունենալով այն հանգամանքը, որ Հայաստանի Հանրապետության կառավարության արձանագրային որոշումն իրավական ակտ չի հանդիսանում:</w:t>
            </w:r>
          </w:p>
          <w:p w:rsidR="00C62C27" w:rsidRPr="00A2385E" w:rsidRDefault="00C62C27" w:rsidP="00C62C27">
            <w:pPr>
              <w:ind w:firstLine="567"/>
              <w:jc w:val="both"/>
              <w:rPr>
                <w:rFonts w:ascii="GHEA Grapalat" w:hAnsi="GHEA Grapalat"/>
                <w:lang w:val="hy-AM"/>
              </w:rPr>
            </w:pPr>
            <w:r w:rsidRPr="00A2385E">
              <w:rPr>
                <w:rFonts w:ascii="GHEA Grapalat" w:hAnsi="GHEA Grapalat"/>
                <w:lang w:val="hy-AM"/>
              </w:rPr>
              <w:t xml:space="preserve">2. Հավելվածի 1-ին կետով նախատեսվում է </w:t>
            </w:r>
            <w:r w:rsidRPr="00A2385E">
              <w:rPr>
                <w:rFonts w:ascii="GHEA Grapalat" w:hAnsi="GHEA Grapalat"/>
                <w:lang w:val="hy-AM"/>
              </w:rPr>
              <w:lastRenderedPageBreak/>
              <w:t xml:space="preserve">Հանրային ծառայությունները կարգավորող հանձնաժողովի /այսուհետև՝ ՀԾԿՀ/  աշխատակիցներին վճարել մինչև «Պետական պաշտոններ զբաղեցնող անձանց վարձատրության մասին» ՀՀ օրենքի /այսուհետ՝ Օրենք/ ուժի մեջ մտնելը գործող և դրանից հետո սահմանված  աշխատավարձերի տարբերությունը, ինչպես նաև որոշակի պաշտոններ զբաղեցնող աշխատակիցներին վճարել հավելյալ աշխատավարձեր` ՀԾԿՀ որոշմամբ սահմանված կարգով և չափով: Այս առումով հարկ է նշել, որ նման մոտեցումը կարող է հանգեցնել համանման խնդիրներ ունեցող այլ պետական պաշտոնյաների նկատմամբ խտրական վերաբերմունքի դրսևորման և հակասել Օրենքով ամրագրված պետական պաշտոն զբաղեցնող անձանց վարձատրության միասնական համակարգի հիմնական սկզբունքներին: Բացի այդ, պարզ չէ, թե ինչ չափանիշներից ելնելով է որոշվելու հավելյալ վարձատրության վճարումը, քանի որ Օրենքով սահմանված են աշխատավարձի կառուցվածքում առկա վարձատրության բոլոր այն տեսակները, որոնք վճարվում են աշխատողների աշխատանքի կատարման, աշխատանքային պայմանների փոխհատուցման, աշխատողի որակավորման կամ անհատական ներդրումների համար: </w:t>
            </w:r>
          </w:p>
          <w:p w:rsidR="00C62C27" w:rsidRPr="00A2385E" w:rsidRDefault="00C62C27" w:rsidP="00C62C27">
            <w:pPr>
              <w:ind w:firstLine="567"/>
              <w:jc w:val="both"/>
              <w:rPr>
                <w:rFonts w:ascii="GHEA Grapalat" w:hAnsi="GHEA Grapalat"/>
                <w:lang w:val="hy-AM"/>
              </w:rPr>
            </w:pPr>
            <w:r w:rsidRPr="00A2385E">
              <w:rPr>
                <w:rFonts w:ascii="GHEA Grapalat" w:hAnsi="GHEA Grapalat"/>
                <w:lang w:val="hy-AM"/>
              </w:rPr>
              <w:t xml:space="preserve">   Միաժամանակ անհրաժեշտ է նկատի ունենալ, որ համաձայն ՀՀ կառավարության 2013 թվականի հուլիսի 4-ի «ՀՀ 2014-2016 թվականների պետական միջ</w:t>
            </w:r>
            <w:r w:rsidRPr="00A2385E">
              <w:rPr>
                <w:rFonts w:ascii="GHEA Grapalat" w:hAnsi="GHEA Grapalat"/>
                <w:lang w:val="hy-AM"/>
              </w:rPr>
              <w:softHyphen/>
            </w:r>
            <w:r w:rsidRPr="00A2385E">
              <w:rPr>
                <w:rFonts w:ascii="GHEA Grapalat" w:hAnsi="GHEA Grapalat"/>
                <w:lang w:val="hy-AM"/>
              </w:rPr>
              <w:softHyphen/>
            </w:r>
            <w:r w:rsidRPr="00A2385E">
              <w:rPr>
                <w:rFonts w:ascii="GHEA Grapalat" w:hAnsi="GHEA Grapalat"/>
                <w:lang w:val="hy-AM"/>
              </w:rPr>
              <w:softHyphen/>
              <w:t>նա</w:t>
            </w:r>
            <w:r w:rsidRPr="00A2385E">
              <w:rPr>
                <w:rFonts w:ascii="GHEA Grapalat" w:hAnsi="GHEA Grapalat"/>
                <w:lang w:val="hy-AM"/>
              </w:rPr>
              <w:softHyphen/>
            </w:r>
            <w:r w:rsidRPr="00A2385E">
              <w:rPr>
                <w:rFonts w:ascii="GHEA Grapalat" w:hAnsi="GHEA Grapalat"/>
                <w:lang w:val="hy-AM"/>
              </w:rPr>
              <w:softHyphen/>
              <w:t xml:space="preserve">ժամկետ ծախսերի ծրագիրը» հաստատելու մասին N 740–Ն որոշման՝ ՀՀ կառավարությունը կարևորում է պետական </w:t>
            </w:r>
            <w:r w:rsidRPr="00A2385E">
              <w:rPr>
                <w:rFonts w:ascii="GHEA Grapalat" w:hAnsi="GHEA Grapalat"/>
                <w:lang w:val="hy-AM"/>
              </w:rPr>
              <w:lastRenderedPageBreak/>
              <w:t>կառավար</w:t>
            </w:r>
            <w:r w:rsidRPr="00A2385E">
              <w:rPr>
                <w:rFonts w:ascii="GHEA Grapalat" w:hAnsi="GHEA Grapalat"/>
                <w:lang w:val="hy-AM"/>
              </w:rPr>
              <w:softHyphen/>
              <w:t>ման համակարգի բոլոր ճյուղերի պաշտոնյաների վարձատրութ</w:t>
            </w:r>
            <w:r w:rsidRPr="00A2385E">
              <w:rPr>
                <w:rFonts w:ascii="GHEA Grapalat" w:hAnsi="GHEA Grapalat"/>
                <w:lang w:val="hy-AM"/>
              </w:rPr>
              <w:softHyphen/>
              <w:t>յան միասնական և արդարացի համակարգի ձևավորումը, նախատեսվել է բարձրաստիճան պաշտոնյաների և քաղաքացիական ծառայողների աշխատավարձերի համար կիրառել մեկ միասնական սանդղակ և հա</w:t>
            </w:r>
            <w:r w:rsidRPr="00A2385E">
              <w:rPr>
                <w:rFonts w:ascii="GHEA Grapalat" w:hAnsi="GHEA Grapalat"/>
                <w:lang w:val="hy-AM"/>
              </w:rPr>
              <w:softHyphen/>
              <w:t>մադրել տարբեր համակարգերում աշխատողների աշխատավարձերի չափերը՝ աստիճա</w:t>
            </w:r>
            <w:r w:rsidRPr="00A2385E">
              <w:rPr>
                <w:rFonts w:ascii="GHEA Grapalat" w:hAnsi="GHEA Grapalat"/>
                <w:lang w:val="hy-AM"/>
              </w:rPr>
              <w:softHyphen/>
              <w:t>նա</w:t>
            </w:r>
            <w:r w:rsidRPr="00A2385E">
              <w:rPr>
                <w:rFonts w:ascii="GHEA Grapalat" w:hAnsi="GHEA Grapalat"/>
                <w:lang w:val="hy-AM"/>
              </w:rPr>
              <w:softHyphen/>
              <w:t>բար վերացնելով դրանց միջև տարիների ընթացքում առաջացած չհիմնավորված անհամամաս</w:t>
            </w:r>
            <w:r w:rsidRPr="00A2385E">
              <w:rPr>
                <w:rFonts w:ascii="GHEA Grapalat" w:hAnsi="GHEA Grapalat"/>
                <w:lang w:val="hy-AM"/>
              </w:rPr>
              <w:softHyphen/>
              <w:t>նու</w:t>
            </w:r>
            <w:r w:rsidRPr="00A2385E">
              <w:rPr>
                <w:rFonts w:ascii="GHEA Grapalat" w:hAnsi="GHEA Grapalat"/>
                <w:lang w:val="hy-AM"/>
              </w:rPr>
              <w:softHyphen/>
              <w:t>թյունները:</w:t>
            </w:r>
          </w:p>
          <w:p w:rsidR="00C62C27" w:rsidRPr="00A2385E" w:rsidRDefault="00C62C27" w:rsidP="00C62C27">
            <w:pPr>
              <w:ind w:firstLine="567"/>
              <w:jc w:val="both"/>
              <w:rPr>
                <w:rFonts w:ascii="GHEA Grapalat" w:hAnsi="GHEA Grapalat"/>
                <w:lang w:val="hy-AM"/>
              </w:rPr>
            </w:pPr>
            <w:r w:rsidRPr="00A2385E">
              <w:rPr>
                <w:rFonts w:ascii="GHEA Grapalat" w:hAnsi="GHEA Grapalat"/>
                <w:lang w:val="hy-AM"/>
              </w:rPr>
              <w:t>Հարկ է նաև նշել,  որ ՀՀ կառավարու</w:t>
            </w:r>
            <w:r w:rsidRPr="00A2385E">
              <w:rPr>
                <w:rFonts w:ascii="GHEA Grapalat" w:hAnsi="GHEA Grapalat"/>
                <w:lang w:val="hy-AM"/>
              </w:rPr>
              <w:softHyphen/>
              <w:t>թյան 2015 թվականի դեկտեմբերի 29-ի «11. ՀՀ քաղա</w:t>
            </w:r>
            <w:r w:rsidRPr="00A2385E">
              <w:rPr>
                <w:rFonts w:ascii="GHEA Grapalat" w:hAnsi="GHEA Grapalat"/>
                <w:lang w:val="hy-AM"/>
              </w:rPr>
              <w:softHyphen/>
              <w:t>քացիա</w:t>
            </w:r>
            <w:r w:rsidRPr="00A2385E">
              <w:rPr>
                <w:rFonts w:ascii="GHEA Grapalat" w:hAnsi="GHEA Grapalat"/>
                <w:lang w:val="hy-AM"/>
              </w:rPr>
              <w:softHyphen/>
              <w:t>կան ծառայության բարեփոխումների իրականացման ռազմավարությանը և միջոցառումների ծրագրին հավանություն տալու մասին» արձանագրային որոշման  N 2 հավելվածի 1-ին կետի համաձայն՝ ներկայումս մշակման փուլում է գտնվում «Քաղաքացիական ծառայության մասին» ՀՀ նոր օրենքի նախագիծը, որի ընդունմամբ կանոնակարգվելու են աշխատակազմի կառուցվածքային ստորա</w:t>
            </w:r>
            <w:r w:rsidRPr="00A2385E">
              <w:rPr>
                <w:rFonts w:ascii="GHEA Grapalat" w:hAnsi="GHEA Grapalat"/>
                <w:lang w:val="hy-AM"/>
              </w:rPr>
              <w:softHyphen/>
              <w:t>բա</w:t>
            </w:r>
            <w:r w:rsidRPr="00A2385E">
              <w:rPr>
                <w:rFonts w:ascii="GHEA Grapalat" w:hAnsi="GHEA Grapalat"/>
                <w:lang w:val="hy-AM"/>
              </w:rPr>
              <w:softHyphen/>
              <w:t>ժանումների քաղաքացիական ծառայողներին ինչպես թափուր, այնպես էլ նոր ստեղծված պաշտոններում արտամրցութային կարգով նշանակելու, այդ թվում նաև քաղաքացիական ծառայության թափուր պաշտոններ զբաղեցնելու համար մարմնին ներքին մրցույթներ անցկացնելու հնարավորություն վերապահելու և այլ հարցերի հետ կապված իրավահարաբերու</w:t>
            </w:r>
            <w:r w:rsidRPr="00A2385E">
              <w:rPr>
                <w:rFonts w:ascii="GHEA Grapalat" w:hAnsi="GHEA Grapalat"/>
                <w:lang w:val="hy-AM"/>
              </w:rPr>
              <w:softHyphen/>
              <w:t>թյուն</w:t>
            </w:r>
            <w:r w:rsidRPr="00A2385E">
              <w:rPr>
                <w:rFonts w:ascii="GHEA Grapalat" w:hAnsi="GHEA Grapalat"/>
                <w:lang w:val="hy-AM"/>
              </w:rPr>
              <w:softHyphen/>
              <w:t xml:space="preserve">ները: </w:t>
            </w:r>
          </w:p>
          <w:p w:rsidR="00C62C27" w:rsidRPr="00A2385E" w:rsidRDefault="00C62C27" w:rsidP="00C62C27">
            <w:pPr>
              <w:ind w:firstLine="567"/>
              <w:jc w:val="both"/>
              <w:rPr>
                <w:rFonts w:ascii="GHEA Grapalat" w:hAnsi="GHEA Grapalat"/>
                <w:u w:val="single"/>
                <w:lang w:val="hy-AM"/>
              </w:rPr>
            </w:pPr>
            <w:r w:rsidRPr="00A2385E">
              <w:rPr>
                <w:rFonts w:ascii="GHEA Grapalat" w:hAnsi="GHEA Grapalat"/>
                <w:lang w:val="hy-AM"/>
              </w:rPr>
              <w:t xml:space="preserve">Նկատի ունենալով, որ հիշյալ օրենքի նախագիծը նախատեսվում է ՀՀ կառավարություն </w:t>
            </w:r>
            <w:r w:rsidRPr="00A2385E">
              <w:rPr>
                <w:rFonts w:ascii="GHEA Grapalat" w:hAnsi="GHEA Grapalat"/>
                <w:lang w:val="hy-AM"/>
              </w:rPr>
              <w:lastRenderedPageBreak/>
              <w:t>ներկայացնել 2016 թվականի 4-րդ եռամսյակում՝ գտնում ենք որ Հանրային ծառայությունները</w:t>
            </w:r>
            <w:r w:rsidRPr="00A2385E">
              <w:rPr>
                <w:rFonts w:ascii="GHEA Grapalat" w:hAnsi="GHEA Grapalat"/>
                <w:u w:val="single"/>
                <w:lang w:val="hy-AM"/>
              </w:rPr>
              <w:t xml:space="preserve"> </w:t>
            </w:r>
            <w:r w:rsidRPr="00A2385E">
              <w:rPr>
                <w:rFonts w:ascii="GHEA Grapalat" w:hAnsi="GHEA Grapalat"/>
                <w:lang w:val="hy-AM"/>
              </w:rPr>
              <w:t>կարգավորող հանձնաժողովի կողմից բարձրացված հարցերը պետք է դիտարկել նշված նախագծի հայեցակարգային մոտեցումների շրջանակներում:</w:t>
            </w:r>
          </w:p>
          <w:p w:rsidR="00C62C27" w:rsidRPr="00A2385E" w:rsidRDefault="00C62C27" w:rsidP="00C62C27">
            <w:pPr>
              <w:ind w:firstLine="567"/>
              <w:jc w:val="both"/>
              <w:rPr>
                <w:rFonts w:ascii="GHEA Grapalat" w:hAnsi="GHEA Grapalat"/>
                <w:lang w:val="hy-AM"/>
              </w:rPr>
            </w:pPr>
            <w:r w:rsidRPr="00A2385E">
              <w:rPr>
                <w:rFonts w:ascii="GHEA Grapalat" w:hAnsi="GHEA Grapalat"/>
                <w:lang w:val="hy-AM"/>
              </w:rPr>
              <w:t xml:space="preserve">3. Հավելվածում նշված «ՀԾԿՀ», «ՔԾԽ», «ՏՄՊՊՀ», «ՀԿՑ» և «ԱԶԲ» հապավումներն անհրաժեշտ է բացել՝ նկատի ունենալով «Իրավական ակտերի մասին» Հայաստանի Հանրապետության օրենքի 45-րդ հոդվածի 11-րդ մասի պահանջները:             </w:t>
            </w:r>
          </w:p>
          <w:p w:rsidR="00C62C27" w:rsidRPr="00776DD6" w:rsidRDefault="00C62C27" w:rsidP="00C62C27">
            <w:pPr>
              <w:ind w:firstLine="567"/>
              <w:jc w:val="both"/>
              <w:rPr>
                <w:rFonts w:ascii="GHEA Grapalat" w:hAnsi="GHEA Grapalat"/>
                <w:lang w:val="hy-AM"/>
              </w:rPr>
            </w:pPr>
            <w:r w:rsidRPr="00776DD6">
              <w:rPr>
                <w:rFonts w:ascii="GHEA Grapalat" w:hAnsi="GHEA Grapalat"/>
                <w:lang w:val="hy-AM"/>
              </w:rPr>
              <w:t xml:space="preserve">4. Հավելվածի 13-րդ կետում անհրաժեշտ է հստակեցնել «հաստիքների իրավական հաստատում» հասկացությունը:    </w:t>
            </w:r>
          </w:p>
          <w:p w:rsidR="002A7CA6" w:rsidRDefault="00C62C27" w:rsidP="002A7CA6">
            <w:pPr>
              <w:tabs>
                <w:tab w:val="left" w:pos="3924"/>
              </w:tabs>
              <w:ind w:firstLine="567"/>
              <w:jc w:val="both"/>
              <w:rPr>
                <w:rFonts w:ascii="GHEA Grapalat" w:hAnsi="GHEA Grapalat"/>
                <w:lang w:val="hy-AM"/>
              </w:rPr>
            </w:pPr>
            <w:r w:rsidRPr="00A2385E">
              <w:rPr>
                <w:rFonts w:ascii="GHEA Grapalat" w:hAnsi="GHEA Grapalat"/>
                <w:lang w:val="hy-AM"/>
              </w:rPr>
              <w:t>5. Հավելվածի 15-րդ կետում «օրենքներում» և «օրենքում» բառերից առաջ անհրաժեշտ է նշել «Հայաստանի Հանրապետության» բառերը՝  նկատի ունենալով «Իրավական ակտերի մասին» ՀՀ օրենքի 39-րդ հոդվածի 2-րդ մասի պահանջները:</w:t>
            </w:r>
          </w:p>
          <w:p w:rsidR="00C62C27" w:rsidRPr="002A7CA6" w:rsidRDefault="002A7CA6" w:rsidP="002A7CA6">
            <w:pPr>
              <w:tabs>
                <w:tab w:val="left" w:pos="1937"/>
              </w:tabs>
              <w:rPr>
                <w:rFonts w:ascii="GHEA Grapalat" w:hAnsi="GHEA Grapalat"/>
                <w:lang w:val="hy-AM"/>
              </w:rPr>
            </w:pPr>
            <w:r>
              <w:rPr>
                <w:rFonts w:ascii="GHEA Grapalat" w:hAnsi="GHEA Grapalat"/>
                <w:lang w:val="hy-AM"/>
              </w:rPr>
              <w:tab/>
            </w:r>
          </w:p>
        </w:tc>
        <w:tc>
          <w:tcPr>
            <w:tcW w:w="1273" w:type="dxa"/>
          </w:tcPr>
          <w:p w:rsidR="00C62C27" w:rsidRPr="00A2385E" w:rsidRDefault="00C62C27" w:rsidP="00C62C27">
            <w:pPr>
              <w:rPr>
                <w:rFonts w:ascii="GHEA Grapalat" w:hAnsi="GHEA Grapalat"/>
                <w:lang w:val="af-ZA"/>
              </w:rPr>
            </w:pPr>
            <w:r w:rsidRPr="00C62C27">
              <w:rPr>
                <w:rFonts w:ascii="GHEA Grapalat" w:hAnsi="GHEA Grapalat"/>
                <w:lang w:val="hy-AM"/>
              </w:rPr>
              <w:lastRenderedPageBreak/>
              <w:t>Ընդունվել</w:t>
            </w:r>
            <w:r w:rsidRPr="00A2385E">
              <w:rPr>
                <w:rFonts w:ascii="GHEA Grapalat" w:hAnsi="GHEA Grapalat"/>
                <w:lang w:val="af-ZA"/>
              </w:rPr>
              <w:t xml:space="preserve"> </w:t>
            </w:r>
            <w:r w:rsidRPr="00C62C27">
              <w:rPr>
                <w:rFonts w:ascii="GHEA Grapalat" w:hAnsi="GHEA Grapalat"/>
                <w:lang w:val="hy-AM"/>
              </w:rPr>
              <w:t>է</w:t>
            </w:r>
            <w:r w:rsidRPr="00A2385E">
              <w:rPr>
                <w:rFonts w:ascii="GHEA Grapalat" w:hAnsi="GHEA Grapalat"/>
                <w:lang w:val="af-ZA"/>
              </w:rPr>
              <w:t>:</w:t>
            </w: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FA2B97" w:rsidRDefault="00FA2B97" w:rsidP="00C62C27">
            <w:pPr>
              <w:rPr>
                <w:rFonts w:ascii="GHEA Grapalat" w:hAnsi="GHEA Grapalat"/>
              </w:rPr>
            </w:pPr>
          </w:p>
          <w:p w:rsidR="00FA2B97" w:rsidRDefault="00FA2B97" w:rsidP="00C62C27">
            <w:pPr>
              <w:rPr>
                <w:rFonts w:ascii="GHEA Grapalat" w:hAnsi="GHEA Grapalat"/>
              </w:rPr>
            </w:pPr>
          </w:p>
          <w:p w:rsidR="00C62C27" w:rsidRPr="00C62C27" w:rsidRDefault="00C62C27" w:rsidP="00C62C27">
            <w:pPr>
              <w:rPr>
                <w:rFonts w:ascii="GHEA Grapalat" w:hAnsi="GHEA Grapalat"/>
                <w:lang w:val="hy-AM"/>
              </w:rPr>
            </w:pPr>
            <w:r w:rsidRPr="00C62C27">
              <w:rPr>
                <w:rFonts w:ascii="GHEA Grapalat" w:hAnsi="GHEA Grapalat"/>
                <w:lang w:val="hy-AM"/>
              </w:rPr>
              <w:t>Չի ընդունվել:</w:t>
            </w: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71281" w:rsidRPr="00A2385E" w:rsidRDefault="00C71281" w:rsidP="00C71281">
            <w:pPr>
              <w:rPr>
                <w:rFonts w:ascii="GHEA Grapalat" w:hAnsi="GHEA Grapalat"/>
                <w:lang w:val="af-ZA"/>
              </w:rPr>
            </w:pPr>
            <w:r w:rsidRPr="00C62C27">
              <w:rPr>
                <w:rFonts w:ascii="GHEA Grapalat" w:hAnsi="GHEA Grapalat"/>
                <w:lang w:val="hy-AM"/>
              </w:rPr>
              <w:t>Ընդունվել</w:t>
            </w:r>
            <w:r w:rsidRPr="00A2385E">
              <w:rPr>
                <w:rFonts w:ascii="GHEA Grapalat" w:hAnsi="GHEA Grapalat"/>
                <w:lang w:val="af-ZA"/>
              </w:rPr>
              <w:t xml:space="preserve"> </w:t>
            </w:r>
            <w:r w:rsidRPr="00C62C27">
              <w:rPr>
                <w:rFonts w:ascii="GHEA Grapalat" w:hAnsi="GHEA Grapalat"/>
                <w:lang w:val="hy-AM"/>
              </w:rPr>
              <w:t>է</w:t>
            </w:r>
            <w:r w:rsidRPr="00A2385E">
              <w:rPr>
                <w:rFonts w:ascii="GHEA Grapalat" w:hAnsi="GHEA Grapalat"/>
                <w:lang w:val="af-ZA"/>
              </w:rPr>
              <w:t>:</w:t>
            </w: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62C27" w:rsidRDefault="00C62C27" w:rsidP="00C62C27">
            <w:pPr>
              <w:rPr>
                <w:rFonts w:ascii="GHEA Grapalat" w:hAnsi="GHEA Grapalat"/>
                <w:lang w:val="hy-AM"/>
              </w:rPr>
            </w:pPr>
          </w:p>
          <w:p w:rsidR="00C62C27" w:rsidRPr="00C71281" w:rsidRDefault="00C71281" w:rsidP="00C62C27">
            <w:pPr>
              <w:rPr>
                <w:rFonts w:ascii="GHEA Grapalat" w:hAnsi="GHEA Grapalat"/>
              </w:rPr>
            </w:pPr>
            <w:r>
              <w:rPr>
                <w:rFonts w:ascii="GHEA Grapalat" w:hAnsi="GHEA Grapalat"/>
              </w:rPr>
              <w:t>Չի ը</w:t>
            </w:r>
            <w:r w:rsidR="00C62C27" w:rsidRPr="00C62C27">
              <w:rPr>
                <w:rFonts w:ascii="GHEA Grapalat" w:hAnsi="GHEA Grapalat"/>
                <w:lang w:val="hy-AM"/>
              </w:rPr>
              <w:t>նդունվել</w:t>
            </w:r>
            <w:r>
              <w:rPr>
                <w:rFonts w:ascii="GHEA Grapalat" w:hAnsi="GHEA Grapalat"/>
              </w:rPr>
              <w:t>:</w:t>
            </w:r>
          </w:p>
          <w:p w:rsidR="00C71281" w:rsidRPr="00A2385E" w:rsidRDefault="00C71281" w:rsidP="00C62C27">
            <w:pPr>
              <w:rPr>
                <w:rFonts w:ascii="GHEA Grapalat" w:hAnsi="GHEA Grapalat"/>
                <w:lang w:val="af-ZA"/>
              </w:rPr>
            </w:pPr>
          </w:p>
          <w:p w:rsidR="00C71281" w:rsidRDefault="00C71281" w:rsidP="00C71281">
            <w:pPr>
              <w:rPr>
                <w:rFonts w:ascii="GHEA Grapalat" w:hAnsi="GHEA Grapalat"/>
              </w:rPr>
            </w:pPr>
          </w:p>
          <w:p w:rsidR="00C71281" w:rsidRDefault="00C71281" w:rsidP="00C71281">
            <w:pPr>
              <w:rPr>
                <w:rFonts w:ascii="GHEA Grapalat" w:hAnsi="GHEA Grapalat"/>
              </w:rPr>
            </w:pPr>
          </w:p>
          <w:p w:rsidR="00C62C27" w:rsidRPr="00C62C27" w:rsidRDefault="00C62C27" w:rsidP="00C71281">
            <w:pPr>
              <w:rPr>
                <w:rFonts w:ascii="GHEA Grapalat" w:hAnsi="GHEA Grapalat"/>
                <w:lang w:val="hy-AM"/>
              </w:rPr>
            </w:pPr>
          </w:p>
        </w:tc>
        <w:tc>
          <w:tcPr>
            <w:tcW w:w="3333" w:type="dxa"/>
          </w:tcPr>
          <w:p w:rsidR="00C62C27" w:rsidRPr="00A2385E" w:rsidRDefault="00C62C27" w:rsidP="00C62C27">
            <w:pPr>
              <w:jc w:val="both"/>
              <w:rPr>
                <w:rFonts w:ascii="GHEA Grapalat" w:hAnsi="GHEA Grapalat"/>
                <w:lang w:val="hy-AM"/>
              </w:rPr>
            </w:pPr>
            <w:r w:rsidRPr="00A2385E">
              <w:rPr>
                <w:rFonts w:ascii="GHEA Grapalat" w:hAnsi="GHEA Grapalat"/>
                <w:lang w:val="hy-AM"/>
              </w:rPr>
              <w:lastRenderedPageBreak/>
              <w:t>1-ին, 3-րդ և 5-րդ կետերի հիման վրա ծրագրում կատարվել են համապատասխան փոփոխություններ:</w:t>
            </w:r>
          </w:p>
          <w:p w:rsidR="00C62C27" w:rsidRPr="00FC5E60" w:rsidRDefault="00C62C27" w:rsidP="00C62C27">
            <w:pPr>
              <w:ind w:left="48" w:right="92"/>
              <w:jc w:val="both"/>
              <w:rPr>
                <w:rFonts w:ascii="GHEA Grapalat" w:hAnsi="GHEA Grapalat"/>
                <w:lang w:val="hy-AM"/>
              </w:rPr>
            </w:pPr>
            <w:r w:rsidRPr="00FC5E60">
              <w:rPr>
                <w:rFonts w:ascii="GHEA Grapalat" w:hAnsi="GHEA Grapalat"/>
                <w:lang w:val="hy-AM"/>
              </w:rPr>
              <w:t>Հաշվի առնելով</w:t>
            </w:r>
            <w:r w:rsidRPr="00A2385E">
              <w:rPr>
                <w:rFonts w:ascii="GHEA Grapalat" w:hAnsi="GHEA Grapalat"/>
                <w:lang w:val="hy-AM"/>
              </w:rPr>
              <w:t xml:space="preserve"> ՀՀ արդարադատության նախարարի 07.07.2016թ. 02/19.1/8563-16 </w:t>
            </w:r>
            <w:r>
              <w:rPr>
                <w:rFonts w:ascii="GHEA Grapalat" w:hAnsi="GHEA Grapalat"/>
                <w:lang w:val="hy-AM"/>
              </w:rPr>
              <w:t>գրությ</w:t>
            </w:r>
            <w:r w:rsidRPr="00FC5E60">
              <w:rPr>
                <w:rFonts w:ascii="GHEA Grapalat" w:hAnsi="GHEA Grapalat"/>
                <w:lang w:val="hy-AM"/>
              </w:rPr>
              <w:t>ու</w:t>
            </w:r>
            <w:r w:rsidRPr="00A2385E">
              <w:rPr>
                <w:rFonts w:ascii="GHEA Grapalat" w:hAnsi="GHEA Grapalat"/>
                <w:lang w:val="hy-AM"/>
              </w:rPr>
              <w:t>ն</w:t>
            </w:r>
            <w:r w:rsidRPr="00FC5E60">
              <w:rPr>
                <w:rFonts w:ascii="GHEA Grapalat" w:hAnsi="GHEA Grapalat"/>
                <w:lang w:val="hy-AM"/>
              </w:rPr>
              <w:t xml:space="preserve">ը, </w:t>
            </w:r>
            <w:r w:rsidRPr="00A2385E">
              <w:rPr>
                <w:rFonts w:ascii="GHEA Grapalat" w:hAnsi="GHEA Grapalat"/>
                <w:lang w:val="hy-AM"/>
              </w:rPr>
              <w:t xml:space="preserve"> ինչպես նաև նկատի ունենալով</w:t>
            </w:r>
            <w:r w:rsidRPr="00FC5E60">
              <w:rPr>
                <w:rFonts w:ascii="GHEA Grapalat" w:hAnsi="GHEA Grapalat"/>
                <w:lang w:val="hy-AM"/>
              </w:rPr>
              <w:t>,</w:t>
            </w:r>
            <w:r w:rsidRPr="00A2385E">
              <w:rPr>
                <w:rFonts w:ascii="GHEA Grapalat" w:hAnsi="GHEA Grapalat"/>
                <w:lang w:val="hy-AM"/>
              </w:rPr>
              <w:t xml:space="preserve"> որ ծրագրից բխող իրավական ակտերում </w:t>
            </w:r>
            <w:r w:rsidRPr="002546A4">
              <w:rPr>
                <w:rFonts w:ascii="GHEA Grapalat" w:hAnsi="GHEA Grapalat"/>
                <w:lang w:val="hy-AM"/>
              </w:rPr>
              <w:t xml:space="preserve">փոփոխություններն առավել </w:t>
            </w:r>
            <w:r w:rsidRPr="002546A4">
              <w:rPr>
                <w:rFonts w:ascii="GHEA Grapalat" w:hAnsi="GHEA Grapalat"/>
                <w:lang w:val="hy-AM"/>
              </w:rPr>
              <w:lastRenderedPageBreak/>
              <w:t>նպատակահարմար է իրականացնել սահմանադրական բարեփոխումների գործընթացի  շրջանակում և</w:t>
            </w:r>
            <w:r w:rsidRPr="00A2385E">
              <w:rPr>
                <w:rFonts w:ascii="GHEA Grapalat" w:hAnsi="GHEA Grapalat"/>
                <w:lang w:val="hy-AM"/>
              </w:rPr>
              <w:t xml:space="preserve">  ՀՀ հանրային ծառայությունները կարգավորող հանձնաժողովն օժտված չէ օրենսդրական նախաձեռնության իրավունքով,</w:t>
            </w:r>
            <w:r w:rsidRPr="00FC5E60">
              <w:rPr>
                <w:rFonts w:ascii="GHEA Grapalat" w:hAnsi="GHEA Grapalat"/>
                <w:lang w:val="hy-AM"/>
              </w:rPr>
              <w:t xml:space="preserve"> </w:t>
            </w:r>
            <w:r w:rsidR="003C208F" w:rsidRPr="00A2385E">
              <w:rPr>
                <w:rFonts w:ascii="GHEA Grapalat" w:hAnsi="GHEA Grapalat"/>
                <w:lang w:val="hy-AM"/>
              </w:rPr>
              <w:t xml:space="preserve"> առաջարկ</w:t>
            </w:r>
            <w:r w:rsidR="003C208F" w:rsidRPr="00FC5E60">
              <w:rPr>
                <w:rFonts w:ascii="GHEA Grapalat" w:hAnsi="GHEA Grapalat"/>
                <w:lang w:val="hy-AM"/>
              </w:rPr>
              <w:t>վ</w:t>
            </w:r>
            <w:r w:rsidR="003C208F" w:rsidRPr="00A2385E">
              <w:rPr>
                <w:rFonts w:ascii="GHEA Grapalat" w:hAnsi="GHEA Grapalat"/>
                <w:lang w:val="hy-AM"/>
              </w:rPr>
              <w:t>ում</w:t>
            </w:r>
            <w:r w:rsidR="003C208F" w:rsidRPr="00FC5E60">
              <w:rPr>
                <w:rFonts w:ascii="GHEA Grapalat" w:hAnsi="GHEA Grapalat"/>
                <w:lang w:val="hy-AM"/>
              </w:rPr>
              <w:t xml:space="preserve"> է</w:t>
            </w:r>
            <w:r w:rsidR="003C208F" w:rsidRPr="00A2385E">
              <w:rPr>
                <w:rFonts w:ascii="GHEA Grapalat" w:hAnsi="GHEA Grapalat"/>
                <w:lang w:val="hy-AM"/>
              </w:rPr>
              <w:t xml:space="preserve"> </w:t>
            </w:r>
            <w:r w:rsidRPr="00A2385E">
              <w:rPr>
                <w:rFonts w:ascii="GHEA Grapalat" w:hAnsi="GHEA Grapalat"/>
                <w:lang w:val="hy-AM"/>
              </w:rPr>
              <w:t>ծրագրով նախատեսված օրենքների փոփոխությունների կատարման պատասխանատու ճանաչել ՀՀ արդարադատության նախարարության</w:t>
            </w:r>
            <w:r w:rsidRPr="00FC5E60">
              <w:rPr>
                <w:rFonts w:ascii="GHEA Grapalat" w:hAnsi="GHEA Grapalat"/>
                <w:lang w:val="hy-AM"/>
              </w:rPr>
              <w:t>ը: Նշվածի հիման վրա կատարվել են փոփոխություններ ծրագրի համապատասխան կետերում:</w:t>
            </w:r>
          </w:p>
          <w:p w:rsidR="00C62C27" w:rsidRPr="00FC5E60" w:rsidRDefault="00C62C27" w:rsidP="00C62C27">
            <w:pPr>
              <w:jc w:val="both"/>
              <w:rPr>
                <w:rFonts w:ascii="GHEA Grapalat" w:hAnsi="GHEA Grapalat"/>
                <w:lang w:val="hy-AM"/>
              </w:rPr>
            </w:pPr>
          </w:p>
          <w:p w:rsidR="00C62C27" w:rsidRPr="00FC5E60" w:rsidRDefault="00C62C27" w:rsidP="00C62C27">
            <w:pPr>
              <w:jc w:val="both"/>
              <w:rPr>
                <w:rFonts w:ascii="GHEA Grapalat" w:hAnsi="GHEA Grapalat"/>
                <w:lang w:val="hy-AM"/>
              </w:rPr>
            </w:pPr>
          </w:p>
          <w:p w:rsidR="00FA2B97" w:rsidRDefault="00FA2B97" w:rsidP="00C62C27">
            <w:pPr>
              <w:jc w:val="both"/>
              <w:rPr>
                <w:rFonts w:ascii="GHEA Grapalat" w:hAnsi="GHEA Grapalat"/>
              </w:rPr>
            </w:pPr>
          </w:p>
          <w:p w:rsidR="00FA2B97" w:rsidRDefault="00FA2B97" w:rsidP="00C62C27">
            <w:pPr>
              <w:jc w:val="both"/>
              <w:rPr>
                <w:rFonts w:ascii="GHEA Grapalat" w:hAnsi="GHEA Grapalat"/>
              </w:rPr>
            </w:pPr>
          </w:p>
          <w:p w:rsidR="00C62C27" w:rsidRPr="00A2385E" w:rsidRDefault="00C62C27" w:rsidP="00C62C27">
            <w:pPr>
              <w:jc w:val="both"/>
              <w:rPr>
                <w:rFonts w:ascii="GHEA Grapalat" w:hAnsi="GHEA Grapalat"/>
                <w:lang w:val="hy-AM"/>
              </w:rPr>
            </w:pPr>
            <w:r w:rsidRPr="00A2385E">
              <w:rPr>
                <w:rFonts w:ascii="GHEA Grapalat" w:hAnsi="GHEA Grapalat"/>
                <w:lang w:val="hy-AM"/>
              </w:rPr>
              <w:t xml:space="preserve">Այլ առաջարկությունների վերաբերյալ հիմնավորումները նշված են ամփոփաթերթի 1-ին կետում և հաշվետվության 5-րդ գլխում: </w:t>
            </w: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71281" w:rsidRPr="00C71281" w:rsidRDefault="00C71281" w:rsidP="00C62C27">
            <w:pPr>
              <w:ind w:left="48" w:right="92"/>
              <w:jc w:val="both"/>
              <w:rPr>
                <w:rFonts w:ascii="GHEA Grapalat" w:hAnsi="GHEA Grapalat"/>
                <w:lang w:val="hy-AM"/>
              </w:rPr>
            </w:pPr>
            <w:r w:rsidRPr="00C71281">
              <w:rPr>
                <w:rFonts w:ascii="GHEA Grapalat" w:hAnsi="GHEA Grapalat"/>
                <w:lang w:val="hy-AM"/>
              </w:rPr>
              <w:t xml:space="preserve">Կատարվել են համապատասխան փոփոխություններ՝  3-րդ  և </w:t>
            </w:r>
          </w:p>
          <w:p w:rsidR="00C62C27" w:rsidRPr="00C71281" w:rsidRDefault="00C71281" w:rsidP="00C62C27">
            <w:pPr>
              <w:ind w:left="48" w:right="92"/>
              <w:jc w:val="both"/>
              <w:rPr>
                <w:rFonts w:ascii="GHEA Grapalat" w:hAnsi="GHEA Grapalat"/>
                <w:lang w:val="hy-AM"/>
              </w:rPr>
            </w:pPr>
            <w:r w:rsidRPr="00C71281">
              <w:rPr>
                <w:rFonts w:ascii="GHEA Grapalat" w:hAnsi="GHEA Grapalat"/>
                <w:lang w:val="hy-AM"/>
              </w:rPr>
              <w:t>5-րդ կետերին համապատասխան:</w:t>
            </w:r>
          </w:p>
          <w:p w:rsidR="00C62C27" w:rsidRPr="00C62C27" w:rsidRDefault="00C62C27" w:rsidP="00C62C27">
            <w:pPr>
              <w:ind w:left="48" w:right="92"/>
              <w:jc w:val="both"/>
              <w:rPr>
                <w:rFonts w:ascii="GHEA Grapalat" w:hAnsi="GHEA Grapalat"/>
                <w:lang w:val="hy-AM"/>
              </w:rPr>
            </w:pPr>
          </w:p>
          <w:p w:rsidR="00C71281" w:rsidRPr="00C62C27" w:rsidRDefault="00C71281" w:rsidP="00C71281">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p w:rsidR="00C62C27" w:rsidRPr="00C62C27" w:rsidRDefault="00C62C27" w:rsidP="00C62C27">
            <w:pPr>
              <w:ind w:left="48" w:right="92"/>
              <w:jc w:val="both"/>
              <w:rPr>
                <w:rFonts w:ascii="GHEA Grapalat" w:hAnsi="GHEA Grapalat"/>
                <w:lang w:val="hy-AM"/>
              </w:rPr>
            </w:pPr>
          </w:p>
        </w:tc>
      </w:tr>
      <w:tr w:rsidR="00C62C27" w:rsidRPr="00A2385E" w:rsidTr="00C62C27">
        <w:trPr>
          <w:gridAfter w:val="1"/>
          <w:wAfter w:w="7" w:type="dxa"/>
        </w:trPr>
        <w:tc>
          <w:tcPr>
            <w:tcW w:w="555" w:type="dxa"/>
          </w:tcPr>
          <w:p w:rsidR="00C62C27" w:rsidRPr="00A2385E" w:rsidRDefault="00C62C27" w:rsidP="00C62C27">
            <w:pPr>
              <w:rPr>
                <w:rFonts w:ascii="GHEA Grapalat" w:hAnsi="GHEA Grapalat"/>
              </w:rPr>
            </w:pPr>
            <w:r w:rsidRPr="00A2385E">
              <w:rPr>
                <w:rFonts w:ascii="GHEA Grapalat" w:hAnsi="GHEA Grapalat"/>
              </w:rPr>
              <w:lastRenderedPageBreak/>
              <w:t>5</w:t>
            </w:r>
          </w:p>
        </w:tc>
        <w:tc>
          <w:tcPr>
            <w:tcW w:w="3346" w:type="dxa"/>
          </w:tcPr>
          <w:p w:rsidR="00C62C27" w:rsidRPr="00A2385E" w:rsidRDefault="00C62C27" w:rsidP="00C62C27">
            <w:pPr>
              <w:spacing w:after="200"/>
              <w:rPr>
                <w:rFonts w:ascii="GHEA Grapalat" w:eastAsia="Calibri" w:hAnsi="GHEA Grapalat" w:cs="Times New Roman"/>
                <w:lang w:val="af-ZA"/>
              </w:rPr>
            </w:pPr>
            <w:r w:rsidRPr="00A2385E">
              <w:rPr>
                <w:rFonts w:ascii="GHEA Grapalat" w:eastAsia="Calibri" w:hAnsi="GHEA Grapalat" w:cs="Times New Roman"/>
                <w:lang w:val="af-ZA"/>
              </w:rPr>
              <w:t>ՀՀ քաղաքացիական ծառայության խորհուրդ</w:t>
            </w:r>
          </w:p>
          <w:p w:rsidR="00C62C27" w:rsidRPr="00A2385E" w:rsidRDefault="00C62C27" w:rsidP="00C62C27">
            <w:pPr>
              <w:rPr>
                <w:rFonts w:ascii="GHEA Grapalat" w:eastAsia="Calibri" w:hAnsi="GHEA Grapalat" w:cs="Times New Roman"/>
                <w:lang w:val="af-ZA"/>
              </w:rPr>
            </w:pPr>
            <w:r w:rsidRPr="00A2385E">
              <w:rPr>
                <w:rFonts w:ascii="GHEA Grapalat" w:eastAsia="Calibri" w:hAnsi="GHEA Grapalat" w:cs="Times New Roman"/>
                <w:lang w:val="af-ZA"/>
              </w:rPr>
              <w:t>18.07.2016թ.</w:t>
            </w:r>
          </w:p>
          <w:p w:rsidR="00C62C27" w:rsidRPr="00A2385E" w:rsidRDefault="00C62C27" w:rsidP="00C62C27">
            <w:pPr>
              <w:rPr>
                <w:rFonts w:ascii="GHEA Grapalat" w:eastAsia="Calibri" w:hAnsi="GHEA Grapalat" w:cs="Times New Roman"/>
                <w:lang w:val="af-ZA"/>
              </w:rPr>
            </w:pPr>
            <w:r w:rsidRPr="00A2385E">
              <w:rPr>
                <w:rFonts w:ascii="GHEA Grapalat" w:eastAsia="Calibri" w:hAnsi="GHEA Grapalat" w:cs="Times New Roman"/>
                <w:lang w:val="af-ZA"/>
              </w:rPr>
              <w:t>N 02/12/8/2501-16 գրություն</w:t>
            </w:r>
          </w:p>
          <w:tbl>
            <w:tblPr>
              <w:tblW w:w="4500" w:type="pct"/>
              <w:shd w:val="clear" w:color="auto" w:fill="FFFFFF"/>
              <w:tblCellMar>
                <w:top w:w="30" w:type="dxa"/>
                <w:left w:w="30" w:type="dxa"/>
                <w:bottom w:w="30" w:type="dxa"/>
                <w:right w:w="30" w:type="dxa"/>
              </w:tblCellMar>
              <w:tblLook w:val="04A0"/>
            </w:tblPr>
            <w:tblGrid>
              <w:gridCol w:w="1408"/>
              <w:gridCol w:w="1409"/>
            </w:tblGrid>
            <w:tr w:rsidR="00C62C27" w:rsidRPr="00A2385E" w:rsidTr="00DC5FAA">
              <w:trPr>
                <w:gridAfter w:val="1"/>
              </w:trPr>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r w:rsidR="00C62C27" w:rsidRPr="00A2385E" w:rsidTr="00DC5FAA">
              <w:tc>
                <w:tcPr>
                  <w:tcW w:w="0" w:type="auto"/>
                  <w:shd w:val="clear" w:color="auto" w:fill="FFFFFF"/>
                  <w:noWrap/>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777777"/>
                      <w:lang w:val="af-ZA"/>
                    </w:rPr>
                  </w:pPr>
                </w:p>
              </w:tc>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bl>
          <w:p w:rsidR="00C62C27" w:rsidRPr="00A2385E" w:rsidRDefault="00C62C27" w:rsidP="00C62C27">
            <w:pPr>
              <w:rPr>
                <w:rFonts w:ascii="GHEA Grapalat" w:eastAsia="Times New Roman" w:hAnsi="GHEA Grapalat"/>
                <w:lang w:val="af-ZA" w:eastAsia="ru-RU"/>
              </w:rPr>
            </w:pPr>
          </w:p>
          <w:p w:rsidR="00C62C27" w:rsidRPr="00A2385E" w:rsidRDefault="00C62C27" w:rsidP="00C62C27">
            <w:pPr>
              <w:spacing w:after="200" w:line="276" w:lineRule="auto"/>
              <w:rPr>
                <w:rFonts w:ascii="GHEA Grapalat" w:eastAsia="Calibri" w:hAnsi="GHEA Grapalat" w:cs="Times New Roman"/>
                <w:lang w:val="af-ZA"/>
              </w:rPr>
            </w:pPr>
          </w:p>
          <w:p w:rsidR="00C62C27" w:rsidRPr="00A2385E" w:rsidRDefault="00C62C27" w:rsidP="00C62C27">
            <w:pPr>
              <w:rPr>
                <w:rFonts w:ascii="GHEA Grapalat" w:hAnsi="GHEA Grapalat"/>
                <w:lang w:val="hy-AM"/>
              </w:rPr>
            </w:pPr>
          </w:p>
        </w:tc>
        <w:tc>
          <w:tcPr>
            <w:tcW w:w="5409" w:type="dxa"/>
          </w:tcPr>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1. Նախագծի 2-րդ կետում անհրաժեշտ է «իրավասու» բառը փոխարինել «պատասխանատու» բառով, քանի որ Նախագծի հավելվածի 3-րդ սյունակում կիրառված է «պատասխանատու» բառը, և Նախագծի 2-րդ կետում «իրավասու» բառի կիրառումը կարող է տարաձայնությունների ու թյուրիմացությունների առիթ դառնալ:</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 xml:space="preserve">2. Նախագծի հավելվածի 1-ին կետի վերաբերյալ Հայաստանի Հանրապետության </w:t>
            </w:r>
            <w:r w:rsidRPr="00A2385E">
              <w:rPr>
                <w:rFonts w:ascii="GHEA Grapalat" w:hAnsi="GHEA Grapalat"/>
                <w:lang w:val="hy-AM"/>
              </w:rPr>
              <w:lastRenderedPageBreak/>
              <w:t>քաղա</w:t>
            </w:r>
            <w:r w:rsidRPr="00A2385E">
              <w:rPr>
                <w:rFonts w:ascii="GHEA Grapalat" w:hAnsi="GHEA Grapalat"/>
                <w:lang w:val="hy-AM"/>
              </w:rPr>
              <w:softHyphen/>
              <w:t>քացիա</w:t>
            </w:r>
            <w:r w:rsidRPr="00A2385E">
              <w:rPr>
                <w:rFonts w:ascii="GHEA Grapalat" w:hAnsi="GHEA Grapalat"/>
                <w:lang w:val="hy-AM"/>
              </w:rPr>
              <w:softHyphen/>
              <w:t>կան ծառայության խորհրդի (այսուհետ` Խորհուրդ) դիտողություններն ու առաջարկությունները Հայաստանի Հանրապետության հանրային ծա</w:t>
            </w:r>
            <w:r w:rsidRPr="00A2385E">
              <w:rPr>
                <w:rFonts w:ascii="GHEA Grapalat" w:hAnsi="GHEA Grapalat"/>
                <w:lang w:val="hy-AM"/>
              </w:rPr>
              <w:softHyphen/>
              <w:t>ռայու</w:t>
            </w:r>
            <w:r w:rsidRPr="00A2385E">
              <w:rPr>
                <w:rFonts w:ascii="GHEA Grapalat" w:hAnsi="GHEA Grapalat"/>
                <w:lang w:val="hy-AM"/>
              </w:rPr>
              <w:softHyphen/>
              <w:t>թյունները կարգավորող հանձնաժողովին (այսուհետ` Հանձնաժողով) ներ</w:t>
            </w:r>
            <w:r w:rsidRPr="00A2385E">
              <w:rPr>
                <w:rFonts w:ascii="GHEA Grapalat" w:hAnsi="GHEA Grapalat"/>
                <w:lang w:val="hy-AM"/>
              </w:rPr>
              <w:softHyphen/>
              <w:t>կայացվել են Խորհրդի նախագահի 2016 թվականի հուլիսի 7-ի N 12/2/2414-16 գրությամբ, սակայն Նախագծի հետ ներկայացված ամփոփաթերթում նշվել է, որ դրանք չեն ընդունվել, և այդ կետի վերաբերյալ առաջարկությունները ներկայացված են «Կարգավորման անկախության բարձրացում» հաշվետվության (այսուհետ` Հաշվետվություն) 5-րդ և 6-րդ գլուխներում:</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Ցանկանում ենք ևս մեկ անգամ ընդգծել, որ Հայաստանի Հանրապետության քաղաքացիական ծառայու</w:t>
            </w:r>
            <w:r w:rsidRPr="00A2385E">
              <w:rPr>
                <w:rFonts w:ascii="GHEA Grapalat" w:hAnsi="GHEA Grapalat"/>
                <w:lang w:val="hy-AM"/>
              </w:rPr>
              <w:softHyphen/>
              <w:t>թյան համակարգում ոչ միասնական վարձատրության առ</w:t>
            </w:r>
            <w:r w:rsidRPr="00A2385E">
              <w:rPr>
                <w:rFonts w:ascii="GHEA Grapalat" w:hAnsi="GHEA Grapalat"/>
                <w:lang w:val="hy-AM"/>
              </w:rPr>
              <w:softHyphen/>
              <w:t>կայու</w:t>
            </w:r>
            <w:r w:rsidRPr="00A2385E">
              <w:rPr>
                <w:rFonts w:ascii="GHEA Grapalat" w:hAnsi="GHEA Grapalat"/>
                <w:lang w:val="hy-AM"/>
              </w:rPr>
              <w:softHyphen/>
              <w:t>թյունը թուլացնում է պետական ցանկացած քաղաքա</w:t>
            </w:r>
            <w:r w:rsidRPr="00A2385E">
              <w:rPr>
                <w:rFonts w:ascii="GHEA Grapalat" w:hAnsi="GHEA Grapalat"/>
                <w:lang w:val="hy-AM"/>
              </w:rPr>
              <w:softHyphen/>
              <w:t>կանություն, որը նպատակ ունի երաշխավորել հավասար պահանջներ քաղաքացիական ծառայողների համար, առիթ է դառնում քաղաքացիական ծառայության համակարգում ընդգրկված տարբեր մարմին</w:t>
            </w:r>
            <w:r w:rsidRPr="00A2385E">
              <w:rPr>
                <w:rFonts w:ascii="GHEA Grapalat" w:hAnsi="GHEA Grapalat"/>
                <w:lang w:val="hy-AM"/>
              </w:rPr>
              <w:softHyphen/>
              <w:t>ներում քաղաքացիական ծառայողների անհարկի և չհիմնավորված տեղաշար</w:t>
            </w:r>
            <w:r w:rsidRPr="00A2385E">
              <w:rPr>
                <w:rFonts w:ascii="GHEA Grapalat" w:hAnsi="GHEA Grapalat"/>
                <w:lang w:val="hy-AM"/>
              </w:rPr>
              <w:softHyphen/>
              <w:t>ժերի համար, ինչը հաճախ բացասական ազդե</w:t>
            </w:r>
            <w:r w:rsidRPr="00A2385E">
              <w:rPr>
                <w:rFonts w:ascii="GHEA Grapalat" w:hAnsi="GHEA Grapalat"/>
                <w:lang w:val="hy-AM"/>
              </w:rPr>
              <w:softHyphen/>
              <w:t xml:space="preserve">ցություն է ունենում առանձին պետական մարմինների կադրային բանկի որակի վրա։ Հետևաբար` քաղաքացիական ծառայության համակարգում վարձատրության հետ կապված հարաբերություններում բացառություններ և առանձնահատկություններ սահմանելուց խուսափելը պետք է լինի կառավարման </w:t>
            </w:r>
            <w:r w:rsidRPr="00A2385E">
              <w:rPr>
                <w:rFonts w:ascii="GHEA Grapalat" w:hAnsi="GHEA Grapalat"/>
                <w:lang w:val="hy-AM"/>
              </w:rPr>
              <w:lastRenderedPageBreak/>
              <w:t>համակարգի բարեփոխումների առաջնահերթու</w:t>
            </w:r>
            <w:r w:rsidRPr="00A2385E">
              <w:rPr>
                <w:rFonts w:ascii="GHEA Grapalat" w:hAnsi="GHEA Grapalat"/>
                <w:lang w:val="hy-AM"/>
              </w:rPr>
              <w:softHyphen/>
              <w:t>թյուն</w:t>
            </w:r>
            <w:r w:rsidRPr="00A2385E">
              <w:rPr>
                <w:rFonts w:ascii="GHEA Grapalat" w:hAnsi="GHEA Grapalat"/>
                <w:lang w:val="hy-AM"/>
              </w:rPr>
              <w:softHyphen/>
              <w:t xml:space="preserve">ներից մեկը: </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Պատահական չէ, որ Հայաստանի Հանրապետության կառավարության 2013 թվա</w:t>
            </w:r>
            <w:r w:rsidRPr="00A2385E">
              <w:rPr>
                <w:rFonts w:ascii="GHEA Grapalat" w:hAnsi="GHEA Grapalat"/>
                <w:lang w:val="hy-AM"/>
              </w:rPr>
              <w:softHyphen/>
              <w:t>կանի հուլիսի 4-ի «Հայաստանի Հանրապետության 2014-2016 թվականների պետական միջ</w:t>
            </w:r>
            <w:r w:rsidRPr="00A2385E">
              <w:rPr>
                <w:rFonts w:ascii="GHEA Grapalat" w:hAnsi="GHEA Grapalat"/>
                <w:lang w:val="hy-AM"/>
              </w:rPr>
              <w:softHyphen/>
            </w:r>
            <w:r w:rsidRPr="00A2385E">
              <w:rPr>
                <w:rFonts w:ascii="GHEA Grapalat" w:hAnsi="GHEA Grapalat"/>
                <w:lang w:val="hy-AM"/>
              </w:rPr>
              <w:softHyphen/>
            </w:r>
            <w:r w:rsidRPr="00A2385E">
              <w:rPr>
                <w:rFonts w:ascii="GHEA Grapalat" w:hAnsi="GHEA Grapalat"/>
                <w:lang w:val="hy-AM"/>
              </w:rPr>
              <w:softHyphen/>
              <w:t>նա</w:t>
            </w:r>
            <w:r w:rsidRPr="00A2385E">
              <w:rPr>
                <w:rFonts w:ascii="GHEA Grapalat" w:hAnsi="GHEA Grapalat"/>
                <w:lang w:val="hy-AM"/>
              </w:rPr>
              <w:softHyphen/>
            </w:r>
            <w:r w:rsidRPr="00A2385E">
              <w:rPr>
                <w:rFonts w:ascii="GHEA Grapalat" w:hAnsi="GHEA Grapalat"/>
                <w:lang w:val="hy-AM"/>
              </w:rPr>
              <w:softHyphen/>
              <w:t>ժամկետ ծախսերի ծրագիրը» հաստատելու մասին N 740–Ն որոշմամբ հաստատված ծրագրով Հայաստանի Հանրապետության կառավարությունը կարևորել է պետական կառավար</w:t>
            </w:r>
            <w:r w:rsidRPr="00A2385E">
              <w:rPr>
                <w:rFonts w:ascii="GHEA Grapalat" w:hAnsi="GHEA Grapalat"/>
                <w:lang w:val="hy-AM"/>
              </w:rPr>
              <w:softHyphen/>
              <w:t>ման համակարգի բոլոր ճյուղերի պաշտոնյաների վարձատրութ</w:t>
            </w:r>
            <w:r w:rsidRPr="00A2385E">
              <w:rPr>
                <w:rFonts w:ascii="GHEA Grapalat" w:hAnsi="GHEA Grapalat"/>
                <w:lang w:val="hy-AM"/>
              </w:rPr>
              <w:softHyphen/>
              <w:t xml:space="preserve">յան միասնական և արդարացի համակարգի ձևավորումը: </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Ելնելով վերը նշվածից` Նախագծի հավելվածի 1-ին կետով նման առա</w:t>
            </w:r>
            <w:r w:rsidRPr="00A2385E">
              <w:rPr>
                <w:rFonts w:ascii="GHEA Grapalat" w:hAnsi="GHEA Grapalat"/>
                <w:lang w:val="hy-AM"/>
              </w:rPr>
              <w:softHyphen/>
              <w:t>ջար</w:t>
            </w:r>
            <w:r w:rsidRPr="00A2385E">
              <w:rPr>
                <w:rFonts w:ascii="GHEA Grapalat" w:hAnsi="GHEA Grapalat"/>
                <w:lang w:val="hy-AM"/>
              </w:rPr>
              <w:softHyphen/>
              <w:t>կություն և համապատասխան իրավական գործողության կատարում նախատեսելը ընդունելի չէ և կհակասի Հայաստանի Հանրապետության կառավարության վերոնշյալ որոշմամբ հաստատ</w:t>
            </w:r>
            <w:r w:rsidRPr="00A2385E">
              <w:rPr>
                <w:rFonts w:ascii="GHEA Grapalat" w:hAnsi="GHEA Grapalat"/>
                <w:lang w:val="hy-AM"/>
              </w:rPr>
              <w:softHyphen/>
              <w:t>ված ծրագրին (մասնավորապես` ծրագրի 4.5-րդ կետին):</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3. Նախագծի հավելվածի 2-րդ կետի վերաբերյալ նույնպես Խորհրդի նախագահի 2016 թվականի հուլիսի 7-ի N 12/2/2414-16 գրությամբ Հանձնաժողովին ներկայացվել են համապատասխան դիտողություններ ու առաջարկություններ, և Նախագծի հետ ներ</w:t>
            </w:r>
            <w:r w:rsidRPr="00A2385E">
              <w:rPr>
                <w:rFonts w:ascii="GHEA Grapalat" w:hAnsi="GHEA Grapalat"/>
                <w:lang w:val="hy-AM"/>
              </w:rPr>
              <w:softHyphen/>
              <w:t>կայացված ամփոփաթերթի համաձայն` դրանք չեն ընդունվել, իսկ այդ կետի վերաբերյալ առաջարկությունները ներկայացված են Հաշվետվության 5-րդ և 6-րդ գլուխներում:</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Ըստ Նախագծի 2-րդ կետով նախատեսված առաջարկության` «Քաղաքա</w:t>
            </w:r>
            <w:r w:rsidRPr="00A2385E">
              <w:rPr>
                <w:rFonts w:ascii="GHEA Grapalat" w:hAnsi="GHEA Grapalat"/>
                <w:lang w:val="hy-AM"/>
              </w:rPr>
              <w:softHyphen/>
              <w:t>ցիա</w:t>
            </w:r>
            <w:r w:rsidRPr="00A2385E">
              <w:rPr>
                <w:rFonts w:ascii="GHEA Grapalat" w:hAnsi="GHEA Grapalat"/>
                <w:lang w:val="hy-AM"/>
              </w:rPr>
              <w:softHyphen/>
              <w:t xml:space="preserve">կան ծառայության </w:t>
            </w:r>
            <w:r w:rsidRPr="00A2385E">
              <w:rPr>
                <w:rFonts w:ascii="GHEA Grapalat" w:hAnsi="GHEA Grapalat"/>
                <w:lang w:val="hy-AM"/>
              </w:rPr>
              <w:lastRenderedPageBreak/>
              <w:t>մասին» Հայաստանի Հանրապետության օրենքում (այսուհետ` Օրենք) պետք է փոփոխություններ կատարվեն, որոնցով Հանձնաժողովին «հնարա</w:t>
            </w:r>
            <w:r w:rsidRPr="00A2385E">
              <w:rPr>
                <w:rFonts w:ascii="GHEA Grapalat" w:hAnsi="GHEA Grapalat"/>
                <w:lang w:val="hy-AM"/>
              </w:rPr>
              <w:softHyphen/>
              <w:t>վորություն կտրվի փոփոխել որոշակի մասնագիտացված պաշտոնների անձնագրերի գծով աշխատակից</w:t>
            </w:r>
            <w:r w:rsidRPr="00A2385E">
              <w:rPr>
                <w:rFonts w:ascii="GHEA Grapalat" w:hAnsi="GHEA Grapalat"/>
                <w:lang w:val="hy-AM"/>
              </w:rPr>
              <w:softHyphen/>
              <w:t>ների ընտրության չափանիշները (այդ թվում` թեկնածուների լրացուցիչ թեսթավորում)»:</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Մինչդեռ Հաշվետվության 5-րդ և 6-րդ գլուխներում քաղաքացիական ծառայության մասին Հայաստանի Հանրապետության օրենսդրության մեջ նման փոփոխություններ կատա</w:t>
            </w:r>
            <w:r w:rsidRPr="00A2385E">
              <w:rPr>
                <w:rFonts w:ascii="GHEA Grapalat" w:hAnsi="GHEA Grapalat"/>
                <w:lang w:val="hy-AM"/>
              </w:rPr>
              <w:softHyphen/>
              <w:t>րելու վերաբերյալ որևէ առաջարկություն առկա չէ:</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Վերոնշյալից բացի` Նախագծի 2-րդ կետով նախատեսված առաջարկության համաձայն` Օրենքը և համապատասխան ընթացակարգերը պետք է փոփոխվեն այնպես, որ Հանձնաժողովին հնարավորություն տրվի հաստատված կազմակերպական կառուց</w:t>
            </w:r>
            <w:r w:rsidRPr="00A2385E">
              <w:rPr>
                <w:rFonts w:ascii="GHEA Grapalat" w:hAnsi="GHEA Grapalat"/>
                <w:lang w:val="hy-AM"/>
              </w:rPr>
              <w:softHyphen/>
              <w:t>վածքի շրջանակներում «թափուր մշտական աշխատատեղերը լրացնելու համար օգտվել բացառապես (ըստ առաջնահերթության) ներքին կադրային ռեսուրսներից, այն դեպ</w:t>
            </w:r>
            <w:r w:rsidRPr="00A2385E">
              <w:rPr>
                <w:rFonts w:ascii="GHEA Grapalat" w:hAnsi="GHEA Grapalat"/>
                <w:lang w:val="hy-AM"/>
              </w:rPr>
              <w:softHyphen/>
              <w:t>քե</w:t>
            </w:r>
            <w:r w:rsidRPr="00A2385E">
              <w:rPr>
                <w:rFonts w:ascii="GHEA Grapalat" w:hAnsi="GHEA Grapalat"/>
                <w:lang w:val="hy-AM"/>
              </w:rPr>
              <w:softHyphen/>
              <w:t>րում երբ աշխատակազմում առկա են անհրաժեշտ որակավորում ունեցող թեկնածուներ», և «ժամանակավոր թափուր աշխատատեղերը լրացնել անմիջապես աշխատաշուկայից»:</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Անհրաժեշտ ենք համարում ևս մեկ անգամ շեշտել, որ Հայաստանի Հանրա</w:t>
            </w:r>
            <w:r w:rsidRPr="00A2385E">
              <w:rPr>
                <w:rFonts w:ascii="GHEA Grapalat" w:hAnsi="GHEA Grapalat"/>
                <w:lang w:val="hy-AM"/>
              </w:rPr>
              <w:softHyphen/>
              <w:t>պետության կառավարու</w:t>
            </w:r>
            <w:r w:rsidRPr="00A2385E">
              <w:rPr>
                <w:rFonts w:ascii="GHEA Grapalat" w:hAnsi="GHEA Grapalat"/>
                <w:lang w:val="hy-AM"/>
              </w:rPr>
              <w:softHyphen/>
              <w:t>թյան 2015 թվականի դեկտեմբերի 29-ի «Հայաստանի Հանրա</w:t>
            </w:r>
            <w:r w:rsidRPr="00A2385E">
              <w:rPr>
                <w:rFonts w:ascii="GHEA Grapalat" w:hAnsi="GHEA Grapalat"/>
                <w:lang w:val="hy-AM"/>
              </w:rPr>
              <w:softHyphen/>
              <w:t>պե</w:t>
            </w:r>
            <w:r w:rsidRPr="00A2385E">
              <w:rPr>
                <w:rFonts w:ascii="GHEA Grapalat" w:hAnsi="GHEA Grapalat"/>
                <w:lang w:val="hy-AM"/>
              </w:rPr>
              <w:softHyphen/>
              <w:t>տության քաղա</w:t>
            </w:r>
            <w:r w:rsidRPr="00A2385E">
              <w:rPr>
                <w:rFonts w:ascii="GHEA Grapalat" w:hAnsi="GHEA Grapalat"/>
                <w:lang w:val="hy-AM"/>
              </w:rPr>
              <w:softHyphen/>
              <w:t>քացիա</w:t>
            </w:r>
            <w:r w:rsidRPr="00A2385E">
              <w:rPr>
                <w:rFonts w:ascii="GHEA Grapalat" w:hAnsi="GHEA Grapalat"/>
                <w:lang w:val="hy-AM"/>
              </w:rPr>
              <w:softHyphen/>
              <w:t xml:space="preserve">կան ծառայության բարեփոխումների </w:t>
            </w:r>
            <w:r w:rsidRPr="00A2385E">
              <w:rPr>
                <w:rFonts w:ascii="GHEA Grapalat" w:hAnsi="GHEA Grapalat"/>
                <w:lang w:val="hy-AM"/>
              </w:rPr>
              <w:lastRenderedPageBreak/>
              <w:t>իրականացման ռազմա</w:t>
            </w:r>
            <w:r w:rsidRPr="00A2385E">
              <w:rPr>
                <w:rFonts w:ascii="GHEA Grapalat" w:hAnsi="GHEA Grapalat"/>
                <w:lang w:val="hy-AM"/>
              </w:rPr>
              <w:softHyphen/>
              <w:t>վարությանը և միջոցառումների ծրագրին հավանություն տալու մասին» արձանագրային որոշման N 2 հավելվածի (Հայաստանի Հանրապետության քաղաքացիական ծառայու</w:t>
            </w:r>
            <w:r w:rsidRPr="00A2385E">
              <w:rPr>
                <w:rFonts w:ascii="GHEA Grapalat" w:hAnsi="GHEA Grapalat"/>
                <w:lang w:val="hy-AM"/>
              </w:rPr>
              <w:softHyphen/>
              <w:t>թյան բարեփո</w:t>
            </w:r>
            <w:r w:rsidRPr="00A2385E">
              <w:rPr>
                <w:rFonts w:ascii="GHEA Grapalat" w:hAnsi="GHEA Grapalat"/>
                <w:lang w:val="hy-AM"/>
              </w:rPr>
              <w:softHyphen/>
              <w:t>խում</w:t>
            </w:r>
            <w:r w:rsidRPr="00A2385E">
              <w:rPr>
                <w:rFonts w:ascii="GHEA Grapalat" w:hAnsi="GHEA Grapalat"/>
                <w:lang w:val="hy-AM"/>
              </w:rPr>
              <w:softHyphen/>
              <w:t>ների իրականացման միջոցառումների ծրագրի) 1-ին կետի համաձայն՝ ներկայում մշակման փուլում է գտնվում «Քաղաքացիական ծառայության մասին» Հայաստանի Հանրապետության նոր օրենքի նախագիծը, և նախատեսված է 2016 թվականի 4-րդ եռամսյակում այն ներկայացնել Հայաստանի Հանրապետության կառավարության աշխատակազմ:</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Կրկին տեղեկացնում ենք, որ քաղաքացիական ծառայության թափուր պաշտոն</w:t>
            </w:r>
            <w:r w:rsidRPr="00A2385E">
              <w:rPr>
                <w:rFonts w:ascii="GHEA Grapalat" w:hAnsi="GHEA Grapalat"/>
                <w:lang w:val="hy-AM"/>
              </w:rPr>
              <w:softHyphen/>
              <w:t>ների համալրման (այդ թվում` ներքին մրցույթով), ինչպես նաև քաղաքացիական ծառայության թափուր և ժամանակավոր թափուր պաշտոնները մինչև մրցույթ հայտա</w:t>
            </w:r>
            <w:r w:rsidRPr="00A2385E">
              <w:rPr>
                <w:rFonts w:ascii="GHEA Grapalat" w:hAnsi="GHEA Grapalat"/>
                <w:lang w:val="hy-AM"/>
              </w:rPr>
              <w:softHyphen/>
              <w:t>րարելը զբաղեց</w:t>
            </w:r>
            <w:r w:rsidRPr="00A2385E">
              <w:rPr>
                <w:rFonts w:ascii="GHEA Grapalat" w:hAnsi="GHEA Grapalat"/>
                <w:lang w:val="hy-AM"/>
              </w:rPr>
              <w:softHyphen/>
              <w:t>նելու հարցերի հետ կապված իրավահարաբերու</w:t>
            </w:r>
            <w:r w:rsidRPr="00A2385E">
              <w:rPr>
                <w:rFonts w:ascii="GHEA Grapalat" w:hAnsi="GHEA Grapalat"/>
                <w:lang w:val="hy-AM"/>
              </w:rPr>
              <w:softHyphen/>
              <w:t>թյուն</w:t>
            </w:r>
            <w:r w:rsidRPr="00A2385E">
              <w:rPr>
                <w:rFonts w:ascii="GHEA Grapalat" w:hAnsi="GHEA Grapalat"/>
                <w:lang w:val="hy-AM"/>
              </w:rPr>
              <w:softHyphen/>
              <w:t>ների կապակցու</w:t>
            </w:r>
            <w:r w:rsidRPr="00A2385E">
              <w:rPr>
                <w:rFonts w:ascii="GHEA Grapalat" w:hAnsi="GHEA Grapalat"/>
                <w:lang w:val="hy-AM"/>
              </w:rPr>
              <w:softHyphen/>
              <w:t>թյամբ «Քաղաքա</w:t>
            </w:r>
            <w:r w:rsidRPr="00A2385E">
              <w:rPr>
                <w:rFonts w:ascii="GHEA Grapalat" w:hAnsi="GHEA Grapalat"/>
                <w:lang w:val="hy-AM"/>
              </w:rPr>
              <w:softHyphen/>
              <w:t>ցիա</w:t>
            </w:r>
            <w:r w:rsidRPr="00A2385E">
              <w:rPr>
                <w:rFonts w:ascii="GHEA Grapalat" w:hAnsi="GHEA Grapalat"/>
                <w:lang w:val="hy-AM"/>
              </w:rPr>
              <w:softHyphen/>
              <w:t>կան ծառայության մասին» Հայաստանի Հանրա</w:t>
            </w:r>
            <w:r w:rsidRPr="00A2385E">
              <w:rPr>
                <w:rFonts w:ascii="GHEA Grapalat" w:hAnsi="GHEA Grapalat"/>
                <w:lang w:val="hy-AM"/>
              </w:rPr>
              <w:softHyphen/>
              <w:t>պե</w:t>
            </w:r>
            <w:r w:rsidRPr="00A2385E">
              <w:rPr>
                <w:rFonts w:ascii="GHEA Grapalat" w:hAnsi="GHEA Grapalat"/>
                <w:lang w:val="hy-AM"/>
              </w:rPr>
              <w:softHyphen/>
              <w:t>տու</w:t>
            </w:r>
            <w:r w:rsidRPr="00A2385E">
              <w:rPr>
                <w:rFonts w:ascii="GHEA Grapalat" w:hAnsi="GHEA Grapalat"/>
                <w:lang w:val="hy-AM"/>
              </w:rPr>
              <w:softHyphen/>
              <w:t>թյան նոր օրենքի նախագծի մշակման փուլում ձևավորվել են նոր մոտեցումներ, որոնք կկանոնակարգվեն նոր օրենքի նախագծով:</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Ելնելով վերոնշյալից` Նախագծի հավելվածի 2-րդ կետով նշված իրավահա</w:t>
            </w:r>
            <w:r w:rsidRPr="00A2385E">
              <w:rPr>
                <w:rFonts w:ascii="GHEA Grapalat" w:hAnsi="GHEA Grapalat"/>
                <w:lang w:val="hy-AM"/>
              </w:rPr>
              <w:softHyphen/>
              <w:t>րաբե</w:t>
            </w:r>
            <w:r w:rsidRPr="00A2385E">
              <w:rPr>
                <w:rFonts w:ascii="GHEA Grapalat" w:hAnsi="GHEA Grapalat"/>
                <w:lang w:val="hy-AM"/>
              </w:rPr>
              <w:softHyphen/>
              <w:t>րությունների վերաբերյալ առաջարկություն և համապատասխան իրավական գործողու</w:t>
            </w:r>
            <w:r w:rsidRPr="00A2385E">
              <w:rPr>
                <w:rFonts w:ascii="GHEA Grapalat" w:hAnsi="GHEA Grapalat"/>
                <w:lang w:val="hy-AM"/>
              </w:rPr>
              <w:softHyphen/>
              <w:t>թյան կատարում նախա</w:t>
            </w:r>
            <w:r w:rsidRPr="00A2385E">
              <w:rPr>
                <w:rFonts w:ascii="GHEA Grapalat" w:hAnsi="GHEA Grapalat"/>
                <w:lang w:val="hy-AM"/>
              </w:rPr>
              <w:softHyphen/>
              <w:t>տեսելը նպատակահարմար չէ, հետևաբար անհրաժեշտ է Նախագծի հավելվածի 2-րդ կետը հանել, ինչպես նաև խմբագրել դրա հետ իմաստային առումով փոխկապակցված 13-15-</w:t>
            </w:r>
            <w:r w:rsidRPr="00A2385E">
              <w:rPr>
                <w:rFonts w:ascii="GHEA Grapalat" w:hAnsi="GHEA Grapalat"/>
                <w:lang w:val="hy-AM"/>
              </w:rPr>
              <w:lastRenderedPageBreak/>
              <w:t>րդ կետերը:</w:t>
            </w:r>
          </w:p>
        </w:tc>
        <w:tc>
          <w:tcPr>
            <w:tcW w:w="1273" w:type="dxa"/>
          </w:tcPr>
          <w:p w:rsidR="00C62C27" w:rsidRPr="00A2385E" w:rsidRDefault="00C62C27" w:rsidP="00C62C27">
            <w:pPr>
              <w:rPr>
                <w:rFonts w:ascii="GHEA Grapalat" w:hAnsi="GHEA Grapalat"/>
                <w:lang w:val="af-ZA"/>
              </w:rPr>
            </w:pPr>
            <w:r w:rsidRPr="00A2385E">
              <w:rPr>
                <w:rFonts w:ascii="GHEA Grapalat" w:hAnsi="GHEA Grapalat"/>
              </w:rPr>
              <w:lastRenderedPageBreak/>
              <w:t>Ընդունվել</w:t>
            </w:r>
            <w:r w:rsidRPr="00A2385E">
              <w:rPr>
                <w:rFonts w:ascii="GHEA Grapalat" w:hAnsi="GHEA Grapalat"/>
                <w:lang w:val="af-ZA"/>
              </w:rPr>
              <w:t xml:space="preserve"> </w:t>
            </w:r>
            <w:r w:rsidRPr="00A2385E">
              <w:rPr>
                <w:rFonts w:ascii="GHEA Grapalat" w:hAnsi="GHEA Grapalat"/>
              </w:rPr>
              <w:t>է</w:t>
            </w:r>
            <w:r w:rsidRPr="00A2385E">
              <w:rPr>
                <w:rFonts w:ascii="GHEA Grapalat" w:hAnsi="GHEA Grapalat"/>
                <w:lang w:val="af-ZA"/>
              </w:rPr>
              <w:t>:</w:t>
            </w: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p>
          <w:p w:rsidR="00C62C27" w:rsidRPr="00A2385E" w:rsidRDefault="00C62C27" w:rsidP="00C62C27">
            <w:pPr>
              <w:rPr>
                <w:rFonts w:ascii="GHEA Grapalat" w:hAnsi="GHEA Grapalat"/>
              </w:rPr>
            </w:pPr>
            <w:r w:rsidRPr="00A2385E">
              <w:rPr>
                <w:rFonts w:ascii="GHEA Grapalat" w:hAnsi="GHEA Grapalat"/>
              </w:rPr>
              <w:t>Չի ընդունվել:</w:t>
            </w:r>
          </w:p>
          <w:p w:rsidR="00C62C27" w:rsidRPr="00A2385E" w:rsidRDefault="00C62C27" w:rsidP="00C62C27">
            <w:pPr>
              <w:rPr>
                <w:rFonts w:ascii="GHEA Grapalat" w:hAnsi="GHEA Grapalat"/>
              </w:rPr>
            </w:pPr>
          </w:p>
        </w:tc>
        <w:tc>
          <w:tcPr>
            <w:tcW w:w="3333" w:type="dxa"/>
          </w:tcPr>
          <w:p w:rsidR="00C62C27" w:rsidRPr="00A2385E" w:rsidRDefault="00C62C27" w:rsidP="00C62C27">
            <w:pPr>
              <w:jc w:val="both"/>
              <w:rPr>
                <w:rFonts w:ascii="GHEA Grapalat" w:hAnsi="GHEA Grapalat"/>
                <w:lang w:val="hy-AM"/>
              </w:rPr>
            </w:pPr>
            <w:r w:rsidRPr="00A2385E">
              <w:rPr>
                <w:rFonts w:ascii="GHEA Grapalat" w:hAnsi="GHEA Grapalat"/>
                <w:lang w:val="hy-AM"/>
              </w:rPr>
              <w:t>1-ին  կետի հիման վրա ծրագրում կատարվել է փոփոխություն:</w:t>
            </w:r>
          </w:p>
          <w:p w:rsidR="00C62C27" w:rsidRPr="00A2385E" w:rsidRDefault="00C62C27" w:rsidP="00C62C27">
            <w:pPr>
              <w:rPr>
                <w:rFonts w:ascii="GHEA Grapalat" w:hAnsi="GHEA Grapalat"/>
              </w:rPr>
            </w:pPr>
          </w:p>
          <w:p w:rsidR="00FA2B97" w:rsidRDefault="00FA2B97" w:rsidP="00C62C27">
            <w:pPr>
              <w:jc w:val="both"/>
              <w:rPr>
                <w:rFonts w:ascii="GHEA Grapalat" w:hAnsi="GHEA Grapalat"/>
              </w:rPr>
            </w:pPr>
          </w:p>
          <w:p w:rsidR="00C62C27" w:rsidRPr="00A2385E" w:rsidRDefault="00C62C27" w:rsidP="00C62C27">
            <w:pPr>
              <w:jc w:val="both"/>
              <w:rPr>
                <w:rFonts w:ascii="GHEA Grapalat" w:hAnsi="GHEA Grapalat"/>
                <w:lang w:val="af-ZA"/>
              </w:rPr>
            </w:pPr>
            <w:r w:rsidRPr="00A2385E">
              <w:rPr>
                <w:rFonts w:ascii="GHEA Grapalat" w:hAnsi="GHEA Grapalat"/>
                <w:lang w:val="hy-AM"/>
              </w:rPr>
              <w:t xml:space="preserve">Այլ առաջարկությունների վերաբերյալ հիմնավորումները նշված </w:t>
            </w:r>
            <w:r w:rsidRPr="00A2385E">
              <w:rPr>
                <w:rFonts w:ascii="GHEA Grapalat" w:hAnsi="GHEA Grapalat"/>
              </w:rPr>
              <w:t xml:space="preserve">  </w:t>
            </w:r>
            <w:r w:rsidRPr="00A2385E">
              <w:rPr>
                <w:rFonts w:ascii="GHEA Grapalat" w:hAnsi="GHEA Grapalat"/>
                <w:lang w:val="hy-AM"/>
              </w:rPr>
              <w:t>են</w:t>
            </w:r>
            <w:r w:rsidRPr="00A2385E">
              <w:rPr>
                <w:rFonts w:ascii="GHEA Grapalat" w:hAnsi="GHEA Grapalat"/>
              </w:rPr>
              <w:t xml:space="preserve"> </w:t>
            </w:r>
            <w:r w:rsidRPr="00A2385E">
              <w:rPr>
                <w:rFonts w:ascii="GHEA Grapalat" w:hAnsi="GHEA Grapalat"/>
                <w:lang w:val="hy-AM"/>
              </w:rPr>
              <w:t xml:space="preserve"> </w:t>
            </w:r>
            <w:r w:rsidRPr="00A2385E">
              <w:rPr>
                <w:rFonts w:ascii="GHEA Grapalat" w:hAnsi="GHEA Grapalat"/>
              </w:rPr>
              <w:t xml:space="preserve"> ամփոփաթերթի 1-ին կետում և </w:t>
            </w:r>
            <w:r w:rsidRPr="00A2385E">
              <w:rPr>
                <w:rFonts w:ascii="GHEA Grapalat" w:hAnsi="GHEA Grapalat"/>
                <w:lang w:val="hy-AM"/>
              </w:rPr>
              <w:t>հաշվետվության</w:t>
            </w:r>
            <w:r w:rsidRPr="00A2385E">
              <w:rPr>
                <w:rFonts w:ascii="GHEA Grapalat" w:hAnsi="GHEA Grapalat"/>
              </w:rPr>
              <w:t xml:space="preserve"> </w:t>
            </w:r>
            <w:r w:rsidRPr="00A2385E">
              <w:rPr>
                <w:rFonts w:ascii="GHEA Grapalat" w:eastAsia="Calibri" w:hAnsi="GHEA Grapalat"/>
                <w:lang w:val="af-ZA"/>
              </w:rPr>
              <w:t xml:space="preserve">5-րդ և 6-րդ </w:t>
            </w:r>
            <w:r w:rsidRPr="00A2385E">
              <w:rPr>
                <w:rFonts w:ascii="GHEA Grapalat" w:eastAsia="Calibri" w:hAnsi="GHEA Grapalat"/>
                <w:lang w:val="af-ZA"/>
              </w:rPr>
              <w:lastRenderedPageBreak/>
              <w:t>գլուխներում:</w:t>
            </w:r>
            <w:r w:rsidRPr="00A2385E">
              <w:rPr>
                <w:rFonts w:ascii="GHEA Grapalat" w:hAnsi="GHEA Grapalat"/>
                <w:lang w:val="af-ZA"/>
              </w:rPr>
              <w:t xml:space="preserve"> </w:t>
            </w:r>
          </w:p>
          <w:p w:rsidR="00C62C27" w:rsidRPr="00A2385E" w:rsidRDefault="00C62C27" w:rsidP="00C62C27">
            <w:pPr>
              <w:rPr>
                <w:rFonts w:ascii="GHEA Grapalat" w:hAnsi="GHEA Grapalat"/>
                <w:b/>
                <w:lang w:val="af-ZA"/>
              </w:rPr>
            </w:pPr>
          </w:p>
        </w:tc>
      </w:tr>
      <w:tr w:rsidR="00C62C27" w:rsidRPr="00A2385E" w:rsidTr="00C62C27">
        <w:trPr>
          <w:gridAfter w:val="1"/>
          <w:wAfter w:w="7" w:type="dxa"/>
        </w:trPr>
        <w:tc>
          <w:tcPr>
            <w:tcW w:w="555" w:type="dxa"/>
          </w:tcPr>
          <w:p w:rsidR="00C62C27" w:rsidRPr="00A2385E" w:rsidRDefault="00C62C27" w:rsidP="00C62C27">
            <w:pPr>
              <w:rPr>
                <w:rFonts w:ascii="GHEA Grapalat" w:hAnsi="GHEA Grapalat"/>
              </w:rPr>
            </w:pPr>
            <w:r w:rsidRPr="00A2385E">
              <w:rPr>
                <w:rFonts w:ascii="GHEA Grapalat" w:hAnsi="GHEA Grapalat"/>
              </w:rPr>
              <w:lastRenderedPageBreak/>
              <w:t>6</w:t>
            </w:r>
          </w:p>
        </w:tc>
        <w:tc>
          <w:tcPr>
            <w:tcW w:w="3346" w:type="dxa"/>
          </w:tcPr>
          <w:p w:rsidR="00C62C27" w:rsidRPr="00A2385E" w:rsidRDefault="00C62C27" w:rsidP="00C62C27">
            <w:pPr>
              <w:ind w:right="-1307"/>
              <w:rPr>
                <w:rFonts w:ascii="GHEA Grapalat" w:eastAsia="Calibri" w:hAnsi="GHEA Grapalat" w:cs="Times New Roman"/>
                <w:lang w:val="af-ZA"/>
              </w:rPr>
            </w:pPr>
            <w:r w:rsidRPr="00A2385E">
              <w:rPr>
                <w:rFonts w:ascii="GHEA Grapalat" w:eastAsia="Calibri" w:hAnsi="GHEA Grapalat" w:cs="Times New Roman"/>
                <w:lang w:val="af-ZA"/>
              </w:rPr>
              <w:t xml:space="preserve">ՀՀ տնտեսական </w:t>
            </w:r>
          </w:p>
          <w:p w:rsidR="00C62C27" w:rsidRPr="00A2385E" w:rsidRDefault="00C62C27" w:rsidP="00C62C27">
            <w:pPr>
              <w:ind w:right="-1307"/>
              <w:rPr>
                <w:rFonts w:ascii="GHEA Grapalat" w:eastAsia="Calibri" w:hAnsi="GHEA Grapalat" w:cs="Times New Roman"/>
                <w:lang w:val="af-ZA"/>
              </w:rPr>
            </w:pPr>
            <w:r w:rsidRPr="00A2385E">
              <w:rPr>
                <w:rFonts w:ascii="GHEA Grapalat" w:eastAsia="Calibri" w:hAnsi="GHEA Grapalat" w:cs="Times New Roman"/>
                <w:lang w:val="af-ZA"/>
              </w:rPr>
              <w:t>մրցակցության</w:t>
            </w:r>
            <w:r w:rsidRPr="00A2385E">
              <w:rPr>
                <w:rFonts w:ascii="Calibri" w:eastAsia="Calibri" w:hAnsi="Calibri" w:cs="Calibri"/>
                <w:lang w:val="af-ZA"/>
              </w:rPr>
              <w:t> </w:t>
            </w:r>
            <w:r w:rsidRPr="00A2385E">
              <w:rPr>
                <w:rFonts w:ascii="GHEA Grapalat" w:eastAsia="Calibri" w:hAnsi="GHEA Grapalat" w:cs="Times New Roman"/>
                <w:lang w:val="af-ZA"/>
              </w:rPr>
              <w:t xml:space="preserve"> </w:t>
            </w:r>
          </w:p>
          <w:p w:rsidR="00C62C27" w:rsidRPr="00A2385E" w:rsidRDefault="00C62C27" w:rsidP="00C62C27">
            <w:pPr>
              <w:ind w:right="-1307"/>
              <w:rPr>
                <w:rFonts w:ascii="GHEA Grapalat" w:eastAsia="Calibri" w:hAnsi="GHEA Grapalat" w:cs="Times New Roman"/>
                <w:lang w:val="af-ZA"/>
              </w:rPr>
            </w:pPr>
            <w:r w:rsidRPr="00A2385E">
              <w:rPr>
                <w:rFonts w:ascii="GHEA Grapalat" w:eastAsia="Calibri" w:hAnsi="GHEA Grapalat" w:cs="Times New Roman"/>
                <w:lang w:val="af-ZA"/>
              </w:rPr>
              <w:t xml:space="preserve">պաշտպանության </w:t>
            </w:r>
          </w:p>
          <w:p w:rsidR="00C62C27" w:rsidRPr="00A2385E" w:rsidRDefault="00C62C27" w:rsidP="00C62C27">
            <w:pPr>
              <w:ind w:right="-1307"/>
              <w:rPr>
                <w:rFonts w:ascii="GHEA Grapalat" w:eastAsia="Calibri" w:hAnsi="GHEA Grapalat" w:cs="Times New Roman"/>
                <w:lang w:val="af-ZA"/>
              </w:rPr>
            </w:pPr>
            <w:r w:rsidRPr="00A2385E">
              <w:rPr>
                <w:rFonts w:ascii="GHEA Grapalat" w:eastAsia="Calibri" w:hAnsi="GHEA Grapalat" w:cs="Times New Roman"/>
                <w:lang w:val="af-ZA"/>
              </w:rPr>
              <w:t xml:space="preserve">պետական </w:t>
            </w:r>
          </w:p>
          <w:p w:rsidR="00C62C27" w:rsidRPr="00A2385E" w:rsidRDefault="00C62C27" w:rsidP="00C62C27">
            <w:pPr>
              <w:rPr>
                <w:rFonts w:ascii="GHEA Grapalat" w:eastAsia="Calibri" w:hAnsi="GHEA Grapalat" w:cs="Times New Roman"/>
                <w:lang w:val="af-ZA"/>
              </w:rPr>
            </w:pPr>
            <w:r w:rsidRPr="00A2385E">
              <w:rPr>
                <w:rFonts w:ascii="GHEA Grapalat" w:eastAsia="Calibri" w:hAnsi="GHEA Grapalat" w:cs="Times New Roman"/>
                <w:lang w:val="af-ZA"/>
              </w:rPr>
              <w:t>հանձնաժողով</w:t>
            </w:r>
          </w:p>
          <w:p w:rsidR="00C62C27" w:rsidRPr="00A2385E" w:rsidRDefault="00C62C27" w:rsidP="00C62C27">
            <w:pPr>
              <w:rPr>
                <w:rFonts w:ascii="GHEA Grapalat" w:eastAsia="Calibri" w:hAnsi="GHEA Grapalat" w:cs="Times New Roman"/>
                <w:lang w:val="af-ZA"/>
              </w:rPr>
            </w:pPr>
          </w:p>
          <w:p w:rsidR="00C62C27" w:rsidRPr="00A2385E" w:rsidRDefault="00C62C27" w:rsidP="00C62C27">
            <w:pPr>
              <w:rPr>
                <w:rFonts w:ascii="GHEA Grapalat" w:eastAsia="Calibri" w:hAnsi="GHEA Grapalat" w:cs="Times New Roman"/>
                <w:lang w:val="af-ZA"/>
              </w:rPr>
            </w:pPr>
            <w:r w:rsidRPr="00A2385E">
              <w:rPr>
                <w:rFonts w:ascii="GHEA Grapalat" w:eastAsia="Calibri" w:hAnsi="GHEA Grapalat" w:cs="Times New Roman"/>
                <w:lang w:val="af-ZA"/>
              </w:rPr>
              <w:t>19.07.2016թ.</w:t>
            </w:r>
          </w:p>
          <w:tbl>
            <w:tblPr>
              <w:tblW w:w="4501" w:type="pct"/>
              <w:shd w:val="clear" w:color="auto" w:fill="FFFFFF"/>
              <w:tblCellMar>
                <w:top w:w="30" w:type="dxa"/>
                <w:left w:w="30" w:type="dxa"/>
                <w:bottom w:w="30" w:type="dxa"/>
                <w:right w:w="30" w:type="dxa"/>
              </w:tblCellMar>
              <w:tblLook w:val="04A0"/>
            </w:tblPr>
            <w:tblGrid>
              <w:gridCol w:w="2818"/>
            </w:tblGrid>
            <w:tr w:rsidR="00C62C27" w:rsidRPr="00A2385E" w:rsidTr="00DC5FAA">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Calibri" w:hAnsi="GHEA Grapalat" w:cs="Times New Roman"/>
                      <w:lang w:val="af-ZA"/>
                    </w:rPr>
                  </w:pPr>
                  <w:r w:rsidRPr="00A2385E">
                    <w:rPr>
                      <w:rFonts w:ascii="GHEA Grapalat" w:eastAsia="Calibri" w:hAnsi="GHEA Grapalat" w:cs="Times New Roman"/>
                      <w:lang w:val="af-ZA"/>
                    </w:rPr>
                    <w:t>N ԱՇ/2.3-37/272-16</w:t>
                  </w:r>
                </w:p>
              </w:tc>
            </w:tr>
          </w:tbl>
          <w:p w:rsidR="00C62C27" w:rsidRPr="00A2385E" w:rsidRDefault="00C62C27" w:rsidP="00C62C27">
            <w:pPr>
              <w:rPr>
                <w:rFonts w:ascii="GHEA Grapalat" w:eastAsia="Calibri" w:hAnsi="GHEA Grapalat" w:cs="Times New Roman"/>
                <w:lang w:val="af-ZA"/>
              </w:rPr>
            </w:pPr>
            <w:r w:rsidRPr="00A2385E">
              <w:rPr>
                <w:rFonts w:ascii="GHEA Grapalat" w:eastAsia="Calibri" w:hAnsi="GHEA Grapalat" w:cs="Times New Roman"/>
                <w:lang w:val="af-ZA"/>
              </w:rPr>
              <w:t>գրություն</w:t>
            </w:r>
          </w:p>
          <w:tbl>
            <w:tblPr>
              <w:tblW w:w="4500" w:type="pct"/>
              <w:shd w:val="clear" w:color="auto" w:fill="FFFFFF"/>
              <w:tblCellMar>
                <w:top w:w="30" w:type="dxa"/>
                <w:left w:w="30" w:type="dxa"/>
                <w:bottom w:w="30" w:type="dxa"/>
                <w:right w:w="30" w:type="dxa"/>
              </w:tblCellMar>
              <w:tblLook w:val="04A0"/>
            </w:tblPr>
            <w:tblGrid>
              <w:gridCol w:w="1408"/>
              <w:gridCol w:w="1409"/>
            </w:tblGrid>
            <w:tr w:rsidR="00C62C27" w:rsidRPr="00A2385E" w:rsidTr="00DC5FAA">
              <w:trPr>
                <w:gridAfter w:val="1"/>
              </w:trPr>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bookmarkStart w:id="0" w:name="_GoBack"/>
                  <w:bookmarkEnd w:id="0"/>
                </w:p>
              </w:tc>
            </w:tr>
            <w:tr w:rsidR="00C62C27" w:rsidRPr="00A2385E" w:rsidTr="00DC5FAA">
              <w:tc>
                <w:tcPr>
                  <w:tcW w:w="0" w:type="auto"/>
                  <w:shd w:val="clear" w:color="auto" w:fill="FFFFFF"/>
                  <w:noWrap/>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777777"/>
                      <w:lang w:val="af-ZA"/>
                    </w:rPr>
                  </w:pPr>
                </w:p>
              </w:tc>
              <w:tc>
                <w:tcPr>
                  <w:tcW w:w="0" w:type="auto"/>
                  <w:shd w:val="clear" w:color="auto" w:fill="FFFFFF"/>
                  <w:hideMark/>
                </w:tcPr>
                <w:p w:rsidR="00C62C27" w:rsidRPr="00A2385E" w:rsidRDefault="00C62C27" w:rsidP="00FA2B97">
                  <w:pPr>
                    <w:framePr w:hSpace="180" w:wrap="around" w:vAnchor="text" w:hAnchor="margin" w:y="-545"/>
                    <w:spacing w:after="0" w:line="240" w:lineRule="auto"/>
                    <w:suppressOverlap/>
                    <w:rPr>
                      <w:rFonts w:ascii="GHEA Grapalat" w:eastAsia="Times New Roman" w:hAnsi="GHEA Grapalat" w:cs="Times New Roman"/>
                      <w:color w:val="000000"/>
                      <w:lang w:val="af-ZA"/>
                    </w:rPr>
                  </w:pPr>
                </w:p>
              </w:tc>
            </w:tr>
          </w:tbl>
          <w:p w:rsidR="00C62C27" w:rsidRPr="00A2385E" w:rsidRDefault="00C62C27" w:rsidP="00C62C27">
            <w:pPr>
              <w:rPr>
                <w:rFonts w:ascii="GHEA Grapalat" w:hAnsi="GHEA Grapalat"/>
                <w:lang w:val="hy-AM"/>
              </w:rPr>
            </w:pPr>
          </w:p>
        </w:tc>
        <w:tc>
          <w:tcPr>
            <w:tcW w:w="5409" w:type="dxa"/>
          </w:tcPr>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Հանձնաժողովը 2016 թվականի հուլիսի 7-ի թիվ ԱՇ/2.3-37/260-16 գրությամբ «Հայաստանի Հանրապետությունում հանրային ծառայությունների տնտեսական կարգավորում. կարգավորման անկախության բարձրացում» հաշվետվությունից (այսուհետ՝ Հաշվետվություն) բխող իրավական գործողությունների ծրագրի (այսուհետ`  Ծրագիր) վերաբերյալ ներկայացրել էր իր առաջարկություններն ու դիտողությունները, որոնք չեն ընդունվել Հաշվետվության մի շարք դրույթների վկայակոչմամբ:</w:t>
            </w:r>
          </w:p>
          <w:p w:rsidR="00C62C27" w:rsidRPr="00A2385E" w:rsidRDefault="00C62C27" w:rsidP="00C62C27">
            <w:pPr>
              <w:ind w:firstLine="720"/>
              <w:jc w:val="both"/>
              <w:rPr>
                <w:rFonts w:ascii="GHEA Grapalat" w:hAnsi="GHEA Grapalat"/>
                <w:lang w:val="hy-AM"/>
              </w:rPr>
            </w:pPr>
            <w:r w:rsidRPr="00A2385E">
              <w:rPr>
                <w:rFonts w:ascii="GHEA Grapalat" w:hAnsi="GHEA Grapalat"/>
                <w:lang w:val="hy-AM"/>
              </w:rPr>
              <w:t>Հաշվի առնելով վերոգրյալը և այն հանգամանքը, որ Հաշվետվությունը չի ներկայացվել Հանձնաժողովի ուսումնասիրությանը, իսկ Որոշման նախագծի հավելվածով սահմանված Ծրագրի վերաբերյալ հնարավոր է ամբողջական պատկերացում ձևավորել միայն Հաշվետվության և Ծրագրի համակարգային ուսումնասիրության արդյունքում` Հանձնաժողովը վերահաստատում է 2016 թվականի հուլիսի 7-ի թիվ ԱՇ/2.3-37/260-16 գրությամբ ներկայացված դիրքորոշումը Որոշման նախագծի հավելվածով նախատեսված Ծրագրի վերաբերյալ:</w:t>
            </w:r>
          </w:p>
        </w:tc>
        <w:tc>
          <w:tcPr>
            <w:tcW w:w="1273" w:type="dxa"/>
          </w:tcPr>
          <w:p w:rsidR="00C62C27" w:rsidRPr="00A2385E" w:rsidRDefault="00C62C27" w:rsidP="00C62C27">
            <w:pPr>
              <w:rPr>
                <w:rFonts w:ascii="GHEA Grapalat" w:hAnsi="GHEA Grapalat"/>
              </w:rPr>
            </w:pPr>
            <w:r w:rsidRPr="00A2385E">
              <w:rPr>
                <w:rFonts w:ascii="GHEA Grapalat" w:hAnsi="GHEA Grapalat"/>
              </w:rPr>
              <w:t>Չի ընդունվել:</w:t>
            </w:r>
          </w:p>
          <w:p w:rsidR="00C62C27" w:rsidRPr="00A2385E" w:rsidRDefault="00C62C27" w:rsidP="00C62C27">
            <w:pPr>
              <w:rPr>
                <w:rFonts w:ascii="GHEA Grapalat" w:hAnsi="GHEA Grapalat"/>
                <w:lang w:val="hy-AM"/>
              </w:rPr>
            </w:pPr>
          </w:p>
        </w:tc>
        <w:tc>
          <w:tcPr>
            <w:tcW w:w="3333" w:type="dxa"/>
          </w:tcPr>
          <w:p w:rsidR="00C62C27" w:rsidRPr="00A2385E" w:rsidRDefault="00C62C27" w:rsidP="00C62C27">
            <w:pPr>
              <w:jc w:val="both"/>
              <w:rPr>
                <w:rFonts w:ascii="GHEA Grapalat" w:hAnsi="GHEA Grapalat"/>
                <w:lang w:val="af-ZA"/>
              </w:rPr>
            </w:pPr>
            <w:r w:rsidRPr="00A2385E">
              <w:rPr>
                <w:rFonts w:ascii="GHEA Grapalat" w:hAnsi="GHEA Grapalat"/>
                <w:lang w:val="hy-AM"/>
              </w:rPr>
              <w:t xml:space="preserve">Հիմնավորումները նշված են ամփոփաթերթի 3-րդ կետում և հաշվետվության </w:t>
            </w:r>
            <w:r w:rsidRPr="00A2385E">
              <w:rPr>
                <w:rFonts w:ascii="GHEA Grapalat" w:eastAsia="Calibri" w:hAnsi="GHEA Grapalat"/>
                <w:lang w:val="af-ZA"/>
              </w:rPr>
              <w:t>1-ին, 3-րդ, 5-րդ,  6-րդ. 11-րդ և 12-րդ գլուխներում:</w:t>
            </w:r>
            <w:r w:rsidRPr="00A2385E">
              <w:rPr>
                <w:rFonts w:ascii="GHEA Grapalat" w:hAnsi="GHEA Grapalat"/>
                <w:lang w:val="af-ZA"/>
              </w:rPr>
              <w:t xml:space="preserve"> </w:t>
            </w:r>
          </w:p>
          <w:p w:rsidR="00C62C27" w:rsidRPr="00A2385E" w:rsidRDefault="00C62C27" w:rsidP="00C62C27">
            <w:pPr>
              <w:rPr>
                <w:rFonts w:ascii="GHEA Grapalat" w:hAnsi="GHEA Grapalat"/>
                <w:lang w:val="af-ZA"/>
              </w:rPr>
            </w:pPr>
          </w:p>
          <w:p w:rsidR="00C62C27" w:rsidRPr="00A2385E" w:rsidRDefault="00C62C27" w:rsidP="00C62C27">
            <w:pPr>
              <w:rPr>
                <w:rFonts w:ascii="GHEA Grapalat" w:hAnsi="GHEA Grapalat"/>
                <w:lang w:val="af-ZA"/>
              </w:rPr>
            </w:pPr>
          </w:p>
        </w:tc>
      </w:tr>
    </w:tbl>
    <w:p w:rsidR="00DA1C6D" w:rsidRPr="00A2385E" w:rsidRDefault="00DA1C6D" w:rsidP="00DA1C6D">
      <w:pPr>
        <w:rPr>
          <w:rFonts w:ascii="GHEA Grapalat" w:hAnsi="GHEA Grapalat"/>
          <w:lang w:val="af-ZA"/>
        </w:rPr>
      </w:pPr>
      <w:r w:rsidRPr="00A2385E">
        <w:rPr>
          <w:rFonts w:ascii="GHEA Grapalat" w:hAnsi="GHEA Grapalat"/>
          <w:lang w:val="hy-AM"/>
        </w:rPr>
        <w:t xml:space="preserve">        </w:t>
      </w:r>
      <w:r w:rsidR="00E57CEE" w:rsidRPr="00A2385E">
        <w:rPr>
          <w:rFonts w:ascii="GHEA Grapalat" w:hAnsi="GHEA Grapalat"/>
          <w:lang w:val="af-ZA"/>
        </w:rPr>
        <w:t xml:space="preserve">       </w:t>
      </w:r>
      <w:r w:rsidRPr="00A2385E">
        <w:rPr>
          <w:rFonts w:ascii="GHEA Grapalat" w:hAnsi="GHEA Grapalat"/>
          <w:lang w:val="hy-AM"/>
        </w:rPr>
        <w:t>Նախարար՝</w:t>
      </w:r>
      <w:r w:rsidRPr="00A2385E">
        <w:rPr>
          <w:rFonts w:ascii="GHEA Grapalat" w:hAnsi="GHEA Grapalat"/>
          <w:lang w:val="af-ZA"/>
        </w:rPr>
        <w:t xml:space="preserve"> </w:t>
      </w:r>
      <w:r w:rsidRPr="00A2385E">
        <w:rPr>
          <w:rFonts w:ascii="GHEA Grapalat" w:hAnsi="GHEA Grapalat"/>
          <w:lang w:val="af-ZA"/>
        </w:rPr>
        <w:tab/>
      </w:r>
      <w:r w:rsidRPr="00A2385E">
        <w:rPr>
          <w:rFonts w:ascii="GHEA Grapalat" w:hAnsi="GHEA Grapalat"/>
          <w:lang w:val="af-ZA"/>
        </w:rPr>
        <w:tab/>
        <w:t xml:space="preserve">  </w:t>
      </w:r>
      <w:r w:rsidR="00E57CEE" w:rsidRPr="00A2385E">
        <w:rPr>
          <w:rFonts w:ascii="GHEA Grapalat" w:hAnsi="GHEA Grapalat"/>
          <w:lang w:val="af-ZA"/>
        </w:rPr>
        <w:t xml:space="preserve">           </w:t>
      </w:r>
      <w:r w:rsidRPr="00A2385E">
        <w:rPr>
          <w:rFonts w:ascii="GHEA Grapalat" w:hAnsi="GHEA Grapalat"/>
          <w:lang w:val="af-ZA"/>
        </w:rPr>
        <w:t xml:space="preserve">                                                                                    Վ. Գաբրիել</w:t>
      </w:r>
      <w:r w:rsidRPr="00A2385E">
        <w:rPr>
          <w:rFonts w:ascii="GHEA Grapalat" w:hAnsi="GHEA Grapalat"/>
          <w:lang w:val="hy-AM"/>
        </w:rPr>
        <w:t>յան</w:t>
      </w:r>
    </w:p>
    <w:sectPr w:rsidR="00DA1C6D" w:rsidRPr="00A2385E" w:rsidSect="0020059B">
      <w:pgSz w:w="15840" w:h="12240" w:orient="landscape"/>
      <w:pgMar w:top="1701"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5ADF"/>
    <w:multiLevelType w:val="hybridMultilevel"/>
    <w:tmpl w:val="4F98F25C"/>
    <w:lvl w:ilvl="0" w:tplc="8E4441B6">
      <w:start w:val="1"/>
      <w:numFmt w:val="decimal"/>
      <w:lvlText w:val="%1."/>
      <w:lvlJc w:val="left"/>
      <w:pPr>
        <w:ind w:left="1401" w:hanging="82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grammar="clean"/>
  <w:defaultTabStop w:val="720"/>
  <w:characterSpacingControl w:val="doNotCompress"/>
  <w:compat/>
  <w:rsids>
    <w:rsidRoot w:val="00772F2B"/>
    <w:rsid w:val="0002329B"/>
    <w:rsid w:val="00056697"/>
    <w:rsid w:val="00066E6A"/>
    <w:rsid w:val="0009374D"/>
    <w:rsid w:val="00151757"/>
    <w:rsid w:val="001613E8"/>
    <w:rsid w:val="001A2A3B"/>
    <w:rsid w:val="001D41B7"/>
    <w:rsid w:val="0020059B"/>
    <w:rsid w:val="00227CA8"/>
    <w:rsid w:val="002546A4"/>
    <w:rsid w:val="002A7CA6"/>
    <w:rsid w:val="0030525D"/>
    <w:rsid w:val="00321375"/>
    <w:rsid w:val="00321F75"/>
    <w:rsid w:val="00377720"/>
    <w:rsid w:val="003C208F"/>
    <w:rsid w:val="003C2895"/>
    <w:rsid w:val="003E7AC5"/>
    <w:rsid w:val="003F1DF5"/>
    <w:rsid w:val="003F63E6"/>
    <w:rsid w:val="00403293"/>
    <w:rsid w:val="0042593F"/>
    <w:rsid w:val="004C1F12"/>
    <w:rsid w:val="004C40BE"/>
    <w:rsid w:val="004C73B1"/>
    <w:rsid w:val="004D17A5"/>
    <w:rsid w:val="004F681A"/>
    <w:rsid w:val="00506F69"/>
    <w:rsid w:val="00562F3A"/>
    <w:rsid w:val="00581574"/>
    <w:rsid w:val="005839C4"/>
    <w:rsid w:val="00590F8A"/>
    <w:rsid w:val="005A0706"/>
    <w:rsid w:val="005A0CC2"/>
    <w:rsid w:val="005C4F3A"/>
    <w:rsid w:val="005C514C"/>
    <w:rsid w:val="00631511"/>
    <w:rsid w:val="00640EFE"/>
    <w:rsid w:val="00662D23"/>
    <w:rsid w:val="00667208"/>
    <w:rsid w:val="00697541"/>
    <w:rsid w:val="006B2A7C"/>
    <w:rsid w:val="006D36FC"/>
    <w:rsid w:val="006E23C8"/>
    <w:rsid w:val="0070057A"/>
    <w:rsid w:val="00717FF3"/>
    <w:rsid w:val="00772F2B"/>
    <w:rsid w:val="00776DD6"/>
    <w:rsid w:val="0080188F"/>
    <w:rsid w:val="00825082"/>
    <w:rsid w:val="00882689"/>
    <w:rsid w:val="008B2BAB"/>
    <w:rsid w:val="008D1491"/>
    <w:rsid w:val="008F0CE1"/>
    <w:rsid w:val="00934C77"/>
    <w:rsid w:val="0098585C"/>
    <w:rsid w:val="00993D1F"/>
    <w:rsid w:val="00996EDB"/>
    <w:rsid w:val="009F65BB"/>
    <w:rsid w:val="00A2385E"/>
    <w:rsid w:val="00A45945"/>
    <w:rsid w:val="00A63022"/>
    <w:rsid w:val="00A8461B"/>
    <w:rsid w:val="00AC49E9"/>
    <w:rsid w:val="00B049CA"/>
    <w:rsid w:val="00B2172A"/>
    <w:rsid w:val="00B572FB"/>
    <w:rsid w:val="00B634DE"/>
    <w:rsid w:val="00B67677"/>
    <w:rsid w:val="00C040BC"/>
    <w:rsid w:val="00C04D4C"/>
    <w:rsid w:val="00C12354"/>
    <w:rsid w:val="00C17717"/>
    <w:rsid w:val="00C36012"/>
    <w:rsid w:val="00C62C27"/>
    <w:rsid w:val="00C71281"/>
    <w:rsid w:val="00C92C15"/>
    <w:rsid w:val="00D51016"/>
    <w:rsid w:val="00D66C70"/>
    <w:rsid w:val="00DA1C6D"/>
    <w:rsid w:val="00DA4369"/>
    <w:rsid w:val="00DB416B"/>
    <w:rsid w:val="00DC4FA7"/>
    <w:rsid w:val="00E15971"/>
    <w:rsid w:val="00E4601C"/>
    <w:rsid w:val="00E57CEE"/>
    <w:rsid w:val="00E64E58"/>
    <w:rsid w:val="00E65F8F"/>
    <w:rsid w:val="00EA0C8F"/>
    <w:rsid w:val="00EE0419"/>
    <w:rsid w:val="00F16008"/>
    <w:rsid w:val="00F46D72"/>
    <w:rsid w:val="00FA2B97"/>
    <w:rsid w:val="00FB2ED0"/>
    <w:rsid w:val="00FC5E60"/>
    <w:rsid w:val="00FD104D"/>
    <w:rsid w:val="00FD6C73"/>
    <w:rsid w:val="00FE3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25D"/>
    <w:pPr>
      <w:ind w:left="720"/>
      <w:contextualSpacing/>
    </w:pPr>
  </w:style>
</w:styles>
</file>

<file path=word/webSettings.xml><?xml version="1.0" encoding="utf-8"?>
<w:webSettings xmlns:r="http://schemas.openxmlformats.org/officeDocument/2006/relationships" xmlns:w="http://schemas.openxmlformats.org/wordprocessingml/2006/main">
  <w:divs>
    <w:div w:id="302392024">
      <w:bodyDiv w:val="1"/>
      <w:marLeft w:val="0"/>
      <w:marRight w:val="0"/>
      <w:marTop w:val="0"/>
      <w:marBottom w:val="0"/>
      <w:divBdr>
        <w:top w:val="none" w:sz="0" w:space="0" w:color="auto"/>
        <w:left w:val="none" w:sz="0" w:space="0" w:color="auto"/>
        <w:bottom w:val="none" w:sz="0" w:space="0" w:color="auto"/>
        <w:right w:val="none" w:sz="0" w:space="0" w:color="auto"/>
      </w:divBdr>
    </w:div>
    <w:div w:id="573860529">
      <w:bodyDiv w:val="1"/>
      <w:marLeft w:val="0"/>
      <w:marRight w:val="0"/>
      <w:marTop w:val="0"/>
      <w:marBottom w:val="0"/>
      <w:divBdr>
        <w:top w:val="none" w:sz="0" w:space="0" w:color="auto"/>
        <w:left w:val="none" w:sz="0" w:space="0" w:color="auto"/>
        <w:bottom w:val="none" w:sz="0" w:space="0" w:color="auto"/>
        <w:right w:val="none" w:sz="0" w:space="0" w:color="auto"/>
      </w:divBdr>
    </w:div>
    <w:div w:id="944263824">
      <w:bodyDiv w:val="1"/>
      <w:marLeft w:val="0"/>
      <w:marRight w:val="0"/>
      <w:marTop w:val="0"/>
      <w:marBottom w:val="0"/>
      <w:divBdr>
        <w:top w:val="none" w:sz="0" w:space="0" w:color="auto"/>
        <w:left w:val="none" w:sz="0" w:space="0" w:color="auto"/>
        <w:bottom w:val="none" w:sz="0" w:space="0" w:color="auto"/>
        <w:right w:val="none" w:sz="0" w:space="0" w:color="auto"/>
      </w:divBdr>
    </w:div>
    <w:div w:id="1049643751">
      <w:bodyDiv w:val="1"/>
      <w:marLeft w:val="0"/>
      <w:marRight w:val="0"/>
      <w:marTop w:val="0"/>
      <w:marBottom w:val="0"/>
      <w:divBdr>
        <w:top w:val="none" w:sz="0" w:space="0" w:color="auto"/>
        <w:left w:val="none" w:sz="0" w:space="0" w:color="auto"/>
        <w:bottom w:val="none" w:sz="0" w:space="0" w:color="auto"/>
        <w:right w:val="none" w:sz="0" w:space="0" w:color="auto"/>
      </w:divBdr>
    </w:div>
    <w:div w:id="1955091242">
      <w:bodyDiv w:val="1"/>
      <w:marLeft w:val="0"/>
      <w:marRight w:val="0"/>
      <w:marTop w:val="0"/>
      <w:marBottom w:val="0"/>
      <w:divBdr>
        <w:top w:val="none" w:sz="0" w:space="0" w:color="auto"/>
        <w:left w:val="none" w:sz="0" w:space="0" w:color="auto"/>
        <w:bottom w:val="none" w:sz="0" w:space="0" w:color="auto"/>
        <w:right w:val="none" w:sz="0" w:space="0" w:color="auto"/>
      </w:divBdr>
    </w:div>
    <w:div w:id="21323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Vazgush Kostanyan</dc:creator>
  <cp:lastModifiedBy>hrachya hakobyan</cp:lastModifiedBy>
  <cp:revision>8</cp:revision>
  <cp:lastPrinted>2016-09-01T10:08:00Z</cp:lastPrinted>
  <dcterms:created xsi:type="dcterms:W3CDTF">2016-08-26T07:22:00Z</dcterms:created>
  <dcterms:modified xsi:type="dcterms:W3CDTF">2016-09-06T06:34:00Z</dcterms:modified>
</cp:coreProperties>
</file>