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6D159" w14:textId="77777777" w:rsidR="00C56966" w:rsidRPr="00CB5583" w:rsidRDefault="00C56966" w:rsidP="00C56966">
      <w:pPr>
        <w:spacing w:line="360" w:lineRule="auto"/>
        <w:jc w:val="right"/>
        <w:rPr>
          <w:rFonts w:ascii="GHEA Grapalat" w:hAnsi="GHEA Grapalat" w:cs="GHEA Grapalat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ՆԱԽԱԳԻԾ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br/>
      </w:r>
    </w:p>
    <w:p w14:paraId="35DA0412" w14:textId="77777777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</w:t>
      </w:r>
      <w:r w:rsidRPr="00CB5583"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  <w:t>այաստանի հանրապետության կառավարություն</w:t>
      </w:r>
    </w:p>
    <w:p w14:paraId="07DAFDFC" w14:textId="77777777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</w:pPr>
      <w:r w:rsidRPr="00CB5583">
        <w:rPr>
          <w:rFonts w:ascii="Courier New" w:hAnsi="Courier New" w:cs="Courier New"/>
          <w:bCs w:val="0"/>
          <w:iCs w:val="0"/>
          <w:sz w:val="24"/>
          <w:lang w:val="hy-AM" w:eastAsia="ru-RU"/>
        </w:rPr>
        <w:t> </w:t>
      </w:r>
      <w:r w:rsidRPr="00CB5583"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  <w:t>որոշում</w:t>
      </w:r>
    </w:p>
    <w:p w14:paraId="774E5F0C" w14:textId="77777777" w:rsidR="00C56966" w:rsidRPr="00CB5583" w:rsidRDefault="00C56966" w:rsidP="00C56966">
      <w:pPr>
        <w:spacing w:line="360" w:lineRule="auto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 xml:space="preserve">____ _______________ 2017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թիվ ____-Ն</w:t>
      </w:r>
    </w:p>
    <w:p w14:paraId="14A13989" w14:textId="77777777" w:rsidR="00C56966" w:rsidRPr="00CB5583" w:rsidRDefault="00C56966" w:rsidP="00C56966">
      <w:pPr>
        <w:spacing w:line="360" w:lineRule="auto"/>
        <w:ind w:firstLine="567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</w:p>
    <w:p w14:paraId="0828FF16" w14:textId="77777777" w:rsidR="00C56966" w:rsidRPr="00CB5583" w:rsidRDefault="00C56966" w:rsidP="00C56966">
      <w:pPr>
        <w:spacing w:line="360" w:lineRule="auto"/>
        <w:ind w:firstLine="567"/>
        <w:jc w:val="center"/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</w:pPr>
    </w:p>
    <w:p w14:paraId="27CE98F4" w14:textId="0E990021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ՀԱՅԱՍՏԱՆԻ ՀԱՆՐԱՊԵՏՈՒԹՅԱՆ ՏԱՐԱԾՔԻՑ ԱՐՏԱՀԱՆԵԼՈՒ ԴԵՊՔՈՒՄ ՎՃԱՐՎԱԾ ԱԿՑԻԶԱՅԻՆ ՀԱՐԿԻ ԳՈՒՄԱՐՆԵՐԻ ՓՈԽՀԱՏՈՒՑՄԱՆ ԿԱՐԳ</w:t>
      </w:r>
      <w:r w:rsidR="003523DC" w:rsidRPr="0080637B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 ՈՒ ԺԱՄԿԵՏՆԵՐԸ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ՍԱՀՄԱՆԵԼՈՒ ՄԱՍԻՆ</w:t>
      </w:r>
    </w:p>
    <w:p w14:paraId="3BCE97B1" w14:textId="77777777" w:rsidR="00C56966" w:rsidRPr="00CB5583" w:rsidRDefault="00C56966" w:rsidP="00C56966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</w:p>
    <w:p w14:paraId="7F9E2CFA" w14:textId="77777777" w:rsidR="00C56966" w:rsidRPr="00CB5583" w:rsidRDefault="00C56966" w:rsidP="00C56966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 w:cs="GHEA Grapalat"/>
          <w:b/>
          <w:i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Հիմք ընդունելով Հայաստանի Հանրապետության հարկային օրենսգրքի 101-րդ հոդ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վածի 2-րդ մասը` Հայաստանի Հանրապետության կառա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վա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րությունը </w:t>
      </w:r>
      <w:r w:rsidRPr="00CB5583">
        <w:rPr>
          <w:rFonts w:ascii="GHEA Grapalat" w:eastAsia="Calibri" w:hAnsi="GHEA Grapalat" w:cs="GHEA Grapalat"/>
          <w:b/>
          <w:bCs w:val="0"/>
          <w:i/>
          <w:iCs w:val="0"/>
          <w:sz w:val="24"/>
          <w:lang w:val="hy-AM" w:eastAsia="ru-RU"/>
        </w:rPr>
        <w:t>որոշում է.</w:t>
      </w:r>
    </w:p>
    <w:p w14:paraId="72305E31" w14:textId="1EA6BB1F" w:rsidR="00C56966" w:rsidRPr="00CB5583" w:rsidRDefault="00C56966" w:rsidP="00C56966">
      <w:pPr>
        <w:numPr>
          <w:ilvl w:val="0"/>
          <w:numId w:val="1"/>
        </w:numPr>
        <w:tabs>
          <w:tab w:val="left" w:pos="854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Սահմանել Հայաստանի Հանրապետության տարածքում ակցիզային հարկով հարկ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ման ենթակա ապրանքներ արտադրողներից կամ տարայավորողներից ձեռք բերված` ակցի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զային հարկով հարկման ենթակա ապրանքները Հայաստանի Հանրապետության տարածք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ից արտահանելու դեպքում վճարված ակցիզային հարկի գումարների փոխհա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տուց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ման կարգ</w:t>
      </w:r>
      <w:r w:rsidR="003523DC" w:rsidRPr="0080637B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 ու ժամկետները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` համաձայն հավել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վածի:</w:t>
      </w:r>
    </w:p>
    <w:p w14:paraId="449A62E1" w14:textId="77777777" w:rsidR="00C56966" w:rsidRPr="00CB5583" w:rsidRDefault="00C56966" w:rsidP="00C56966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Սույն որոշումն ուժի մեջ է մտնում 2018 թվականի հունվարի 1-ից:</w:t>
      </w:r>
    </w:p>
    <w:p w14:paraId="71D02CEC" w14:textId="77777777" w:rsidR="00C56966" w:rsidRPr="00CB5583" w:rsidRDefault="00C56966" w:rsidP="00C56966">
      <w:pPr>
        <w:tabs>
          <w:tab w:val="left" w:pos="851"/>
        </w:tabs>
        <w:spacing w:line="360" w:lineRule="auto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14:paraId="5A585C1C" w14:textId="77777777" w:rsidR="00C56966" w:rsidRPr="00CB5583" w:rsidRDefault="00C56966" w:rsidP="00C56966">
      <w:pPr>
        <w:ind w:left="2880" w:firstLine="3499"/>
        <w:jc w:val="right"/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  <w:r w:rsidRPr="00CB5583"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  <w:br w:type="page"/>
      </w:r>
      <w:r w:rsidRPr="00CB5583"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  <w:lastRenderedPageBreak/>
        <w:t>Հավելված N</w:t>
      </w:r>
    </w:p>
    <w:p w14:paraId="0AD27A1D" w14:textId="77777777" w:rsidR="00C56966" w:rsidRPr="00CB5583" w:rsidRDefault="00C56966" w:rsidP="00C56966">
      <w:pPr>
        <w:ind w:left="2880" w:firstLine="3499"/>
        <w:jc w:val="right"/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  <w:r w:rsidRPr="00CB5583"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  <w:t>ՀՀ կառավարության 2017 թվականի</w:t>
      </w:r>
    </w:p>
    <w:p w14:paraId="47A35924" w14:textId="77777777" w:rsidR="00C56966" w:rsidRPr="00CB5583" w:rsidRDefault="00C56966" w:rsidP="00C56966">
      <w:pPr>
        <w:ind w:left="6480"/>
        <w:jc w:val="right"/>
        <w:rPr>
          <w:rFonts w:ascii="GHEA Grapalat" w:hAnsi="GHEA Grapalat" w:cs="Sylfaen"/>
          <w:b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16"/>
          <w:szCs w:val="16"/>
          <w:lang w:val="hy-AM" w:eastAsia="ru-RU"/>
        </w:rPr>
        <w:t>_______________  ____ N ____-Ն որոշման</w:t>
      </w:r>
    </w:p>
    <w:p w14:paraId="609F932B" w14:textId="77777777" w:rsidR="00C56966" w:rsidRPr="00CB5583" w:rsidRDefault="00C56966" w:rsidP="00C56966">
      <w:pPr>
        <w:ind w:firstLine="375"/>
        <w:jc w:val="center"/>
        <w:rPr>
          <w:rFonts w:ascii="GHEA Grapalat" w:hAnsi="GHEA Grapalat" w:cs="Sylfaen"/>
          <w:b/>
          <w:iCs w:val="0"/>
          <w:sz w:val="24"/>
          <w:lang w:val="hy-AM" w:eastAsia="ru-RU"/>
        </w:rPr>
      </w:pPr>
    </w:p>
    <w:p w14:paraId="64DDB156" w14:textId="77777777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14:paraId="27E90C7B" w14:textId="7B359362" w:rsidR="00C56966" w:rsidRPr="003523DC" w:rsidRDefault="00C56966" w:rsidP="00C56966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ԿԱՐԳ</w:t>
      </w:r>
      <w:r w:rsidR="003523DC" w:rsidRPr="0080637B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ՈՒ ԺԱՄԿԵՏՆԵՐ</w:t>
      </w:r>
    </w:p>
    <w:p w14:paraId="3290952A" w14:textId="77777777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iCs w:val="0"/>
          <w:sz w:val="24"/>
          <w:lang w:val="hy-AM" w:eastAsia="ru-RU"/>
        </w:rPr>
        <w:t>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ՀԱՅԱՍՏԱՆԻ ՀԱՆՐԱՊԵՏՈՒԹՅԱՆ ՏԱՐԱԾՔԻՑ ԱՐՏԱՀԱՆԵԼՈՒ ԴԵՊՔՈՒՄ ՎՃԱՐՎԱԾ ԱԿՑԻԶԱՅԻՆ ՀԱՐԿԻ ԳՈՒՄԱՐՆԵՐԻ ՓՈԽՀԱՏՈՒՑՄԱՆ</w:t>
      </w:r>
    </w:p>
    <w:p w14:paraId="6FB734DC" w14:textId="77777777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14:paraId="6273DC7F" w14:textId="77777777" w:rsidR="00C56966" w:rsidRPr="00CB5583" w:rsidRDefault="00C56966" w:rsidP="00C56966">
      <w:pPr>
        <w:numPr>
          <w:ilvl w:val="0"/>
          <w:numId w:val="8"/>
        </w:numPr>
        <w:tabs>
          <w:tab w:val="left" w:pos="994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Սույն կարգով կարգավորվում են ռեզիդենտ կազմակերպության, անհատ ձեռնարկատիրոջ կամ մշտական հաստատության (այսուհետ՝ հարկ վճարող) կողմից 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Հայաստանի Հանրապետության տարածքից արտա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հա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նելու դեպքում վճարված ակցիզային հարկի գումարների փոխհատուցման հետ կապված հարա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բե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րու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թյունները:</w:t>
      </w:r>
    </w:p>
    <w:p w14:paraId="11DEE8A7" w14:textId="19D7137A" w:rsidR="00C56966" w:rsidRPr="00CB5583" w:rsidRDefault="00C56966" w:rsidP="00C56966">
      <w:pPr>
        <w:numPr>
          <w:ilvl w:val="0"/>
          <w:numId w:val="8"/>
        </w:numPr>
        <w:tabs>
          <w:tab w:val="left" w:pos="994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Ակցիզային հարկով հարկման ենթակա ապրանքները Հայաստանի Հանրա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պե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տու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թյան տարածքից արտահանելու դեպքում վճարված ակցիզային հարկի գումարների փոխ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հա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 xml:space="preserve">տուցման համար ակցիզային հարկով հարկման ենթակա ապրանքներ արտադրողներից կամ տարայավորողներից ակցիզային հարկով հարկման ենթակա ապրանքներ ձեռք բերած հարկ վճարողը </w:t>
      </w:r>
      <w:r w:rsidRPr="00CB5583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էլեկտրոնային եղանակով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հարկային մարմին է ներկայացնում դիմում` համաձայն Ձև N 1-ի: </w:t>
      </w:r>
    </w:p>
    <w:p w14:paraId="30054825" w14:textId="42C87024" w:rsidR="00C56966" w:rsidRPr="00CB5583" w:rsidRDefault="00C56966" w:rsidP="00C56966">
      <w:pPr>
        <w:numPr>
          <w:ilvl w:val="0"/>
          <w:numId w:val="8"/>
        </w:numPr>
        <w:tabs>
          <w:tab w:val="left" w:pos="994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Վճարված ակցիզային հարկի գումարները փոխհատուցվում են հարկ վճարողի </w:t>
      </w:r>
      <w:r w:rsidR="0080637B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էլեկտրոնային եղանա</w:t>
      </w:r>
      <w:r w:rsidR="00F156E4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կ</w:t>
      </w:r>
      <w:r w:rsidR="0080637B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ով ներկայացված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դիմումի հիման վրա:</w:t>
      </w:r>
    </w:p>
    <w:p w14:paraId="55AD7CA5" w14:textId="4E524747" w:rsidR="00C56966" w:rsidRPr="00CB5583" w:rsidRDefault="00C56966" w:rsidP="00C56966">
      <w:pPr>
        <w:numPr>
          <w:ilvl w:val="0"/>
          <w:numId w:val="8"/>
        </w:numPr>
        <w:tabs>
          <w:tab w:val="left" w:pos="994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Հարկային մարմինը երեք աշխատանքային օրվա ընթացքում ուսումնասիրում է </w:t>
      </w:r>
      <w:r w:rsidR="003523DC" w:rsidRPr="0080637B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դիմումում նշված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փաստաթղթերի` օրենսդրությամբ սահմանված պահանջներին համապատասխանությունը</w:t>
      </w:r>
      <w:r w:rsidR="003523DC" w:rsidRPr="0080637B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`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համեմատ</w:t>
      </w:r>
      <w:r w:rsidR="003523DC" w:rsidRPr="0080637B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ելով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հարկային մարմնի տեղեկատվական բազայում առկա տվյալների հետ:</w:t>
      </w:r>
    </w:p>
    <w:p w14:paraId="7B93B189" w14:textId="77777777" w:rsidR="00C56966" w:rsidRPr="00CB5583" w:rsidRDefault="00C56966" w:rsidP="00C56966">
      <w:pPr>
        <w:numPr>
          <w:ilvl w:val="0"/>
          <w:numId w:val="8"/>
        </w:numPr>
        <w:tabs>
          <w:tab w:val="left" w:pos="994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Ուսումնասիրության արդյունքում անհամապատասխանություններ չհայտնաբերելու դեպքում հարկային մարմինը սույն կարգի Ձև N 2-ին համապատասխան կազմված՝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lastRenderedPageBreak/>
        <w:t xml:space="preserve">ակցիզային հարկի գումարները Հայաստանի Հանրապետության պետական բյուջեից փոխհատուցելու վերաբերյալ եզրակացությունը մեկ աշխատանքային օրվա ընթացքում ներկայացնում է Հայաստանի Հանրապետության ֆինանսների նախարարություն: </w:t>
      </w:r>
    </w:p>
    <w:p w14:paraId="6C0ECEAD" w14:textId="45853B4B" w:rsidR="00C56966" w:rsidRPr="00CB5583" w:rsidRDefault="00C56966" w:rsidP="00C56966">
      <w:pPr>
        <w:numPr>
          <w:ilvl w:val="0"/>
          <w:numId w:val="8"/>
        </w:numPr>
        <w:tabs>
          <w:tab w:val="left" w:pos="994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Հայաստանի Հանրապետության ֆինանսների նախարարությունը, ստանալով եզրա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կացությունը, երեք աշխատանքային օրվա ընթացքում իրականացնում է վճարված ակցի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զային հարկի գումարների փոխհատուցումը` եզրակացության համաձայն փոխ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հա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տուց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ման ենթակա ակցիզային հարկի գումարը մուտքագրելով միասնական հաշվին:</w:t>
      </w:r>
    </w:p>
    <w:p w14:paraId="0F1BB112" w14:textId="5F9CAB0A" w:rsidR="00C56966" w:rsidRPr="00CB5583" w:rsidRDefault="00C56966" w:rsidP="00C56966">
      <w:pPr>
        <w:numPr>
          <w:ilvl w:val="0"/>
          <w:numId w:val="8"/>
        </w:numPr>
        <w:tabs>
          <w:tab w:val="left" w:pos="994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Ուսումնասիրության արդյունքում անհամապատասխանություններ հայտնաբերելու դեպքում հարկային մարմինը երկու աշխատանքային օրվա ընթացքում հարկ վճարողին </w:t>
      </w:r>
      <w:r w:rsidR="004B0619" w:rsidRPr="0080637B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գրավոր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տեղեկացնում է անհամապատասխանությունների մասին: </w:t>
      </w:r>
    </w:p>
    <w:p w14:paraId="3464BA82" w14:textId="77777777" w:rsidR="00C56966" w:rsidRPr="00CB5583" w:rsidRDefault="00C56966" w:rsidP="00C56966">
      <w:pPr>
        <w:numPr>
          <w:ilvl w:val="0"/>
          <w:numId w:val="8"/>
        </w:numPr>
        <w:tabs>
          <w:tab w:val="left" w:pos="994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Անհամապատասխանությունները վերացնելուց հետո հարկ վճարողին` վճարված ակցիզային հարկի գումարների փոխհատուցումն իրականացվում է սույն կարգին համա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պա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տասխան:</w:t>
      </w:r>
    </w:p>
    <w:p w14:paraId="1753E532" w14:textId="77777777" w:rsidR="00C56966" w:rsidRPr="00CB5583" w:rsidRDefault="00C56966" w:rsidP="00C56966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</w:pPr>
    </w:p>
    <w:p w14:paraId="7CFC72AB" w14:textId="77777777" w:rsidR="00504473" w:rsidRDefault="00504473">
      <w:pPr>
        <w:spacing w:after="200" w:line="276" w:lineRule="auto"/>
        <w:rPr>
          <w:rFonts w:ascii="GHEA Grapalat" w:eastAsia="Calibri" w:hAnsi="GHEA Grapalat"/>
          <w:b/>
          <w:bCs w:val="0"/>
          <w:iCs w:val="0"/>
          <w:color w:val="000000"/>
          <w:sz w:val="22"/>
          <w:szCs w:val="22"/>
          <w:lang w:val="hy-AM"/>
        </w:rPr>
      </w:pPr>
      <w:r>
        <w:rPr>
          <w:rFonts w:ascii="GHEA Grapalat" w:eastAsia="Calibri" w:hAnsi="GHEA Grapalat"/>
          <w:b/>
          <w:bCs w:val="0"/>
          <w:iCs w:val="0"/>
          <w:color w:val="000000"/>
          <w:sz w:val="22"/>
          <w:szCs w:val="22"/>
          <w:lang w:val="hy-AM"/>
        </w:rPr>
        <w:br w:type="page"/>
      </w:r>
    </w:p>
    <w:p w14:paraId="43E531DD" w14:textId="00028D89" w:rsidR="00C56966" w:rsidRPr="00CB5583" w:rsidRDefault="00C56966" w:rsidP="00C56966">
      <w:pPr>
        <w:shd w:val="clear" w:color="auto" w:fill="FFFFFF"/>
        <w:spacing w:after="200" w:line="360" w:lineRule="auto"/>
        <w:ind w:firstLine="375"/>
        <w:jc w:val="right"/>
        <w:rPr>
          <w:rFonts w:ascii="GHEA Grapalat" w:eastAsia="Calibri" w:hAnsi="GHEA Grapalat"/>
          <w:b/>
          <w:bCs w:val="0"/>
          <w:iCs w:val="0"/>
          <w:color w:val="000000"/>
          <w:sz w:val="22"/>
          <w:szCs w:val="22"/>
          <w:lang w:val="hy-AM"/>
        </w:rPr>
      </w:pPr>
      <w:r w:rsidRPr="00CB5583">
        <w:rPr>
          <w:rFonts w:ascii="GHEA Grapalat" w:eastAsia="Calibri" w:hAnsi="GHEA Grapalat"/>
          <w:b/>
          <w:bCs w:val="0"/>
          <w:iCs w:val="0"/>
          <w:color w:val="000000"/>
          <w:sz w:val="22"/>
          <w:szCs w:val="22"/>
          <w:lang w:val="hy-AM"/>
        </w:rPr>
        <w:lastRenderedPageBreak/>
        <w:t>Ձև N 1</w:t>
      </w:r>
    </w:p>
    <w:p w14:paraId="4AB6C25A" w14:textId="77777777" w:rsidR="00C56966" w:rsidRPr="00CB5583" w:rsidRDefault="00C56966" w:rsidP="00C56966">
      <w:pPr>
        <w:shd w:val="clear" w:color="auto" w:fill="FFFFFF"/>
        <w:spacing w:after="200"/>
        <w:ind w:firstLine="720"/>
        <w:jc w:val="right"/>
        <w:rPr>
          <w:rFonts w:ascii="GHEA Grapalat" w:eastAsia="Calibri" w:hAnsi="GHEA Grapalat"/>
          <w:bCs w:val="0"/>
          <w:iCs w:val="0"/>
          <w:color w:val="000000"/>
          <w:sz w:val="22"/>
          <w:szCs w:val="22"/>
          <w:lang w:val="hy-AM"/>
        </w:rPr>
      </w:pPr>
      <w:r w:rsidRPr="00CB5583">
        <w:rPr>
          <w:rFonts w:ascii="GHEA Grapalat" w:eastAsia="Calibri" w:hAnsi="GHEA Grapalat"/>
          <w:bCs w:val="0"/>
          <w:iCs w:val="0"/>
          <w:color w:val="000000"/>
          <w:sz w:val="22"/>
          <w:szCs w:val="22"/>
          <w:lang w:val="hy-AM"/>
        </w:rPr>
        <w:t xml:space="preserve">  __________________________________</w:t>
      </w:r>
    </w:p>
    <w:p w14:paraId="604AD315" w14:textId="77777777" w:rsidR="00C56966" w:rsidRPr="00CB5583" w:rsidRDefault="00C56966" w:rsidP="00C56966">
      <w:pPr>
        <w:shd w:val="clear" w:color="auto" w:fill="FFFFFF"/>
        <w:spacing w:after="200"/>
        <w:ind w:firstLine="720"/>
        <w:jc w:val="right"/>
        <w:rPr>
          <w:rFonts w:ascii="GHEA Grapalat" w:eastAsia="Calibri" w:hAnsi="GHEA Grapalat"/>
          <w:bCs w:val="0"/>
          <w:iCs w:val="0"/>
          <w:color w:val="000000"/>
          <w:sz w:val="22"/>
          <w:szCs w:val="22"/>
          <w:lang w:val="hy-AM"/>
        </w:rPr>
      </w:pPr>
      <w:r w:rsidRPr="00CB5583">
        <w:rPr>
          <w:rFonts w:ascii="GHEA Grapalat" w:eastAsia="Calibri" w:hAnsi="GHEA Grapalat"/>
          <w:bCs w:val="0"/>
          <w:iCs w:val="0"/>
          <w:color w:val="000000"/>
          <w:sz w:val="22"/>
          <w:szCs w:val="22"/>
          <w:lang w:val="hy-AM"/>
        </w:rPr>
        <w:t>__________________________________</w:t>
      </w:r>
    </w:p>
    <w:p w14:paraId="3190A50C" w14:textId="77777777" w:rsidR="00C56966" w:rsidRPr="00CB5583" w:rsidRDefault="00C56966" w:rsidP="00C56966">
      <w:pPr>
        <w:autoSpaceDE w:val="0"/>
        <w:autoSpaceDN w:val="0"/>
        <w:adjustRightInd w:val="0"/>
        <w:rPr>
          <w:rFonts w:ascii="GHEA Grapalat" w:eastAsia="Calibri" w:hAnsi="GHEA Grapalat" w:cs="Sylfaen"/>
          <w:bCs w:val="0"/>
          <w:iCs w:val="0"/>
          <w:sz w:val="18"/>
          <w:szCs w:val="18"/>
          <w:lang w:val="hy-AM" w:eastAsia="ru-RU"/>
        </w:rPr>
      </w:pPr>
      <w:r w:rsidRPr="00CB5583">
        <w:rPr>
          <w:rFonts w:ascii="GHEA Grapalat" w:eastAsia="Calibri" w:hAnsi="GHEA Grapalat" w:cs="IRTEK Courier"/>
          <w:bCs w:val="0"/>
          <w:iCs w:val="0"/>
          <w:sz w:val="18"/>
          <w:szCs w:val="18"/>
          <w:lang w:val="hy-AM" w:eastAsia="ru-RU"/>
        </w:rPr>
        <w:t xml:space="preserve">                                                                                                                                 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(հարկային մարմնի անվանումը)                                                                                                      </w:t>
      </w:r>
    </w:p>
    <w:p w14:paraId="15187DBA" w14:textId="77777777" w:rsidR="00C56966" w:rsidRPr="00CB5583" w:rsidRDefault="00C56966" w:rsidP="00C56966">
      <w:pPr>
        <w:shd w:val="clear" w:color="auto" w:fill="FFFFFF"/>
        <w:ind w:firstLine="375"/>
        <w:jc w:val="right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  <w:r w:rsidRPr="00CB5583">
        <w:rPr>
          <w:rFonts w:ascii="Courier New" w:hAnsi="Courier New" w:cs="Courier New"/>
          <w:bCs w:val="0"/>
          <w:iCs w:val="0"/>
          <w:color w:val="000000"/>
          <w:sz w:val="24"/>
          <w:lang w:val="hy-AM" w:eastAsia="ru-RU"/>
        </w:rPr>
        <w:t xml:space="preserve">  </w:t>
      </w:r>
    </w:p>
    <w:p w14:paraId="679BFD2B" w14:textId="77777777" w:rsidR="00C56966" w:rsidRPr="00CB5583" w:rsidRDefault="00C56966" w:rsidP="00C56966">
      <w:pPr>
        <w:shd w:val="clear" w:color="auto" w:fill="FFFFFF"/>
        <w:spacing w:after="200" w:line="360" w:lineRule="auto"/>
        <w:ind w:firstLine="374"/>
        <w:jc w:val="center"/>
        <w:rPr>
          <w:rFonts w:ascii="GHEA Grapalat" w:hAnsi="GHEA Grapalat"/>
          <w:b/>
          <w:iCs w:val="0"/>
          <w:caps/>
          <w:color w:val="000000"/>
          <w:sz w:val="24"/>
          <w:lang w:val="hy-AM" w:eastAsia="ru-RU"/>
        </w:rPr>
      </w:pPr>
    </w:p>
    <w:p w14:paraId="664C4817" w14:textId="77777777" w:rsidR="00C56966" w:rsidRPr="00CB5583" w:rsidRDefault="00C56966" w:rsidP="00C56966">
      <w:pPr>
        <w:shd w:val="clear" w:color="auto" w:fill="FFFFFF"/>
        <w:spacing w:after="200" w:line="360" w:lineRule="auto"/>
        <w:ind w:firstLine="375"/>
        <w:jc w:val="center"/>
        <w:rPr>
          <w:rFonts w:ascii="GHEA Grapalat" w:eastAsia="Calibri" w:hAnsi="GHEA Grapalat"/>
          <w:b/>
          <w:iCs w:val="0"/>
          <w:caps/>
          <w:color w:val="000000"/>
          <w:sz w:val="24"/>
          <w:szCs w:val="22"/>
          <w:lang w:val="hy-AM"/>
        </w:rPr>
      </w:pPr>
      <w:r w:rsidRPr="00CB5583">
        <w:rPr>
          <w:rFonts w:ascii="GHEA Grapalat" w:eastAsia="Calibri" w:hAnsi="GHEA Grapalat"/>
          <w:b/>
          <w:iCs w:val="0"/>
          <w:caps/>
          <w:color w:val="000000"/>
          <w:sz w:val="24"/>
          <w:szCs w:val="22"/>
          <w:lang w:val="hy-AM"/>
        </w:rPr>
        <w:t>Դ Ի Մ Ո Ւ Մ</w:t>
      </w:r>
    </w:p>
    <w:p w14:paraId="177682A9" w14:textId="77777777" w:rsidR="00C56966" w:rsidRPr="00CB5583" w:rsidRDefault="00C56966" w:rsidP="00C56966">
      <w:pPr>
        <w:shd w:val="clear" w:color="auto" w:fill="FFFFFF"/>
        <w:spacing w:after="200" w:line="360" w:lineRule="auto"/>
        <w:ind w:firstLine="375"/>
        <w:jc w:val="center"/>
        <w:rPr>
          <w:rFonts w:ascii="Sylfaen" w:hAnsi="Sylfaen" w:cs="Courier New"/>
          <w:b/>
          <w:bCs w:val="0"/>
          <w:iCs w:val="0"/>
          <w:color w:val="000000"/>
          <w:sz w:val="24"/>
          <w:lang w:val="hy-AM" w:eastAsia="ru-RU"/>
        </w:rPr>
      </w:pPr>
      <w:r w:rsidRPr="00CB5583">
        <w:rPr>
          <w:rFonts w:ascii="GHEA Grapalat" w:hAnsi="GHEA Grapalat" w:cs="GHEA Grapalat"/>
          <w:b/>
          <w:iCs w:val="0"/>
          <w:sz w:val="24"/>
          <w:lang w:val="hy-AM" w:eastAsia="ru-RU"/>
        </w:rPr>
        <w:t>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ՀԱՅԱՍՏԱՆԻ ՀԱՆՐԱՊԵՏՈՒԹՅԱՆ ՏԱՐԱԾՔԻՑ ԱՐՏԱՀԱՆԵԼՈՒ ԴԵՊՔՈՒՄ ՎՃԱՐՎԱԾ ԱԿՑԻԶԱՅԻՆ ՀԱՐԿԻ ԳՈՒՄԱՐՆԵՐԻ ՓՈԽՀԱՏՈՒՑՄԱՆ</w:t>
      </w:r>
    </w:p>
    <w:p w14:paraId="387F3AE0" w14:textId="77777777" w:rsidR="00C56966" w:rsidRPr="00CB5583" w:rsidRDefault="00C56966" w:rsidP="00C56966">
      <w:pPr>
        <w:shd w:val="clear" w:color="auto" w:fill="FFFFFF"/>
        <w:spacing w:after="200" w:line="360" w:lineRule="auto"/>
        <w:ind w:firstLine="374"/>
        <w:jc w:val="center"/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</w:pPr>
    </w:p>
    <w:p w14:paraId="04028709" w14:textId="02AAECBA" w:rsidR="00C56966" w:rsidRPr="00504473" w:rsidRDefault="00C56966" w:rsidP="00C5696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  <w:r w:rsidRPr="00CB5583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Խնդրում եմ փոխհատուցել ձեռք բերված ապրանքների մասով վճարած __________ դրամ ակցիզային հարկը</w:t>
      </w:r>
      <w:r w:rsidR="00F156E4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՝</w:t>
      </w:r>
      <w:r w:rsidR="00504473" w:rsidRPr="00504473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</w:t>
      </w:r>
      <w:r w:rsidRPr="00CB5583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մուտքագրելով միասնական հաշվին:</w:t>
      </w:r>
    </w:p>
    <w:p w14:paraId="185A8FA1" w14:textId="0C6D4D82" w:rsidR="004B0619" w:rsidRPr="00504473" w:rsidRDefault="004B0619" w:rsidP="00C5696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  <w:r w:rsidRPr="00504473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>Վճարված ակցիզային հարկի գումարների փոխհատուցման համար անհրաժեշտ փաստաթղթերի համարներն ու ամսաթվերն են`</w:t>
      </w:r>
    </w:p>
    <w:p w14:paraId="02768778" w14:textId="0B133B3E" w:rsidR="004B0619" w:rsidRPr="000A13AF" w:rsidRDefault="004B0619" w:rsidP="0050447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0" w:firstLine="360"/>
        <w:rPr>
          <w:bCs w:val="0"/>
          <w:iCs w:val="0"/>
          <w:color w:val="000000"/>
          <w:lang w:eastAsia="ru-RU"/>
        </w:rPr>
      </w:pPr>
      <w:r w:rsidRPr="0080637B">
        <w:rPr>
          <w:bCs w:val="0"/>
          <w:iCs w:val="0"/>
          <w:color w:val="000000"/>
          <w:lang w:eastAsia="ru-RU"/>
        </w:rPr>
        <w:t xml:space="preserve">Հայաստանի Հանրապետության տարածքում ակցիզային </w:t>
      </w:r>
      <w:r w:rsidRPr="00F156E4">
        <w:rPr>
          <w:bCs w:val="0"/>
          <w:iCs w:val="0"/>
          <w:color w:val="000000"/>
          <w:lang w:eastAsia="ru-RU"/>
        </w:rPr>
        <w:t xml:space="preserve">հարկով հարկման </w:t>
      </w:r>
      <w:r w:rsidRPr="00E81D3A">
        <w:rPr>
          <w:bCs w:val="0"/>
          <w:iCs w:val="0"/>
          <w:color w:val="000000"/>
          <w:lang w:eastAsia="ru-RU"/>
        </w:rPr>
        <w:t>ենթակա</w:t>
      </w:r>
      <w:r w:rsidRPr="00504473">
        <w:rPr>
          <w:bCs w:val="0"/>
          <w:iCs w:val="0"/>
          <w:color w:val="000000"/>
          <w:lang w:eastAsia="ru-RU"/>
        </w:rPr>
        <w:t xml:space="preserve"> ապրանքներ արտադրողների կամ տարայավորողների կողմից դուրս գրված` ակցիզային հարկի գումարի վերաբերյալ նշում պարունակող, ապրանքներ ձեռք բերողի կողմից էլեկտրոնային ստորագրությամբ վավերացված հաշվարկային փաստաթղթերի</w:t>
      </w:r>
      <w:r w:rsidR="000A13AF" w:rsidRPr="00CB5583">
        <w:rPr>
          <w:bCs w:val="0"/>
          <w:iCs w:val="0"/>
          <w:color w:val="000000"/>
          <w:sz w:val="22"/>
          <w:szCs w:val="22"/>
        </w:rPr>
        <w:t>__________________________________</w:t>
      </w:r>
      <w:r w:rsidR="000A13AF" w:rsidRPr="0080637B">
        <w:rPr>
          <w:bCs w:val="0"/>
          <w:iCs w:val="0"/>
          <w:color w:val="000000"/>
          <w:sz w:val="22"/>
          <w:szCs w:val="22"/>
        </w:rPr>
        <w:t>,</w:t>
      </w:r>
    </w:p>
    <w:p w14:paraId="411560E0" w14:textId="4B5C770A" w:rsidR="000A13AF" w:rsidRPr="004B0619" w:rsidRDefault="000A13AF" w:rsidP="00504473">
      <w:pPr>
        <w:pStyle w:val="ListParagraph"/>
        <w:shd w:val="clear" w:color="auto" w:fill="FFFFFF"/>
        <w:spacing w:line="276" w:lineRule="auto"/>
        <w:ind w:left="990" w:firstLine="0"/>
        <w:rPr>
          <w:bCs w:val="0"/>
          <w:iCs w:val="0"/>
          <w:color w:val="000000"/>
          <w:lang w:eastAsia="ru-RU"/>
        </w:rPr>
      </w:pPr>
      <w:r w:rsidRPr="0080637B">
        <w:rPr>
          <w:rFonts w:cs="IRTEK Courier"/>
          <w:bCs w:val="0"/>
          <w:iCs w:val="0"/>
          <w:sz w:val="16"/>
          <w:szCs w:val="16"/>
          <w:lang w:eastAsia="ru-RU"/>
        </w:rPr>
        <w:t xml:space="preserve">         </w:t>
      </w:r>
      <w:r w:rsidR="002013A1" w:rsidRPr="0080637B">
        <w:rPr>
          <w:rFonts w:cs="IRTEK Courier"/>
          <w:bCs w:val="0"/>
          <w:iCs w:val="0"/>
          <w:sz w:val="16"/>
          <w:szCs w:val="16"/>
          <w:lang w:eastAsia="ru-RU"/>
        </w:rPr>
        <w:t xml:space="preserve">                    </w:t>
      </w:r>
      <w:r w:rsidRPr="0080637B">
        <w:rPr>
          <w:rFonts w:cs="IRTEK Courier"/>
          <w:bCs w:val="0"/>
          <w:iCs w:val="0"/>
          <w:sz w:val="16"/>
          <w:szCs w:val="16"/>
          <w:lang w:eastAsia="ru-RU"/>
        </w:rPr>
        <w:t xml:space="preserve">    </w:t>
      </w:r>
      <w:r w:rsidRPr="00CB5583">
        <w:rPr>
          <w:rFonts w:cs="IRTEK Courier"/>
          <w:bCs w:val="0"/>
          <w:iCs w:val="0"/>
          <w:sz w:val="16"/>
          <w:szCs w:val="16"/>
          <w:lang w:eastAsia="ru-RU"/>
        </w:rPr>
        <w:t>(</w:t>
      </w:r>
      <w:proofErr w:type="spellStart"/>
      <w:r>
        <w:rPr>
          <w:rFonts w:cs="IRTEK Courier"/>
          <w:bCs w:val="0"/>
          <w:iCs w:val="0"/>
          <w:sz w:val="16"/>
          <w:szCs w:val="16"/>
          <w:lang w:val="en-US" w:eastAsia="ru-RU"/>
        </w:rPr>
        <w:t>համարները</w:t>
      </w:r>
      <w:proofErr w:type="spellEnd"/>
      <w:r>
        <w:rPr>
          <w:rFonts w:cs="IRTEK Courier"/>
          <w:bCs w:val="0"/>
          <w:iCs w:val="0"/>
          <w:sz w:val="16"/>
          <w:szCs w:val="16"/>
          <w:lang w:val="en-US" w:eastAsia="ru-RU"/>
        </w:rPr>
        <w:t xml:space="preserve"> և </w:t>
      </w:r>
      <w:proofErr w:type="spellStart"/>
      <w:r>
        <w:rPr>
          <w:rFonts w:cs="IRTEK Courier"/>
          <w:bCs w:val="0"/>
          <w:iCs w:val="0"/>
          <w:sz w:val="16"/>
          <w:szCs w:val="16"/>
          <w:lang w:val="en-US" w:eastAsia="ru-RU"/>
        </w:rPr>
        <w:t>ամսաթվերը</w:t>
      </w:r>
      <w:proofErr w:type="spellEnd"/>
      <w:r w:rsidRPr="00CB5583">
        <w:rPr>
          <w:rFonts w:cs="IRTEK Courier"/>
          <w:bCs w:val="0"/>
          <w:iCs w:val="0"/>
          <w:sz w:val="16"/>
          <w:szCs w:val="16"/>
          <w:lang w:eastAsia="ru-RU"/>
        </w:rPr>
        <w:t>)</w:t>
      </w:r>
    </w:p>
    <w:p w14:paraId="3A9749BE" w14:textId="0B7B333A" w:rsidR="004B0619" w:rsidRPr="0080637B" w:rsidRDefault="004B0619" w:rsidP="0050447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0" w:firstLine="360"/>
        <w:rPr>
          <w:bCs w:val="0"/>
          <w:iCs w:val="0"/>
          <w:color w:val="000000"/>
          <w:lang w:eastAsia="ru-RU"/>
        </w:rPr>
      </w:pPr>
      <w:r w:rsidRPr="0080637B">
        <w:rPr>
          <w:bCs w:val="0"/>
          <w:iCs w:val="0"/>
          <w:color w:val="000000"/>
          <w:lang w:eastAsia="ru-RU"/>
        </w:rPr>
        <w:t xml:space="preserve">ԵՏՄ անդամ չհամարվող պետություններ </w:t>
      </w:r>
      <w:r w:rsidRPr="00F156E4">
        <w:rPr>
          <w:bCs w:val="0"/>
          <w:iCs w:val="0"/>
          <w:color w:val="000000"/>
          <w:lang w:eastAsia="ru-RU"/>
        </w:rPr>
        <w:t xml:space="preserve">ակցիզային հարկով </w:t>
      </w:r>
      <w:r w:rsidRPr="00E81D3A">
        <w:rPr>
          <w:bCs w:val="0"/>
          <w:iCs w:val="0"/>
          <w:color w:val="000000"/>
          <w:lang w:eastAsia="ru-RU"/>
        </w:rPr>
        <w:t>հարկման</w:t>
      </w:r>
      <w:r w:rsidRPr="00504473">
        <w:rPr>
          <w:bCs w:val="0"/>
          <w:iCs w:val="0"/>
          <w:color w:val="000000"/>
          <w:lang w:eastAsia="ru-RU"/>
        </w:rPr>
        <w:t xml:space="preserve"> ենթակա ապրանքներ արտահանելու դեպքում` «Արտահանում» մաքսային ընթացակարգով լրացված մաքսային հայտարարագրի</w:t>
      </w:r>
      <w:r w:rsidR="000A13AF" w:rsidRPr="00504473">
        <w:rPr>
          <w:bCs w:val="0"/>
          <w:iCs w:val="0"/>
          <w:color w:val="000000"/>
          <w:lang w:eastAsia="ru-RU"/>
        </w:rPr>
        <w:t>__________________________________,</w:t>
      </w:r>
    </w:p>
    <w:p w14:paraId="2D9CE685" w14:textId="61A3C655" w:rsidR="000A13AF" w:rsidRPr="00504473" w:rsidRDefault="000A13AF" w:rsidP="00504473">
      <w:pPr>
        <w:shd w:val="clear" w:color="auto" w:fill="FFFFFF"/>
        <w:spacing w:line="276" w:lineRule="auto"/>
        <w:rPr>
          <w:rFonts w:ascii="GHEA Grapalat" w:hAnsi="GHEA Grapalat"/>
          <w:bCs w:val="0"/>
          <w:iCs w:val="0"/>
          <w:color w:val="000000"/>
          <w:lang w:eastAsia="ru-RU"/>
        </w:rPr>
      </w:pPr>
      <w:r w:rsidRPr="00504473">
        <w:rPr>
          <w:bCs w:val="0"/>
          <w:iCs w:val="0"/>
          <w:color w:val="000000"/>
          <w:lang w:val="hy-AM" w:eastAsia="ru-RU"/>
        </w:rPr>
        <w:t xml:space="preserve">                                                                                </w:t>
      </w:r>
      <w:r w:rsidR="002013A1" w:rsidRPr="00504473">
        <w:rPr>
          <w:bCs w:val="0"/>
          <w:iCs w:val="0"/>
          <w:color w:val="000000"/>
          <w:lang w:val="hy-AM" w:eastAsia="ru-RU"/>
        </w:rPr>
        <w:t xml:space="preserve"> </w:t>
      </w:r>
      <w:r w:rsidRPr="00504473">
        <w:rPr>
          <w:bCs w:val="0"/>
          <w:iCs w:val="0"/>
          <w:color w:val="000000"/>
          <w:lang w:val="hy-AM" w:eastAsia="ru-RU"/>
        </w:rPr>
        <w:t xml:space="preserve">   </w:t>
      </w:r>
      <w:r w:rsidRPr="00504473">
        <w:rPr>
          <w:rFonts w:ascii="GHEA Grapalat" w:hAnsi="GHEA Grapalat"/>
          <w:bCs w:val="0"/>
          <w:iCs w:val="0"/>
          <w:color w:val="000000"/>
          <w:sz w:val="16"/>
          <w:lang w:eastAsia="ru-RU"/>
        </w:rPr>
        <w:t>(</w:t>
      </w:r>
      <w:proofErr w:type="spellStart"/>
      <w:proofErr w:type="gramStart"/>
      <w:r w:rsidRPr="00504473">
        <w:rPr>
          <w:rFonts w:ascii="GHEA Grapalat" w:hAnsi="GHEA Grapalat" w:cs="Sylfaen"/>
          <w:bCs w:val="0"/>
          <w:iCs w:val="0"/>
          <w:color w:val="000000"/>
          <w:sz w:val="16"/>
          <w:lang w:eastAsia="ru-RU"/>
        </w:rPr>
        <w:t>համարը</w:t>
      </w:r>
      <w:proofErr w:type="spellEnd"/>
      <w:proofErr w:type="gramEnd"/>
      <w:r w:rsidRPr="00504473">
        <w:rPr>
          <w:rFonts w:ascii="GHEA Grapalat" w:hAnsi="GHEA Grapalat"/>
          <w:bCs w:val="0"/>
          <w:iCs w:val="0"/>
          <w:color w:val="000000"/>
          <w:sz w:val="16"/>
          <w:lang w:eastAsia="ru-RU"/>
        </w:rPr>
        <w:t xml:space="preserve"> </w:t>
      </w:r>
      <w:r w:rsidRPr="00504473">
        <w:rPr>
          <w:rFonts w:ascii="GHEA Grapalat" w:hAnsi="GHEA Grapalat" w:cs="Sylfaen"/>
          <w:bCs w:val="0"/>
          <w:iCs w:val="0"/>
          <w:color w:val="000000"/>
          <w:sz w:val="16"/>
          <w:lang w:eastAsia="ru-RU"/>
        </w:rPr>
        <w:t>և</w:t>
      </w:r>
      <w:r w:rsidRPr="00504473">
        <w:rPr>
          <w:rFonts w:ascii="GHEA Grapalat" w:hAnsi="GHEA Grapalat"/>
          <w:bCs w:val="0"/>
          <w:iCs w:val="0"/>
          <w:color w:val="000000"/>
          <w:sz w:val="16"/>
          <w:lang w:eastAsia="ru-RU"/>
        </w:rPr>
        <w:t xml:space="preserve"> </w:t>
      </w:r>
      <w:proofErr w:type="spellStart"/>
      <w:r w:rsidRPr="00504473">
        <w:rPr>
          <w:rFonts w:ascii="GHEA Grapalat" w:hAnsi="GHEA Grapalat" w:cs="Sylfaen"/>
          <w:bCs w:val="0"/>
          <w:iCs w:val="0"/>
          <w:color w:val="000000"/>
          <w:sz w:val="16"/>
          <w:lang w:eastAsia="ru-RU"/>
        </w:rPr>
        <w:t>ամսաթիվը</w:t>
      </w:r>
      <w:proofErr w:type="spellEnd"/>
      <w:r w:rsidRPr="00504473">
        <w:rPr>
          <w:rFonts w:ascii="GHEA Grapalat" w:hAnsi="GHEA Grapalat"/>
          <w:bCs w:val="0"/>
          <w:iCs w:val="0"/>
          <w:color w:val="000000"/>
          <w:sz w:val="16"/>
          <w:lang w:eastAsia="ru-RU"/>
        </w:rPr>
        <w:t>)</w:t>
      </w:r>
    </w:p>
    <w:p w14:paraId="70E7EC9E" w14:textId="572414F7" w:rsidR="004B0619" w:rsidRPr="0080637B" w:rsidRDefault="004B0619" w:rsidP="00504473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0" w:firstLine="360"/>
        <w:rPr>
          <w:bCs w:val="0"/>
          <w:iCs w:val="0"/>
          <w:color w:val="000000"/>
          <w:lang w:eastAsia="ru-RU"/>
        </w:rPr>
      </w:pPr>
      <w:r>
        <w:rPr>
          <w:bCs w:val="0"/>
          <w:iCs w:val="0"/>
          <w:color w:val="000000"/>
          <w:lang w:val="en-US" w:eastAsia="ru-RU"/>
        </w:rPr>
        <w:t xml:space="preserve">ԵՏՄ </w:t>
      </w:r>
      <w:proofErr w:type="spellStart"/>
      <w:r>
        <w:rPr>
          <w:bCs w:val="0"/>
          <w:iCs w:val="0"/>
          <w:color w:val="000000"/>
          <w:lang w:val="en-US" w:eastAsia="ru-RU"/>
        </w:rPr>
        <w:t>անդամ</w:t>
      </w:r>
      <w:proofErr w:type="spellEnd"/>
      <w:r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>
        <w:rPr>
          <w:bCs w:val="0"/>
          <w:iCs w:val="0"/>
          <w:color w:val="000000"/>
          <w:lang w:val="en-US" w:eastAsia="ru-RU"/>
        </w:rPr>
        <w:t>պետություններ</w:t>
      </w:r>
      <w:proofErr w:type="spellEnd"/>
      <w:r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>
        <w:rPr>
          <w:bCs w:val="0"/>
          <w:iCs w:val="0"/>
          <w:color w:val="000000"/>
          <w:lang w:val="en-US" w:eastAsia="ru-RU"/>
        </w:rPr>
        <w:t>ակցիզային</w:t>
      </w:r>
      <w:proofErr w:type="spellEnd"/>
      <w:r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>
        <w:rPr>
          <w:bCs w:val="0"/>
          <w:iCs w:val="0"/>
          <w:color w:val="000000"/>
          <w:lang w:val="en-US" w:eastAsia="ru-RU"/>
        </w:rPr>
        <w:t>հարկով</w:t>
      </w:r>
      <w:proofErr w:type="spellEnd"/>
      <w:r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>
        <w:rPr>
          <w:bCs w:val="0"/>
          <w:iCs w:val="0"/>
          <w:color w:val="000000"/>
          <w:lang w:val="en-US" w:eastAsia="ru-RU"/>
        </w:rPr>
        <w:t>հարկման</w:t>
      </w:r>
      <w:proofErr w:type="spellEnd"/>
      <w:r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>
        <w:rPr>
          <w:bCs w:val="0"/>
          <w:iCs w:val="0"/>
          <w:color w:val="000000"/>
          <w:lang w:val="en-US" w:eastAsia="ru-RU"/>
        </w:rPr>
        <w:t>ենթակա</w:t>
      </w:r>
      <w:proofErr w:type="spellEnd"/>
      <w:r>
        <w:rPr>
          <w:bCs w:val="0"/>
          <w:iCs w:val="0"/>
          <w:color w:val="000000"/>
          <w:lang w:val="en-US" w:eastAsia="ru-RU"/>
        </w:rPr>
        <w:t xml:space="preserve">` ԵՏՄ </w:t>
      </w:r>
      <w:proofErr w:type="spellStart"/>
      <w:r>
        <w:rPr>
          <w:bCs w:val="0"/>
          <w:iCs w:val="0"/>
          <w:color w:val="000000"/>
          <w:lang w:val="en-US" w:eastAsia="ru-RU"/>
        </w:rPr>
        <w:t>ապրանքի</w:t>
      </w:r>
      <w:proofErr w:type="spellEnd"/>
      <w:r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>
        <w:rPr>
          <w:bCs w:val="0"/>
          <w:iCs w:val="0"/>
          <w:color w:val="000000"/>
          <w:lang w:val="en-US" w:eastAsia="ru-RU"/>
        </w:rPr>
        <w:t>կարգավիճակ</w:t>
      </w:r>
      <w:proofErr w:type="spellEnd"/>
      <w:r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 w:rsidR="000A13AF">
        <w:rPr>
          <w:bCs w:val="0"/>
          <w:iCs w:val="0"/>
          <w:color w:val="000000"/>
          <w:lang w:val="en-US" w:eastAsia="ru-RU"/>
        </w:rPr>
        <w:t>ունեցող</w:t>
      </w:r>
      <w:proofErr w:type="spellEnd"/>
      <w:r w:rsidR="000A13AF"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 w:rsidR="000A13AF">
        <w:rPr>
          <w:bCs w:val="0"/>
          <w:iCs w:val="0"/>
          <w:color w:val="000000"/>
          <w:lang w:val="en-US" w:eastAsia="ru-RU"/>
        </w:rPr>
        <w:t>ապրանքներ</w:t>
      </w:r>
      <w:proofErr w:type="spellEnd"/>
      <w:r w:rsidR="000A13AF"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 w:rsidR="000A13AF">
        <w:rPr>
          <w:bCs w:val="0"/>
          <w:iCs w:val="0"/>
          <w:color w:val="000000"/>
          <w:lang w:val="en-US" w:eastAsia="ru-RU"/>
        </w:rPr>
        <w:t>արտահանելու</w:t>
      </w:r>
      <w:proofErr w:type="spellEnd"/>
      <w:r w:rsidR="000A13AF"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 w:rsidR="000A13AF">
        <w:rPr>
          <w:bCs w:val="0"/>
          <w:iCs w:val="0"/>
          <w:color w:val="000000"/>
          <w:lang w:val="en-US" w:eastAsia="ru-RU"/>
        </w:rPr>
        <w:t>դեպքում</w:t>
      </w:r>
      <w:proofErr w:type="spellEnd"/>
      <w:r w:rsidR="000A13AF">
        <w:rPr>
          <w:bCs w:val="0"/>
          <w:iCs w:val="0"/>
          <w:color w:val="000000"/>
          <w:lang w:val="en-US" w:eastAsia="ru-RU"/>
        </w:rPr>
        <w:t xml:space="preserve">` </w:t>
      </w:r>
      <w:proofErr w:type="spellStart"/>
      <w:r w:rsidR="000A13AF">
        <w:rPr>
          <w:bCs w:val="0"/>
          <w:iCs w:val="0"/>
          <w:color w:val="000000"/>
          <w:lang w:val="en-US" w:eastAsia="ru-RU"/>
        </w:rPr>
        <w:t>արտահանման</w:t>
      </w:r>
      <w:proofErr w:type="spellEnd"/>
      <w:r w:rsidR="000A13AF"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 w:rsidR="000A13AF">
        <w:rPr>
          <w:bCs w:val="0"/>
          <w:iCs w:val="0"/>
          <w:color w:val="000000"/>
          <w:lang w:val="en-US" w:eastAsia="ru-RU"/>
        </w:rPr>
        <w:t>հարկային</w:t>
      </w:r>
      <w:proofErr w:type="spellEnd"/>
      <w:r w:rsidR="000A13AF">
        <w:rPr>
          <w:bCs w:val="0"/>
          <w:iCs w:val="0"/>
          <w:color w:val="000000"/>
          <w:lang w:val="en-US" w:eastAsia="ru-RU"/>
        </w:rPr>
        <w:t xml:space="preserve"> </w:t>
      </w:r>
      <w:proofErr w:type="spellStart"/>
      <w:r w:rsidR="000A13AF">
        <w:rPr>
          <w:bCs w:val="0"/>
          <w:iCs w:val="0"/>
          <w:color w:val="000000"/>
          <w:lang w:val="en-US" w:eastAsia="ru-RU"/>
        </w:rPr>
        <w:t>հայտարարագրի</w:t>
      </w:r>
      <w:proofErr w:type="spellEnd"/>
      <w:r w:rsidR="000A13AF" w:rsidRPr="00504473">
        <w:rPr>
          <w:bCs w:val="0"/>
          <w:iCs w:val="0"/>
          <w:color w:val="000000"/>
          <w:lang w:val="en-US" w:eastAsia="ru-RU"/>
        </w:rPr>
        <w:t>__________________________________,</w:t>
      </w:r>
      <w:r>
        <w:rPr>
          <w:bCs w:val="0"/>
          <w:iCs w:val="0"/>
          <w:color w:val="000000"/>
          <w:lang w:val="en-US" w:eastAsia="ru-RU"/>
        </w:rPr>
        <w:t xml:space="preserve"> </w:t>
      </w:r>
    </w:p>
    <w:p w14:paraId="52A8992C" w14:textId="521F3982" w:rsidR="000A13AF" w:rsidRPr="00504473" w:rsidRDefault="000A13AF" w:rsidP="00504473">
      <w:pPr>
        <w:shd w:val="clear" w:color="auto" w:fill="FFFFFF"/>
        <w:spacing w:line="276" w:lineRule="auto"/>
        <w:rPr>
          <w:rFonts w:ascii="GHEA Grapalat" w:hAnsi="GHEA Grapalat"/>
          <w:bCs w:val="0"/>
          <w:iCs w:val="0"/>
          <w:color w:val="000000"/>
          <w:lang w:eastAsia="ru-RU"/>
        </w:rPr>
      </w:pPr>
      <w:r w:rsidRPr="00504473">
        <w:rPr>
          <w:bCs w:val="0"/>
          <w:iCs w:val="0"/>
          <w:color w:val="000000"/>
          <w:lang w:eastAsia="ru-RU"/>
        </w:rPr>
        <w:t xml:space="preserve">                         </w:t>
      </w:r>
      <w:r w:rsidR="002013A1" w:rsidRPr="002013A1">
        <w:rPr>
          <w:bCs w:val="0"/>
          <w:iCs w:val="0"/>
          <w:color w:val="000000"/>
          <w:lang w:eastAsia="ru-RU"/>
        </w:rPr>
        <w:t xml:space="preserve">                           </w:t>
      </w:r>
      <w:r w:rsidRPr="00504473">
        <w:rPr>
          <w:bCs w:val="0"/>
          <w:iCs w:val="0"/>
          <w:color w:val="000000"/>
          <w:lang w:eastAsia="ru-RU"/>
        </w:rPr>
        <w:t xml:space="preserve">        </w:t>
      </w:r>
      <w:r w:rsidRPr="00504473">
        <w:rPr>
          <w:rFonts w:ascii="GHEA Grapalat" w:hAnsi="GHEA Grapalat"/>
          <w:bCs w:val="0"/>
          <w:iCs w:val="0"/>
          <w:color w:val="000000"/>
          <w:lang w:eastAsia="ru-RU"/>
        </w:rPr>
        <w:t xml:space="preserve"> </w:t>
      </w:r>
      <w:r w:rsidRPr="00504473">
        <w:rPr>
          <w:rFonts w:ascii="GHEA Grapalat" w:hAnsi="GHEA Grapalat"/>
          <w:bCs w:val="0"/>
          <w:iCs w:val="0"/>
          <w:color w:val="000000"/>
          <w:sz w:val="16"/>
          <w:lang w:eastAsia="ru-RU"/>
        </w:rPr>
        <w:t>(</w:t>
      </w:r>
      <w:proofErr w:type="spellStart"/>
      <w:proofErr w:type="gramStart"/>
      <w:r w:rsidRPr="00504473">
        <w:rPr>
          <w:rFonts w:ascii="GHEA Grapalat" w:hAnsi="GHEA Grapalat" w:cs="Sylfaen"/>
          <w:bCs w:val="0"/>
          <w:iCs w:val="0"/>
          <w:color w:val="000000"/>
          <w:sz w:val="16"/>
          <w:lang w:eastAsia="ru-RU"/>
        </w:rPr>
        <w:t>համարը</w:t>
      </w:r>
      <w:proofErr w:type="spellEnd"/>
      <w:proofErr w:type="gramEnd"/>
      <w:r w:rsidRPr="00504473">
        <w:rPr>
          <w:rFonts w:ascii="GHEA Grapalat" w:hAnsi="GHEA Grapalat"/>
          <w:bCs w:val="0"/>
          <w:iCs w:val="0"/>
          <w:color w:val="000000"/>
          <w:sz w:val="16"/>
          <w:lang w:eastAsia="ru-RU"/>
        </w:rPr>
        <w:t xml:space="preserve"> </w:t>
      </w:r>
      <w:r w:rsidRPr="00504473">
        <w:rPr>
          <w:rFonts w:ascii="GHEA Grapalat" w:hAnsi="GHEA Grapalat" w:cs="Sylfaen"/>
          <w:bCs w:val="0"/>
          <w:iCs w:val="0"/>
          <w:color w:val="000000"/>
          <w:sz w:val="16"/>
          <w:lang w:eastAsia="ru-RU"/>
        </w:rPr>
        <w:t>և</w:t>
      </w:r>
      <w:r w:rsidRPr="00504473">
        <w:rPr>
          <w:rFonts w:ascii="GHEA Grapalat" w:hAnsi="GHEA Grapalat"/>
          <w:bCs w:val="0"/>
          <w:iCs w:val="0"/>
          <w:color w:val="000000"/>
          <w:sz w:val="16"/>
          <w:lang w:eastAsia="ru-RU"/>
        </w:rPr>
        <w:t xml:space="preserve"> </w:t>
      </w:r>
      <w:proofErr w:type="spellStart"/>
      <w:r w:rsidRPr="00504473">
        <w:rPr>
          <w:rFonts w:ascii="GHEA Grapalat" w:hAnsi="GHEA Grapalat" w:cs="Sylfaen"/>
          <w:bCs w:val="0"/>
          <w:iCs w:val="0"/>
          <w:color w:val="000000"/>
          <w:sz w:val="16"/>
          <w:lang w:eastAsia="ru-RU"/>
        </w:rPr>
        <w:t>ամսաթիվը</w:t>
      </w:r>
      <w:proofErr w:type="spellEnd"/>
      <w:r w:rsidRPr="00504473">
        <w:rPr>
          <w:rFonts w:ascii="GHEA Grapalat" w:hAnsi="GHEA Grapalat"/>
          <w:bCs w:val="0"/>
          <w:iCs w:val="0"/>
          <w:color w:val="000000"/>
          <w:sz w:val="16"/>
          <w:lang w:eastAsia="ru-RU"/>
        </w:rPr>
        <w:t>)</w:t>
      </w:r>
    </w:p>
    <w:p w14:paraId="700307B5" w14:textId="77777777" w:rsidR="00C56966" w:rsidRDefault="00C56966" w:rsidP="00504473">
      <w:pPr>
        <w:shd w:val="clear" w:color="auto" w:fill="FFFFFF"/>
        <w:spacing w:line="276" w:lineRule="auto"/>
        <w:rPr>
          <w:bCs w:val="0"/>
          <w:iCs w:val="0"/>
          <w:color w:val="000000"/>
          <w:lang w:eastAsia="ru-RU"/>
        </w:rPr>
      </w:pPr>
    </w:p>
    <w:p w14:paraId="44F162CD" w14:textId="77777777" w:rsidR="002013A1" w:rsidRPr="00504473" w:rsidRDefault="002013A1" w:rsidP="00504473">
      <w:pPr>
        <w:shd w:val="clear" w:color="auto" w:fill="FFFFFF"/>
        <w:spacing w:line="276" w:lineRule="auto"/>
        <w:rPr>
          <w:bCs w:val="0"/>
          <w:iCs w:val="0"/>
          <w:color w:val="000000"/>
          <w:lang w:eastAsia="ru-RU"/>
        </w:rPr>
      </w:pPr>
    </w:p>
    <w:p w14:paraId="3F4BA7BC" w14:textId="77777777" w:rsidR="00C56966" w:rsidRPr="00CB5583" w:rsidRDefault="00C56966" w:rsidP="00C56966">
      <w:pPr>
        <w:shd w:val="clear" w:color="auto" w:fill="FFFFFF"/>
        <w:rPr>
          <w:rFonts w:ascii="GHEA Grapalat" w:eastAsia="Calibri" w:hAnsi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Հարկ վճարողի անվանումը                             </w:t>
      </w:r>
      <w:r w:rsidRPr="006259F8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     </w:t>
      </w:r>
      <w:r w:rsidRPr="004B13E5">
        <w:rPr>
          <w:rFonts w:ascii="GHEA Grapalat" w:eastAsia="Calibri" w:hAnsi="GHEA Grapalat"/>
          <w:lang w:val="hy-AM"/>
        </w:rPr>
        <w:t>________</w:t>
      </w:r>
      <w:r w:rsidRPr="005C02DF">
        <w:rPr>
          <w:rFonts w:ascii="GHEA Grapalat" w:eastAsia="Calibri" w:hAnsi="GHEA Grapalat"/>
          <w:lang w:val="hy-AM"/>
        </w:rPr>
        <w:t>______</w:t>
      </w:r>
      <w:r w:rsidRPr="004B13E5">
        <w:rPr>
          <w:rFonts w:ascii="GHEA Grapalat" w:eastAsia="Calibri" w:hAnsi="GHEA Grapalat"/>
          <w:lang w:val="hy-AM"/>
        </w:rPr>
        <w:t>__________________________</w:t>
      </w:r>
      <w:r w:rsidRPr="00CB5583">
        <w:rPr>
          <w:rFonts w:ascii="GHEA Grapalat" w:eastAsia="Calibri" w:hAnsi="GHEA Grapalat"/>
          <w:bCs w:val="0"/>
          <w:iCs w:val="0"/>
          <w:sz w:val="24"/>
          <w:u w:val="single"/>
          <w:lang w:val="hy-AM" w:eastAsia="ru-RU"/>
        </w:rPr>
        <w:t xml:space="preserve">                           </w:t>
      </w:r>
    </w:p>
    <w:p w14:paraId="546EB03C" w14:textId="77777777" w:rsidR="00C56966" w:rsidRPr="00CB5583" w:rsidRDefault="00C56966" w:rsidP="00C56966">
      <w:pPr>
        <w:autoSpaceDE w:val="0"/>
        <w:autoSpaceDN w:val="0"/>
        <w:adjustRightInd w:val="0"/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</w:pPr>
      <w:r w:rsidRPr="00CB5583">
        <w:rPr>
          <w:rFonts w:ascii="GHEA Grapalat" w:eastAsia="Calibri" w:hAnsi="GHEA Grapalat" w:cs="IRTEK Courier"/>
          <w:bCs w:val="0"/>
          <w:iCs w:val="0"/>
          <w:sz w:val="18"/>
          <w:szCs w:val="18"/>
          <w:lang w:val="hy-AM" w:eastAsia="ru-RU"/>
        </w:rPr>
        <w:t xml:space="preserve">                                                                                                  </w:t>
      </w:r>
      <w:r w:rsidRPr="006259F8">
        <w:rPr>
          <w:rFonts w:ascii="GHEA Grapalat" w:eastAsia="Calibri" w:hAnsi="GHEA Grapalat" w:cs="IRTEK Courier"/>
          <w:bCs w:val="0"/>
          <w:iCs w:val="0"/>
          <w:sz w:val="18"/>
          <w:szCs w:val="18"/>
          <w:lang w:val="hy-AM" w:eastAsia="ru-RU"/>
        </w:rPr>
        <w:t xml:space="preserve">   </w:t>
      </w:r>
      <w:r w:rsidRPr="00CB5583">
        <w:rPr>
          <w:rFonts w:ascii="GHEA Grapalat" w:eastAsia="Calibri" w:hAnsi="GHEA Grapalat" w:cs="IRTEK Courier"/>
          <w:bCs w:val="0"/>
          <w:iCs w:val="0"/>
          <w:sz w:val="18"/>
          <w:szCs w:val="18"/>
          <w:lang w:val="hy-AM" w:eastAsia="ru-RU"/>
        </w:rPr>
        <w:t xml:space="preserve">    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(կազմակերպության դեպքում` </w:t>
      </w:r>
      <w:r w:rsidRPr="00CB5583">
        <w:rPr>
          <w:rFonts w:ascii="GHEA Grapalat" w:eastAsia="Calibri" w:hAnsi="GHEA Grapalat" w:cs="Sylfaen"/>
          <w:bCs w:val="0"/>
          <w:iCs w:val="0"/>
          <w:sz w:val="16"/>
          <w:szCs w:val="16"/>
          <w:lang w:val="hy-AM" w:eastAsia="ru-RU"/>
        </w:rPr>
        <w:t>անվանումը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, անհատ  </w:t>
      </w:r>
    </w:p>
    <w:p w14:paraId="356BDEF1" w14:textId="77777777" w:rsidR="00C56966" w:rsidRPr="00CB5583" w:rsidRDefault="00C56966" w:rsidP="00C56966">
      <w:pPr>
        <w:autoSpaceDE w:val="0"/>
        <w:autoSpaceDN w:val="0"/>
        <w:adjustRightInd w:val="0"/>
        <w:rPr>
          <w:rFonts w:ascii="GHEA Grapalat" w:eastAsia="Calibri" w:hAnsi="GHEA Grapalat" w:cs="Sylfaen"/>
          <w:bCs w:val="0"/>
          <w:iCs w:val="0"/>
          <w:sz w:val="18"/>
          <w:szCs w:val="18"/>
          <w:lang w:val="hy-AM" w:eastAsia="ru-RU"/>
        </w:rPr>
      </w:pP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                                                                                                                  </w:t>
      </w:r>
      <w:r w:rsidRPr="006259F8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    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  ձեռնարկատիրոջ դեպքում` անունը, </w:t>
      </w:r>
      <w:r w:rsidRPr="00CB5583">
        <w:rPr>
          <w:rFonts w:ascii="GHEA Grapalat" w:eastAsia="Calibri" w:hAnsi="GHEA Grapalat" w:cs="Sylfaen"/>
          <w:bCs w:val="0"/>
          <w:iCs w:val="0"/>
          <w:sz w:val="16"/>
          <w:szCs w:val="16"/>
          <w:lang w:val="hy-AM" w:eastAsia="ru-RU"/>
        </w:rPr>
        <w:t>ազգանունը)</w:t>
      </w:r>
    </w:p>
    <w:p w14:paraId="065481AC" w14:textId="77777777" w:rsidR="00C56966" w:rsidRPr="00CB5583" w:rsidRDefault="00C56966" w:rsidP="00C56966">
      <w:pPr>
        <w:shd w:val="clear" w:color="auto" w:fill="FFFFFF"/>
        <w:spacing w:after="200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</w:p>
    <w:p w14:paraId="72FF46D9" w14:textId="77777777" w:rsidR="00C56966" w:rsidRPr="00CB5583" w:rsidRDefault="00C56966" w:rsidP="00C56966">
      <w:pPr>
        <w:shd w:val="clear" w:color="auto" w:fill="FFFFFF"/>
        <w:rPr>
          <w:rFonts w:ascii="GHEA Grapalat" w:hAnsi="GHEA Grapalat"/>
          <w:bCs w:val="0"/>
          <w:iCs w:val="0"/>
          <w:color w:val="000000"/>
          <w:sz w:val="24"/>
          <w:u w:val="single"/>
          <w:lang w:val="hy-AM" w:eastAsia="ru-RU"/>
        </w:rPr>
      </w:pPr>
      <w:r w:rsidRPr="00CB5583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lastRenderedPageBreak/>
        <w:t xml:space="preserve">Հարկ վճարողի ՀՎՀՀ-ն                               </w:t>
      </w:r>
      <w:r w:rsidRPr="006259F8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     </w:t>
      </w:r>
      <w:r w:rsidRPr="00CB5583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   </w:t>
      </w:r>
      <w:r w:rsidRPr="004B13E5">
        <w:rPr>
          <w:rFonts w:ascii="GHEA Grapalat" w:eastAsia="Calibri" w:hAnsi="GHEA Grapalat"/>
          <w:lang w:val="hy-AM"/>
        </w:rPr>
        <w:t>________</w:t>
      </w:r>
      <w:r w:rsidRPr="005C02DF">
        <w:rPr>
          <w:rFonts w:ascii="GHEA Grapalat" w:eastAsia="Calibri" w:hAnsi="GHEA Grapalat"/>
          <w:lang w:val="hy-AM"/>
        </w:rPr>
        <w:t>______</w:t>
      </w:r>
      <w:r w:rsidRPr="004B13E5">
        <w:rPr>
          <w:rFonts w:ascii="GHEA Grapalat" w:eastAsia="Calibri" w:hAnsi="GHEA Grapalat"/>
          <w:lang w:val="hy-AM"/>
        </w:rPr>
        <w:t>__________________________</w:t>
      </w:r>
    </w:p>
    <w:p w14:paraId="464DE8D8" w14:textId="77777777" w:rsidR="00C56966" w:rsidRPr="00CB5583" w:rsidRDefault="00C56966" w:rsidP="00C56966">
      <w:pPr>
        <w:shd w:val="clear" w:color="auto" w:fill="FFFFFF"/>
        <w:rPr>
          <w:rFonts w:ascii="GHEA Grapalat" w:hAnsi="GHEA Grapalat"/>
          <w:bCs w:val="0"/>
          <w:iCs w:val="0"/>
          <w:color w:val="000000"/>
          <w:sz w:val="24"/>
          <w:u w:val="single"/>
          <w:lang w:val="hy-AM" w:eastAsia="ru-RU"/>
        </w:rPr>
      </w:pPr>
    </w:p>
    <w:p w14:paraId="35EA839B" w14:textId="77777777" w:rsidR="00C56966" w:rsidRPr="00CB5583" w:rsidRDefault="00C56966" w:rsidP="00C56966">
      <w:pPr>
        <w:shd w:val="clear" w:color="auto" w:fill="FFFFFF"/>
        <w:spacing w:after="200"/>
        <w:rPr>
          <w:rFonts w:ascii="GHEA Grapalat" w:eastAsia="Calibri" w:hAnsi="GHEA Grapalat" w:cs="Sylfaen"/>
          <w:bCs w:val="0"/>
          <w:iCs w:val="0"/>
          <w:sz w:val="24"/>
          <w:szCs w:val="22"/>
          <w:lang w:val="hy-AM"/>
        </w:rPr>
      </w:pPr>
      <w:r w:rsidRPr="00CB5583">
        <w:rPr>
          <w:rFonts w:ascii="GHEA Grapalat" w:eastAsia="Calibri" w:hAnsi="GHEA Grapalat" w:cs="Sylfaen"/>
          <w:bCs w:val="0"/>
          <w:iCs w:val="0"/>
          <w:sz w:val="24"/>
          <w:szCs w:val="22"/>
          <w:lang w:val="hy-AM"/>
        </w:rPr>
        <w:t>Հայտնում եմ, որ ներկայացված փաստաթղթերում առկա տվյալներն ամբողջական են և հավաստի:</w:t>
      </w:r>
    </w:p>
    <w:p w14:paraId="00C7A2AF" w14:textId="77777777" w:rsidR="00C56966" w:rsidRPr="00CB5583" w:rsidRDefault="00C56966" w:rsidP="00C56966">
      <w:pPr>
        <w:shd w:val="clear" w:color="auto" w:fill="FFFFFF"/>
        <w:spacing w:after="200"/>
        <w:rPr>
          <w:rFonts w:ascii="GHEA Grapalat" w:eastAsia="Calibri" w:hAnsi="GHEA Grapalat" w:cs="Sylfaen"/>
          <w:bCs w:val="0"/>
          <w:iCs w:val="0"/>
          <w:sz w:val="24"/>
          <w:szCs w:val="22"/>
          <w:lang w:val="hy-AM"/>
        </w:rPr>
      </w:pPr>
    </w:p>
    <w:p w14:paraId="05B8D118" w14:textId="77777777" w:rsidR="00C56966" w:rsidRPr="00CB5583" w:rsidRDefault="00C56966" w:rsidP="00C56966">
      <w:pPr>
        <w:shd w:val="clear" w:color="auto" w:fill="FFFFFF"/>
        <w:rPr>
          <w:rFonts w:ascii="GHEA Grapalat" w:eastAsia="Calibri" w:hAnsi="GHEA Grapalat" w:cs="Sylfaen"/>
          <w:bCs w:val="0"/>
          <w:iCs w:val="0"/>
          <w:sz w:val="24"/>
          <w:szCs w:val="22"/>
          <w:lang w:val="hy-AM"/>
        </w:rPr>
      </w:pPr>
      <w:r w:rsidRPr="00CB5583">
        <w:rPr>
          <w:rFonts w:ascii="GHEA Grapalat" w:eastAsia="Calibri" w:hAnsi="GHEA Grapalat" w:cs="Sylfaen"/>
          <w:bCs w:val="0"/>
          <w:iCs w:val="0"/>
          <w:sz w:val="24"/>
          <w:szCs w:val="22"/>
          <w:lang w:val="hy-AM"/>
        </w:rPr>
        <w:t xml:space="preserve">Կազմակերպության տնօրեն (անհատ ձեռնարկատեր)    </w:t>
      </w:r>
      <w:r w:rsidRPr="005011BC">
        <w:rPr>
          <w:rFonts w:ascii="GHEA Grapalat" w:hAnsi="GHEA Grapalat"/>
          <w:color w:val="000000"/>
          <w:lang w:val="hy-AM"/>
        </w:rPr>
        <w:t>__</w:t>
      </w:r>
      <w:r w:rsidRPr="007F364A">
        <w:rPr>
          <w:rFonts w:ascii="GHEA Grapalat" w:hAnsi="GHEA Grapalat"/>
          <w:color w:val="000000"/>
          <w:u w:val="single"/>
          <w:lang w:val="hy-AM"/>
        </w:rPr>
        <w:t>___________________________________</w:t>
      </w:r>
      <w:r w:rsidRPr="00CB5583">
        <w:rPr>
          <w:rFonts w:ascii="GHEA Grapalat" w:eastAsia="Calibri" w:hAnsi="GHEA Grapalat" w:cs="Sylfaen"/>
          <w:bCs w:val="0"/>
          <w:iCs w:val="0"/>
          <w:sz w:val="24"/>
          <w:szCs w:val="22"/>
          <w:lang w:val="hy-AM"/>
        </w:rPr>
        <w:t xml:space="preserve">                              </w:t>
      </w:r>
    </w:p>
    <w:p w14:paraId="1E3A3E12" w14:textId="77777777" w:rsidR="00C56966" w:rsidRPr="00CB5583" w:rsidRDefault="00C56966" w:rsidP="00C56966">
      <w:pPr>
        <w:autoSpaceDE w:val="0"/>
        <w:autoSpaceDN w:val="0"/>
        <w:adjustRightInd w:val="0"/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</w:pPr>
      <w:r w:rsidRPr="00CB5583">
        <w:rPr>
          <w:rFonts w:ascii="GHEA Grapalat" w:eastAsia="Calibri" w:hAnsi="GHEA Grapalat" w:cs="Sylfaen"/>
          <w:bCs w:val="0"/>
          <w:iCs w:val="0"/>
          <w:sz w:val="24"/>
          <w:szCs w:val="22"/>
          <w:lang w:val="hy-AM"/>
        </w:rPr>
        <w:t xml:space="preserve">                                                                                          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>(անունը, ազգանունը և ստորագրությունը)</w:t>
      </w:r>
    </w:p>
    <w:p w14:paraId="3B6BE7ED" w14:textId="77777777" w:rsidR="00C56966" w:rsidRPr="00CB5583" w:rsidRDefault="00C56966" w:rsidP="00C56966">
      <w:pPr>
        <w:shd w:val="clear" w:color="auto" w:fill="FFFFFF"/>
        <w:spacing w:after="200"/>
        <w:rPr>
          <w:rFonts w:ascii="GHEA Grapalat" w:hAnsi="GHEA Grapalat" w:cs="Sylfaen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Sylfaen"/>
          <w:bCs w:val="0"/>
          <w:iCs w:val="0"/>
          <w:sz w:val="24"/>
          <w:lang w:val="hy-AM" w:eastAsia="ru-RU"/>
        </w:rPr>
        <w:t xml:space="preserve"> </w:t>
      </w:r>
    </w:p>
    <w:p w14:paraId="35AD502B" w14:textId="77777777" w:rsidR="00C56966" w:rsidRPr="00CB5583" w:rsidRDefault="00C56966" w:rsidP="00C56966">
      <w:pPr>
        <w:jc w:val="both"/>
        <w:rPr>
          <w:rFonts w:ascii="GHEA Grapalat" w:eastAsia="Calibri" w:hAnsi="GHEA Grapalat"/>
          <w:bCs w:val="0"/>
          <w:iCs w:val="0"/>
          <w:sz w:val="24"/>
          <w:szCs w:val="22"/>
          <w:lang w:val="hy-AM"/>
        </w:rPr>
      </w:pPr>
      <w:r w:rsidRPr="00CB5583">
        <w:rPr>
          <w:rFonts w:ascii="GHEA Grapalat" w:hAnsi="GHEA Grapalat"/>
          <w:bCs w:val="0"/>
          <w:iCs w:val="0"/>
          <w:sz w:val="24"/>
          <w:lang w:val="hy-AM"/>
        </w:rPr>
        <w:t xml:space="preserve">                                                                                           ___ ____________ 20__ թ</w:t>
      </w:r>
      <w:r w:rsidRPr="00CB5583">
        <w:rPr>
          <w:rFonts w:ascii="GHEA Grapalat" w:eastAsia="Calibri" w:hAnsi="GHEA Grapalat"/>
          <w:bCs w:val="0"/>
          <w:iCs w:val="0"/>
          <w:sz w:val="24"/>
          <w:szCs w:val="22"/>
          <w:u w:val="single"/>
          <w:lang w:val="hy-AM"/>
        </w:rPr>
        <w:t xml:space="preserve">                               </w:t>
      </w:r>
    </w:p>
    <w:p w14:paraId="54E95457" w14:textId="77777777" w:rsidR="00C56966" w:rsidRPr="00CB5583" w:rsidRDefault="00C56966" w:rsidP="00C56966">
      <w:pPr>
        <w:autoSpaceDE w:val="0"/>
        <w:autoSpaceDN w:val="0"/>
        <w:adjustRightInd w:val="0"/>
        <w:rPr>
          <w:rFonts w:ascii="GHEA Grapalat" w:eastAsia="Calibri" w:hAnsi="GHEA Grapalat" w:cs="Sylfaen"/>
          <w:bCs w:val="0"/>
          <w:iCs w:val="0"/>
          <w:sz w:val="18"/>
          <w:szCs w:val="18"/>
          <w:lang w:val="hy-AM" w:eastAsia="ru-RU"/>
        </w:rPr>
      </w:pPr>
      <w:r w:rsidRPr="00CB5583">
        <w:rPr>
          <w:rFonts w:ascii="GHEA Grapalat" w:eastAsia="Calibri" w:hAnsi="GHEA Grapalat" w:cs="IRTEK Courier"/>
          <w:bCs w:val="0"/>
          <w:iCs w:val="0"/>
          <w:sz w:val="18"/>
          <w:szCs w:val="18"/>
          <w:lang w:val="hy-AM" w:eastAsia="ru-RU"/>
        </w:rPr>
        <w:t xml:space="preserve">                                                                                              </w:t>
      </w:r>
    </w:p>
    <w:p w14:paraId="16557BD4" w14:textId="77777777" w:rsidR="00C56966" w:rsidRPr="00A10DE1" w:rsidRDefault="00C56966" w:rsidP="00C56966">
      <w:pPr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</w:pPr>
    </w:p>
    <w:p w14:paraId="687C2EE8" w14:textId="02C913E6" w:rsidR="000A13AF" w:rsidRDefault="000A13AF">
      <w:pPr>
        <w:spacing w:after="200" w:line="276" w:lineRule="auto"/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</w:pPr>
      <w:r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  <w:br w:type="page"/>
      </w:r>
    </w:p>
    <w:p w14:paraId="770D0FEE" w14:textId="77777777" w:rsidR="00C56966" w:rsidRPr="00A10DE1" w:rsidRDefault="00C56966" w:rsidP="00C56966">
      <w:pPr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</w:pPr>
    </w:p>
    <w:p w14:paraId="7F2071A3" w14:textId="77777777" w:rsidR="00C56966" w:rsidRPr="00CB5583" w:rsidRDefault="00C56966" w:rsidP="00C56966">
      <w:pPr>
        <w:spacing w:after="200" w:line="276" w:lineRule="auto"/>
        <w:jc w:val="right"/>
        <w:rPr>
          <w:rFonts w:ascii="GHEA Grapalat" w:eastAsia="Calibri" w:hAnsi="GHEA Grapalat"/>
          <w:b/>
          <w:bCs w:val="0"/>
          <w:iCs w:val="0"/>
          <w:color w:val="000000"/>
          <w:sz w:val="22"/>
          <w:szCs w:val="22"/>
          <w:lang w:val="hy-AM"/>
        </w:rPr>
      </w:pPr>
      <w:r w:rsidRPr="00CB5583">
        <w:rPr>
          <w:rFonts w:ascii="GHEA Grapalat" w:eastAsia="Calibri" w:hAnsi="GHEA Grapalat"/>
          <w:b/>
          <w:bCs w:val="0"/>
          <w:iCs w:val="0"/>
          <w:color w:val="000000"/>
          <w:sz w:val="22"/>
          <w:szCs w:val="22"/>
          <w:lang w:val="hy-AM"/>
        </w:rPr>
        <w:t>Ձև N 2</w:t>
      </w:r>
    </w:p>
    <w:p w14:paraId="1AB487FB" w14:textId="77777777" w:rsidR="00C56966" w:rsidRPr="00CB5583" w:rsidRDefault="00C56966" w:rsidP="00C56966">
      <w:pPr>
        <w:shd w:val="clear" w:color="auto" w:fill="FFFFFF"/>
        <w:spacing w:after="200" w:line="360" w:lineRule="auto"/>
        <w:ind w:firstLine="374"/>
        <w:jc w:val="center"/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</w:pPr>
      <w:r w:rsidRPr="00CB5583">
        <w:rPr>
          <w:rFonts w:ascii="GHEA Grapalat" w:hAnsi="GHEA Grapalat"/>
          <w:b/>
          <w:bCs w:val="0"/>
          <w:iCs w:val="0"/>
          <w:color w:val="000000"/>
          <w:sz w:val="24"/>
          <w:lang w:val="hy-AM" w:eastAsia="ru-RU"/>
        </w:rPr>
        <w:t>ԵԶՐԱԿԱՑՈՒԹՅՈՒՆ N</w:t>
      </w:r>
    </w:p>
    <w:p w14:paraId="1AD17523" w14:textId="77777777" w:rsidR="00C56966" w:rsidRPr="00CB5583" w:rsidRDefault="00C56966" w:rsidP="00C56966">
      <w:pPr>
        <w:shd w:val="clear" w:color="auto" w:fill="FFFFFF"/>
        <w:spacing w:after="200" w:line="360" w:lineRule="auto"/>
        <w:ind w:firstLine="374"/>
        <w:jc w:val="center"/>
        <w:rPr>
          <w:rFonts w:ascii="GHEA Grapalat" w:hAnsi="GHEA Grapalat" w:cs="GHEA Grapalat"/>
          <w:b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/>
          <w:iCs w:val="0"/>
          <w:sz w:val="24"/>
          <w:lang w:val="hy-AM" w:eastAsia="ru-RU"/>
        </w:rPr>
        <w:t>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ՀԱՅԱՍՏԱՆԻ ՀԱՆՐԱՊԵՏՈՒԹՅԱՆ ՏԱՐԱԾՔԻՑ ԱՐՏԱՀԱՆԵԼՈՒ ԴԵՊՔՈՒՄ ՎՃԱՐՎԱԾ ԱԿՑԻԶԱՅԻՆ ՀԱՐԿԻ ԳՈՒՄԱՐՆԵՐԸ ՀԱՅԱՍՏԱՆԻ ՀԱՆՐԱՊԵՏՈՒԹՅԱՆ ՊԵՏԱԿԱՆ ԲՅՈՒՋԵԻՑ ՓՈԽՀԱՏՈՒՑԵԼՈՒ ՎԵՐԱԲԵՐՅԱԼ</w:t>
      </w:r>
    </w:p>
    <w:p w14:paraId="70878818" w14:textId="77777777" w:rsidR="00C56966" w:rsidRPr="00CB5583" w:rsidRDefault="00C56966" w:rsidP="00C56966">
      <w:pPr>
        <w:autoSpaceDE w:val="0"/>
        <w:autoSpaceDN w:val="0"/>
        <w:adjustRightInd w:val="0"/>
        <w:spacing w:after="200"/>
        <w:rPr>
          <w:rFonts w:ascii="GHEA Grapalat" w:eastAsia="Calibri" w:hAnsi="GHEA Grapalat" w:cs="Sylfaen"/>
          <w:b/>
          <w:bCs w:val="0"/>
          <w:iCs w:val="0"/>
          <w:sz w:val="24"/>
          <w:lang w:val="hy-AM" w:eastAsia="ru-RU"/>
        </w:rPr>
      </w:pPr>
    </w:p>
    <w:p w14:paraId="1A7CEC65" w14:textId="77777777" w:rsidR="00C56966" w:rsidRPr="00CB5583" w:rsidRDefault="00C56966" w:rsidP="00C56966">
      <w:pPr>
        <w:rPr>
          <w:rFonts w:ascii="GHEA Grapalat" w:eastAsia="Calibri" w:hAnsi="GHEA Grapalat"/>
          <w:bCs w:val="0"/>
          <w:iCs w:val="0"/>
          <w:sz w:val="24"/>
          <w:szCs w:val="22"/>
          <w:lang w:val="hy-AM"/>
        </w:rPr>
      </w:pPr>
      <w:r w:rsidRPr="00CB5583">
        <w:rPr>
          <w:rFonts w:ascii="GHEA Grapalat" w:eastAsia="Calibri" w:hAnsi="GHEA Grapalat"/>
          <w:bCs w:val="0"/>
          <w:iCs w:val="0"/>
          <w:color w:val="000000"/>
          <w:sz w:val="24"/>
          <w:szCs w:val="22"/>
          <w:lang w:val="hy-AM"/>
        </w:rPr>
        <w:t xml:space="preserve">Հարկ վճարողի անվանումը                                </w:t>
      </w:r>
      <w:r w:rsidRPr="004B13E5">
        <w:rPr>
          <w:rFonts w:ascii="GHEA Grapalat" w:eastAsia="Calibri" w:hAnsi="GHEA Grapalat"/>
          <w:lang w:val="hy-AM"/>
        </w:rPr>
        <w:t>________</w:t>
      </w:r>
      <w:r w:rsidRPr="005C02DF">
        <w:rPr>
          <w:rFonts w:ascii="GHEA Grapalat" w:eastAsia="Calibri" w:hAnsi="GHEA Grapalat"/>
          <w:lang w:val="hy-AM"/>
        </w:rPr>
        <w:t>______</w:t>
      </w:r>
      <w:r w:rsidRPr="004B13E5">
        <w:rPr>
          <w:rFonts w:ascii="GHEA Grapalat" w:eastAsia="Calibri" w:hAnsi="GHEA Grapalat"/>
          <w:lang w:val="hy-AM"/>
        </w:rPr>
        <w:t>__________________________</w:t>
      </w:r>
      <w:r w:rsidRPr="00CB5583">
        <w:rPr>
          <w:rFonts w:ascii="GHEA Grapalat" w:eastAsia="Calibri" w:hAnsi="GHEA Grapalat"/>
          <w:bCs w:val="0"/>
          <w:iCs w:val="0"/>
          <w:sz w:val="24"/>
          <w:szCs w:val="22"/>
          <w:u w:val="single"/>
          <w:lang w:val="hy-AM"/>
        </w:rPr>
        <w:t xml:space="preserve">                               </w:t>
      </w:r>
    </w:p>
    <w:p w14:paraId="458592EB" w14:textId="77777777" w:rsidR="00C56966" w:rsidRPr="00CB5583" w:rsidRDefault="00C56966" w:rsidP="00C56966">
      <w:pPr>
        <w:autoSpaceDE w:val="0"/>
        <w:autoSpaceDN w:val="0"/>
        <w:adjustRightInd w:val="0"/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</w:pPr>
      <w:r w:rsidRPr="00CB5583">
        <w:rPr>
          <w:rFonts w:ascii="GHEA Grapalat" w:eastAsia="Calibri" w:hAnsi="GHEA Grapalat" w:cs="IRTEK Courier"/>
          <w:bCs w:val="0"/>
          <w:iCs w:val="0"/>
          <w:sz w:val="18"/>
          <w:szCs w:val="18"/>
          <w:lang w:val="hy-AM" w:eastAsia="ru-RU"/>
        </w:rPr>
        <w:t xml:space="preserve">                                                                     </w:t>
      </w:r>
      <w:r>
        <w:rPr>
          <w:rFonts w:ascii="GHEA Grapalat" w:eastAsia="Calibri" w:hAnsi="GHEA Grapalat" w:cs="IRTEK Courier"/>
          <w:bCs w:val="0"/>
          <w:iCs w:val="0"/>
          <w:sz w:val="18"/>
          <w:szCs w:val="18"/>
          <w:lang w:val="hy-AM" w:eastAsia="ru-RU"/>
        </w:rPr>
        <w:t xml:space="preserve">                            </w:t>
      </w:r>
      <w:r w:rsidRPr="00CB5583">
        <w:rPr>
          <w:rFonts w:ascii="GHEA Grapalat" w:eastAsia="Calibri" w:hAnsi="GHEA Grapalat" w:cs="IRTEK Courier"/>
          <w:bCs w:val="0"/>
          <w:iCs w:val="0"/>
          <w:sz w:val="18"/>
          <w:szCs w:val="18"/>
          <w:lang w:val="hy-AM" w:eastAsia="ru-RU"/>
        </w:rPr>
        <w:t xml:space="preserve"> 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 </w:t>
      </w:r>
      <w:r w:rsidRPr="006259F8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   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(կազմակերպության դեպքում` </w:t>
      </w:r>
      <w:r w:rsidRPr="00CB5583">
        <w:rPr>
          <w:rFonts w:ascii="GHEA Grapalat" w:eastAsia="Calibri" w:hAnsi="GHEA Grapalat" w:cs="Sylfaen"/>
          <w:bCs w:val="0"/>
          <w:iCs w:val="0"/>
          <w:sz w:val="16"/>
          <w:szCs w:val="16"/>
          <w:lang w:val="hy-AM" w:eastAsia="ru-RU"/>
        </w:rPr>
        <w:t>անվանումը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, անհատ  </w:t>
      </w:r>
    </w:p>
    <w:p w14:paraId="30620C00" w14:textId="77777777" w:rsidR="00C56966" w:rsidRPr="00CB5583" w:rsidRDefault="00C56966" w:rsidP="00C56966">
      <w:pPr>
        <w:autoSpaceDE w:val="0"/>
        <w:autoSpaceDN w:val="0"/>
        <w:adjustRightInd w:val="0"/>
        <w:rPr>
          <w:rFonts w:ascii="GHEA Grapalat" w:eastAsia="Calibri" w:hAnsi="GHEA Grapalat" w:cs="Sylfaen"/>
          <w:bCs w:val="0"/>
          <w:iCs w:val="0"/>
          <w:sz w:val="16"/>
          <w:szCs w:val="16"/>
          <w:lang w:val="hy-AM" w:eastAsia="ru-RU"/>
        </w:rPr>
      </w:pP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                                                                                </w:t>
      </w:r>
      <w:r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                             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 </w:t>
      </w:r>
      <w:r w:rsidRPr="006259F8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   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    ձեռնարկատիրոջ դեպքում` անունը, </w:t>
      </w:r>
      <w:r w:rsidRPr="00CB5583">
        <w:rPr>
          <w:rFonts w:ascii="GHEA Grapalat" w:eastAsia="Calibri" w:hAnsi="GHEA Grapalat" w:cs="Sylfaen"/>
          <w:bCs w:val="0"/>
          <w:iCs w:val="0"/>
          <w:sz w:val="16"/>
          <w:szCs w:val="16"/>
          <w:lang w:val="hy-AM" w:eastAsia="ru-RU"/>
        </w:rPr>
        <w:t>ազգանունը)</w:t>
      </w:r>
    </w:p>
    <w:p w14:paraId="3C73328B" w14:textId="77777777" w:rsidR="00C56966" w:rsidRPr="00CB5583" w:rsidRDefault="00C56966" w:rsidP="00C56966">
      <w:pPr>
        <w:shd w:val="clear" w:color="auto" w:fill="FFFFFF"/>
        <w:spacing w:after="200"/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</w:pPr>
    </w:p>
    <w:p w14:paraId="2A66D078" w14:textId="77777777" w:rsidR="00C56966" w:rsidRPr="006259F8" w:rsidRDefault="00C56966" w:rsidP="00C56966">
      <w:pPr>
        <w:shd w:val="clear" w:color="auto" w:fill="FFFFFF"/>
        <w:rPr>
          <w:rFonts w:ascii="GHEA Grapalat" w:hAnsi="GHEA Grapalat"/>
          <w:color w:val="000000"/>
          <w:u w:val="single"/>
          <w:lang w:val="hy-AM"/>
        </w:rPr>
      </w:pPr>
      <w:r w:rsidRPr="00CB5583">
        <w:rPr>
          <w:rFonts w:ascii="GHEA Grapalat" w:hAnsi="GHEA Grapalat"/>
          <w:bCs w:val="0"/>
          <w:iCs w:val="0"/>
          <w:color w:val="000000"/>
          <w:sz w:val="24"/>
          <w:lang w:val="hy-AM" w:eastAsia="ru-RU"/>
        </w:rPr>
        <w:t xml:space="preserve">Հարկ վճարողի ՀՎՀՀ-ն                                     </w:t>
      </w:r>
      <w:r w:rsidRPr="004B13E5">
        <w:rPr>
          <w:rFonts w:ascii="GHEA Grapalat" w:eastAsia="Calibri" w:hAnsi="GHEA Grapalat"/>
          <w:lang w:val="hy-AM"/>
        </w:rPr>
        <w:t>________</w:t>
      </w:r>
      <w:r w:rsidRPr="005C02DF">
        <w:rPr>
          <w:rFonts w:ascii="GHEA Grapalat" w:eastAsia="Calibri" w:hAnsi="GHEA Grapalat"/>
          <w:lang w:val="hy-AM"/>
        </w:rPr>
        <w:t>______</w:t>
      </w:r>
      <w:r w:rsidRPr="004B13E5">
        <w:rPr>
          <w:rFonts w:ascii="GHEA Grapalat" w:eastAsia="Calibri" w:hAnsi="GHEA Grapalat"/>
          <w:lang w:val="hy-AM"/>
        </w:rPr>
        <w:t>__________________________</w:t>
      </w:r>
    </w:p>
    <w:p w14:paraId="45585A7E" w14:textId="77777777" w:rsidR="00C56966" w:rsidRPr="006259F8" w:rsidRDefault="00C56966" w:rsidP="00C56966">
      <w:pPr>
        <w:shd w:val="clear" w:color="auto" w:fill="FFFFFF"/>
        <w:spacing w:after="200"/>
        <w:rPr>
          <w:rFonts w:ascii="GHEA Grapalat" w:eastAsia="Calibri" w:hAnsi="GHEA Grapalat" w:cs="Sylfaen"/>
          <w:b/>
          <w:bCs w:val="0"/>
          <w:iCs w:val="0"/>
          <w:sz w:val="24"/>
          <w:lang w:val="hy-AM" w:eastAsia="ru-RU"/>
        </w:rPr>
      </w:pPr>
    </w:p>
    <w:p w14:paraId="699477E0" w14:textId="5A4CB9B2" w:rsidR="00C56966" w:rsidRPr="00CB5583" w:rsidRDefault="00C56966" w:rsidP="00C56966">
      <w:pPr>
        <w:spacing w:line="360" w:lineRule="auto"/>
        <w:ind w:firstLine="375"/>
        <w:jc w:val="both"/>
        <w:rPr>
          <w:rFonts w:ascii="GHEA Grapalat" w:hAnsi="GHEA Grapalat" w:cs="Sylfaen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Sylfaen"/>
          <w:bCs w:val="0"/>
          <w:iCs w:val="0"/>
          <w:sz w:val="24"/>
          <w:lang w:val="hy-AM" w:eastAsia="ru-RU"/>
        </w:rPr>
        <w:t xml:space="preserve">Հարկ վճարողի  </w:t>
      </w:r>
      <w:r w:rsidRPr="00CB5583">
        <w:rPr>
          <w:rFonts w:ascii="GHEA Grapalat" w:hAnsi="GHEA Grapalat"/>
          <w:bCs w:val="0"/>
          <w:iCs w:val="0"/>
          <w:sz w:val="24"/>
          <w:lang w:val="hy-AM" w:eastAsia="ru-RU"/>
        </w:rPr>
        <w:t xml:space="preserve">___ ____________ 20__ թ. դիմումով ներկայացված՝ 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ապրանքների համար հաշվարկային փաստաթղթերում նշված ակցիզային հարկի </w:t>
      </w:r>
      <w:r w:rsidRPr="00CB5583">
        <w:rPr>
          <w:rFonts w:ascii="GHEA Grapalat" w:hAnsi="GHEA Grapalat" w:cs="Sylfaen"/>
          <w:bCs w:val="0"/>
          <w:iCs w:val="0"/>
          <w:sz w:val="24"/>
          <w:lang w:val="hy-AM" w:eastAsia="ru-RU"/>
        </w:rPr>
        <w:t xml:space="preserve">գումարից ____________ դրամը ենթակա է մուտքագրման միասնական հաշվին: </w:t>
      </w:r>
    </w:p>
    <w:p w14:paraId="7FC7BFFC" w14:textId="77777777" w:rsidR="00C56966" w:rsidRPr="00CB5583" w:rsidRDefault="00C56966" w:rsidP="00C56966">
      <w:pPr>
        <w:ind w:firstLine="375"/>
        <w:jc w:val="both"/>
        <w:rPr>
          <w:rFonts w:ascii="GHEA Grapalat" w:hAnsi="GHEA Grapalat" w:cs="Sylfaen"/>
          <w:bCs w:val="0"/>
          <w:iCs w:val="0"/>
          <w:sz w:val="24"/>
          <w:lang w:val="hy-AM" w:eastAsia="ru-RU"/>
        </w:rPr>
      </w:pPr>
    </w:p>
    <w:p w14:paraId="2D1D312A" w14:textId="77777777" w:rsidR="00C56966" w:rsidRPr="00CB5583" w:rsidRDefault="00C56966" w:rsidP="00C56966">
      <w:pPr>
        <w:jc w:val="both"/>
        <w:rPr>
          <w:rFonts w:ascii="GHEA Grapalat" w:hAnsi="GHEA Grapalat"/>
          <w:bCs w:val="0"/>
          <w:iCs w:val="0"/>
          <w:sz w:val="24"/>
          <w:lang w:val="hy-AM" w:eastAsia="ru-RU"/>
        </w:rPr>
      </w:pPr>
    </w:p>
    <w:p w14:paraId="53F3F398" w14:textId="77777777" w:rsidR="00C56966" w:rsidRPr="00CB5583" w:rsidRDefault="00C56966" w:rsidP="00C56966">
      <w:pPr>
        <w:ind w:firstLine="180"/>
        <w:jc w:val="both"/>
        <w:rPr>
          <w:rFonts w:ascii="GHEA Grapalat" w:eastAsia="Calibri" w:hAnsi="GHEA Grapalat"/>
          <w:bCs w:val="0"/>
          <w:iCs w:val="0"/>
          <w:sz w:val="24"/>
          <w:lang w:val="hy-AM" w:eastAsia="ru-RU"/>
        </w:rPr>
      </w:pPr>
    </w:p>
    <w:p w14:paraId="50D4F82B" w14:textId="77777777" w:rsidR="00C56966" w:rsidRPr="00CB5583" w:rsidRDefault="00C56966" w:rsidP="00C56966">
      <w:pPr>
        <w:jc w:val="both"/>
        <w:rPr>
          <w:rFonts w:ascii="GHEA Grapalat" w:hAnsi="GHEA Grapalat"/>
          <w:bCs w:val="0"/>
          <w:iCs w:val="0"/>
          <w:color w:val="000000"/>
          <w:sz w:val="24"/>
          <w:u w:val="single"/>
          <w:lang w:val="hy-AM" w:eastAsia="ru-RU"/>
        </w:rPr>
      </w:pPr>
      <w:r w:rsidRPr="00CB5583">
        <w:rPr>
          <w:rFonts w:ascii="GHEA Grapalat" w:eastAsia="Calibri" w:hAnsi="GHEA Grapalat"/>
          <w:bCs w:val="0"/>
          <w:iCs w:val="0"/>
          <w:sz w:val="24"/>
          <w:lang w:val="hy-AM" w:eastAsia="ru-RU"/>
        </w:rPr>
        <w:t xml:space="preserve">Հարկային մարմին </w:t>
      </w:r>
      <w:r w:rsidRPr="00CB5583">
        <w:rPr>
          <w:rFonts w:ascii="GHEA Grapalat" w:eastAsia="Calibri" w:hAnsi="GHEA Grapalat"/>
          <w:bCs w:val="0"/>
          <w:iCs w:val="0"/>
          <w:sz w:val="24"/>
          <w:lang w:val="hy-AM" w:eastAsia="ru-RU"/>
        </w:rPr>
        <w:tab/>
      </w:r>
      <w:r w:rsidRPr="00CB5583">
        <w:rPr>
          <w:rFonts w:ascii="GHEA Grapalat" w:eastAsia="Calibri" w:hAnsi="GHEA Grapalat"/>
          <w:bCs w:val="0"/>
          <w:iCs w:val="0"/>
          <w:sz w:val="24"/>
          <w:lang w:val="hy-AM" w:eastAsia="ru-RU"/>
        </w:rPr>
        <w:tab/>
      </w:r>
      <w:r w:rsidRPr="00CB5583">
        <w:rPr>
          <w:rFonts w:ascii="GHEA Grapalat" w:eastAsia="Calibri" w:hAnsi="GHEA Grapalat"/>
          <w:bCs w:val="0"/>
          <w:iCs w:val="0"/>
          <w:sz w:val="24"/>
          <w:lang w:val="hy-AM" w:eastAsia="ru-RU"/>
        </w:rPr>
        <w:tab/>
      </w:r>
      <w:r w:rsidRPr="00CB5583">
        <w:rPr>
          <w:rFonts w:ascii="GHEA Grapalat" w:eastAsia="Calibri" w:hAnsi="GHEA Grapalat"/>
          <w:bCs w:val="0"/>
          <w:iCs w:val="0"/>
          <w:sz w:val="24"/>
          <w:lang w:val="hy-AM" w:eastAsia="ru-RU"/>
        </w:rPr>
        <w:tab/>
        <w:t xml:space="preserve">    </w:t>
      </w:r>
      <w:r w:rsidRPr="004B13E5">
        <w:rPr>
          <w:rFonts w:ascii="GHEA Grapalat" w:eastAsia="Calibri" w:hAnsi="GHEA Grapalat"/>
          <w:lang w:val="hy-AM"/>
        </w:rPr>
        <w:t>________</w:t>
      </w:r>
      <w:r w:rsidRPr="005C02DF">
        <w:rPr>
          <w:rFonts w:ascii="GHEA Grapalat" w:eastAsia="Calibri" w:hAnsi="GHEA Grapalat"/>
          <w:lang w:val="hy-AM"/>
        </w:rPr>
        <w:t>______</w:t>
      </w:r>
      <w:r w:rsidRPr="004B13E5">
        <w:rPr>
          <w:rFonts w:ascii="GHEA Grapalat" w:eastAsia="Calibri" w:hAnsi="GHEA Grapalat"/>
          <w:lang w:val="hy-AM"/>
        </w:rPr>
        <w:t>__________________________</w:t>
      </w:r>
    </w:p>
    <w:p w14:paraId="15415D52" w14:textId="77777777" w:rsidR="00C56966" w:rsidRPr="00CB5583" w:rsidRDefault="00C56966" w:rsidP="00C56966">
      <w:pPr>
        <w:ind w:firstLine="180"/>
        <w:jc w:val="both"/>
        <w:rPr>
          <w:rFonts w:ascii="GHEA Grapalat" w:eastAsia="Calibri" w:hAnsi="GHEA Grapalat"/>
          <w:bCs w:val="0"/>
          <w:iCs w:val="0"/>
          <w:sz w:val="16"/>
          <w:szCs w:val="16"/>
          <w:lang w:val="hy-AM" w:eastAsia="ru-RU"/>
        </w:rPr>
      </w:pPr>
      <w:r w:rsidRPr="00CB5583">
        <w:rPr>
          <w:rFonts w:ascii="GHEA Grapalat" w:eastAsia="Calibri" w:hAnsi="GHEA Grapalat"/>
          <w:bCs w:val="0"/>
          <w:iCs w:val="0"/>
          <w:szCs w:val="20"/>
          <w:lang w:val="hy-AM" w:eastAsia="ru-RU"/>
        </w:rPr>
        <w:t xml:space="preserve">                                     </w:t>
      </w:r>
      <w:r>
        <w:rPr>
          <w:rFonts w:ascii="GHEA Grapalat" w:eastAsia="Calibri" w:hAnsi="GHEA Grapalat"/>
          <w:bCs w:val="0"/>
          <w:iCs w:val="0"/>
          <w:szCs w:val="20"/>
          <w:lang w:val="hy-AM" w:eastAsia="ru-RU"/>
        </w:rPr>
        <w:t xml:space="preserve">        </w:t>
      </w:r>
      <w:r>
        <w:rPr>
          <w:rFonts w:ascii="GHEA Grapalat" w:eastAsia="Calibri" w:hAnsi="GHEA Grapalat"/>
          <w:bCs w:val="0"/>
          <w:iCs w:val="0"/>
          <w:szCs w:val="20"/>
          <w:lang w:val="hy-AM" w:eastAsia="ru-RU"/>
        </w:rPr>
        <w:tab/>
      </w:r>
      <w:r>
        <w:rPr>
          <w:rFonts w:ascii="GHEA Grapalat" w:eastAsia="Calibri" w:hAnsi="GHEA Grapalat"/>
          <w:bCs w:val="0"/>
          <w:iCs w:val="0"/>
          <w:szCs w:val="20"/>
          <w:lang w:val="hy-AM" w:eastAsia="ru-RU"/>
        </w:rPr>
        <w:tab/>
      </w:r>
      <w:r>
        <w:rPr>
          <w:rFonts w:ascii="GHEA Grapalat" w:eastAsia="Calibri" w:hAnsi="GHEA Grapalat"/>
          <w:bCs w:val="0"/>
          <w:iCs w:val="0"/>
          <w:szCs w:val="20"/>
          <w:lang w:val="hy-AM" w:eastAsia="ru-RU"/>
        </w:rPr>
        <w:tab/>
        <w:t xml:space="preserve">                    </w:t>
      </w:r>
      <w:r w:rsidRPr="00CB5583">
        <w:rPr>
          <w:rFonts w:ascii="GHEA Grapalat" w:eastAsia="Calibri" w:hAnsi="GHEA Grapalat"/>
          <w:bCs w:val="0"/>
          <w:iCs w:val="0"/>
          <w:szCs w:val="20"/>
          <w:lang w:val="hy-AM" w:eastAsia="ru-RU"/>
        </w:rPr>
        <w:t xml:space="preserve">        </w:t>
      </w:r>
      <w:r w:rsidRPr="00CB5583">
        <w:rPr>
          <w:rFonts w:ascii="GHEA Grapalat" w:eastAsia="Calibri" w:hAnsi="GHEA Grapalat"/>
          <w:bCs w:val="0"/>
          <w:iCs w:val="0"/>
          <w:sz w:val="16"/>
          <w:szCs w:val="16"/>
          <w:lang w:val="hy-AM" w:eastAsia="ru-RU"/>
        </w:rPr>
        <w:t xml:space="preserve"> (անվանումը)</w:t>
      </w:r>
    </w:p>
    <w:p w14:paraId="07A5C226" w14:textId="77777777" w:rsidR="00C56966" w:rsidRPr="006259F8" w:rsidRDefault="00C56966" w:rsidP="00C56966">
      <w:pPr>
        <w:jc w:val="both"/>
        <w:rPr>
          <w:rFonts w:ascii="GHEA Grapalat" w:eastAsia="Calibri" w:hAnsi="GHEA Grapalat"/>
          <w:bCs w:val="0"/>
          <w:iCs w:val="0"/>
          <w:sz w:val="24"/>
          <w:lang w:val="hy-AM" w:eastAsia="ru-RU"/>
        </w:rPr>
      </w:pPr>
      <w:r>
        <w:rPr>
          <w:rFonts w:ascii="GHEA Grapalat" w:eastAsia="Calibri" w:hAnsi="GHEA Grapalat"/>
          <w:bCs w:val="0"/>
          <w:iCs w:val="0"/>
          <w:sz w:val="24"/>
          <w:lang w:val="hy-AM" w:eastAsia="ru-RU"/>
        </w:rPr>
        <w:t xml:space="preserve"> </w:t>
      </w:r>
    </w:p>
    <w:p w14:paraId="7D15D77C" w14:textId="77777777" w:rsidR="00C56966" w:rsidRPr="00CB5583" w:rsidRDefault="00C56966" w:rsidP="00C56966">
      <w:pPr>
        <w:jc w:val="both"/>
        <w:rPr>
          <w:rFonts w:ascii="GHEA Grapalat" w:eastAsia="Calibri" w:hAnsi="GHEA Grapalat"/>
          <w:bCs w:val="0"/>
          <w:iCs w:val="0"/>
          <w:sz w:val="24"/>
          <w:lang w:val="hy-AM" w:eastAsia="ru-RU"/>
        </w:rPr>
      </w:pPr>
    </w:p>
    <w:p w14:paraId="49F8AC47" w14:textId="77777777" w:rsidR="00C56966" w:rsidRPr="00CB5583" w:rsidRDefault="00C56966" w:rsidP="00C56966">
      <w:pPr>
        <w:jc w:val="both"/>
        <w:rPr>
          <w:rFonts w:ascii="GHEA Grapalat" w:eastAsia="Calibri" w:hAnsi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/>
          <w:bCs w:val="0"/>
          <w:iCs w:val="0"/>
          <w:sz w:val="24"/>
          <w:lang w:val="hy-AM" w:eastAsia="ru-RU"/>
        </w:rPr>
        <w:t xml:space="preserve">Հարկային մարմնի պաշտոնատար անձ </w:t>
      </w:r>
      <w:r w:rsidRPr="00CB5583">
        <w:rPr>
          <w:rFonts w:ascii="GHEA Grapalat" w:eastAsia="Calibri" w:hAnsi="GHEA Grapalat"/>
          <w:bCs w:val="0"/>
          <w:iCs w:val="0"/>
          <w:sz w:val="24"/>
          <w:lang w:val="hy-AM" w:eastAsia="ru-RU"/>
        </w:rPr>
        <w:tab/>
        <w:t xml:space="preserve">    </w:t>
      </w:r>
      <w:r w:rsidRPr="004B13E5">
        <w:rPr>
          <w:rFonts w:ascii="GHEA Grapalat" w:eastAsia="Calibri" w:hAnsi="GHEA Grapalat"/>
          <w:lang w:val="hy-AM"/>
        </w:rPr>
        <w:t>________</w:t>
      </w:r>
      <w:r w:rsidRPr="005C02DF">
        <w:rPr>
          <w:rFonts w:ascii="GHEA Grapalat" w:eastAsia="Calibri" w:hAnsi="GHEA Grapalat"/>
          <w:lang w:val="hy-AM"/>
        </w:rPr>
        <w:t>______</w:t>
      </w:r>
      <w:r w:rsidRPr="004B13E5">
        <w:rPr>
          <w:rFonts w:ascii="GHEA Grapalat" w:eastAsia="Calibri" w:hAnsi="GHEA Grapalat"/>
          <w:lang w:val="hy-AM"/>
        </w:rPr>
        <w:t>__________________________</w:t>
      </w:r>
    </w:p>
    <w:p w14:paraId="63F5FFED" w14:textId="77777777" w:rsidR="00C56966" w:rsidRPr="00CB5583" w:rsidRDefault="00C56966" w:rsidP="00C56966">
      <w:pPr>
        <w:autoSpaceDE w:val="0"/>
        <w:autoSpaceDN w:val="0"/>
        <w:adjustRightInd w:val="0"/>
        <w:spacing w:after="200"/>
        <w:ind w:firstLine="187"/>
        <w:rPr>
          <w:rFonts w:ascii="GHEA Grapalat" w:eastAsia="Calibri" w:hAnsi="GHEA Grapalat" w:cs="Sylfaen"/>
          <w:bCs w:val="0"/>
          <w:iCs w:val="0"/>
          <w:sz w:val="16"/>
          <w:szCs w:val="16"/>
          <w:lang w:val="hy-AM" w:eastAsia="ru-RU"/>
        </w:rPr>
      </w:pPr>
      <w:r w:rsidRPr="00CB5583">
        <w:rPr>
          <w:rFonts w:ascii="GHEA Grapalat" w:eastAsia="Calibri" w:hAnsi="GHEA Grapalat" w:cs="IRTEK Courier"/>
          <w:bCs w:val="0"/>
          <w:iCs w:val="0"/>
          <w:sz w:val="18"/>
          <w:szCs w:val="18"/>
          <w:lang w:val="hy-AM" w:eastAsia="ru-RU"/>
        </w:rPr>
        <w:t xml:space="preserve">                                                                       </w:t>
      </w:r>
      <w:r>
        <w:rPr>
          <w:rFonts w:ascii="GHEA Grapalat" w:eastAsia="Calibri" w:hAnsi="GHEA Grapalat" w:cs="IRTEK Courier"/>
          <w:bCs w:val="0"/>
          <w:iCs w:val="0"/>
          <w:sz w:val="18"/>
          <w:szCs w:val="18"/>
          <w:lang w:val="hy-AM" w:eastAsia="ru-RU"/>
        </w:rPr>
        <w:t xml:space="preserve">                              </w:t>
      </w:r>
      <w:r w:rsidRPr="00CB5583">
        <w:rPr>
          <w:rFonts w:ascii="GHEA Grapalat" w:eastAsia="Calibri" w:hAnsi="GHEA Grapalat" w:cs="IRTEK Courier"/>
          <w:bCs w:val="0"/>
          <w:iCs w:val="0"/>
          <w:sz w:val="18"/>
          <w:szCs w:val="18"/>
          <w:lang w:val="hy-AM" w:eastAsia="ru-RU"/>
        </w:rPr>
        <w:t xml:space="preserve">  (</w:t>
      </w:r>
      <w:r w:rsidRPr="00CB5583">
        <w:rPr>
          <w:rFonts w:ascii="GHEA Grapalat" w:eastAsia="Calibri" w:hAnsi="GHEA Grapalat" w:cs="Sylfaen"/>
          <w:bCs w:val="0"/>
          <w:iCs w:val="0"/>
          <w:sz w:val="16"/>
          <w:szCs w:val="16"/>
          <w:lang w:val="hy-AM" w:eastAsia="ru-RU"/>
        </w:rPr>
        <w:t>անունը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, </w:t>
      </w:r>
      <w:r w:rsidRPr="00CB5583">
        <w:rPr>
          <w:rFonts w:ascii="GHEA Grapalat" w:eastAsia="Calibri" w:hAnsi="GHEA Grapalat" w:cs="Sylfaen"/>
          <w:bCs w:val="0"/>
          <w:iCs w:val="0"/>
          <w:sz w:val="16"/>
          <w:szCs w:val="16"/>
          <w:lang w:val="hy-AM" w:eastAsia="ru-RU"/>
        </w:rPr>
        <w:t>ազգանունը</w:t>
      </w:r>
      <w:r w:rsidRPr="00CB5583">
        <w:rPr>
          <w:rFonts w:ascii="GHEA Grapalat" w:eastAsia="Calibri" w:hAnsi="GHEA Grapalat" w:cs="IRTEK Courier"/>
          <w:bCs w:val="0"/>
          <w:iCs w:val="0"/>
          <w:sz w:val="16"/>
          <w:szCs w:val="16"/>
          <w:lang w:val="hy-AM" w:eastAsia="ru-RU"/>
        </w:rPr>
        <w:t xml:space="preserve"> և</w:t>
      </w:r>
      <w:r w:rsidRPr="00CB5583">
        <w:rPr>
          <w:rFonts w:ascii="GHEA Grapalat" w:eastAsia="Calibri" w:hAnsi="GHEA Grapalat" w:cs="Sylfaen"/>
          <w:bCs w:val="0"/>
          <w:iCs w:val="0"/>
          <w:sz w:val="16"/>
          <w:szCs w:val="16"/>
          <w:lang w:val="hy-AM" w:eastAsia="ru-RU"/>
        </w:rPr>
        <w:t xml:space="preserve"> ստորագրությունը)</w:t>
      </w:r>
    </w:p>
    <w:p w14:paraId="6F6802A8" w14:textId="77777777" w:rsidR="00C56966" w:rsidRPr="00CB5583" w:rsidRDefault="00C56966" w:rsidP="00C56966">
      <w:pPr>
        <w:spacing w:after="200"/>
        <w:rPr>
          <w:rFonts w:ascii="GHEA Grapalat" w:eastAsia="Calibri" w:hAnsi="GHEA Grapalat" w:cs="Sylfaen"/>
          <w:bCs w:val="0"/>
          <w:iCs w:val="0"/>
          <w:sz w:val="18"/>
          <w:szCs w:val="18"/>
          <w:lang w:val="hy-AM" w:eastAsia="ru-RU"/>
        </w:rPr>
      </w:pPr>
    </w:p>
    <w:p w14:paraId="043AE5E4" w14:textId="77777777" w:rsidR="00C56966" w:rsidRPr="00CB5583" w:rsidRDefault="00C56966" w:rsidP="00C56966">
      <w:pPr>
        <w:rPr>
          <w:rFonts w:ascii="GHEA Grapalat" w:eastAsia="Calibri" w:hAnsi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/>
          <w:bCs w:val="0"/>
          <w:iCs w:val="0"/>
          <w:sz w:val="24"/>
          <w:lang w:val="hy-AM" w:eastAsia="ru-RU"/>
        </w:rPr>
        <w:t>Եզրակացությունը կազմելու ամuաթիվը                 ______ _______________ 20___ թ</w:t>
      </w:r>
    </w:p>
    <w:p w14:paraId="6291FCDF" w14:textId="77777777" w:rsidR="00C56966" w:rsidRPr="006259F8" w:rsidRDefault="00C56966" w:rsidP="00C56966">
      <w:pPr>
        <w:rPr>
          <w:rFonts w:ascii="GHEA Grapalat" w:eastAsia="Calibri" w:hAnsi="GHEA Grapalat" w:cs="Sylfaen"/>
          <w:bCs w:val="0"/>
          <w:iCs w:val="0"/>
          <w:sz w:val="18"/>
          <w:szCs w:val="18"/>
          <w:lang w:val="hy-AM" w:eastAsia="ru-RU"/>
        </w:rPr>
      </w:pPr>
    </w:p>
    <w:p w14:paraId="159ED4D3" w14:textId="77777777" w:rsidR="00C56966" w:rsidRPr="00A10DE1" w:rsidRDefault="00C56966" w:rsidP="00C56966">
      <w:pPr>
        <w:rPr>
          <w:rFonts w:ascii="GHEA Grapalat" w:eastAsia="Calibri" w:hAnsi="GHEA Grapalat" w:cs="Sylfaen"/>
          <w:bCs w:val="0"/>
          <w:iCs w:val="0"/>
          <w:sz w:val="18"/>
          <w:szCs w:val="18"/>
          <w:lang w:val="hy-AM" w:eastAsia="ru-RU"/>
        </w:rPr>
      </w:pPr>
    </w:p>
    <w:p w14:paraId="09576604" w14:textId="77777777" w:rsidR="00C56966" w:rsidRPr="00A10DE1" w:rsidRDefault="00C56966" w:rsidP="00C56966">
      <w:pPr>
        <w:rPr>
          <w:rFonts w:ascii="GHEA Grapalat" w:eastAsia="Calibri" w:hAnsi="GHEA Grapalat" w:cs="Sylfaen"/>
          <w:bCs w:val="0"/>
          <w:iCs w:val="0"/>
          <w:sz w:val="18"/>
          <w:szCs w:val="18"/>
          <w:lang w:val="hy-AM" w:eastAsia="ru-RU"/>
        </w:rPr>
      </w:pPr>
    </w:p>
    <w:p w14:paraId="78F1663D" w14:textId="77777777" w:rsidR="00C56966" w:rsidRDefault="00C56966" w:rsidP="00C56966">
      <w:pPr>
        <w:rPr>
          <w:rFonts w:ascii="GHEA Grapalat" w:eastAsia="Calibri" w:hAnsi="GHEA Grapalat" w:cs="Sylfaen"/>
          <w:bCs w:val="0"/>
          <w:iCs w:val="0"/>
          <w:sz w:val="18"/>
          <w:szCs w:val="18"/>
          <w:lang w:eastAsia="ru-RU"/>
        </w:rPr>
      </w:pPr>
    </w:p>
    <w:p w14:paraId="4C7CD9A0" w14:textId="77777777" w:rsidR="00504473" w:rsidRDefault="00504473" w:rsidP="00C56966">
      <w:pPr>
        <w:rPr>
          <w:rFonts w:ascii="GHEA Grapalat" w:eastAsia="Calibri" w:hAnsi="GHEA Grapalat" w:cs="Sylfaen"/>
          <w:bCs w:val="0"/>
          <w:iCs w:val="0"/>
          <w:sz w:val="18"/>
          <w:szCs w:val="18"/>
          <w:lang w:eastAsia="ru-RU"/>
        </w:rPr>
      </w:pPr>
    </w:p>
    <w:p w14:paraId="6CB5A18B" w14:textId="77777777" w:rsidR="00504473" w:rsidRDefault="00504473" w:rsidP="00C56966">
      <w:pPr>
        <w:rPr>
          <w:rFonts w:ascii="GHEA Grapalat" w:eastAsia="Calibri" w:hAnsi="GHEA Grapalat" w:cs="Sylfaen"/>
          <w:bCs w:val="0"/>
          <w:iCs w:val="0"/>
          <w:sz w:val="18"/>
          <w:szCs w:val="18"/>
          <w:lang w:eastAsia="ru-RU"/>
        </w:rPr>
      </w:pPr>
    </w:p>
    <w:p w14:paraId="0F034A35" w14:textId="77777777" w:rsidR="00504473" w:rsidRPr="00504473" w:rsidRDefault="00504473" w:rsidP="00C56966">
      <w:pPr>
        <w:rPr>
          <w:rFonts w:ascii="GHEA Grapalat" w:eastAsia="Calibri" w:hAnsi="GHEA Grapalat" w:cs="Sylfaen"/>
          <w:bCs w:val="0"/>
          <w:iCs w:val="0"/>
          <w:sz w:val="18"/>
          <w:szCs w:val="18"/>
          <w:lang w:eastAsia="ru-RU"/>
        </w:rPr>
      </w:pPr>
    </w:p>
    <w:p w14:paraId="5FEC3A9A" w14:textId="77777777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  <w:lastRenderedPageBreak/>
        <w:t>Հիմնավորում</w:t>
      </w:r>
    </w:p>
    <w:p w14:paraId="04911D4F" w14:textId="16E54BD2" w:rsidR="00C56966" w:rsidRPr="00CB5583" w:rsidRDefault="00C56966" w:rsidP="00C56966">
      <w:pPr>
        <w:spacing w:before="120"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«Հայաստանի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Հայաստանի Հանրապետության տարածքից արտահանելու դեպքում վճարված ակցիզային հարկի գումարների փոխհատուցման կարգ</w:t>
      </w:r>
      <w:r w:rsidR="000A13A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ն ու ժամկետները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սահմանելու մասին» ՀՀ կառավարության որոշման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նախագծի վերաբերյալ</w:t>
      </w:r>
    </w:p>
    <w:p w14:paraId="4E1E20BD" w14:textId="77777777" w:rsidR="00C56966" w:rsidRPr="00CB5583" w:rsidRDefault="00C56966" w:rsidP="00C56966">
      <w:pPr>
        <w:spacing w:line="360" w:lineRule="auto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14:paraId="74DABF9C" w14:textId="77777777" w:rsidR="00C56966" w:rsidRPr="00CB5583" w:rsidRDefault="00C56966" w:rsidP="00C56966">
      <w:pPr>
        <w:spacing w:line="360" w:lineRule="auto"/>
        <w:ind w:firstLine="567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14:paraId="06F5B26B" w14:textId="77777777" w:rsidR="00C56966" w:rsidRPr="00CB5583" w:rsidRDefault="00C56966" w:rsidP="00C56966">
      <w:pPr>
        <w:numPr>
          <w:ilvl w:val="0"/>
          <w:numId w:val="3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Իրավական ակտի անհրաժեշտությունը (նպատակը).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Նախագծի նպա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տակը ՀՀ հարկային օրենսգրքի կիրարկումն ապա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հովելն է:</w:t>
      </w:r>
    </w:p>
    <w:p w14:paraId="1ACA7855" w14:textId="759A6E0F" w:rsidR="00C56966" w:rsidRPr="00CB5583" w:rsidRDefault="00C56966" w:rsidP="00C56966">
      <w:pPr>
        <w:numPr>
          <w:ilvl w:val="0"/>
          <w:numId w:val="3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>Կարգավորման հարաբերությունների ներկա վիճակը և առկա խնդիրները.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2016 թվա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կանի հոկտեմբերի 4-ին ընդունված՝ ՀՀ հարկային օրենս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գրքի 101-րդ հոդ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վածի 2-րդ մասի համաձայն, 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Հայաստանի Հանրապետության տարածքից արտահանելու դեպքում վճարված ակցիզային հարկի գումարների փոխհատուցման կարգ</w:t>
      </w:r>
      <w:r w:rsidR="00B3646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ն ու ժամկետները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սահ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մա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նում է ՀՀ կառա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վա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րու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թյունը:</w:t>
      </w:r>
    </w:p>
    <w:p w14:paraId="647716F7" w14:textId="77777777" w:rsidR="00C56966" w:rsidRPr="00CB5583" w:rsidRDefault="00C56966" w:rsidP="00C56966">
      <w:pPr>
        <w:tabs>
          <w:tab w:val="num" w:pos="924"/>
        </w:tabs>
        <w:autoSpaceDN w:val="0"/>
        <w:spacing w:line="360" w:lineRule="auto"/>
        <w:ind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Խնդիրը կայանում է նրանում, որ 2018 թվականի հունվարի 1-ից ուժի մեջ է մտնելու ՀՀ հարկային օրենսգիրքը, որով ուժը կորցրած է ճանաչվելու «Ակցիզային հարկի մասին» ՀՀ օրենքը, որով կարգավորվում են վերոնշյալ գումարները փոխհատուցելու գործընթացի հետ կապված հարաբերությունները</w:t>
      </w:r>
      <w:r w:rsidRPr="00CB5583">
        <w:rPr>
          <w:rFonts w:ascii="GHEA Grapalat" w:eastAsia="Calibri" w:hAnsi="GHEA Grapalat" w:cs="Courier New"/>
          <w:bCs w:val="0"/>
          <w:iCs w:val="0"/>
          <w:sz w:val="24"/>
          <w:lang w:val="hy-AM" w:eastAsia="ru-RU"/>
        </w:rPr>
        <w:t>: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Այս առումով, ՀՀ հարկային օրենսգրքի ուժի մեջ մտնելուց հետո ստացվելու է այնպես, որ 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Հայաստանի Հան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  <w:t>րա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  <w:t>պե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  <w:t>տության տարածքից արտահանելու դեպքում վճարված ակցիզային հարկի գումարները հնա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  <w:t>րավոր չի լինի փոխհատուցել:</w:t>
      </w:r>
    </w:p>
    <w:p w14:paraId="47B8E383" w14:textId="407D2D2F" w:rsidR="00C56966" w:rsidRPr="00CB5583" w:rsidRDefault="00C56966" w:rsidP="00C56966">
      <w:pPr>
        <w:numPr>
          <w:ilvl w:val="0"/>
          <w:numId w:val="3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 Առկա խնդիրների առաջարկվող լուծումները.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Նախագծով առաջարկվում է սահ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մա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նել ՀՀ հարկային օրենսգիրքը ուժի մեջ մտնելուց հետո 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lastRenderedPageBreak/>
        <w:t>Հայաստանի Հանրապետության տարածքից արտահանելու դեպքում վճարված ակցիզային հարկի գումարների փոխհատուցման կարգ</w:t>
      </w:r>
      <w:r w:rsidR="00B3646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ն ու ժամկետները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:</w:t>
      </w:r>
    </w:p>
    <w:p w14:paraId="1AFCF401" w14:textId="1D3B47F5" w:rsidR="00C56966" w:rsidRPr="00CB5583" w:rsidRDefault="00C56966" w:rsidP="00C56966">
      <w:pPr>
        <w:numPr>
          <w:ilvl w:val="0"/>
          <w:numId w:val="3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Կարգավորման առարկան.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Նախագծի կարգավորման առարկան 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ՀՀ տարածքից արտահանելու դեպքում վճարված ակցիզային հարկի գումարների փոխհատուցման կարգն</w:t>
      </w:r>
      <w:r w:rsidR="00B3646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ու ժամկետներն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B36463" w:rsidRPr="00F156E4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են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: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</w:t>
      </w:r>
    </w:p>
    <w:p w14:paraId="752994EA" w14:textId="77777777" w:rsidR="00C56966" w:rsidRPr="00CB5583" w:rsidRDefault="00C56966" w:rsidP="00C56966">
      <w:pPr>
        <w:numPr>
          <w:ilvl w:val="0"/>
          <w:numId w:val="3"/>
        </w:numPr>
        <w:tabs>
          <w:tab w:val="clear" w:pos="360"/>
          <w:tab w:val="num" w:pos="709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Նախագծի մշակման գործընթացում ներգրավված ինստիտուտները և անձինք.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գի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ծը մշակվել է ՀՀ ֆինանսների նախարարության կող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մից: </w:t>
      </w:r>
    </w:p>
    <w:p w14:paraId="5742CAF2" w14:textId="77777777" w:rsidR="00C56966" w:rsidRPr="00CB5583" w:rsidRDefault="00C56966" w:rsidP="00C56966">
      <w:pPr>
        <w:numPr>
          <w:ilvl w:val="0"/>
          <w:numId w:val="3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b/>
          <w:bCs w:val="0"/>
          <w:iCs w:val="0"/>
          <w:sz w:val="24"/>
          <w:lang w:val="hy-AM" w:eastAsia="x-none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Իրավական ակտի կիրառման դեպքում ակնկալվող արդյունքը.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Նախագծի ընդուն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ման արդ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յուն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քում ակնկալվում է կարգավորել 2018 թվականի հունվարի 1-ից հետո 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ՀՀ տարածքում ակցիզային հարկով հարկման ենթակա ապրանքներ արտադրողներից կամ տարայավորողներից ձեռք բերված` ակցիզային հարկով հարկման ենթակա ապրանքները ՀՀ տարածքից արտահանելու դեպքում վճարված ակցիզային հարկի գումարների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փոխհա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տու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ցման գործընթացը իրականացնելու հետ կապված հարա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բերությունները:</w:t>
      </w:r>
    </w:p>
    <w:p w14:paraId="38707C28" w14:textId="77777777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/>
          <w:bCs w:val="0"/>
          <w:iCs w:val="0"/>
          <w:sz w:val="24"/>
          <w:lang w:val="hy-AM" w:eastAsia="x-none"/>
        </w:rPr>
      </w:pPr>
      <w:r w:rsidRPr="00CB5583">
        <w:rPr>
          <w:rFonts w:ascii="GHEA Grapalat" w:hAnsi="GHEA Grapalat" w:cs="GHEA Grapalat"/>
          <w:b/>
          <w:bCs w:val="0"/>
          <w:iCs w:val="0"/>
          <w:sz w:val="24"/>
          <w:lang w:val="hy-AM" w:eastAsia="x-none"/>
        </w:rPr>
        <w:br w:type="page"/>
      </w:r>
      <w:r w:rsidRPr="00CB5583">
        <w:rPr>
          <w:rFonts w:ascii="GHEA Grapalat" w:hAnsi="GHEA Grapalat" w:cs="GHEA Grapalat"/>
          <w:b/>
          <w:bCs w:val="0"/>
          <w:iCs w:val="0"/>
          <w:sz w:val="24"/>
          <w:lang w:val="hy-AM" w:eastAsia="x-none"/>
        </w:rPr>
        <w:lastRenderedPageBreak/>
        <w:t>Տեղեկանք</w:t>
      </w:r>
    </w:p>
    <w:p w14:paraId="4E57E6FE" w14:textId="06443A5B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«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Հայաստանի Հանրապետության տարածքում ակցիզային հարկով հարկման ենթակա ապրանքներ արտադրողներից կամ տարայավորողներից ձեռք բերված` ակցիզային հարկով հարկման ենթակա ապրանքները Հայաստանի Հանրապետության տարածքից արտահանելու դեպքում վճարված ակցիզային հարկի գումարների փոխհատուցման կարգ</w:t>
      </w:r>
      <w:r w:rsidR="00B36463" w:rsidRPr="00F156E4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 ու ժամկետները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սահմանելու մասին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»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ՀՀ կառավարության որոշման նախագծի ընդունման առնչությամբ այլ իրավական ակտերի ընդունման անհրաժեշտության վերաբերյալ</w:t>
      </w:r>
    </w:p>
    <w:p w14:paraId="1D457DA9" w14:textId="77777777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14:paraId="0DF278A4" w14:textId="77777777" w:rsidR="00C56966" w:rsidRPr="00CB5583" w:rsidRDefault="00C56966" w:rsidP="00C56966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10"/>
          <w:lang w:val="nl-NL" w:eastAsia="ru-RU"/>
        </w:rPr>
      </w:pPr>
    </w:p>
    <w:p w14:paraId="2A0AE08E" w14:textId="533F3B1A" w:rsidR="00C56966" w:rsidRPr="00CB5583" w:rsidRDefault="00C56966" w:rsidP="00C56966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«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Հայաստանի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Հանրապետության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տարածքում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ակցիզային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հարկով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հարկման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ենթակա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ապրանք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ներ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արտադրողներից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կամ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տարայավորողներից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ձեռք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բերված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`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ակցիզային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հարկով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ման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ենթակա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ապրանքները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Հայաստանի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Հանրապետության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տարածքից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արտահանելու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դեպքում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վճարված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ակցիզային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գումարների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փոխհատուցման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կարգ</w:t>
      </w:r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</w:t>
      </w:r>
      <w:proofErr w:type="spellEnd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 xml:space="preserve"> </w:t>
      </w:r>
      <w:proofErr w:type="spellStart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ու</w:t>
      </w:r>
      <w:proofErr w:type="spellEnd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 xml:space="preserve"> </w:t>
      </w:r>
      <w:proofErr w:type="spellStart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ժամկետները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CB5583">
        <w:rPr>
          <w:rFonts w:ascii="GHEA Grapalat" w:hAnsi="GHEA Grapalat" w:cs="GHEA Grapalat"/>
          <w:bCs w:val="0"/>
          <w:iCs w:val="0"/>
          <w:sz w:val="24"/>
          <w:lang w:val="ru-RU" w:eastAsia="ru-RU"/>
        </w:rPr>
        <w:t>սահմանելու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CB5583">
        <w:rPr>
          <w:rFonts w:ascii="GHEA Grapalat" w:hAnsi="GHEA Grapalat" w:cs="GHEA Grapalat"/>
          <w:bCs w:val="0"/>
          <w:iCs w:val="0"/>
          <w:sz w:val="24"/>
          <w:lang w:val="ru-RU" w:eastAsia="ru-RU"/>
        </w:rPr>
        <w:t>մասին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»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ՀՀ կառավարության որոշման նախագծի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ընդուն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ման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առն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չությամբ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այլ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իրա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վական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ակտերի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ընդունման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անհրա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ժեշ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տություն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չի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առաջանա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:</w:t>
      </w:r>
    </w:p>
    <w:p w14:paraId="7E556B2B" w14:textId="77777777" w:rsidR="00C56966" w:rsidRPr="00CB5583" w:rsidRDefault="00C56966" w:rsidP="00C56966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14:paraId="2DFD4AAE" w14:textId="77777777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/>
          <w:iCs w:val="0"/>
          <w:sz w:val="10"/>
          <w:lang w:val="nl-NL" w:eastAsia="x-none"/>
        </w:rPr>
      </w:pPr>
    </w:p>
    <w:p w14:paraId="6926CB00" w14:textId="77777777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/>
          <w:iCs w:val="0"/>
          <w:sz w:val="24"/>
          <w:lang w:val="hy-AM" w:eastAsia="x-none"/>
        </w:rPr>
      </w:pPr>
      <w:r w:rsidRPr="00CB5583">
        <w:rPr>
          <w:rFonts w:ascii="GHEA Grapalat" w:hAnsi="GHEA Grapalat" w:cs="GHEA Grapalat"/>
          <w:b/>
          <w:bCs w:val="0"/>
          <w:iCs w:val="0"/>
          <w:sz w:val="24"/>
          <w:lang w:val="hy-AM" w:eastAsia="x-none"/>
        </w:rPr>
        <w:t>Եզրակացություն</w:t>
      </w:r>
    </w:p>
    <w:p w14:paraId="1046BE62" w14:textId="3BCB412B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«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Հայաստանի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Հանրապետության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տարածքում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ակցիզային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հարկով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հարկման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ենթակա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ապրանքներ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արտադրողներից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կամ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տարայավորողներից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ձեռք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բերված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`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ակցիզային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հարկով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հարկման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ենթակա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ապրանքները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Հայաստանի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Հանրապետության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տարածքից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արտահանելու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դեպքում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վճարված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ակցիզային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գումարների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փոխհատուցման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կարգ</w:t>
      </w:r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</w:t>
      </w:r>
      <w:proofErr w:type="spellEnd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 xml:space="preserve"> </w:t>
      </w:r>
      <w:proofErr w:type="spellStart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ու</w:t>
      </w:r>
      <w:proofErr w:type="spellEnd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 xml:space="preserve"> </w:t>
      </w:r>
      <w:proofErr w:type="spellStart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ժամկետները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սահմանելու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մասին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»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ՀՀ կառավարության որոշման նախագծի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ընդունմամբ պետական բյուջեի եկամուտների նվազեցման կամ ծախսերի ավելացման մասին</w:t>
      </w:r>
    </w:p>
    <w:p w14:paraId="050260FD" w14:textId="77777777" w:rsidR="00C56966" w:rsidRPr="00CB5583" w:rsidRDefault="00C56966" w:rsidP="00C56966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14:paraId="474F83E8" w14:textId="77777777" w:rsidR="00C56966" w:rsidRPr="00CB5583" w:rsidRDefault="00C56966" w:rsidP="00C56966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4"/>
          <w:lang w:val="nl-NL" w:eastAsia="ru-RU"/>
        </w:rPr>
      </w:pPr>
    </w:p>
    <w:p w14:paraId="72ACC238" w14:textId="4C04D11B" w:rsidR="00CB46D3" w:rsidRDefault="00C56966" w:rsidP="00CB46D3">
      <w:pPr>
        <w:spacing w:line="360" w:lineRule="auto"/>
        <w:ind w:firstLine="567"/>
        <w:jc w:val="both"/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sectPr w:rsidR="00CB46D3" w:rsidSect="00163692">
          <w:pgSz w:w="11907" w:h="16840" w:code="9"/>
          <w:pgMar w:top="1134" w:right="567" w:bottom="567" w:left="1134" w:header="720" w:footer="720" w:gutter="0"/>
          <w:cols w:space="708"/>
          <w:titlePg/>
          <w:docGrid w:linePitch="360"/>
        </w:sectPr>
      </w:pP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«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Հայաստանի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Հանրապետության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տարածքում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ակցիզային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հարկով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հարկման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ենթակա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ապրանքներ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արտադրողներից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կամ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տարայավորողներից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ձեռք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բերված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`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ակցիզային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հարկով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հարկման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ենթակա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ապրանքները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Հայաստանի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Հանրապետության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տարածքից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արտահանելու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դեպքում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վճարված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ակցիզային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հարկի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գումարների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փոխհատուցման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proofErr w:type="spellStart"/>
      <w:r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կարգ</w:t>
      </w:r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</w:t>
      </w:r>
      <w:proofErr w:type="spellEnd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 xml:space="preserve"> </w:t>
      </w:r>
      <w:proofErr w:type="spellStart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ու</w:t>
      </w:r>
      <w:proofErr w:type="spellEnd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 xml:space="preserve"> </w:t>
      </w:r>
      <w:proofErr w:type="spellStart"/>
      <w:r w:rsidR="00B3646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ժամկետները</w:t>
      </w:r>
      <w:proofErr w:type="spellEnd"/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CB5583">
        <w:rPr>
          <w:rFonts w:ascii="GHEA Grapalat" w:hAnsi="GHEA Grapalat" w:cs="GHEA Grapalat"/>
          <w:bCs w:val="0"/>
          <w:iCs w:val="0"/>
          <w:sz w:val="24"/>
          <w:lang w:val="ru-RU" w:eastAsia="ru-RU"/>
        </w:rPr>
        <w:t>սահմանելու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CB5583">
        <w:rPr>
          <w:rFonts w:ascii="GHEA Grapalat" w:hAnsi="GHEA Grapalat" w:cs="GHEA Grapalat"/>
          <w:bCs w:val="0"/>
          <w:iCs w:val="0"/>
          <w:sz w:val="24"/>
          <w:lang w:val="ru-RU" w:eastAsia="ru-RU"/>
        </w:rPr>
        <w:t>մասին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»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ՀՀ կառավարության որոշման նախագծի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ընդուն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մամբ պետա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կան բյուջեի եկա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մուտ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ների նվազեցում կամ ծախսերի ավե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լա</w:t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ցում չի ակն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կալ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վում:</w:t>
      </w:r>
    </w:p>
    <w:p w14:paraId="2CDD64D6" w14:textId="77777777" w:rsidR="00CB46D3" w:rsidRPr="00CB5583" w:rsidRDefault="00CB46D3" w:rsidP="00CB46D3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bCs w:val="0"/>
          <w:iCs w:val="0"/>
          <w:sz w:val="24"/>
          <w:lang w:val="x-none" w:eastAsia="x-none"/>
        </w:rPr>
      </w:pPr>
      <w:r w:rsidRPr="00CB5583">
        <w:rPr>
          <w:rFonts w:ascii="GHEA Grapalat" w:hAnsi="GHEA Grapalat"/>
          <w:bCs w:val="0"/>
          <w:iCs w:val="0"/>
          <w:sz w:val="24"/>
          <w:lang w:val="x-none" w:eastAsia="x-none"/>
        </w:rPr>
        <w:lastRenderedPageBreak/>
        <w:t>ԱՄՓՈՓԱԹԵՐԹ</w:t>
      </w:r>
    </w:p>
    <w:p w14:paraId="0DDE53B9" w14:textId="6E7C831C" w:rsidR="00CB46D3" w:rsidRPr="00CB5583" w:rsidRDefault="00CB46D3" w:rsidP="00CB46D3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bCs w:val="0"/>
          <w:iCs w:val="0"/>
          <w:sz w:val="24"/>
          <w:lang w:val="fr-FR" w:eastAsia="x-none"/>
        </w:rPr>
      </w:pP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t>«Հայաստանի Հանրապետության տարածքում ակցիզային հարկով հարկ</w:t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softHyphen/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softHyphen/>
        <w:t>ման են</w:t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x-none" w:eastAsia="x-none"/>
        </w:rPr>
        <w:softHyphen/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t>թակա ապրանքներ արտադրողներից կամ տարայավորողներից ձեռք բերված` ակ</w:t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softHyphen/>
        <w:t>ցի</w:t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softHyphen/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softHyphen/>
        <w:t>զա</w:t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x-none" w:eastAsia="x-none"/>
        </w:rPr>
        <w:softHyphen/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t>յին հարկով հարկման ենթակա ապրանքնե րը Հայաստանի Հանրապետության տարած</w:t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softHyphen/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softHyphen/>
        <w:t>քից արտա</w:t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x-none" w:eastAsia="x-none"/>
        </w:rPr>
        <w:softHyphen/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t>հանելու դեպ</w:t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softHyphen/>
        <w:t>քում վճարված ակցիզային հարկի գումարների փոխհա</w:t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softHyphen/>
        <w:t>տուց</w:t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softHyphen/>
        <w:t>ման կարգ</w:t>
      </w:r>
      <w:r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t>ն ու ժամկետները</w:t>
      </w:r>
      <w:r w:rsidRPr="00CB5583">
        <w:rPr>
          <w:rFonts w:ascii="GHEA Grapalat" w:hAnsi="GHEA Grapalat" w:cs="Sylfaen"/>
          <w:bCs w:val="0"/>
          <w:iCs w:val="0"/>
          <w:sz w:val="24"/>
          <w:szCs w:val="22"/>
          <w:lang w:val="hy-AM" w:eastAsia="x-none"/>
        </w:rPr>
        <w:t xml:space="preserve"> սահմանելու մասին» </w:t>
      </w:r>
      <w:r w:rsidRPr="00311DEE">
        <w:rPr>
          <w:rFonts w:ascii="GHEA Grapalat" w:hAnsi="GHEA Grapalat"/>
          <w:iCs w:val="0"/>
          <w:sz w:val="24"/>
          <w:lang w:val="x-none" w:eastAsia="x-none"/>
        </w:rPr>
        <w:t>ՀՀ</w:t>
      </w:r>
      <w:r w:rsidRPr="00311DEE">
        <w:rPr>
          <w:rFonts w:ascii="GHEA Grapalat" w:hAnsi="GHEA Grapalat" w:cs="Sylfaen"/>
          <w:iCs w:val="0"/>
          <w:sz w:val="24"/>
          <w:lang w:val="x-none" w:eastAsia="x-none"/>
        </w:rPr>
        <w:t xml:space="preserve"> </w:t>
      </w:r>
      <w:proofErr w:type="spellStart"/>
      <w:r w:rsidRPr="00311DEE">
        <w:rPr>
          <w:rFonts w:ascii="GHEA Grapalat" w:hAnsi="GHEA Grapalat"/>
          <w:iCs w:val="0"/>
          <w:sz w:val="24"/>
          <w:lang w:val="x-none" w:eastAsia="x-none"/>
        </w:rPr>
        <w:t>կառավարության</w:t>
      </w:r>
      <w:proofErr w:type="spellEnd"/>
      <w:r w:rsidRPr="00311DEE">
        <w:rPr>
          <w:rFonts w:ascii="GHEA Grapalat" w:hAnsi="GHEA Grapalat" w:cs="Sylfaen"/>
          <w:iCs w:val="0"/>
          <w:sz w:val="24"/>
          <w:lang w:val="x-none" w:eastAsia="x-none"/>
        </w:rPr>
        <w:t xml:space="preserve"> </w:t>
      </w:r>
      <w:proofErr w:type="spellStart"/>
      <w:r w:rsidRPr="00311DEE">
        <w:rPr>
          <w:rFonts w:ascii="GHEA Grapalat" w:hAnsi="GHEA Grapalat"/>
          <w:iCs w:val="0"/>
          <w:sz w:val="24"/>
          <w:lang w:val="x-none" w:eastAsia="x-none"/>
        </w:rPr>
        <w:t>որոշման</w:t>
      </w:r>
      <w:proofErr w:type="spellEnd"/>
      <w:r w:rsidRPr="00311DEE">
        <w:rPr>
          <w:rFonts w:ascii="GHEA Grapalat" w:hAnsi="GHEA Grapalat" w:cs="Sylfaen"/>
          <w:iCs w:val="0"/>
          <w:sz w:val="24"/>
          <w:lang w:val="x-none" w:eastAsia="x-none"/>
        </w:rPr>
        <w:t xml:space="preserve"> </w:t>
      </w:r>
      <w:proofErr w:type="spellStart"/>
      <w:r w:rsidRPr="00311DEE">
        <w:rPr>
          <w:rFonts w:ascii="GHEA Grapalat" w:hAnsi="GHEA Grapalat"/>
          <w:iCs w:val="0"/>
          <w:sz w:val="24"/>
          <w:lang w:val="x-none" w:eastAsia="x-none"/>
        </w:rPr>
        <w:t>նախագծի</w:t>
      </w:r>
      <w:proofErr w:type="spellEnd"/>
      <w:r w:rsidRPr="00CB5583">
        <w:rPr>
          <w:rFonts w:ascii="GHEA Grapalat" w:hAnsi="GHEA Grapalat"/>
          <w:bCs w:val="0"/>
          <w:iCs w:val="0"/>
          <w:sz w:val="24"/>
          <w:lang w:val="af-ZA" w:eastAsia="x-none"/>
        </w:rPr>
        <w:t xml:space="preserve"> վերաբերյալ </w:t>
      </w:r>
      <w:r w:rsidRPr="00CB5583">
        <w:rPr>
          <w:rFonts w:ascii="GHEA Grapalat" w:hAnsi="GHEA Grapalat"/>
          <w:sz w:val="24"/>
          <w:lang w:val="hy-AM" w:eastAsia="x-none"/>
        </w:rPr>
        <w:t>շահագրգիռ մարմինների կողմից ներկայացված առաջարկությունների, դրանց ընդունման կամ չընդունման վերաբերյալ</w:t>
      </w:r>
    </w:p>
    <w:tbl>
      <w:tblPr>
        <w:tblW w:w="14555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5811"/>
        <w:gridCol w:w="2268"/>
        <w:gridCol w:w="3402"/>
      </w:tblGrid>
      <w:tr w:rsidR="00CB46D3" w:rsidRPr="00CB5583" w14:paraId="7C4B29F9" w14:textId="77777777" w:rsidTr="00CB46D3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CB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/>
                <w:bCs w:val="0"/>
                <w:iCs w:val="0"/>
                <w:sz w:val="24"/>
                <w:lang w:val="hy-AM" w:eastAsia="ru-RU"/>
              </w:rPr>
            </w:pPr>
            <w:r w:rsidRPr="00CB5583">
              <w:rPr>
                <w:rFonts w:ascii="GHEA Grapalat" w:hAnsi="GHEA Grapalat"/>
                <w:b/>
                <w:bCs w:val="0"/>
                <w:iCs w:val="0"/>
                <w:sz w:val="24"/>
                <w:lang w:val="hy-AM" w:eastAsia="ru-RU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7670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</w:pPr>
            <w:r w:rsidRPr="00CB5583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Առարկության, առաջարկության բովանդակությունը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A2C4" w14:textId="77777777" w:rsidR="00CB46D3" w:rsidRPr="00CB5583" w:rsidRDefault="00CB46D3" w:rsidP="00CB46D3">
            <w:pPr>
              <w:jc w:val="center"/>
              <w:rPr>
                <w:rFonts w:ascii="GHEA Grapalat" w:hAnsi="GHEA Grapalat" w:cs="Sylfaen"/>
                <w:b/>
                <w:bCs w:val="0"/>
                <w:iCs w:val="0"/>
                <w:sz w:val="24"/>
                <w:lang w:val="ru-RU" w:eastAsia="ru-RU"/>
              </w:rPr>
            </w:pPr>
            <w:r w:rsidRPr="00CB5583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Եզրակացություն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319D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</w:pPr>
            <w:r w:rsidRPr="00CB5583">
              <w:rPr>
                <w:rFonts w:ascii="GHEA Grapalat" w:hAnsi="GHEA Grapalat"/>
                <w:b/>
                <w:bCs w:val="0"/>
                <w:iCs w:val="0"/>
                <w:sz w:val="24"/>
                <w:lang w:val="ru-RU" w:eastAsia="ru-RU"/>
              </w:rPr>
              <w:t>Կատարված փոփոխությունները</w:t>
            </w:r>
          </w:p>
        </w:tc>
      </w:tr>
      <w:tr w:rsidR="00CB46D3" w:rsidRPr="006259F8" w14:paraId="5013F0DB" w14:textId="77777777" w:rsidTr="00CB46D3">
        <w:trPr>
          <w:trHeight w:val="1345"/>
        </w:trPr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642C5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ՀՀ տնտեսական զարգացման և ներդրումների նախարարություն</w:t>
            </w:r>
          </w:p>
          <w:p w14:paraId="218C6F70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05.05.2017թ.</w:t>
            </w:r>
          </w:p>
          <w:p w14:paraId="239BD66F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 xml:space="preserve">թիվ 05/10.4/4290-17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2363" w14:textId="77777777" w:rsidR="00CB46D3" w:rsidRPr="00CB5583" w:rsidRDefault="00CB46D3" w:rsidP="00CB46D3">
            <w:pPr>
              <w:ind w:firstLine="245"/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 xml:space="preserve">Առաջարկվում է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ախագծի հավելվածի 2-րդ կետում նախատեսել հարկ վճարողի կողմից նաև էլեկտրոնային եղանակով դիմում ներկայացնելու հնարավորություն: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63E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Ընդունվել է: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B17" w14:textId="77777777" w:rsidR="00CB46D3" w:rsidRPr="00CB5583" w:rsidRDefault="00CB46D3" w:rsidP="00CB46D3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Նախագծում կատարվել է համապատասխան փոփոխություն:</w:t>
            </w:r>
          </w:p>
        </w:tc>
      </w:tr>
      <w:tr w:rsidR="00CB46D3" w:rsidRPr="006259F8" w14:paraId="13302935" w14:textId="77777777" w:rsidTr="00CB46D3">
        <w:trPr>
          <w:trHeight w:val="2117"/>
        </w:trPr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D0AF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C38" w14:textId="77777777" w:rsidR="00CB46D3" w:rsidRPr="00CB5583" w:rsidRDefault="00CB46D3" w:rsidP="00CB46D3">
            <w:pPr>
              <w:ind w:firstLine="245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Առաջարկվում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է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հանել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ախագծի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հավելվածի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3-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րդ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կետի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2-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րդ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և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3-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րդ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ենթակետերով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սահմանված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մաքսային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հայտարարագրի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կամ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արտահանման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հարկային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հայտարարագրի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պատճեն</w:t>
            </w:r>
            <w:proofErr w:type="spellStart"/>
            <w:r w:rsidRPr="00CB5583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ներ</w:t>
            </w:r>
            <w:proofErr w:type="spellEnd"/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ը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դիմումին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կից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ներկայացնելու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պահանջը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`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հաշվի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առնելով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այն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հանգամանքը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,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որ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ՀՀ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ԿԱ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պետական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եկամուտների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կոմիտեն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տիրապետում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է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վերոնշյալ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փաստաթղթերով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ներկայացվող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տեղեկություններին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: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Միաժամանակ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,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առաջարկվում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է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դիմումի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ձև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N 1-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ում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նախատեսել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մաքսային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կամ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հարկային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հայտարարագրի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համարը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նշելու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 w:rsidRPr="00CB5583"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հնարավորություն</w:t>
            </w:r>
            <w:proofErr w:type="spellEnd"/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799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Չի ընդունվել: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799" w14:textId="77777777" w:rsidR="00CB46D3" w:rsidRPr="00CB5583" w:rsidRDefault="00CB46D3" w:rsidP="00CB46D3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 xml:space="preserve">Ներկայացված առաջարկության ընդունումը կարող </w:t>
            </w:r>
            <w: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 xml:space="preserve">է գործնականում խնդիրներ ստեղծել`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>պայմանավորված հարկային և մաքսային մարմինների միջև տեղեկատվության փոխանակման համակարգերի հնարավոր խնդիրների հետ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: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t xml:space="preserve"> Այդ առումով, գտնում ենք, որ գումարների վերադարձի գործընթացը ավելի </w:t>
            </w:r>
            <w:r w:rsidRPr="00CB5583"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  <w:lastRenderedPageBreak/>
              <w:t>օպերատիվ կազմակերպելու առումով առավել նպատակահարմար է, որպեսզի անհրաժեշտ տեղեկատվությունը ներկայացվի հարկ վճարողի կողմից:</w:t>
            </w:r>
          </w:p>
        </w:tc>
      </w:tr>
      <w:tr w:rsidR="00CB46D3" w:rsidRPr="006259F8" w14:paraId="10CF3137" w14:textId="77777777" w:rsidTr="00CB46D3">
        <w:trPr>
          <w:trHeight w:val="2117"/>
        </w:trPr>
        <w:tc>
          <w:tcPr>
            <w:tcW w:w="3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A99AD0" w14:textId="77777777" w:rsidR="00CB46D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lastRenderedPageBreak/>
              <w:t>ՀՀ ԿԱ ՊԵԿ</w:t>
            </w:r>
          </w:p>
          <w:p w14:paraId="3AA4FF1F" w14:textId="77777777" w:rsidR="00CB46D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16.05.2017թ.</w:t>
            </w:r>
          </w:p>
          <w:p w14:paraId="66DC0EC4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 w:rsidRPr="00F2788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թիվ 01/3-4/16529-17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27C" w14:textId="77777777" w:rsidR="00CB46D3" w:rsidRPr="006259F8" w:rsidRDefault="00CB46D3" w:rsidP="00CB46D3">
            <w:pPr>
              <w:ind w:firstLine="245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Առաջարկվում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է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ախագծի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1-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ին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և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2-</w:t>
            </w:r>
            <w:r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րդ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կետերի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, </w:t>
            </w:r>
            <w:r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ինչպես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նաև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ախագծի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հավելվածի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1-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ին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և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2-</w:t>
            </w:r>
            <w:r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րդ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կետերի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խմբագրություններ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ը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համապատասխանեցնել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ՀՀ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հարկային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օրենսգրքի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101-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րդ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հոդվածի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2-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րդ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մասի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խմբագրությանը՝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ներառելով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նաև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ԵՏՄ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ապրանքի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կարգավիճակ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ունեցող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ապրանքները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Հայաստանի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Հանրապետության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տարածքից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ԵՏՄ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անդամ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պետություն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արտահանելու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դեպքը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: </w:t>
            </w:r>
          </w:p>
          <w:p w14:paraId="6E47CD7F" w14:textId="77777777" w:rsidR="00CB46D3" w:rsidRPr="006259F8" w:rsidRDefault="00CB46D3" w:rsidP="00CB46D3">
            <w:pPr>
              <w:ind w:firstLine="245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61CB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Չի ընդունվել: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8EB9" w14:textId="77777777" w:rsidR="00CB46D3" w:rsidRPr="006259F8" w:rsidRDefault="00CB46D3" w:rsidP="00CB46D3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Հաշվի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առնելով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այն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որ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նախագծի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3-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րդ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կետով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ԵՏՄ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անդամ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պետություն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ԵՏՄ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ապրանքի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կարգավիճակ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ունեցող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ապրանքներ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արտահանելու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դեպքն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արդեն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իսկ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նախատեսված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է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առաջարկի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ընդունումը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գտնում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ենք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ոչ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նպատակահարմար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:</w:t>
            </w:r>
          </w:p>
        </w:tc>
      </w:tr>
      <w:tr w:rsidR="00CB46D3" w:rsidRPr="006259F8" w14:paraId="54FC41EA" w14:textId="77777777" w:rsidTr="00CB46D3">
        <w:trPr>
          <w:trHeight w:val="1066"/>
        </w:trPr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FD4EE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961" w14:textId="77777777" w:rsidR="00CB46D3" w:rsidRPr="006259F8" w:rsidRDefault="00CB46D3" w:rsidP="00CB46D3">
            <w:pPr>
              <w:ind w:firstLine="245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Առաջարկվում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է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ախագծի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2-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րդ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կետում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նշված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ժամկետային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սահմանափակում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ը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հիմնավոր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ել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8EEF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Ընդունվել է: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58B7" w14:textId="77777777" w:rsidR="00CB46D3" w:rsidRPr="00CB5583" w:rsidRDefault="00CB46D3" w:rsidP="00CB46D3">
            <w:pP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Նախագծում կատարվել է համապատասխան փոփոխություն:</w:t>
            </w:r>
          </w:p>
        </w:tc>
      </w:tr>
      <w:tr w:rsidR="00CB46D3" w:rsidRPr="006259F8" w14:paraId="77D4D451" w14:textId="77777777" w:rsidTr="00CB46D3">
        <w:trPr>
          <w:trHeight w:val="1402"/>
        </w:trPr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99B40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003" w14:textId="77777777" w:rsidR="00CB46D3" w:rsidRPr="006259F8" w:rsidRDefault="00CB46D3" w:rsidP="00CB46D3">
            <w:pPr>
              <w:ind w:firstLine="245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Նախագծի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հավելվածի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7-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րդ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կետից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,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առաջարկվում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է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հանել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«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կամ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հարկ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վճարողի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ցանկությամբ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փոխանցելով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վերջինիս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բանկային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հաշվին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»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բառերը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,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իսկ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Նախագծի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հավելվածի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կից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ձևերից՝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«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և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(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կամ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) __________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դրամը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փոխանցելով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կազմակերպության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(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անհատ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ձեռնարկատիրոջ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) _________________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բանկում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գտնվող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թիվ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___________ </w:t>
            </w:r>
            <w:r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հաշվեհամարին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» </w:t>
            </w:r>
            <w:r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բառերը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քանի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որ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ՀՀ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հարկային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օրենսգրքով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նախատեսված՝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հարկ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վճարողին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փոխհատուցման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ենթակա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գումարները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նախ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պետք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է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մուտքագրվեն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միասնական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հաշիվ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,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lastRenderedPageBreak/>
              <w:t>որից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հետո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սահմանված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կարգով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մարվեն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հարկ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վճարողի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պարտավորությունների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դիմաց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կամ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վերադարձվեն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հարկ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վճարողին՝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անկախ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պարտավորության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առկայությունից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D02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lastRenderedPageBreak/>
              <w:t>Չի ընդունվել: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F39" w14:textId="77777777" w:rsidR="00CB46D3" w:rsidRPr="006259F8" w:rsidRDefault="00CB46D3" w:rsidP="00CB46D3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Հայաստանի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Հանրապետության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հարկային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օրենսգրքով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նախատեսված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չէ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որ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հարկ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վճարողին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փոխհատուցման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ենթակա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 w:rsidRPr="00F27888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գումարները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պետք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է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մուտքագրվեն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միայն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միասնական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հաշվին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ինչը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հնարավորություն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է</w:t>
            </w:r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տալիս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նշված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գումարները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փոխանցել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նաև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հարկ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lastRenderedPageBreak/>
              <w:t>վճարողի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բանկային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  <w:t>հաշվեհամարին</w:t>
            </w:r>
            <w:proofErr w:type="spellEnd"/>
            <w:r w:rsidRPr="006259F8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:</w:t>
            </w:r>
          </w:p>
        </w:tc>
      </w:tr>
      <w:tr w:rsidR="00CB46D3" w:rsidRPr="00CB5583" w14:paraId="1C8AD25D" w14:textId="77777777" w:rsidTr="00CB46D3">
        <w:trPr>
          <w:trHeight w:val="1398"/>
        </w:trPr>
        <w:tc>
          <w:tcPr>
            <w:tcW w:w="3074" w:type="dxa"/>
            <w:tcBorders>
              <w:left w:val="single" w:sz="4" w:space="0" w:color="auto"/>
              <w:right w:val="single" w:sz="4" w:space="0" w:color="auto"/>
            </w:tcBorders>
          </w:tcPr>
          <w:p w14:paraId="3AE215DF" w14:textId="77777777" w:rsidR="00CB46D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lastRenderedPageBreak/>
              <w:t>ՀՀ արդարադատության նախարարություն</w:t>
            </w:r>
          </w:p>
          <w:p w14:paraId="0E6DDBD0" w14:textId="77777777" w:rsidR="00CB46D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20.05.2017թ.</w:t>
            </w:r>
          </w:p>
          <w:p w14:paraId="27967F33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թիվ </w:t>
            </w:r>
            <w:r w:rsidRPr="007455D7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02/19.2/8399-17</w:t>
            </w: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 xml:space="preserve">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9B0" w14:textId="77777777" w:rsidR="00CB46D3" w:rsidRPr="00E938F1" w:rsidRDefault="00CB46D3" w:rsidP="00CB46D3">
            <w:pPr>
              <w:rPr>
                <w:rFonts w:ascii="GHEA Grapalat" w:hAnsi="GHEA Grapalat"/>
                <w:bCs w:val="0"/>
                <w:iCs w:val="0"/>
                <w:sz w:val="24"/>
                <w:lang w:eastAsia="ru-RU"/>
              </w:rPr>
            </w:pPr>
            <w:r w:rsidRPr="00E938F1">
              <w:rPr>
                <w:rFonts w:ascii="GHEA Grapalat" w:hAnsi="GHEA Grapalat"/>
                <w:bCs w:val="0"/>
                <w:iCs w:val="0"/>
                <w:sz w:val="24"/>
                <w:lang w:val="ru-RU" w:eastAsia="ru-RU"/>
              </w:rPr>
              <w:t>Դիտողություններ և առաջարկություններ չկան: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0DAF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03B" w14:textId="77777777" w:rsidR="00CB46D3" w:rsidRPr="00CB5583" w:rsidRDefault="00CB46D3" w:rsidP="00CB46D3">
            <w:pP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</w:pPr>
          </w:p>
        </w:tc>
      </w:tr>
      <w:tr w:rsidR="00CB46D3" w:rsidRPr="00FD1E5F" w14:paraId="0FF63DA9" w14:textId="77777777" w:rsidTr="00CB46D3">
        <w:trPr>
          <w:trHeight w:val="1398"/>
        </w:trPr>
        <w:tc>
          <w:tcPr>
            <w:tcW w:w="3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505D7" w14:textId="77777777" w:rsidR="00CB46D3" w:rsidRPr="00FD1E5F" w:rsidRDefault="00CB46D3" w:rsidP="00CB46D3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</w:rPr>
              <w:t>ՀՀ</w:t>
            </w:r>
            <w:r w:rsidRPr="00FD1E5F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կառավարության</w:t>
            </w:r>
            <w:proofErr w:type="spellEnd"/>
            <w:r w:rsidRPr="00FD1E5F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աշխատակազմ</w:t>
            </w:r>
            <w:proofErr w:type="spellEnd"/>
            <w:r w:rsidRPr="00FD1E5F"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7FADCA97" w14:textId="77777777" w:rsidR="00CB46D3" w:rsidRPr="00FD1E5F" w:rsidRDefault="00CB46D3" w:rsidP="00CB46D3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FD1E5F">
              <w:rPr>
                <w:rFonts w:ascii="GHEA Grapalat" w:hAnsi="GHEA Grapalat"/>
                <w:sz w:val="24"/>
                <w:lang w:val="ru-RU"/>
              </w:rPr>
              <w:t>02.06.2017</w:t>
            </w:r>
            <w:r>
              <w:rPr>
                <w:rFonts w:ascii="GHEA Grapalat" w:hAnsi="GHEA Grapalat"/>
                <w:sz w:val="24"/>
              </w:rPr>
              <w:t>թ</w:t>
            </w:r>
            <w:r w:rsidRPr="00FD1E5F">
              <w:rPr>
                <w:rFonts w:ascii="GHEA Grapalat" w:hAnsi="GHEA Grapalat"/>
                <w:sz w:val="24"/>
                <w:lang w:val="ru-RU"/>
              </w:rPr>
              <w:t>.</w:t>
            </w:r>
          </w:p>
          <w:p w14:paraId="4941F99E" w14:textId="77777777" w:rsidR="00CB46D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FD1E5F">
              <w:rPr>
                <w:rFonts w:ascii="GHEA Grapalat" w:hAnsi="GHEA Grapalat"/>
                <w:sz w:val="24"/>
                <w:lang w:val="ru-RU"/>
              </w:rPr>
              <w:t xml:space="preserve"> 02/23.2/12848-17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87F" w14:textId="77777777" w:rsidR="00CB46D3" w:rsidRPr="00FD1E5F" w:rsidRDefault="00CB46D3" w:rsidP="00CB46D3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Որոշման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նախագիծն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անհրաժեշտ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է</w:t>
            </w:r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համապատասխանեցնել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ՀՀ</w:t>
            </w:r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</w:t>
            </w:r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արկային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օրենսգրքի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101-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րդ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2-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րդ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պահ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</w:t>
            </w:r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նջներին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ինչպես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նաև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ՀՀ</w:t>
            </w:r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վարչապետի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2017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թվականի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հունվարի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19-</w:t>
            </w:r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ի</w:t>
            </w:r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N 35-</w:t>
            </w:r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</w:t>
            </w:r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որոշման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հավելվածի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22-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րդ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կետի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պահանջներին</w:t>
            </w:r>
            <w:proofErr w:type="spellEnd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՝</w:t>
            </w:r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համաձայն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որի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ՀՀ</w:t>
            </w:r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կառավարության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աշխատակազմ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անհրաժեշտ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է</w:t>
            </w:r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ներկայացնել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«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Հայաստանի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Հանրապետության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տարածքում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ակցիզային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հարկով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հարկման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ենթակա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ապրանքներ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արտադրողներից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կամ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տարայավորողներից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ձեռք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բերված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`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ակցիզային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հարկով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հարկման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ենթակա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ապրանքները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Հայաստանի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Հանրապետության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տարածքից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արտահանելու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դեպքում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վճարված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ակցիզային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հարկի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գումարների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փոխհատուցման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կարգն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ու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8489A">
              <w:rPr>
                <w:rFonts w:ascii="GHEA Grapalat" w:hAnsi="GHEA Grapalat"/>
                <w:b/>
                <w:color w:val="000000"/>
                <w:sz w:val="24"/>
                <w:shd w:val="clear" w:color="auto" w:fill="FFFFFF"/>
              </w:rPr>
              <w:t>ժամկետները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սահմանելու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մասին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ՀՀ</w:t>
            </w:r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կառավարության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որոշման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նախագիծ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84C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Ընդունվել է: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F33C" w14:textId="77777777" w:rsidR="00CB46D3" w:rsidRPr="00CB5583" w:rsidRDefault="00CB46D3" w:rsidP="00CB46D3">
            <w:pP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Նախագծում կատարվել է համապատասխան փոփոխություն:</w:t>
            </w:r>
          </w:p>
        </w:tc>
      </w:tr>
      <w:tr w:rsidR="00CB46D3" w:rsidRPr="00FD1E5F" w14:paraId="1C2982F0" w14:textId="77777777" w:rsidTr="00CB46D3">
        <w:trPr>
          <w:trHeight w:val="1398"/>
        </w:trPr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82F58" w14:textId="77777777" w:rsidR="00CB46D3" w:rsidRPr="00FD1E5F" w:rsidRDefault="00CB46D3" w:rsidP="00CB46D3">
            <w:pPr>
              <w:jc w:val="center"/>
              <w:rPr>
                <w:rFonts w:ascii="GHEA Grapalat" w:hAnsi="GHEA Grapalat"/>
                <w:sz w:val="24"/>
                <w:lang w:val="af-Z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3096" w14:textId="77777777" w:rsidR="00CB46D3" w:rsidRPr="00FD1E5F" w:rsidRDefault="00CB46D3" w:rsidP="00CB46D3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Որոշման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նախագծի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հավելվածի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8-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րդ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կետում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անհրաժեշտ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է</w:t>
            </w:r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հստակեցնել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անհամապատասխանություն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հայտնաբերելու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դեպքում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հարկային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մարմնի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կողմից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հարկ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D3C4C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վճարողին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տեղեկացնելու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եղանակները</w:t>
            </w:r>
            <w:proofErr w:type="spellEnd"/>
            <w:r w:rsidRPr="00FD1E5F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0CE" w14:textId="77777777" w:rsidR="00CB46D3" w:rsidRPr="00CB5583" w:rsidRDefault="00CB46D3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Ընդունվել է: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17B" w14:textId="77777777" w:rsidR="00CB46D3" w:rsidRPr="00CB5583" w:rsidRDefault="00CB46D3" w:rsidP="00CB46D3">
            <w:pPr>
              <w:rPr>
                <w:rFonts w:ascii="GHEA Grapalat" w:hAnsi="GHEA Grapalat"/>
                <w:bCs w:val="0"/>
                <w:iCs w:val="0"/>
                <w:sz w:val="24"/>
                <w:lang w:val="hy-AM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Նախագծում կատարվել է համապատասխան փոփոխություն:</w:t>
            </w:r>
          </w:p>
        </w:tc>
      </w:tr>
      <w:tr w:rsidR="00345B47" w:rsidRPr="00FD1E5F" w14:paraId="2CE412E3" w14:textId="77777777" w:rsidTr="00CB46D3">
        <w:trPr>
          <w:trHeight w:val="1398"/>
        </w:trPr>
        <w:tc>
          <w:tcPr>
            <w:tcW w:w="30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FDD6F" w14:textId="77777777" w:rsidR="00345B47" w:rsidRDefault="00345B47" w:rsidP="00CB46D3">
            <w:pPr>
              <w:jc w:val="center"/>
              <w:rPr>
                <w:rFonts w:ascii="GHEA Grapalat" w:hAnsi="GHEA Grapalat"/>
                <w:sz w:val="24"/>
              </w:rPr>
            </w:pPr>
            <w:proofErr w:type="spellStart"/>
            <w:r w:rsidRPr="00CB46D3">
              <w:rPr>
                <w:rFonts w:ascii="GHEA Grapalat" w:hAnsi="GHEA Grapalat"/>
                <w:sz w:val="24"/>
              </w:rPr>
              <w:lastRenderedPageBreak/>
              <w:t>Մշտապես</w:t>
            </w:r>
            <w:proofErr w:type="spellEnd"/>
            <w:r w:rsidRPr="00CB46D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B46D3">
              <w:rPr>
                <w:rFonts w:ascii="GHEA Grapalat" w:hAnsi="GHEA Grapalat"/>
                <w:sz w:val="24"/>
              </w:rPr>
              <w:t>գործող</w:t>
            </w:r>
            <w:proofErr w:type="spellEnd"/>
            <w:r w:rsidRPr="00CB46D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B46D3">
              <w:rPr>
                <w:rFonts w:ascii="GHEA Grapalat" w:hAnsi="GHEA Grapalat"/>
                <w:sz w:val="24"/>
              </w:rPr>
              <w:t>ֆինա</w:t>
            </w:r>
            <w:r>
              <w:rPr>
                <w:rFonts w:ascii="GHEA Grapalat" w:hAnsi="GHEA Grapalat"/>
                <w:sz w:val="24"/>
              </w:rPr>
              <w:t>նսատնտեսական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նախարարական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կոմիտե</w:t>
            </w:r>
            <w:proofErr w:type="spellEnd"/>
          </w:p>
          <w:p w14:paraId="18DDE5CD" w14:textId="13C5B3CE" w:rsidR="00345B47" w:rsidRDefault="00345B47" w:rsidP="00CB46D3">
            <w:pPr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22.06.2017թ.</w:t>
            </w:r>
          </w:p>
          <w:p w14:paraId="3EB44308" w14:textId="6C934C4D" w:rsidR="00345B47" w:rsidRPr="00CB46D3" w:rsidRDefault="00345B47" w:rsidP="00CB46D3">
            <w:pPr>
              <w:jc w:val="center"/>
              <w:rPr>
                <w:rFonts w:ascii="GHEA Grapalat" w:hAnsi="GHEA Grapalat"/>
                <w:sz w:val="24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թիվ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02/23.20/416978</w:t>
            </w:r>
            <w:r w:rsidRPr="00CB46D3">
              <w:rPr>
                <w:rFonts w:ascii="GHEA Grapalat" w:hAnsi="GHEA Grapalat"/>
                <w:sz w:val="24"/>
              </w:rPr>
              <w:t>-17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279" w14:textId="0E1952F2" w:rsidR="00345B47" w:rsidRPr="00CB46D3" w:rsidRDefault="00345B47" w:rsidP="00CB46D3">
            <w:pPr>
              <w:ind w:firstLine="245"/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Առաջարկվում է </w:t>
            </w:r>
            <w:r w:rsidRPr="00CB46D3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որոշման նախագծի հավելվածի 2-րդ կետից ակցիզային հարկի գումարների փոխ</w:t>
            </w:r>
            <w:r w:rsidRPr="00CB46D3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softHyphen/>
              <w:t>հա</w:t>
            </w:r>
            <w:r w:rsidRPr="00CB46D3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softHyphen/>
              <w:t>տուցման համար դիմումի ներկայացումը թղթային կրիչով իրականացնելու հնա</w:t>
            </w:r>
            <w:r w:rsidRPr="00CB46D3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softHyphen/>
              <w:t>րավո</w:t>
            </w:r>
            <w:r w:rsidRPr="00CB46D3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softHyphen/>
              <w:t>րությունը հանել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A42" w14:textId="7C8FC4AF" w:rsidR="00345B47" w:rsidRDefault="00345B47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Ընդունվել է: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D8B3" w14:textId="3AA1AB38" w:rsidR="00345B47" w:rsidRPr="00CB5583" w:rsidRDefault="00345B47" w:rsidP="00CB46D3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Նախագծում կատարվել է համապատասխան փոփոխություն:</w:t>
            </w:r>
          </w:p>
        </w:tc>
      </w:tr>
      <w:tr w:rsidR="00345B47" w:rsidRPr="00FD1E5F" w14:paraId="04AA64FC" w14:textId="77777777" w:rsidTr="00CB46D3">
        <w:trPr>
          <w:trHeight w:val="1398"/>
        </w:trPr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5495C" w14:textId="77777777" w:rsidR="00345B47" w:rsidRPr="00CB46D3" w:rsidRDefault="00345B47" w:rsidP="00CB46D3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F6B" w14:textId="454BF1BD" w:rsidR="00345B47" w:rsidRPr="00CB46D3" w:rsidRDefault="00345B47" w:rsidP="00EE720E">
            <w:pPr>
              <w:ind w:firstLine="245"/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</w:pPr>
            <w:r w:rsidRPr="00CB46D3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Առաջարկվում է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 xml:space="preserve"> </w:t>
            </w:r>
            <w:r w:rsidRPr="00CB46D3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որոշման նախագծից հայտարարագրերի և հաշվարկային փաստաթղթերի ներկայ</w:t>
            </w:r>
            <w:bookmarkStart w:id="0" w:name="_GoBack"/>
            <w:bookmarkEnd w:id="0"/>
            <w:r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ացման պահանջները հանել: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3346" w14:textId="3772DE33" w:rsidR="00345B47" w:rsidRDefault="00345B47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Ընդունվել է: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162" w14:textId="131F28CC" w:rsidR="00345B47" w:rsidRPr="00CB5583" w:rsidRDefault="00345B47" w:rsidP="00CB46D3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Նախագծում կատարվել է համապատասխան փոփոխություն:</w:t>
            </w:r>
          </w:p>
        </w:tc>
      </w:tr>
      <w:tr w:rsidR="00345B47" w:rsidRPr="00FD1E5F" w14:paraId="1E2425E3" w14:textId="77777777" w:rsidTr="00CB46D3">
        <w:trPr>
          <w:trHeight w:val="1398"/>
        </w:trPr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8E6AB" w14:textId="77777777" w:rsidR="00345B47" w:rsidRPr="00CB46D3" w:rsidRDefault="00345B47" w:rsidP="00CB46D3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2C9" w14:textId="52CE236C" w:rsidR="00345B47" w:rsidRPr="00DB7D39" w:rsidRDefault="00345B47" w:rsidP="00043EFA">
            <w:pPr>
              <w:ind w:firstLine="245"/>
              <w:rPr>
                <w:rFonts w:ascii="GHEA Grapalat" w:hAnsi="GHEA Grapalat" w:cs="Sylfaen"/>
                <w:spacing w:val="-8"/>
                <w:szCs w:val="22"/>
                <w:lang w:val="af-ZA"/>
              </w:rPr>
            </w:pPr>
            <w:r w:rsidRPr="00CB46D3"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Առաջարկվում է ակցիզային հարկի գծով գումարների հետ վերադարձը միայն միասնական հաշվին փոխանցելու տարբերակը՝ հաշվի առնելով այլ հարկատեսակների գծով դրանց հետագայ</w:t>
            </w:r>
            <w:r>
              <w:rPr>
                <w:rFonts w:ascii="GHEA Grapalat" w:hAnsi="GHEA Grapalat"/>
                <w:color w:val="000000"/>
                <w:sz w:val="24"/>
                <w:shd w:val="clear" w:color="auto" w:fill="FFFFFF"/>
                <w:lang w:val="af-ZA"/>
              </w:rPr>
              <w:t>ում հաշվանցման հնարավորությունը: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BD0" w14:textId="4CC30B57" w:rsidR="00345B47" w:rsidRDefault="00345B47" w:rsidP="00CB46D3">
            <w:pPr>
              <w:jc w:val="center"/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Ընդունվել է: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5FC0" w14:textId="2D6CDB00" w:rsidR="00345B47" w:rsidRPr="00CB5583" w:rsidRDefault="00345B47" w:rsidP="00CB46D3">
            <w:pPr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</w:pPr>
            <w:r w:rsidRPr="00CB5583">
              <w:rPr>
                <w:rFonts w:ascii="GHEA Grapalat" w:hAnsi="GHEA Grapalat"/>
                <w:bCs w:val="0"/>
                <w:iCs w:val="0"/>
                <w:sz w:val="24"/>
                <w:lang w:val="af-ZA" w:eastAsia="ru-RU"/>
              </w:rPr>
              <w:t>Նախագծում կատարվել է համապատասխան փոփոխություն:</w:t>
            </w:r>
          </w:p>
        </w:tc>
      </w:tr>
    </w:tbl>
    <w:p w14:paraId="7F90F033" w14:textId="77777777" w:rsidR="00CB46D3" w:rsidRPr="00812E35" w:rsidRDefault="00CB46D3" w:rsidP="00CB46D3">
      <w:pPr>
        <w:spacing w:line="360" w:lineRule="auto"/>
        <w:rPr>
          <w:lang w:val="nl-NL"/>
        </w:rPr>
      </w:pPr>
    </w:p>
    <w:p w14:paraId="3FDB2263" w14:textId="77777777" w:rsidR="00C56966" w:rsidRPr="00CB5583" w:rsidRDefault="00C56966" w:rsidP="00C56966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14:paraId="290FDF78" w14:textId="2F722FA5" w:rsidR="00ED7B6D" w:rsidRPr="009A4C44" w:rsidRDefault="00ED7B6D" w:rsidP="006F3275">
      <w:pPr>
        <w:spacing w:line="360" w:lineRule="auto"/>
        <w:ind w:firstLine="567"/>
        <w:jc w:val="both"/>
        <w:rPr>
          <w:rFonts w:ascii="GHEA Grapalat" w:hAnsi="GHEA Grapalat" w:cs="GHEA Grapalat"/>
          <w:lang w:val="hy-AM"/>
        </w:rPr>
      </w:pPr>
    </w:p>
    <w:sectPr w:rsidR="00ED7B6D" w:rsidRPr="009A4C44" w:rsidSect="00CB46D3">
      <w:pgSz w:w="16840" w:h="11907" w:orient="landscape" w:code="9"/>
      <w:pgMar w:top="1138" w:right="1138" w:bottom="562" w:left="562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7F4ABA" w15:done="0"/>
  <w15:commentEx w15:paraId="36627D4A" w15:done="0"/>
  <w15:commentEx w15:paraId="7B6D50CD" w15:done="0"/>
  <w15:commentEx w15:paraId="2BC1CF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BCDF4" w14:textId="77777777" w:rsidR="00EE720E" w:rsidRDefault="00EE720E" w:rsidP="00AB2B1C">
      <w:r>
        <w:separator/>
      </w:r>
    </w:p>
  </w:endnote>
  <w:endnote w:type="continuationSeparator" w:id="0">
    <w:p w14:paraId="5342FCE9" w14:textId="77777777" w:rsidR="00EE720E" w:rsidRDefault="00EE720E" w:rsidP="00AB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34F7A" w14:textId="77777777" w:rsidR="00EE720E" w:rsidRDefault="00EE720E" w:rsidP="00AB2B1C">
      <w:r>
        <w:separator/>
      </w:r>
    </w:p>
  </w:footnote>
  <w:footnote w:type="continuationSeparator" w:id="0">
    <w:p w14:paraId="39793F14" w14:textId="77777777" w:rsidR="00EE720E" w:rsidRDefault="00EE720E" w:rsidP="00AB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>
    <w:nsid w:val="0E935CB3"/>
    <w:multiLevelType w:val="hybridMultilevel"/>
    <w:tmpl w:val="1B86389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23954E2"/>
    <w:multiLevelType w:val="hybridMultilevel"/>
    <w:tmpl w:val="32E2629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051E6F"/>
    <w:multiLevelType w:val="hybridMultilevel"/>
    <w:tmpl w:val="0C58E5AC"/>
    <w:lvl w:ilvl="0" w:tplc="972AB6EC">
      <w:start w:val="1"/>
      <w:numFmt w:val="decimal"/>
      <w:lvlText w:val="%1."/>
      <w:lvlJc w:val="left"/>
      <w:pPr>
        <w:ind w:left="1392" w:hanging="82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43267A"/>
    <w:multiLevelType w:val="hybridMultilevel"/>
    <w:tmpl w:val="3C82A82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A5E52"/>
    <w:multiLevelType w:val="hybridMultilevel"/>
    <w:tmpl w:val="FA564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3A8A"/>
    <w:multiLevelType w:val="hybridMultilevel"/>
    <w:tmpl w:val="DCA65A3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F9540B"/>
    <w:multiLevelType w:val="hybridMultilevel"/>
    <w:tmpl w:val="B08442E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F97C94C2">
      <w:start w:val="1"/>
      <w:numFmt w:val="decimal"/>
      <w:lvlText w:val="%2)"/>
      <w:lvlJc w:val="left"/>
      <w:pPr>
        <w:ind w:left="2457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54D0BCA"/>
    <w:multiLevelType w:val="hybridMultilevel"/>
    <w:tmpl w:val="283C0EE8"/>
    <w:lvl w:ilvl="0" w:tplc="17F2ED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D6873"/>
    <w:multiLevelType w:val="hybridMultilevel"/>
    <w:tmpl w:val="1D36EB90"/>
    <w:lvl w:ilvl="0" w:tplc="1F1E18AE">
      <w:start w:val="1"/>
      <w:numFmt w:val="decimal"/>
      <w:lvlText w:val="%1)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E2A140F"/>
    <w:multiLevelType w:val="hybridMultilevel"/>
    <w:tmpl w:val="765C27E0"/>
    <w:lvl w:ilvl="0" w:tplc="04090011">
      <w:start w:val="1"/>
      <w:numFmt w:val="decimal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41DC43BA"/>
    <w:multiLevelType w:val="hybridMultilevel"/>
    <w:tmpl w:val="DE32D1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C2DC6"/>
    <w:multiLevelType w:val="hybridMultilevel"/>
    <w:tmpl w:val="5EF66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D7DDC"/>
    <w:multiLevelType w:val="hybridMultilevel"/>
    <w:tmpl w:val="A7B0B6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50C7C"/>
    <w:multiLevelType w:val="hybridMultilevel"/>
    <w:tmpl w:val="3F4CC2E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4B901A76"/>
    <w:multiLevelType w:val="hybridMultilevel"/>
    <w:tmpl w:val="B262CBE4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4F652B57"/>
    <w:multiLevelType w:val="hybridMultilevel"/>
    <w:tmpl w:val="9426045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52C47529"/>
    <w:multiLevelType w:val="hybridMultilevel"/>
    <w:tmpl w:val="F7AE5F5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636038F5"/>
    <w:multiLevelType w:val="hybridMultilevel"/>
    <w:tmpl w:val="3E860C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F97C94C2">
      <w:start w:val="1"/>
      <w:numFmt w:val="decimal"/>
      <w:lvlText w:val="%2)"/>
      <w:lvlJc w:val="left"/>
      <w:pPr>
        <w:ind w:left="2457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C677DB9"/>
    <w:multiLevelType w:val="hybridMultilevel"/>
    <w:tmpl w:val="B08442E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F97C94C2">
      <w:start w:val="1"/>
      <w:numFmt w:val="decimal"/>
      <w:lvlText w:val="%2)"/>
      <w:lvlJc w:val="left"/>
      <w:pPr>
        <w:ind w:left="2457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A0679F5"/>
    <w:multiLevelType w:val="hybridMultilevel"/>
    <w:tmpl w:val="65409D72"/>
    <w:lvl w:ilvl="0" w:tplc="250816EA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7A9B58EB"/>
    <w:multiLevelType w:val="hybridMultilevel"/>
    <w:tmpl w:val="AF583DC0"/>
    <w:lvl w:ilvl="0" w:tplc="37F41E70">
      <w:start w:val="1"/>
      <w:numFmt w:val="decimal"/>
      <w:lvlText w:val="%1."/>
      <w:lvlJc w:val="left"/>
      <w:pPr>
        <w:ind w:left="1427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14"/>
  </w:num>
  <w:num w:numId="7">
    <w:abstractNumId w:val="9"/>
  </w:num>
  <w:num w:numId="8">
    <w:abstractNumId w:val="19"/>
  </w:num>
  <w:num w:numId="9">
    <w:abstractNumId w:val="3"/>
  </w:num>
  <w:num w:numId="10">
    <w:abstractNumId w:val="2"/>
  </w:num>
  <w:num w:numId="11">
    <w:abstractNumId w:val="6"/>
  </w:num>
  <w:num w:numId="12">
    <w:abstractNumId w:val="15"/>
  </w:num>
  <w:num w:numId="13">
    <w:abstractNumId w:val="12"/>
  </w:num>
  <w:num w:numId="14">
    <w:abstractNumId w:val="5"/>
  </w:num>
  <w:num w:numId="15">
    <w:abstractNumId w:val="16"/>
  </w:num>
  <w:num w:numId="16">
    <w:abstractNumId w:val="8"/>
  </w:num>
  <w:num w:numId="17">
    <w:abstractNumId w:val="17"/>
  </w:num>
  <w:num w:numId="18">
    <w:abstractNumId w:val="13"/>
  </w:num>
  <w:num w:numId="19">
    <w:abstractNumId w:val="11"/>
  </w:num>
  <w:num w:numId="20">
    <w:abstractNumId w:val="18"/>
  </w:num>
  <w:num w:numId="21">
    <w:abstractNumId w:val="10"/>
  </w:num>
  <w:num w:numId="2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i Alaverdyan">
    <w15:presenceInfo w15:providerId="None" w15:userId="Ori Alaverd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4C"/>
    <w:rsid w:val="000033AF"/>
    <w:rsid w:val="0001691F"/>
    <w:rsid w:val="00034AC1"/>
    <w:rsid w:val="00043EFA"/>
    <w:rsid w:val="00052212"/>
    <w:rsid w:val="00084E97"/>
    <w:rsid w:val="000A13AF"/>
    <w:rsid w:val="000A3ADB"/>
    <w:rsid w:val="000F6B17"/>
    <w:rsid w:val="00117C40"/>
    <w:rsid w:val="00123BD1"/>
    <w:rsid w:val="0015788B"/>
    <w:rsid w:val="00161ED6"/>
    <w:rsid w:val="00163692"/>
    <w:rsid w:val="00197F8E"/>
    <w:rsid w:val="001B0C32"/>
    <w:rsid w:val="001B1CF0"/>
    <w:rsid w:val="002013A1"/>
    <w:rsid w:val="0020291B"/>
    <w:rsid w:val="00204657"/>
    <w:rsid w:val="00216F27"/>
    <w:rsid w:val="00221DF9"/>
    <w:rsid w:val="00223087"/>
    <w:rsid w:val="0024155E"/>
    <w:rsid w:val="00252680"/>
    <w:rsid w:val="0027063D"/>
    <w:rsid w:val="00271E1E"/>
    <w:rsid w:val="00273D63"/>
    <w:rsid w:val="00277B04"/>
    <w:rsid w:val="002A3CAF"/>
    <w:rsid w:val="002C761C"/>
    <w:rsid w:val="002D2135"/>
    <w:rsid w:val="002D7F5B"/>
    <w:rsid w:val="003117CC"/>
    <w:rsid w:val="00321D35"/>
    <w:rsid w:val="00331CA7"/>
    <w:rsid w:val="00345B47"/>
    <w:rsid w:val="003523DC"/>
    <w:rsid w:val="00375E08"/>
    <w:rsid w:val="00397DCB"/>
    <w:rsid w:val="003C5336"/>
    <w:rsid w:val="003D42DC"/>
    <w:rsid w:val="003D4E07"/>
    <w:rsid w:val="003D51D5"/>
    <w:rsid w:val="003F2FBD"/>
    <w:rsid w:val="004046A4"/>
    <w:rsid w:val="00405F6B"/>
    <w:rsid w:val="00406575"/>
    <w:rsid w:val="00422E6B"/>
    <w:rsid w:val="004310E4"/>
    <w:rsid w:val="00435DA5"/>
    <w:rsid w:val="00454B1D"/>
    <w:rsid w:val="004570F3"/>
    <w:rsid w:val="00463063"/>
    <w:rsid w:val="0047136A"/>
    <w:rsid w:val="00476FD8"/>
    <w:rsid w:val="0048032E"/>
    <w:rsid w:val="00481A36"/>
    <w:rsid w:val="00492B61"/>
    <w:rsid w:val="0049736B"/>
    <w:rsid w:val="004B0619"/>
    <w:rsid w:val="004B13E5"/>
    <w:rsid w:val="004C69CA"/>
    <w:rsid w:val="004D1D6C"/>
    <w:rsid w:val="005011BC"/>
    <w:rsid w:val="00504473"/>
    <w:rsid w:val="005514B4"/>
    <w:rsid w:val="005530E0"/>
    <w:rsid w:val="005C02DF"/>
    <w:rsid w:val="005E5B25"/>
    <w:rsid w:val="005F0516"/>
    <w:rsid w:val="005F7832"/>
    <w:rsid w:val="00601E35"/>
    <w:rsid w:val="00613164"/>
    <w:rsid w:val="00631420"/>
    <w:rsid w:val="0063293B"/>
    <w:rsid w:val="00641F26"/>
    <w:rsid w:val="00643868"/>
    <w:rsid w:val="00650BCC"/>
    <w:rsid w:val="006658B4"/>
    <w:rsid w:val="006A0D51"/>
    <w:rsid w:val="006B16D3"/>
    <w:rsid w:val="006D3363"/>
    <w:rsid w:val="006D7FF7"/>
    <w:rsid w:val="006F3275"/>
    <w:rsid w:val="006F71A2"/>
    <w:rsid w:val="00721A04"/>
    <w:rsid w:val="00734E2F"/>
    <w:rsid w:val="007A2950"/>
    <w:rsid w:val="007E759C"/>
    <w:rsid w:val="0080637B"/>
    <w:rsid w:val="00810514"/>
    <w:rsid w:val="00836BF9"/>
    <w:rsid w:val="00845C40"/>
    <w:rsid w:val="008566FA"/>
    <w:rsid w:val="00860992"/>
    <w:rsid w:val="00871E45"/>
    <w:rsid w:val="00880CD1"/>
    <w:rsid w:val="00883E92"/>
    <w:rsid w:val="00884EA1"/>
    <w:rsid w:val="0089317E"/>
    <w:rsid w:val="0089729A"/>
    <w:rsid w:val="008E7661"/>
    <w:rsid w:val="0090065B"/>
    <w:rsid w:val="00930E96"/>
    <w:rsid w:val="00933A81"/>
    <w:rsid w:val="00947841"/>
    <w:rsid w:val="009579D7"/>
    <w:rsid w:val="0097321F"/>
    <w:rsid w:val="00976032"/>
    <w:rsid w:val="009977D2"/>
    <w:rsid w:val="009A4C44"/>
    <w:rsid w:val="009B21B1"/>
    <w:rsid w:val="009C6939"/>
    <w:rsid w:val="009E3268"/>
    <w:rsid w:val="009F3601"/>
    <w:rsid w:val="009F5EBD"/>
    <w:rsid w:val="009F6754"/>
    <w:rsid w:val="00A10DE1"/>
    <w:rsid w:val="00A324ED"/>
    <w:rsid w:val="00A34344"/>
    <w:rsid w:val="00A522DE"/>
    <w:rsid w:val="00A554EC"/>
    <w:rsid w:val="00A8672D"/>
    <w:rsid w:val="00AB2B1C"/>
    <w:rsid w:val="00AB2F6E"/>
    <w:rsid w:val="00AB57E2"/>
    <w:rsid w:val="00AD0A9B"/>
    <w:rsid w:val="00AE7115"/>
    <w:rsid w:val="00B13A1C"/>
    <w:rsid w:val="00B14A49"/>
    <w:rsid w:val="00B24CF0"/>
    <w:rsid w:val="00B307F5"/>
    <w:rsid w:val="00B3151E"/>
    <w:rsid w:val="00B316D5"/>
    <w:rsid w:val="00B35B8B"/>
    <w:rsid w:val="00B36463"/>
    <w:rsid w:val="00B45238"/>
    <w:rsid w:val="00B567B4"/>
    <w:rsid w:val="00B61600"/>
    <w:rsid w:val="00B779D8"/>
    <w:rsid w:val="00B96FC2"/>
    <w:rsid w:val="00BA084B"/>
    <w:rsid w:val="00BB5131"/>
    <w:rsid w:val="00BC418C"/>
    <w:rsid w:val="00C00851"/>
    <w:rsid w:val="00C0236E"/>
    <w:rsid w:val="00C02E97"/>
    <w:rsid w:val="00C02EF2"/>
    <w:rsid w:val="00C059D3"/>
    <w:rsid w:val="00C07C60"/>
    <w:rsid w:val="00C33E29"/>
    <w:rsid w:val="00C3632D"/>
    <w:rsid w:val="00C43904"/>
    <w:rsid w:val="00C52376"/>
    <w:rsid w:val="00C56215"/>
    <w:rsid w:val="00C56966"/>
    <w:rsid w:val="00C66661"/>
    <w:rsid w:val="00C73DAA"/>
    <w:rsid w:val="00C801AA"/>
    <w:rsid w:val="00C9483A"/>
    <w:rsid w:val="00CA76BF"/>
    <w:rsid w:val="00CB04F1"/>
    <w:rsid w:val="00CB46D3"/>
    <w:rsid w:val="00CC3F41"/>
    <w:rsid w:val="00CD07C8"/>
    <w:rsid w:val="00CD3C2E"/>
    <w:rsid w:val="00CD7DA9"/>
    <w:rsid w:val="00CF1E7A"/>
    <w:rsid w:val="00CF4D10"/>
    <w:rsid w:val="00D02222"/>
    <w:rsid w:val="00D045EF"/>
    <w:rsid w:val="00D16BBD"/>
    <w:rsid w:val="00D22838"/>
    <w:rsid w:val="00D42707"/>
    <w:rsid w:val="00D56180"/>
    <w:rsid w:val="00D70FA1"/>
    <w:rsid w:val="00D7165E"/>
    <w:rsid w:val="00D7504D"/>
    <w:rsid w:val="00D95AF1"/>
    <w:rsid w:val="00DB2D24"/>
    <w:rsid w:val="00DB2D4C"/>
    <w:rsid w:val="00DB7A2B"/>
    <w:rsid w:val="00DD29F8"/>
    <w:rsid w:val="00DD5087"/>
    <w:rsid w:val="00DF4270"/>
    <w:rsid w:val="00DF43F0"/>
    <w:rsid w:val="00E00F64"/>
    <w:rsid w:val="00E5145A"/>
    <w:rsid w:val="00E53F26"/>
    <w:rsid w:val="00E81D3A"/>
    <w:rsid w:val="00E82D15"/>
    <w:rsid w:val="00E879F7"/>
    <w:rsid w:val="00EB2692"/>
    <w:rsid w:val="00EB3280"/>
    <w:rsid w:val="00EB442D"/>
    <w:rsid w:val="00EB4BB1"/>
    <w:rsid w:val="00EB736E"/>
    <w:rsid w:val="00ED7B6D"/>
    <w:rsid w:val="00EE647A"/>
    <w:rsid w:val="00EE720E"/>
    <w:rsid w:val="00F06A8A"/>
    <w:rsid w:val="00F13AF2"/>
    <w:rsid w:val="00F156DC"/>
    <w:rsid w:val="00F156E4"/>
    <w:rsid w:val="00F26642"/>
    <w:rsid w:val="00F3331E"/>
    <w:rsid w:val="00F33DDB"/>
    <w:rsid w:val="00F55DCF"/>
    <w:rsid w:val="00F755A4"/>
    <w:rsid w:val="00F9426C"/>
    <w:rsid w:val="00FC7F0B"/>
    <w:rsid w:val="00FD629A"/>
    <w:rsid w:val="00FD63E0"/>
    <w:rsid w:val="00FE20A6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64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66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rsid w:val="00DB2D4C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basedOn w:val="DefaultParagraphFont"/>
    <w:uiPriority w:val="99"/>
    <w:semiHidden/>
    <w:rsid w:val="00DB2D4C"/>
  </w:style>
  <w:style w:type="character" w:customStyle="1" w:styleId="BodyTextChar1">
    <w:name w:val="Body Text Char1"/>
    <w:link w:val="BodyText"/>
    <w:locked/>
    <w:rsid w:val="00DB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84EA1"/>
    <w:pPr>
      <w:spacing w:line="360" w:lineRule="auto"/>
      <w:ind w:left="720" w:firstLine="567"/>
      <w:contextualSpacing/>
      <w:jc w:val="both"/>
    </w:pPr>
    <w:rPr>
      <w:rFonts w:ascii="GHEA Grapalat" w:eastAsia="Calibri" w:hAnsi="GHEA Grapalat"/>
      <w:sz w:val="24"/>
      <w:lang w:val="hy-AM"/>
    </w:rPr>
  </w:style>
  <w:style w:type="paragraph" w:styleId="NormalWeb">
    <w:name w:val="Normal (Web)"/>
    <w:basedOn w:val="Normal"/>
    <w:uiPriority w:val="99"/>
    <w:unhideWhenUsed/>
    <w:rsid w:val="00A324E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A324ED"/>
    <w:rPr>
      <w:b/>
      <w:bCs/>
    </w:rPr>
  </w:style>
  <w:style w:type="character" w:styleId="Emphasis">
    <w:name w:val="Emphasis"/>
    <w:basedOn w:val="DefaultParagraphFont"/>
    <w:uiPriority w:val="20"/>
    <w:qFormat/>
    <w:rsid w:val="00CB04F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1E7A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1E7A"/>
    <w:rPr>
      <w:rFonts w:ascii="Consolas" w:hAnsi="Consolas" w:cs="Consolas"/>
      <w:sz w:val="20"/>
      <w:szCs w:val="20"/>
    </w:rPr>
  </w:style>
  <w:style w:type="table" w:styleId="TableGrid">
    <w:name w:val="Table Grid"/>
    <w:basedOn w:val="TableNormal"/>
    <w:uiPriority w:val="59"/>
    <w:rsid w:val="00C9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31C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6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18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180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1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2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B1C"/>
  </w:style>
  <w:style w:type="paragraph" w:styleId="Footer">
    <w:name w:val="footer"/>
    <w:basedOn w:val="Normal"/>
    <w:link w:val="FooterChar"/>
    <w:uiPriority w:val="99"/>
    <w:unhideWhenUsed/>
    <w:rsid w:val="00AB2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B1C"/>
  </w:style>
  <w:style w:type="paragraph" w:customStyle="1" w:styleId="norm">
    <w:name w:val="norm"/>
    <w:basedOn w:val="Normal"/>
    <w:link w:val="normChar"/>
    <w:rsid w:val="00CB46D3"/>
    <w:pPr>
      <w:spacing w:line="480" w:lineRule="auto"/>
      <w:ind w:firstLine="709"/>
      <w:jc w:val="both"/>
    </w:pPr>
    <w:rPr>
      <w:rFonts w:ascii="Arial Armenian" w:hAnsi="Arial Armenian"/>
      <w:bCs w:val="0"/>
      <w:iCs w:val="0"/>
      <w:sz w:val="22"/>
      <w:szCs w:val="20"/>
      <w:lang w:eastAsia="ru-RU"/>
    </w:rPr>
  </w:style>
  <w:style w:type="character" w:customStyle="1" w:styleId="normChar">
    <w:name w:val="norm Char"/>
    <w:link w:val="norm"/>
    <w:rsid w:val="00CB46D3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66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rsid w:val="00DB2D4C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basedOn w:val="DefaultParagraphFont"/>
    <w:uiPriority w:val="99"/>
    <w:semiHidden/>
    <w:rsid w:val="00DB2D4C"/>
  </w:style>
  <w:style w:type="character" w:customStyle="1" w:styleId="BodyTextChar1">
    <w:name w:val="Body Text Char1"/>
    <w:link w:val="BodyText"/>
    <w:locked/>
    <w:rsid w:val="00DB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84EA1"/>
    <w:pPr>
      <w:spacing w:line="360" w:lineRule="auto"/>
      <w:ind w:left="720" w:firstLine="567"/>
      <w:contextualSpacing/>
      <w:jc w:val="both"/>
    </w:pPr>
    <w:rPr>
      <w:rFonts w:ascii="GHEA Grapalat" w:eastAsia="Calibri" w:hAnsi="GHEA Grapalat"/>
      <w:sz w:val="24"/>
      <w:lang w:val="hy-AM"/>
    </w:rPr>
  </w:style>
  <w:style w:type="paragraph" w:styleId="NormalWeb">
    <w:name w:val="Normal (Web)"/>
    <w:basedOn w:val="Normal"/>
    <w:uiPriority w:val="99"/>
    <w:unhideWhenUsed/>
    <w:rsid w:val="00A324E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A324ED"/>
    <w:rPr>
      <w:b/>
      <w:bCs/>
    </w:rPr>
  </w:style>
  <w:style w:type="character" w:styleId="Emphasis">
    <w:name w:val="Emphasis"/>
    <w:basedOn w:val="DefaultParagraphFont"/>
    <w:uiPriority w:val="20"/>
    <w:qFormat/>
    <w:rsid w:val="00CB04F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1E7A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1E7A"/>
    <w:rPr>
      <w:rFonts w:ascii="Consolas" w:hAnsi="Consolas" w:cs="Consolas"/>
      <w:sz w:val="20"/>
      <w:szCs w:val="20"/>
    </w:rPr>
  </w:style>
  <w:style w:type="table" w:styleId="TableGrid">
    <w:name w:val="Table Grid"/>
    <w:basedOn w:val="TableNormal"/>
    <w:uiPriority w:val="59"/>
    <w:rsid w:val="00C9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31C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6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18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180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1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2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B1C"/>
  </w:style>
  <w:style w:type="paragraph" w:styleId="Footer">
    <w:name w:val="footer"/>
    <w:basedOn w:val="Normal"/>
    <w:link w:val="FooterChar"/>
    <w:uiPriority w:val="99"/>
    <w:unhideWhenUsed/>
    <w:rsid w:val="00AB2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B1C"/>
  </w:style>
  <w:style w:type="paragraph" w:customStyle="1" w:styleId="norm">
    <w:name w:val="norm"/>
    <w:basedOn w:val="Normal"/>
    <w:link w:val="normChar"/>
    <w:rsid w:val="00CB46D3"/>
    <w:pPr>
      <w:spacing w:line="480" w:lineRule="auto"/>
      <w:ind w:firstLine="709"/>
      <w:jc w:val="both"/>
    </w:pPr>
    <w:rPr>
      <w:rFonts w:ascii="Arial Armenian" w:hAnsi="Arial Armenian"/>
      <w:bCs w:val="0"/>
      <w:iCs w:val="0"/>
      <w:sz w:val="22"/>
      <w:szCs w:val="20"/>
      <w:lang w:eastAsia="ru-RU"/>
    </w:rPr>
  </w:style>
  <w:style w:type="character" w:customStyle="1" w:styleId="normChar">
    <w:name w:val="norm Char"/>
    <w:link w:val="norm"/>
    <w:rsid w:val="00CB46D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39BA-68F4-4E86-AA02-1694DF27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13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Arzumanyan1</dc:creator>
  <cp:keywords/>
  <dc:description/>
  <cp:lastModifiedBy>stajor.stajor</cp:lastModifiedBy>
  <cp:revision>44</cp:revision>
  <cp:lastPrinted>2017-04-20T08:48:00Z</cp:lastPrinted>
  <dcterms:created xsi:type="dcterms:W3CDTF">2017-04-19T08:27:00Z</dcterms:created>
  <dcterms:modified xsi:type="dcterms:W3CDTF">2017-08-14T09:12:00Z</dcterms:modified>
</cp:coreProperties>
</file>