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3E60" w:rsidRPr="00BB1983" w:rsidRDefault="00423E60" w:rsidP="00423E60">
      <w:pPr>
        <w:spacing w:line="360" w:lineRule="auto"/>
        <w:jc w:val="right"/>
        <w:rPr>
          <w:rFonts w:ascii="GHEA Grapalat" w:hAnsi="GHEA Grapalat"/>
          <w:i/>
          <w:lang w:val="en-US"/>
        </w:rPr>
      </w:pPr>
      <w:r w:rsidRPr="00E701E9">
        <w:rPr>
          <w:rFonts w:ascii="GHEA Grapalat" w:hAnsi="GHEA Grapalat"/>
          <w:i/>
        </w:rPr>
        <w:t>ՆԱԽԱԳԻԾ</w:t>
      </w:r>
    </w:p>
    <w:p w:rsidR="00423E60" w:rsidRPr="00BB1983" w:rsidRDefault="00423E60" w:rsidP="00423E60">
      <w:pPr>
        <w:spacing w:line="360" w:lineRule="auto"/>
        <w:jc w:val="center"/>
        <w:rPr>
          <w:rFonts w:ascii="GHEA Grapalat" w:hAnsi="GHEA Grapalat"/>
          <w:b/>
          <w:lang w:val="en-US"/>
        </w:rPr>
      </w:pPr>
    </w:p>
    <w:p w:rsidR="00423E60" w:rsidRPr="00BB1983" w:rsidRDefault="00423E60" w:rsidP="00423E60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E701E9">
        <w:rPr>
          <w:rFonts w:ascii="GHEA Grapalat" w:hAnsi="GHEA Grapalat"/>
          <w:b/>
        </w:rPr>
        <w:t>ՀԱՅԱՍՏԱՆԻ</w:t>
      </w:r>
      <w:r w:rsidRPr="00BB1983">
        <w:rPr>
          <w:rFonts w:ascii="GHEA Grapalat" w:hAnsi="GHEA Grapalat"/>
          <w:b/>
          <w:lang w:val="en-US"/>
        </w:rPr>
        <w:t xml:space="preserve"> </w:t>
      </w:r>
      <w:r w:rsidRPr="00E701E9">
        <w:rPr>
          <w:rFonts w:ascii="GHEA Grapalat" w:hAnsi="GHEA Grapalat"/>
          <w:b/>
        </w:rPr>
        <w:t>ՀԱՆՐԱՊԵՏՈՒԹՅԱՆ</w:t>
      </w:r>
      <w:r w:rsidRPr="00BB1983">
        <w:rPr>
          <w:rFonts w:ascii="GHEA Grapalat" w:hAnsi="GHEA Grapalat"/>
          <w:b/>
          <w:lang w:val="en-US"/>
        </w:rPr>
        <w:t xml:space="preserve"> </w:t>
      </w:r>
      <w:r w:rsidRPr="00E701E9">
        <w:rPr>
          <w:rFonts w:ascii="GHEA Grapalat" w:hAnsi="GHEA Grapalat"/>
          <w:b/>
        </w:rPr>
        <w:t>ԿԱՌԱՎԱՐՈՒԹՅՈՒՆ</w:t>
      </w:r>
    </w:p>
    <w:p w:rsidR="00423E60" w:rsidRPr="00BB1983" w:rsidRDefault="00423E60" w:rsidP="00423E60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E701E9">
        <w:rPr>
          <w:rFonts w:ascii="GHEA Grapalat" w:hAnsi="GHEA Grapalat"/>
          <w:b/>
        </w:rPr>
        <w:t>ՈՐՈՇՈՒՄ</w:t>
      </w:r>
    </w:p>
    <w:p w:rsidR="00423E60" w:rsidRPr="00BB1983" w:rsidRDefault="00423E60" w:rsidP="00423E60">
      <w:pPr>
        <w:spacing w:line="360" w:lineRule="auto"/>
        <w:jc w:val="center"/>
        <w:rPr>
          <w:rFonts w:ascii="GHEA Grapalat" w:hAnsi="GHEA Grapalat"/>
          <w:b/>
          <w:lang w:val="en-US"/>
        </w:rPr>
      </w:pPr>
      <w:r w:rsidRPr="00E701E9">
        <w:rPr>
          <w:rFonts w:ascii="GHEA Grapalat" w:hAnsi="GHEA Grapalat"/>
          <w:b/>
          <w:lang w:val="en-US"/>
        </w:rPr>
        <w:t>N</w:t>
      </w:r>
      <w:r w:rsidRPr="00BB1983">
        <w:rPr>
          <w:rFonts w:ascii="GHEA Grapalat" w:hAnsi="GHEA Grapalat"/>
          <w:b/>
          <w:lang w:val="en-US"/>
        </w:rPr>
        <w:t xml:space="preserve"> - </w:t>
      </w:r>
      <w:r w:rsidRPr="00E701E9">
        <w:rPr>
          <w:rFonts w:ascii="GHEA Grapalat" w:hAnsi="GHEA Grapalat"/>
          <w:b/>
          <w:lang w:val="en-US"/>
        </w:rPr>
        <w:t>Ա</w:t>
      </w:r>
    </w:p>
    <w:p w:rsidR="00423E60" w:rsidRPr="00E701E9" w:rsidRDefault="00423E60" w:rsidP="00423E60">
      <w:pPr>
        <w:spacing w:line="360" w:lineRule="auto"/>
        <w:jc w:val="center"/>
        <w:rPr>
          <w:rFonts w:ascii="GHEA Grapalat" w:hAnsi="GHEA Grapalat"/>
          <w:b/>
          <w:caps/>
          <w:lang w:val="hy-AM"/>
        </w:rPr>
      </w:pPr>
    </w:p>
    <w:p w:rsidR="00423E60" w:rsidRPr="00E701E9" w:rsidRDefault="00423E60" w:rsidP="00423E60">
      <w:pPr>
        <w:spacing w:line="276" w:lineRule="auto"/>
        <w:jc w:val="center"/>
        <w:rPr>
          <w:rFonts w:ascii="GHEA Grapalat" w:hAnsi="GHEA Grapalat"/>
          <w:b/>
          <w:caps/>
          <w:lang w:val="hy-AM"/>
        </w:rPr>
      </w:pPr>
      <w:r w:rsidRPr="00E701E9">
        <w:rPr>
          <w:rFonts w:ascii="GHEA Grapalat" w:hAnsi="GHEA Grapalat"/>
          <w:b/>
          <w:caps/>
          <w:lang w:val="hy-AM"/>
        </w:rPr>
        <w:t>Հայաստանի Հանրապետության կառավարության 201</w:t>
      </w:r>
      <w:r w:rsidRPr="005C2AAA">
        <w:rPr>
          <w:rFonts w:ascii="GHEA Grapalat" w:hAnsi="GHEA Grapalat"/>
          <w:b/>
          <w:caps/>
          <w:lang w:val="hy-AM"/>
        </w:rPr>
        <w:t>5</w:t>
      </w:r>
      <w:r w:rsidRPr="00E701E9">
        <w:rPr>
          <w:rFonts w:ascii="GHEA Grapalat" w:hAnsi="GHEA Grapalat"/>
          <w:b/>
          <w:caps/>
          <w:lang w:val="hy-AM"/>
        </w:rPr>
        <w:t xml:space="preserve"> թվականի </w:t>
      </w:r>
      <w:r w:rsidRPr="005C2AAA">
        <w:rPr>
          <w:rFonts w:ascii="GHEA Grapalat" w:hAnsi="GHEA Grapalat"/>
          <w:b/>
          <w:caps/>
          <w:lang w:val="hy-AM"/>
        </w:rPr>
        <w:t>ԴԵԿՏԵՄԲԵՐԻ</w:t>
      </w:r>
      <w:r w:rsidRPr="00E701E9">
        <w:rPr>
          <w:rFonts w:ascii="GHEA Grapalat" w:hAnsi="GHEA Grapalat"/>
          <w:b/>
          <w:caps/>
          <w:lang w:val="hy-AM"/>
        </w:rPr>
        <w:t xml:space="preserve"> </w:t>
      </w:r>
      <w:r w:rsidRPr="005C2AAA">
        <w:rPr>
          <w:rFonts w:ascii="GHEA Grapalat" w:hAnsi="GHEA Grapalat"/>
          <w:b/>
          <w:caps/>
          <w:lang w:val="hy-AM"/>
        </w:rPr>
        <w:t>1</w:t>
      </w:r>
      <w:r w:rsidRPr="00E701E9">
        <w:rPr>
          <w:rFonts w:ascii="GHEA Grapalat" w:hAnsi="GHEA Grapalat"/>
          <w:b/>
          <w:caps/>
          <w:lang w:val="hy-AM"/>
        </w:rPr>
        <w:t xml:space="preserve">0-ի թիվ </w:t>
      </w:r>
      <w:r w:rsidRPr="005C2AAA">
        <w:rPr>
          <w:rFonts w:ascii="GHEA Grapalat" w:hAnsi="GHEA Grapalat"/>
          <w:b/>
          <w:caps/>
          <w:lang w:val="hy-AM"/>
        </w:rPr>
        <w:t>1441</w:t>
      </w:r>
      <w:r w:rsidRPr="00E701E9">
        <w:rPr>
          <w:rFonts w:ascii="GHEA Grapalat" w:hAnsi="GHEA Grapalat"/>
          <w:b/>
          <w:caps/>
          <w:lang w:val="hy-AM"/>
        </w:rPr>
        <w:t xml:space="preserve">-Ա որոշման մեջ </w:t>
      </w:r>
      <w:r w:rsidRPr="00423E60">
        <w:rPr>
          <w:rFonts w:ascii="GHEA Grapalat" w:hAnsi="GHEA Grapalat"/>
          <w:b/>
          <w:caps/>
          <w:lang w:val="hy-AM"/>
        </w:rPr>
        <w:t>ԼՐԱՑՈՒՄ</w:t>
      </w:r>
      <w:r w:rsidRPr="00E701E9">
        <w:rPr>
          <w:rFonts w:ascii="GHEA Grapalat" w:hAnsi="GHEA Grapalat"/>
          <w:b/>
          <w:caps/>
          <w:lang w:val="hy-AM"/>
        </w:rPr>
        <w:t xml:space="preserve"> կատարելու մասին</w:t>
      </w:r>
    </w:p>
    <w:p w:rsidR="00423E60" w:rsidRPr="00E701E9" w:rsidRDefault="00423E60" w:rsidP="00423E60">
      <w:pPr>
        <w:spacing w:line="276" w:lineRule="auto"/>
        <w:jc w:val="center"/>
        <w:rPr>
          <w:rFonts w:ascii="GHEA Grapalat" w:hAnsi="GHEA Grapalat"/>
          <w:caps/>
          <w:lang w:val="hy-AM"/>
        </w:rPr>
      </w:pPr>
    </w:p>
    <w:p w:rsidR="00423E60" w:rsidRPr="00480731" w:rsidRDefault="00423E60" w:rsidP="00423E60">
      <w:pPr>
        <w:pStyle w:val="norm"/>
        <w:rPr>
          <w:rFonts w:ascii="GHEA Grapalat" w:hAnsi="GHEA Grapalat"/>
          <w:i/>
          <w:sz w:val="24"/>
          <w:szCs w:val="24"/>
          <w:u w:val="single"/>
          <w:lang w:val="hy-AM"/>
        </w:rPr>
      </w:pPr>
      <w:r w:rsidRPr="00480731">
        <w:rPr>
          <w:rFonts w:ascii="GHEA Grapalat" w:hAnsi="GHEA Grapalat" w:cs="Arial"/>
          <w:sz w:val="24"/>
          <w:szCs w:val="24"/>
          <w:lang w:val="hy-AM"/>
        </w:rPr>
        <w:t>Հիմք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ընդունելով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Pr="00480731">
        <w:rPr>
          <w:rFonts w:ascii="GHEA Grapalat" w:hAnsi="GHEA Grapalat" w:cs="Arial"/>
          <w:sz w:val="24"/>
          <w:szCs w:val="24"/>
          <w:lang w:val="hy-AM"/>
        </w:rPr>
        <w:t>Իրավական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ակտերի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մասին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Pr="00480731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Հանրապետության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օրենքի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70-</w:t>
      </w:r>
      <w:r w:rsidRPr="00480731">
        <w:rPr>
          <w:rFonts w:ascii="GHEA Grapalat" w:hAnsi="GHEA Grapalat" w:cs="Arial"/>
          <w:sz w:val="24"/>
          <w:szCs w:val="24"/>
          <w:lang w:val="hy-AM"/>
        </w:rPr>
        <w:t>րդ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հոդվածի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/>
          <w:sz w:val="24"/>
          <w:szCs w:val="24"/>
          <w:lang w:val="hy-AM"/>
        </w:rPr>
        <w:t>5-</w:t>
      </w:r>
      <w:r w:rsidRPr="00480731">
        <w:rPr>
          <w:rFonts w:ascii="GHEA Grapalat" w:hAnsi="GHEA Grapalat" w:cs="Arial"/>
          <w:sz w:val="24"/>
          <w:szCs w:val="24"/>
          <w:lang w:val="hy-AM"/>
        </w:rPr>
        <w:t>րդ</w:t>
      </w:r>
      <w:r w:rsidRPr="00480731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Arial"/>
          <w:sz w:val="24"/>
          <w:szCs w:val="24"/>
          <w:lang w:val="hy-AM"/>
        </w:rPr>
        <w:t>մասը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`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կառավարությունը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   </w:t>
      </w:r>
      <w:r w:rsidRPr="007D6F17">
        <w:rPr>
          <w:rFonts w:ascii="GHEA Grapalat" w:hAnsi="GHEA Grapalat" w:cs="Arial Armenian"/>
          <w:sz w:val="24"/>
          <w:szCs w:val="24"/>
          <w:lang w:val="hy-AM"/>
        </w:rPr>
        <w:t xml:space="preserve"> 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ո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ր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ո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շ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ու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մ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 xml:space="preserve">     </w:t>
      </w:r>
      <w:r w:rsidRPr="00480731">
        <w:rPr>
          <w:rFonts w:ascii="GHEA Grapalat" w:hAnsi="GHEA Grapalat" w:cs="Sylfaen"/>
          <w:sz w:val="24"/>
          <w:szCs w:val="24"/>
          <w:lang w:val="hy-AM"/>
        </w:rPr>
        <w:t>է</w:t>
      </w:r>
      <w:r w:rsidRPr="00480731">
        <w:rPr>
          <w:rFonts w:ascii="GHEA Grapalat" w:hAnsi="GHEA Grapalat" w:cs="Arial Armenian"/>
          <w:sz w:val="24"/>
          <w:szCs w:val="24"/>
          <w:lang w:val="hy-AM"/>
        </w:rPr>
        <w:t>.</w:t>
      </w:r>
    </w:p>
    <w:p w:rsidR="00423E60" w:rsidRPr="00D44858" w:rsidRDefault="00423E60" w:rsidP="00423E60">
      <w:pPr>
        <w:pStyle w:val="norm"/>
        <w:rPr>
          <w:rFonts w:ascii="GHEA Grapalat" w:hAnsi="GHEA Grapalat" w:cs="Arial"/>
          <w:sz w:val="24"/>
          <w:szCs w:val="24"/>
          <w:lang w:val="hy-AM"/>
        </w:rPr>
      </w:pPr>
      <w:r w:rsidRPr="001C4D6A">
        <w:rPr>
          <w:rFonts w:ascii="GHEA Grapalat" w:hAnsi="GHEA Grapalat" w:cs="Arial"/>
          <w:sz w:val="24"/>
          <w:szCs w:val="24"/>
          <w:lang w:val="hy-AM"/>
        </w:rPr>
        <w:t>Հայաստանի Հանրապետության կառավարության 2015 թվականի դեկտեմբերի 10-ի «Գերակա ոլորտում իրականացվող ներդրումային ծրագրի շրջանակներում ներմուծվող տեխնոլոգիական սարքավորումները, դրանց բաղկացուցիչ ու համալրող մասերը, հումքը և նյութերը ներմուծման մաքսատուրքից ազատման արտոնությունից օգտվելու համար «Արմյանսկիյ Ուրաժայ» սահմանափակ պատասխանատվությամբ ընկերության կողմից ներկայացված հայտը բավարարելու մասին» N 1441-Ա որոշման հավելված</w:t>
      </w:r>
      <w:r w:rsidR="008A6DBF">
        <w:rPr>
          <w:rFonts w:ascii="GHEA Grapalat" w:hAnsi="GHEA Grapalat" w:cs="Arial"/>
          <w:sz w:val="24"/>
          <w:szCs w:val="24"/>
        </w:rPr>
        <w:t>ը</w:t>
      </w:r>
      <w:r w:rsidR="00B116D3" w:rsidRPr="00B116D3">
        <w:rPr>
          <w:rFonts w:ascii="GHEA Grapalat" w:hAnsi="GHEA Grapalat" w:cs="Arial"/>
          <w:sz w:val="24"/>
          <w:szCs w:val="24"/>
          <w:lang w:val="hy-AM"/>
        </w:rPr>
        <w:t xml:space="preserve"> լրացնել նոր</w:t>
      </w:r>
      <w:r w:rsidRPr="00F06B39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Pr="00B116D3">
        <w:rPr>
          <w:rFonts w:ascii="GHEA Grapalat" w:hAnsi="GHEA Grapalat" w:cs="Arial"/>
          <w:sz w:val="24"/>
          <w:szCs w:val="24"/>
          <w:lang w:val="hy-AM"/>
        </w:rPr>
        <w:t>3</w:t>
      </w:r>
      <w:r w:rsidRPr="00F06B39">
        <w:rPr>
          <w:rFonts w:ascii="GHEA Grapalat" w:hAnsi="GHEA Grapalat" w:cs="Arial"/>
          <w:sz w:val="24"/>
          <w:szCs w:val="24"/>
          <w:lang w:val="hy-AM"/>
        </w:rPr>
        <w:t>-րդ</w:t>
      </w:r>
      <w:r w:rsidRPr="00D44858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8A6DBF">
        <w:rPr>
          <w:rFonts w:ascii="GHEA Grapalat" w:hAnsi="GHEA Grapalat" w:cs="Arial"/>
          <w:sz w:val="24"/>
          <w:szCs w:val="24"/>
        </w:rPr>
        <w:t>կետ</w:t>
      </w:r>
      <w:bookmarkStart w:id="0" w:name="_GoBack"/>
      <w:bookmarkEnd w:id="0"/>
      <w:r w:rsidR="00B116D3" w:rsidRPr="00B116D3">
        <w:rPr>
          <w:rFonts w:ascii="GHEA Grapalat" w:hAnsi="GHEA Grapalat" w:cs="Arial"/>
          <w:sz w:val="24"/>
          <w:szCs w:val="24"/>
          <w:lang w:val="hy-AM"/>
        </w:rPr>
        <w:t>ով</w:t>
      </w:r>
      <w:r w:rsidRPr="00D44858">
        <w:rPr>
          <w:rFonts w:ascii="GHEA Grapalat" w:hAnsi="GHEA Grapalat" w:cs="Arial"/>
          <w:sz w:val="24"/>
          <w:szCs w:val="24"/>
          <w:lang w:val="hy-AM"/>
        </w:rPr>
        <w:t>`</w:t>
      </w:r>
    </w:p>
    <w:p w:rsidR="00423E60" w:rsidRPr="00A7360A" w:rsidRDefault="00423E60" w:rsidP="00423E60">
      <w:pPr>
        <w:pStyle w:val="norm"/>
        <w:ind w:left="1069" w:firstLine="0"/>
        <w:rPr>
          <w:rFonts w:ascii="GHEA Mariam" w:hAnsi="GHEA Mariam" w:cs="Sylfaen"/>
          <w:lang w:val="hy-AM"/>
        </w:rPr>
      </w:pPr>
    </w:p>
    <w:tbl>
      <w:tblPr>
        <w:tblW w:w="10884" w:type="dxa"/>
        <w:jc w:val="center"/>
        <w:tblCellSpacing w:w="0" w:type="dxa"/>
        <w:tblInd w:w="-86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1"/>
        <w:gridCol w:w="1209"/>
        <w:gridCol w:w="1367"/>
        <w:gridCol w:w="3738"/>
        <w:gridCol w:w="287"/>
        <w:gridCol w:w="639"/>
        <w:gridCol w:w="1765"/>
        <w:gridCol w:w="1488"/>
      </w:tblGrid>
      <w:tr w:rsidR="00423E60" w:rsidRPr="00D44858" w:rsidTr="009D13F9">
        <w:trPr>
          <w:tblCellSpacing w:w="0" w:type="dxa"/>
          <w:jc w:val="center"/>
        </w:trPr>
        <w:tc>
          <w:tcPr>
            <w:tcW w:w="3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jc w:val="center"/>
              <w:rPr>
                <w:rFonts w:ascii="GHEA Mariam" w:eastAsia="Calibri" w:hAnsi="GHEA Mariam"/>
                <w:sz w:val="22"/>
                <w:szCs w:val="22"/>
                <w:lang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eastAsia="en-US"/>
              </w:rPr>
              <w:t>6806100008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eastAsia="en-US"/>
              </w:rPr>
              <w:t>Հանքային նյութեր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  <w:t>Սուբստրատ (հանքաբամբակ)վարդերի աճեցման համար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spacing w:before="100" w:beforeAutospacing="1" w:afterAutospacing="1"/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  <w:t>կգ</w:t>
            </w:r>
          </w:p>
          <w:p w:rsidR="00423E60" w:rsidRPr="00D44858" w:rsidRDefault="00423E60" w:rsidP="009D13F9">
            <w:pPr>
              <w:spacing w:before="100" w:beforeAutospacing="1" w:afterAutospacing="1"/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  <w:t>40000</w:t>
            </w:r>
          </w:p>
        </w:tc>
        <w:tc>
          <w:tcPr>
            <w:tcW w:w="1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spacing w:before="100" w:beforeAutospacing="1" w:afterAutospacing="1"/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  <w:t>ԵՄ</w:t>
            </w:r>
          </w:p>
        </w:tc>
        <w:tc>
          <w:tcPr>
            <w:tcW w:w="14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423E60" w:rsidRPr="00D44858" w:rsidRDefault="00423E60" w:rsidP="009D13F9">
            <w:pPr>
              <w:jc w:val="center"/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</w:pPr>
            <w:r w:rsidRPr="00D44858">
              <w:rPr>
                <w:rFonts w:ascii="GHEA Mariam" w:eastAsia="Calibri" w:hAnsi="GHEA Mariam"/>
                <w:sz w:val="22"/>
                <w:szCs w:val="22"/>
                <w:lang w:val="en-US" w:eastAsia="en-US"/>
              </w:rPr>
              <w:t>50000000</w:t>
            </w:r>
          </w:p>
        </w:tc>
      </w:tr>
    </w:tbl>
    <w:p w:rsidR="00423E60" w:rsidRPr="00ED32D6" w:rsidRDefault="00423E60" w:rsidP="00423E60">
      <w:pPr>
        <w:rPr>
          <w:lang w:val="hy-AM"/>
        </w:rPr>
      </w:pPr>
    </w:p>
    <w:p w:rsidR="00423E60" w:rsidRPr="00ED32D6" w:rsidRDefault="00423E60" w:rsidP="00423E60">
      <w:pPr>
        <w:rPr>
          <w:lang w:val="hy-AM"/>
        </w:rPr>
      </w:pPr>
    </w:p>
    <w:p w:rsidR="00423E60" w:rsidRPr="00ED32D6" w:rsidRDefault="00423E60" w:rsidP="00423E60">
      <w:pPr>
        <w:rPr>
          <w:lang w:val="hy-AM"/>
        </w:rPr>
      </w:pPr>
    </w:p>
    <w:p w:rsidR="00423E60" w:rsidRPr="00ED32D6" w:rsidRDefault="00423E60" w:rsidP="00423E60">
      <w:pPr>
        <w:rPr>
          <w:lang w:val="hy-AM"/>
        </w:rPr>
      </w:pPr>
    </w:p>
    <w:p w:rsidR="00423E60" w:rsidRPr="00ED32D6" w:rsidRDefault="00423E60" w:rsidP="00423E60">
      <w:pPr>
        <w:rPr>
          <w:lang w:val="hy-AM"/>
        </w:rPr>
      </w:pPr>
    </w:p>
    <w:sectPr w:rsidR="00423E60" w:rsidRPr="00ED32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06D9"/>
    <w:rsid w:val="00423E60"/>
    <w:rsid w:val="008306D9"/>
    <w:rsid w:val="008A6DBF"/>
    <w:rsid w:val="00B116D3"/>
    <w:rsid w:val="00D7568E"/>
    <w:rsid w:val="00F56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23E6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423E60"/>
    <w:rPr>
      <w:rFonts w:ascii="Arial Armenian" w:eastAsia="Times New Roman" w:hAnsi="Arial Armenian" w:cs="Times New Roman"/>
      <w:szCs w:val="20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3E6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423E60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val="en-US"/>
    </w:rPr>
  </w:style>
  <w:style w:type="character" w:customStyle="1" w:styleId="normChar">
    <w:name w:val="norm Char"/>
    <w:link w:val="norm"/>
    <w:locked/>
    <w:rsid w:val="00423E60"/>
    <w:rPr>
      <w:rFonts w:ascii="Arial Armenian" w:eastAsia="Times New Roman" w:hAnsi="Arial Armenian" w:cs="Times New Roman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Marianna Kupelyan</dc:creator>
  <cp:keywords/>
  <dc:description/>
  <cp:lastModifiedBy>Ashkhen Tanyan</cp:lastModifiedBy>
  <cp:revision>3</cp:revision>
  <dcterms:created xsi:type="dcterms:W3CDTF">2016-08-05T13:10:00Z</dcterms:created>
  <dcterms:modified xsi:type="dcterms:W3CDTF">2016-08-08T06:50:00Z</dcterms:modified>
</cp:coreProperties>
</file>