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992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8"/>
        <w:gridCol w:w="6029"/>
        <w:gridCol w:w="5222"/>
      </w:tblGrid>
      <w:tr w:rsidR="00C14ABA" w:rsidRPr="00A351A3" w:rsidTr="003E7DF2">
        <w:tc>
          <w:tcPr>
            <w:tcW w:w="15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ABA" w:rsidRDefault="00C14AB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C14ABA" w:rsidRDefault="00C14ABA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ԱՄՓՈՓ ՏԵՂԵԿԱՆՔ</w:t>
            </w:r>
          </w:p>
          <w:p w:rsidR="00C14ABA" w:rsidRPr="00C40343" w:rsidRDefault="00506CD0" w:rsidP="00C4034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4034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&lt;&lt;Հայաստանի Հանրապետության 2019 թվականի պետական բյուջեում վերաբաշխում և </w:t>
            </w:r>
            <w:r w:rsidRPr="00C40343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C4034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40343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C4034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40343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C4034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2018 </w:t>
            </w:r>
            <w:r w:rsidRPr="00C40343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r w:rsidRPr="00C4034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40343">
              <w:rPr>
                <w:rFonts w:ascii="GHEA Grapalat" w:hAnsi="GHEA Grapalat" w:cs="Sylfaen"/>
                <w:sz w:val="22"/>
                <w:szCs w:val="22"/>
              </w:rPr>
              <w:t>դեկտեմբերի</w:t>
            </w:r>
            <w:r w:rsidRPr="00C4034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27-</w:t>
            </w:r>
            <w:r w:rsidRPr="00C40343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C4034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N 1515-</w:t>
            </w:r>
            <w:r w:rsidRPr="00C40343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C4034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</w:t>
            </w:r>
            <w:r w:rsidRPr="00C40343">
              <w:rPr>
                <w:rFonts w:ascii="GHEA Grapalat" w:hAnsi="GHEA Grapalat" w:cs="Sylfaen"/>
                <w:sz w:val="22"/>
                <w:szCs w:val="22"/>
              </w:rPr>
              <w:t>որոշմ</w:t>
            </w:r>
            <w:r w:rsidRPr="00C40343">
              <w:rPr>
                <w:rFonts w:ascii="GHEA Grapalat" w:hAnsi="GHEA Grapalat" w:cs="Sylfaen"/>
                <w:sz w:val="22"/>
                <w:szCs w:val="22"/>
                <w:lang w:val="en-US"/>
              </w:rPr>
              <w:t>ա</w:t>
            </w:r>
            <w:r w:rsidRPr="00C40343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C4034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40343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C4034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փոփոխություններ և</w:t>
            </w:r>
            <w:r w:rsidRPr="00C4034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40343">
              <w:rPr>
                <w:rFonts w:ascii="GHEA Grapalat" w:hAnsi="GHEA Grapalat" w:cs="Sylfaen"/>
                <w:sz w:val="22"/>
                <w:szCs w:val="22"/>
                <w:lang w:val="en-US"/>
              </w:rPr>
              <w:t>լրացումներ</w:t>
            </w:r>
            <w:r w:rsidRPr="00C4034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40343">
              <w:rPr>
                <w:rFonts w:ascii="GHEA Grapalat" w:hAnsi="GHEA Grapalat" w:cs="Sylfaen"/>
                <w:sz w:val="22"/>
                <w:szCs w:val="22"/>
              </w:rPr>
              <w:t>կատարելու</w:t>
            </w:r>
            <w:r w:rsidRPr="00C4034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C40343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C4034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&gt;&gt; </w:t>
            </w:r>
            <w:r w:rsidR="00C14ABA" w:rsidRPr="00C4034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</w:t>
            </w:r>
            <w:r w:rsidRPr="00C40343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="00183E81" w:rsidRPr="00C4034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C14ABA" w:rsidRPr="00C40343">
              <w:rPr>
                <w:rFonts w:ascii="GHEA Grapalat" w:hAnsi="GHEA Grapalat" w:cs="Sylfaen"/>
                <w:sz w:val="22"/>
                <w:szCs w:val="22"/>
                <w:lang w:val="hy-AM"/>
              </w:rPr>
              <w:t>որոշման նախագծի կապակցությամբ շահագրգիռ նախարարությունների առարկությունների և առաջարկությունների վերաբերյալ</w:t>
            </w:r>
          </w:p>
        </w:tc>
      </w:tr>
      <w:tr w:rsidR="00C14ABA" w:rsidTr="003E7DF2">
        <w:trPr>
          <w:trHeight w:val="1010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BA" w:rsidRDefault="00C14AB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հեղինակը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նախարարության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գերատեսչության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անվանումը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ստացման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ամսաթիվը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BA" w:rsidRDefault="00C14ABA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BA" w:rsidRDefault="00C14ABA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</w:tr>
      <w:tr w:rsidR="00C14ABA" w:rsidRPr="00C277A5" w:rsidTr="003E7DF2">
        <w:trPr>
          <w:trHeight w:val="647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BA" w:rsidRPr="003E7DF2" w:rsidRDefault="00C14ABA">
            <w:pPr>
              <w:rPr>
                <w:rFonts w:ascii="GHEA Grapalat" w:hAnsi="GHEA Grapalat" w:cs="Sylfaen"/>
                <w:lang w:val="af-ZA"/>
              </w:rPr>
            </w:pP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>ՀՀ ֆինանսների նախարարություն</w:t>
            </w:r>
          </w:p>
          <w:p w:rsidR="00C14ABA" w:rsidRDefault="00C14ABA" w:rsidP="003E7DF2">
            <w:pPr>
              <w:rPr>
                <w:rFonts w:ascii="GHEA Grapalat" w:hAnsi="GHEA Grapalat" w:cs="Sylfaen"/>
              </w:rPr>
            </w:pP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>(</w:t>
            </w:r>
            <w:r w:rsidR="00506CD0">
              <w:rPr>
                <w:rFonts w:ascii="GHEA Grapalat" w:hAnsi="GHEA Grapalat" w:cs="Sylfaen"/>
                <w:sz w:val="22"/>
                <w:szCs w:val="22"/>
              </w:rPr>
              <w:t>12</w:t>
            </w: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  <w:r w:rsidR="00183E81">
              <w:rPr>
                <w:rFonts w:ascii="GHEA Grapalat" w:hAnsi="GHEA Grapalat" w:cs="Sylfaen"/>
                <w:sz w:val="22"/>
                <w:szCs w:val="22"/>
              </w:rPr>
              <w:t>0</w:t>
            </w:r>
            <w:r w:rsidR="00506CD0">
              <w:rPr>
                <w:rFonts w:ascii="GHEA Grapalat" w:hAnsi="GHEA Grapalat" w:cs="Sylfaen"/>
                <w:sz w:val="22"/>
                <w:szCs w:val="22"/>
              </w:rPr>
              <w:t>7</w:t>
            </w: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>.201</w:t>
            </w:r>
            <w:r w:rsidR="00183E81">
              <w:rPr>
                <w:rFonts w:ascii="GHEA Grapalat" w:hAnsi="GHEA Grapalat" w:cs="Sylfaen"/>
                <w:sz w:val="22"/>
                <w:szCs w:val="22"/>
              </w:rPr>
              <w:t>9</w:t>
            </w: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թ. № </w:t>
            </w:r>
            <w:r w:rsidR="00506CD0" w:rsidRPr="00506CD0">
              <w:rPr>
                <w:rFonts w:ascii="GHEA Grapalat" w:hAnsi="GHEA Grapalat" w:cs="Sylfaen"/>
                <w:sz w:val="22"/>
                <w:szCs w:val="22"/>
                <w:lang w:val="af-ZA"/>
              </w:rPr>
              <w:t>01/8-4/11763-2019</w:t>
            </w: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>)</w:t>
            </w:r>
          </w:p>
          <w:p w:rsidR="000F0692" w:rsidRPr="000F0692" w:rsidRDefault="000F0692" w:rsidP="003E7DF2">
            <w:pPr>
              <w:rPr>
                <w:rFonts w:ascii="GHEA Grapalat" w:hAnsi="GHEA Grapalat" w:cs="Sylfaen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55" w:rsidRPr="00C94955" w:rsidRDefault="00C94955" w:rsidP="00C94955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pacing w:after="0" w:line="240" w:lineRule="auto"/>
              <w:ind w:left="0" w:firstLine="567"/>
              <w:jc w:val="both"/>
              <w:rPr>
                <w:rFonts w:ascii="GHEA Grapalat" w:eastAsia="Times New Roman" w:hAnsi="GHEA Grapalat" w:cs="Sylfaen"/>
                <w:bCs/>
                <w:lang w:val="ru-RU" w:eastAsia="ru-RU"/>
              </w:rPr>
            </w:pPr>
            <w:r w:rsidRPr="00C94955">
              <w:rPr>
                <w:rFonts w:ascii="GHEA Grapalat" w:eastAsia="Times New Roman" w:hAnsi="GHEA Grapalat" w:cs="Sylfaen"/>
                <w:bCs/>
                <w:lang w:val="ru-RU" w:eastAsia="ru-RU"/>
              </w:rPr>
              <w:t xml:space="preserve">Նախագծով առաջարկվում է ՀՀ 2019թ-ի պետական բյուջեից՝ եկամուտների (հարկային եկամուտների և պետական տուրքի) և ծախսերի ավելացման սկզբունքով, ՀՀ տարածքային կառավարման և ենթակառուցվածքների նախարարության Ջրային կոմիտեին հատկացնել 450,517.1 հազար դրամ` ՀՀ կառավարության՝ ի դեմս Ջրային կոմիտեի և «Վիոլա Ջուր» ՓԲԸ-ի միջև 12.12.2019թ-ի կնքված ««Երևան Ջուր», «Հայջրմուղկոյուղի», «Լոռի-ջրմուղկոյուղի», «Շիրակ-ջրմուղկոյուղի» և «Նոր Ակունք» ՓԲԸ-ների կողմից օգտագործվող ու պահպանվող ջրային համակարգերի և այլ գույքի Վարձակալության պայմանագրում փոփոխություններ և լրացումներ կատարելու մասին» N 8  համաձայնագրով նախատեսված թվով 12 օբյեկտներից 10-ի գծով կապիտալ աշխատանքների իրականացման նպատակով: </w:t>
            </w:r>
          </w:p>
          <w:p w:rsidR="00C94955" w:rsidRDefault="00C94955" w:rsidP="00C94955">
            <w:pPr>
              <w:ind w:firstLine="567"/>
              <w:jc w:val="both"/>
              <w:rPr>
                <w:rFonts w:ascii="GHEA Grapalat" w:hAnsi="GHEA Grapalat" w:cs="Sylfaen"/>
                <w:bCs/>
                <w:lang w:val="en-US"/>
              </w:rPr>
            </w:pPr>
            <w:r w:rsidRPr="00C94955">
              <w:rPr>
                <w:rFonts w:ascii="GHEA Grapalat" w:hAnsi="GHEA Grapalat" w:cs="Sylfaen"/>
                <w:bCs/>
                <w:sz w:val="22"/>
                <w:szCs w:val="22"/>
              </w:rPr>
              <w:t>Այդ կապակցությամբ առաջարկում ենք՝ Նախագիծը ներկայացնել ոչ թե ՀՀ 2019թ-ի պետական բյուջեից՝ եկամուտների (հարկային եկամուտների և պետական տուրքի) և ծախսերի ավելացման սկզբունքով, այլ ՀՀ կառավարության 27.12.2018թ-ի N 1515-Ն որոշ</w:t>
            </w:r>
            <w:r w:rsidRPr="00C94955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>ման 4-րդ կետի 9-րդ ենթակետի «բ» պարբերությամբ սահմանված հանձնա</w:t>
            </w:r>
            <w:r w:rsidRPr="00C94955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>րա</w:t>
            </w:r>
            <w:r w:rsidRPr="00C94955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>րա</w:t>
            </w:r>
            <w:r w:rsidRPr="00C94955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>կանին համապատաս</w:t>
            </w:r>
            <w:r w:rsidRPr="00C94955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 xml:space="preserve">խան: </w:t>
            </w:r>
          </w:p>
          <w:p w:rsidR="00C94955" w:rsidRPr="00C94955" w:rsidRDefault="00C94955" w:rsidP="00C94955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pacing w:after="0" w:line="240" w:lineRule="auto"/>
              <w:ind w:left="0" w:firstLine="567"/>
              <w:jc w:val="both"/>
              <w:rPr>
                <w:rFonts w:ascii="GHEA Grapalat" w:eastAsia="Times New Roman" w:hAnsi="GHEA Grapalat" w:cs="Sylfaen"/>
                <w:bCs/>
                <w:lang w:val="ru-RU" w:eastAsia="ru-RU"/>
              </w:rPr>
            </w:pPr>
            <w:r w:rsidRPr="00C94955">
              <w:rPr>
                <w:rFonts w:ascii="GHEA Grapalat" w:eastAsia="Times New Roman" w:hAnsi="GHEA Grapalat" w:cs="Sylfaen"/>
                <w:bCs/>
                <w:lang w:val="ru-RU" w:eastAsia="ru-RU"/>
              </w:rPr>
              <w:t xml:space="preserve">Առաջարկում ենք Նախագծի հավելվածներում «1045» ծրագրի միջոցառման «31006» դասիչը </w:t>
            </w:r>
            <w:r w:rsidRPr="00C94955">
              <w:rPr>
                <w:rFonts w:ascii="GHEA Grapalat" w:eastAsia="Times New Roman" w:hAnsi="GHEA Grapalat" w:cs="Sylfaen"/>
                <w:bCs/>
                <w:lang w:val="ru-RU" w:eastAsia="ru-RU"/>
              </w:rPr>
              <w:lastRenderedPageBreak/>
              <w:t>փոխարինել «31008»-ով:</w:t>
            </w:r>
          </w:p>
          <w:p w:rsidR="00C94955" w:rsidRPr="00C94955" w:rsidRDefault="00C94955" w:rsidP="00C94955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pacing w:after="0" w:line="240" w:lineRule="auto"/>
              <w:ind w:left="0" w:firstLine="567"/>
              <w:jc w:val="both"/>
              <w:rPr>
                <w:rFonts w:ascii="GHEA Grapalat" w:eastAsia="Times New Roman" w:hAnsi="GHEA Grapalat" w:cs="Sylfaen"/>
                <w:bCs/>
                <w:lang w:val="ru-RU" w:eastAsia="ru-RU"/>
              </w:rPr>
            </w:pPr>
            <w:r w:rsidRPr="00C94955">
              <w:rPr>
                <w:rFonts w:ascii="GHEA Grapalat" w:eastAsia="Times New Roman" w:hAnsi="GHEA Grapalat" w:cs="Sylfaen"/>
                <w:bCs/>
                <w:lang w:val="ru-RU" w:eastAsia="ru-RU"/>
              </w:rPr>
              <w:t>Նախագծի N 7 հավելվածի «Արդյունքային չափորոշիչներ» բաժնում ներկայացված են միայն քլորակայանների կառուցման չափորոշիչները: Հաշվի առնելով, որ Նախագծով առաջարկվում է ոչ միայն քլորակայանների կառուցում, այլ նաև ջրագծերի և ջրային համակարգերի վերակառուցում, առաջարկում ենք վերջիններիս արդյունքային չափորոշիչ</w:t>
            </w:r>
            <w:r w:rsidRPr="00C94955">
              <w:rPr>
                <w:rFonts w:ascii="GHEA Grapalat" w:eastAsia="Times New Roman" w:hAnsi="GHEA Grapalat" w:cs="Sylfaen"/>
                <w:bCs/>
                <w:lang w:val="ru-RU" w:eastAsia="ru-RU"/>
              </w:rPr>
              <w:softHyphen/>
              <w:t xml:space="preserve">ները նույնպես արտացոլել վերոհիշյալ բաժնում:  </w:t>
            </w:r>
          </w:p>
          <w:p w:rsidR="00C94955" w:rsidRPr="005A7921" w:rsidRDefault="00C94955" w:rsidP="00C94955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pacing w:after="0" w:line="240" w:lineRule="auto"/>
              <w:ind w:left="0" w:firstLine="567"/>
              <w:jc w:val="both"/>
              <w:rPr>
                <w:rFonts w:ascii="GHEA Grapalat" w:eastAsia="Batang" w:hAnsi="GHEA Grapalat"/>
                <w:color w:val="000000"/>
                <w:sz w:val="24"/>
                <w:szCs w:val="24"/>
                <w:lang w:val="hy-AM"/>
              </w:rPr>
            </w:pPr>
            <w:r w:rsidRPr="00C94955">
              <w:rPr>
                <w:rFonts w:ascii="GHEA Grapalat" w:eastAsia="Times New Roman" w:hAnsi="GHEA Grapalat" w:cs="Sylfaen"/>
                <w:bCs/>
                <w:lang w:val="ru-RU" w:eastAsia="ru-RU"/>
              </w:rPr>
              <w:t>Նախագծի N 9 հավելվածում ներկայացված է հատկացվող գումարի բաշխումը՝ ըստ օբյեկտների և աշխատանքների բնույթի, որտեղ ներկայացված որոշ օբյեկտների գծով տեխնիկական և հեղինակային աշխատանքների համար նախատեսված գումարների հաշվարկներում կիրառվող տոկոսաչափերը գերազանցում են ՀՀ կառավարության 23.06.2011թ-ի N 879-Ն որոշմամբ հաստատված՝ «Գործող գներով շինարարական աշխատանքների արժեքի հաշվարկման կարգ»-ով սահմանված շինմոնտաժային արժեքից հաշվարկվող տեխնիկական և հեղինակային աշխա</w:t>
            </w:r>
            <w:r w:rsidRPr="00C94955">
              <w:rPr>
                <w:rFonts w:ascii="GHEA Grapalat" w:eastAsia="Times New Roman" w:hAnsi="GHEA Grapalat" w:cs="Sylfaen"/>
                <w:bCs/>
                <w:lang w:val="ru-RU" w:eastAsia="ru-RU"/>
              </w:rPr>
              <w:softHyphen/>
              <w:t xml:space="preserve">տանքների արժեքների հաշվարկման տոկոսաչափերը: </w:t>
            </w:r>
          </w:p>
          <w:p w:rsidR="00C14ABA" w:rsidRPr="003E7DF2" w:rsidRDefault="00C14ABA" w:rsidP="00DE3C99">
            <w:pPr>
              <w:ind w:firstLine="578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1" w:rsidRPr="00114955" w:rsidRDefault="00FD0CA1" w:rsidP="00FD0CA1">
            <w:pPr>
              <w:jc w:val="both"/>
              <w:rPr>
                <w:rFonts w:ascii="GHEA Grapalat" w:hAnsi="GHEA Grapalat" w:cs="Sylfaen"/>
                <w:bCs/>
              </w:rPr>
            </w:pPr>
          </w:p>
          <w:p w:rsidR="00FD0CA1" w:rsidRDefault="00FD0CA1" w:rsidP="00FD0CA1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14955" w:rsidRDefault="00114955" w:rsidP="00FD0CA1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14955" w:rsidRDefault="00114955" w:rsidP="00FD0CA1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14955" w:rsidRDefault="00114955" w:rsidP="00FD0CA1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14955" w:rsidRDefault="00114955" w:rsidP="00FD0CA1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14955" w:rsidRDefault="00114955" w:rsidP="00FD0CA1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14955" w:rsidRDefault="00114955" w:rsidP="00FD0CA1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14955" w:rsidRDefault="00114955" w:rsidP="00FD0CA1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14955" w:rsidRDefault="00114955" w:rsidP="00FD0CA1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14955" w:rsidRDefault="00114955" w:rsidP="00FD0CA1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14955" w:rsidRDefault="00114955" w:rsidP="00FD0CA1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14955" w:rsidRDefault="00114955" w:rsidP="00FD0CA1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14955" w:rsidRDefault="00114955" w:rsidP="00FD0CA1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14955" w:rsidRDefault="00114955" w:rsidP="00FD0CA1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14955" w:rsidRDefault="00114955" w:rsidP="00FD0CA1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14955" w:rsidRDefault="00114955" w:rsidP="00114955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  <w:r w:rsidRPr="00114955">
              <w:rPr>
                <w:rFonts w:ascii="GHEA Grapalat" w:hAnsi="GHEA Grapalat" w:cs="Sylfaen"/>
                <w:bCs/>
                <w:sz w:val="22"/>
                <w:szCs w:val="22"/>
              </w:rPr>
              <w:t>2019 թ. ՀՀ պետական բյուջեից Ջրային կոմիտեին հատկացված միջոցները ոլորտում առկա իրավիճակին համապատասխան շատ սուղ են և խիստ նպատակային, այդ պատճառով հնարավոր չէ իրականացնել ծրագրային վերաբաշխումներ:</w:t>
            </w:r>
          </w:p>
          <w:p w:rsidR="00E304E1" w:rsidRPr="004045F2" w:rsidRDefault="00E304E1" w:rsidP="00114955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FD0CA1" w:rsidRPr="00114955" w:rsidRDefault="00FD0CA1" w:rsidP="00FD0CA1">
            <w:pPr>
              <w:jc w:val="both"/>
              <w:rPr>
                <w:rFonts w:ascii="GHEA Grapalat" w:hAnsi="GHEA Grapalat" w:cs="Sylfaen"/>
                <w:bCs/>
              </w:rPr>
            </w:pPr>
            <w:r w:rsidRPr="00114955">
              <w:rPr>
                <w:rFonts w:ascii="GHEA Grapalat" w:hAnsi="GHEA Grapalat" w:cs="Sylfaen"/>
                <w:bCs/>
                <w:sz w:val="22"/>
                <w:szCs w:val="22"/>
              </w:rPr>
              <w:t xml:space="preserve">Ընդունվել է: </w:t>
            </w:r>
          </w:p>
          <w:p w:rsidR="00FD0CA1" w:rsidRPr="00114955" w:rsidRDefault="00FD0CA1" w:rsidP="00FD0CA1">
            <w:pPr>
              <w:jc w:val="both"/>
              <w:rPr>
                <w:rFonts w:ascii="GHEA Grapalat" w:hAnsi="GHEA Grapalat" w:cs="Sylfaen"/>
                <w:bCs/>
              </w:rPr>
            </w:pPr>
          </w:p>
          <w:p w:rsidR="00FD0CA1" w:rsidRPr="004045F2" w:rsidRDefault="00FD0CA1" w:rsidP="00FD0CA1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  <w:r w:rsidRPr="00114955">
              <w:rPr>
                <w:rFonts w:ascii="GHEA Grapalat" w:hAnsi="GHEA Grapalat" w:cs="Sylfaen"/>
                <w:bCs/>
                <w:sz w:val="22"/>
                <w:szCs w:val="22"/>
              </w:rPr>
              <w:t xml:space="preserve">Ընդունվել է: </w:t>
            </w:r>
            <w:r w:rsidR="004045F2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Ներկայացվել են համապատասխան արդյունքային ցուցանիշները:</w:t>
            </w:r>
          </w:p>
          <w:p w:rsidR="00114955" w:rsidRDefault="00114955" w:rsidP="00FD0CA1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14955" w:rsidRDefault="00114955" w:rsidP="00FD0CA1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14955" w:rsidRDefault="00114955" w:rsidP="00FD0CA1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14955" w:rsidRDefault="00114955" w:rsidP="00FD0CA1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14955" w:rsidRDefault="00114955" w:rsidP="00FD0CA1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14955" w:rsidRDefault="00114955" w:rsidP="00FD0CA1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C14ABA" w:rsidRPr="00114955" w:rsidRDefault="00114955" w:rsidP="00D11EAF">
            <w:pPr>
              <w:jc w:val="both"/>
              <w:rPr>
                <w:rFonts w:ascii="GHEA Grapalat" w:hAnsi="GHEA Grapalat" w:cs="Sylfaen"/>
                <w:bCs/>
                <w:lang w:val="en-US"/>
              </w:rPr>
            </w:pPr>
            <w:r w:rsidRPr="00602D9D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Ընդունվել է:</w:t>
            </w:r>
            <w:r w:rsidR="00602D9D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 xml:space="preserve"> </w:t>
            </w:r>
            <w:r w:rsidR="00602D9D" w:rsidRPr="00602D9D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Նա</w:t>
            </w:r>
            <w:r w:rsidR="00602D9D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խագծա</w:t>
            </w:r>
            <w:r w:rsidR="00D11EAF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ն</w:t>
            </w:r>
            <w:r w:rsidR="00602D9D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ախահաշվային փաստաթղթերում կատարվել են ուղղումներ, Նախագծում կատարվել են համապատասխան խմբագրումներ:</w:t>
            </w:r>
          </w:p>
        </w:tc>
      </w:tr>
      <w:tr w:rsidR="00E563E8" w:rsidTr="003E7DF2">
        <w:trPr>
          <w:trHeight w:val="647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8" w:rsidRPr="00E563E8" w:rsidRDefault="00E563E8" w:rsidP="00506CD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 xml:space="preserve">ՀՀ արդարադատության նախարարություն </w:t>
            </w:r>
            <w:r w:rsidRPr="003E7DF2">
              <w:rPr>
                <w:rFonts w:ascii="GHEA Grapalat" w:hAnsi="GHEA Grapalat" w:cs="Sylfaen"/>
                <w:sz w:val="22"/>
                <w:szCs w:val="22"/>
              </w:rPr>
              <w:t>(</w:t>
            </w:r>
            <w:r w:rsidR="00506CD0">
              <w:rPr>
                <w:rFonts w:ascii="GHEA Grapalat" w:hAnsi="GHEA Grapalat" w:cs="Sylfaen"/>
                <w:sz w:val="22"/>
                <w:szCs w:val="22"/>
              </w:rPr>
              <w:t>15</w:t>
            </w:r>
            <w:r w:rsidRPr="003E7DF2">
              <w:rPr>
                <w:rFonts w:ascii="GHEA Grapalat" w:hAnsi="GHEA Grapalat" w:cs="Sylfaen"/>
                <w:sz w:val="22"/>
                <w:szCs w:val="22"/>
              </w:rPr>
              <w:t>.</w:t>
            </w:r>
            <w:r w:rsidR="00506CD0">
              <w:rPr>
                <w:rFonts w:ascii="GHEA Grapalat" w:hAnsi="GHEA Grapalat" w:cs="Sylfaen"/>
                <w:sz w:val="22"/>
                <w:szCs w:val="22"/>
              </w:rPr>
              <w:t>07</w:t>
            </w:r>
            <w:r w:rsidRPr="003E7DF2">
              <w:rPr>
                <w:rFonts w:ascii="GHEA Grapalat" w:hAnsi="GHEA Grapalat" w:cs="Sylfaen"/>
                <w:sz w:val="22"/>
                <w:szCs w:val="22"/>
              </w:rPr>
              <w:t>.201</w:t>
            </w:r>
            <w:r w:rsidR="00506CD0">
              <w:rPr>
                <w:rFonts w:ascii="GHEA Grapalat" w:hAnsi="GHEA Grapalat" w:cs="Sylfaen"/>
                <w:sz w:val="22"/>
                <w:szCs w:val="22"/>
              </w:rPr>
              <w:t>9</w:t>
            </w:r>
            <w:r w:rsidRPr="003E7DF2">
              <w:rPr>
                <w:rFonts w:ascii="GHEA Grapalat" w:hAnsi="GHEA Grapalat" w:cs="Sylfaen"/>
                <w:sz w:val="22"/>
                <w:szCs w:val="22"/>
              </w:rPr>
              <w:t>թ. №</w:t>
            </w:r>
            <w:r w:rsidR="00506CD0" w:rsidRPr="00506CD0">
              <w:rPr>
                <w:rFonts w:ascii="GHEA Grapalat" w:hAnsi="GHEA Grapalat" w:cs="Sylfaen"/>
                <w:sz w:val="22"/>
                <w:szCs w:val="22"/>
              </w:rPr>
              <w:t>01/27.1/15594-2019</w:t>
            </w:r>
            <w:r w:rsidRPr="003E7DF2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D0" w:rsidRPr="00506CD0" w:rsidRDefault="00506CD0" w:rsidP="00506CD0">
            <w:pPr>
              <w:jc w:val="both"/>
              <w:rPr>
                <w:rFonts w:ascii="GHEA Grapalat" w:hAnsi="GHEA Grapalat" w:cs="Sylfaen"/>
                <w:bCs/>
              </w:rPr>
            </w:pPr>
            <w:r w:rsidRPr="00506CD0">
              <w:rPr>
                <w:rFonts w:ascii="GHEA Grapalat" w:hAnsi="GHEA Grapalat" w:cs="Sylfaen"/>
                <w:bCs/>
                <w:sz w:val="22"/>
                <w:szCs w:val="22"/>
              </w:rPr>
              <w:t xml:space="preserve">       1.Նախագծի կետերի համարակալման հերթականությունն անհրաժեշտ է վերանայել:</w:t>
            </w:r>
          </w:p>
          <w:p w:rsidR="00506CD0" w:rsidRPr="00506CD0" w:rsidRDefault="00506CD0" w:rsidP="00506CD0">
            <w:pPr>
              <w:jc w:val="both"/>
              <w:rPr>
                <w:rFonts w:ascii="GHEA Grapalat" w:hAnsi="GHEA Grapalat" w:cs="Sylfaen"/>
                <w:bCs/>
              </w:rPr>
            </w:pPr>
            <w:r w:rsidRPr="00506CD0">
              <w:rPr>
                <w:rFonts w:ascii="GHEA Grapalat" w:hAnsi="GHEA Grapalat" w:cs="Sylfaen"/>
                <w:bCs/>
                <w:sz w:val="22"/>
                <w:szCs w:val="22"/>
              </w:rPr>
              <w:t xml:space="preserve">       2.Նախագիծն անհրաժեշտ է համաձայնեցնել 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 xml:space="preserve">                 </w:t>
            </w:r>
            <w:r w:rsidRPr="00506CD0">
              <w:rPr>
                <w:rFonts w:ascii="GHEA Grapalat" w:hAnsi="GHEA Grapalat" w:cs="Sylfaen"/>
                <w:bCs/>
                <w:sz w:val="22"/>
                <w:szCs w:val="22"/>
              </w:rPr>
              <w:t>ՀՀ ֆինանսների նախարարության հետ:</w:t>
            </w:r>
          </w:p>
          <w:p w:rsidR="00E563E8" w:rsidRPr="00A351A3" w:rsidRDefault="00E563E8" w:rsidP="00506CD0">
            <w:pPr>
              <w:ind w:firstLine="720"/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8" w:rsidRPr="00506CD0" w:rsidRDefault="00506CD0">
            <w:pPr>
              <w:jc w:val="both"/>
              <w:rPr>
                <w:rFonts w:ascii="GHEA Grapalat" w:hAnsi="GHEA Grapalat" w:cs="Sylfaen"/>
              </w:rPr>
            </w:pPr>
            <w:r w:rsidRPr="00506CD0">
              <w:rPr>
                <w:rFonts w:ascii="GHEA Grapalat" w:hAnsi="GHEA Grapalat" w:cs="Sylfaen"/>
                <w:sz w:val="22"/>
                <w:szCs w:val="22"/>
              </w:rPr>
              <w:t xml:space="preserve">Ընդունվել է: </w:t>
            </w:r>
          </w:p>
          <w:p w:rsidR="00506CD0" w:rsidRPr="00506CD0" w:rsidRDefault="00506CD0">
            <w:pPr>
              <w:jc w:val="both"/>
              <w:rPr>
                <w:rFonts w:ascii="GHEA Grapalat" w:hAnsi="GHEA Grapalat" w:cs="Sylfaen"/>
              </w:rPr>
            </w:pPr>
          </w:p>
          <w:p w:rsidR="00506CD0" w:rsidRPr="00506CD0" w:rsidRDefault="00506CD0">
            <w:pPr>
              <w:jc w:val="both"/>
              <w:rPr>
                <w:rFonts w:ascii="GHEA Grapalat" w:hAnsi="GHEA Grapalat" w:cs="Sylfaen"/>
              </w:rPr>
            </w:pPr>
            <w:r w:rsidRPr="00506CD0">
              <w:rPr>
                <w:rFonts w:ascii="GHEA Grapalat" w:hAnsi="GHEA Grapalat" w:cs="Sylfaen"/>
                <w:sz w:val="22"/>
                <w:szCs w:val="22"/>
              </w:rPr>
              <w:t>Նախագիծը համաձայնեցվել է ՀՀ ֆինանսների նախարարության հետ:</w:t>
            </w:r>
          </w:p>
          <w:p w:rsidR="00506CD0" w:rsidRDefault="00506CD0">
            <w:pPr>
              <w:jc w:val="both"/>
              <w:rPr>
                <w:rFonts w:ascii="GHEA Grapalat" w:hAnsi="GHEA Grapalat" w:cs="Sylfaen"/>
              </w:rPr>
            </w:pPr>
          </w:p>
        </w:tc>
      </w:tr>
    </w:tbl>
    <w:p w:rsidR="00915198" w:rsidRDefault="00915198" w:rsidP="00C40343"/>
    <w:sectPr w:rsidR="00915198" w:rsidSect="00C932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96EED"/>
    <w:multiLevelType w:val="hybridMultilevel"/>
    <w:tmpl w:val="9192104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C14ABA"/>
    <w:rsid w:val="0001077F"/>
    <w:rsid w:val="000708CE"/>
    <w:rsid w:val="00082632"/>
    <w:rsid w:val="00086C45"/>
    <w:rsid w:val="000F0692"/>
    <w:rsid w:val="00114955"/>
    <w:rsid w:val="00152A44"/>
    <w:rsid w:val="00183E81"/>
    <w:rsid w:val="00185E23"/>
    <w:rsid w:val="00222302"/>
    <w:rsid w:val="002C4450"/>
    <w:rsid w:val="00374DE2"/>
    <w:rsid w:val="00375922"/>
    <w:rsid w:val="003C0F81"/>
    <w:rsid w:val="003E7DF2"/>
    <w:rsid w:val="004045F2"/>
    <w:rsid w:val="00407BA8"/>
    <w:rsid w:val="004306F1"/>
    <w:rsid w:val="0044655C"/>
    <w:rsid w:val="004A7FD6"/>
    <w:rsid w:val="00506CD0"/>
    <w:rsid w:val="00511B3F"/>
    <w:rsid w:val="00555CDD"/>
    <w:rsid w:val="005E474D"/>
    <w:rsid w:val="005E7A9E"/>
    <w:rsid w:val="00602D9D"/>
    <w:rsid w:val="00626A6A"/>
    <w:rsid w:val="00630C5F"/>
    <w:rsid w:val="0063640C"/>
    <w:rsid w:val="00643662"/>
    <w:rsid w:val="00657CAC"/>
    <w:rsid w:val="00672348"/>
    <w:rsid w:val="00676C7E"/>
    <w:rsid w:val="006B0404"/>
    <w:rsid w:val="00711FD7"/>
    <w:rsid w:val="00736072"/>
    <w:rsid w:val="007E2207"/>
    <w:rsid w:val="00845E34"/>
    <w:rsid w:val="00853A33"/>
    <w:rsid w:val="00915198"/>
    <w:rsid w:val="00A351A3"/>
    <w:rsid w:val="00A81397"/>
    <w:rsid w:val="00AC6301"/>
    <w:rsid w:val="00B94BDD"/>
    <w:rsid w:val="00BB4DB9"/>
    <w:rsid w:val="00BB73D7"/>
    <w:rsid w:val="00C14ABA"/>
    <w:rsid w:val="00C21664"/>
    <w:rsid w:val="00C277A5"/>
    <w:rsid w:val="00C40343"/>
    <w:rsid w:val="00C93252"/>
    <w:rsid w:val="00C94955"/>
    <w:rsid w:val="00CB5A6A"/>
    <w:rsid w:val="00CB7E34"/>
    <w:rsid w:val="00D11EAF"/>
    <w:rsid w:val="00D16FD0"/>
    <w:rsid w:val="00D545AD"/>
    <w:rsid w:val="00DE3C99"/>
    <w:rsid w:val="00E00472"/>
    <w:rsid w:val="00E132B6"/>
    <w:rsid w:val="00E304E1"/>
    <w:rsid w:val="00E563E8"/>
    <w:rsid w:val="00EF0693"/>
    <w:rsid w:val="00F255D6"/>
    <w:rsid w:val="00F43EE0"/>
    <w:rsid w:val="00FA254B"/>
    <w:rsid w:val="00FB2BFB"/>
    <w:rsid w:val="00FD0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132B6"/>
    <w:rPr>
      <w:b/>
      <w:bCs/>
    </w:rPr>
  </w:style>
  <w:style w:type="paragraph" w:styleId="NormalWeb">
    <w:name w:val="Normal (Web)"/>
    <w:basedOn w:val="Normal"/>
    <w:uiPriority w:val="99"/>
    <w:unhideWhenUsed/>
    <w:rsid w:val="003E7DF2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qFormat/>
    <w:rsid w:val="00C9495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locked/>
    <w:rsid w:val="00C9495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16070-BC22-4549-AF13-E7278444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user</cp:lastModifiedBy>
  <cp:revision>55</cp:revision>
  <cp:lastPrinted>2018-12-03T06:45:00Z</cp:lastPrinted>
  <dcterms:created xsi:type="dcterms:W3CDTF">2018-09-11T07:23:00Z</dcterms:created>
  <dcterms:modified xsi:type="dcterms:W3CDTF">2019-07-17T11:35:00Z</dcterms:modified>
</cp:coreProperties>
</file>