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4D" w:rsidRPr="00A5176C" w:rsidRDefault="005D62D4" w:rsidP="0074043A">
      <w:pPr>
        <w:jc w:val="center"/>
        <w:rPr>
          <w:rFonts w:ascii="GHEA Grapalat" w:hAnsi="GHEA Grapalat" w:cs="Arial"/>
          <w:b/>
          <w:sz w:val="24"/>
          <w:szCs w:val="24"/>
          <w:lang w:val="af-ZA"/>
        </w:rPr>
      </w:pPr>
      <w:r>
        <w:rPr>
          <w:rFonts w:ascii="GHEA Grapalat" w:hAnsi="GHEA Grapalat" w:cs="Arial"/>
          <w:b/>
          <w:sz w:val="24"/>
          <w:szCs w:val="24"/>
          <w:lang w:val="ru-RU"/>
        </w:rPr>
        <w:t>Հ</w:t>
      </w:r>
      <w:r w:rsidR="0012084D" w:rsidRPr="00A5176C">
        <w:rPr>
          <w:rFonts w:ascii="GHEA Grapalat" w:hAnsi="GHEA Grapalat" w:cs="Arial"/>
          <w:b/>
          <w:sz w:val="24"/>
          <w:szCs w:val="24"/>
          <w:lang w:val="hy-AM"/>
        </w:rPr>
        <w:t>ԻՄՆԱՎՈՐՈՒՄ</w:t>
      </w:r>
    </w:p>
    <w:p w:rsidR="00AC4D0B" w:rsidRPr="00946075" w:rsidRDefault="0012084D" w:rsidP="00AC4D0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A517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C4D0B" w:rsidRPr="00946075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>«</w:t>
      </w:r>
      <w:r w:rsidR="00AC4D0B" w:rsidRPr="00946075">
        <w:rPr>
          <w:rFonts w:ascii="GHEA Grapalat" w:hAnsi="GHEA Grapalat" w:cs="Sylfaen"/>
          <w:b/>
          <w:bCs/>
          <w:sz w:val="24"/>
          <w:szCs w:val="24"/>
        </w:rPr>
        <w:t>Հ</w:t>
      </w:r>
      <w:r w:rsidR="00AC4D0B" w:rsidRPr="0094607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այաստանի </w:t>
      </w:r>
      <w:r w:rsidR="00AC4D0B" w:rsidRPr="00946075">
        <w:rPr>
          <w:rFonts w:ascii="GHEA Grapalat" w:hAnsi="GHEA Grapalat" w:cs="Sylfaen"/>
          <w:b/>
          <w:bCs/>
          <w:sz w:val="24"/>
          <w:szCs w:val="24"/>
        </w:rPr>
        <w:t>Հ</w:t>
      </w:r>
      <w:r w:rsidR="00AC4D0B" w:rsidRPr="0094607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անրապետության 2019 թվականի պետական բյուջեում </w:t>
      </w:r>
      <w:r w:rsidR="00AC4D0B" w:rsidRPr="00946075">
        <w:rPr>
          <w:rFonts w:ascii="GHEA Grapalat" w:hAnsi="GHEA Grapalat" w:cs="Sylfaen"/>
          <w:b/>
          <w:bCs/>
          <w:sz w:val="24"/>
          <w:szCs w:val="24"/>
        </w:rPr>
        <w:t>և</w:t>
      </w:r>
      <w:r w:rsidR="00AC4D0B" w:rsidRPr="0094607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AC4D0B" w:rsidRPr="00946075">
        <w:rPr>
          <w:rFonts w:ascii="GHEA Grapalat" w:hAnsi="GHEA Grapalat" w:cs="Sylfaen"/>
          <w:b/>
          <w:bCs/>
          <w:sz w:val="24"/>
          <w:szCs w:val="24"/>
        </w:rPr>
        <w:t>Հ</w:t>
      </w:r>
      <w:r w:rsidR="00AC4D0B" w:rsidRPr="0094607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այաստանի </w:t>
      </w:r>
      <w:r w:rsidR="00AC4D0B" w:rsidRPr="00946075">
        <w:rPr>
          <w:rFonts w:ascii="GHEA Grapalat" w:hAnsi="GHEA Grapalat" w:cs="Sylfaen"/>
          <w:b/>
          <w:bCs/>
          <w:sz w:val="24"/>
          <w:szCs w:val="24"/>
        </w:rPr>
        <w:t>Հ</w:t>
      </w:r>
      <w:r w:rsidR="00AC4D0B" w:rsidRPr="0094607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անրապետության  կառավարության 2018 թվականի դեկտեմբերի 27-ի </w:t>
      </w:r>
      <w:r w:rsidR="00AC4D0B" w:rsidRPr="00946075">
        <w:rPr>
          <w:rFonts w:ascii="GHEA Grapalat" w:hAnsi="GHEA Grapalat"/>
          <w:b/>
          <w:spacing w:val="-8"/>
          <w:sz w:val="24"/>
          <w:szCs w:val="24"/>
          <w:lang w:val="fr-FR"/>
        </w:rPr>
        <w:t>N</w:t>
      </w:r>
      <w:r w:rsidR="00AC4D0B" w:rsidRPr="0094607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1515-</w:t>
      </w:r>
      <w:r w:rsidR="00AC4D0B" w:rsidRPr="00946075">
        <w:rPr>
          <w:rFonts w:ascii="GHEA Grapalat" w:hAnsi="GHEA Grapalat" w:cs="Sylfaen"/>
          <w:b/>
          <w:bCs/>
          <w:sz w:val="24"/>
          <w:szCs w:val="24"/>
        </w:rPr>
        <w:t>Ն</w:t>
      </w:r>
      <w:r w:rsidR="00AC4D0B" w:rsidRPr="0094607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որոշման մեջ փոփոխություններ ու  լրացումներ կատարելու մասին</w:t>
      </w:r>
      <w:r w:rsidR="00AC4D0B" w:rsidRPr="00946075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» </w:t>
      </w:r>
      <w:r w:rsidR="00AC4D0B" w:rsidRPr="00946075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>ՀՀ</w:t>
      </w:r>
      <w:r w:rsidR="00AC4D0B" w:rsidRPr="00946075">
        <w:rPr>
          <w:rFonts w:ascii="GHEA Grapalat" w:hAnsi="GHEA Grapalat" w:cs="Arial LatArm"/>
          <w:b/>
          <w:color w:val="000000"/>
          <w:sz w:val="24"/>
          <w:szCs w:val="24"/>
          <w:lang w:val="af-ZA"/>
        </w:rPr>
        <w:t xml:space="preserve"> </w:t>
      </w:r>
      <w:r w:rsidR="00AC4D0B" w:rsidRPr="00946075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>կառավարության</w:t>
      </w:r>
      <w:r w:rsidR="00AC4D0B" w:rsidRPr="00946075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AC4D0B" w:rsidRPr="00946075">
        <w:rPr>
          <w:rFonts w:ascii="GHEA Grapalat" w:hAnsi="GHEA Grapalat" w:cs="Sylfaen"/>
          <w:b/>
          <w:color w:val="000000"/>
          <w:sz w:val="24"/>
          <w:szCs w:val="24"/>
          <w:lang w:val="af-ZA"/>
        </w:rPr>
        <w:t>որոշման</w:t>
      </w:r>
      <w:r w:rsidR="00AC4D0B" w:rsidRPr="00946075">
        <w:rPr>
          <w:rFonts w:ascii="GHEA Grapalat" w:hAnsi="GHEA Grapalat" w:cs="Dallak Time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="00AC4D0B" w:rsidRPr="00946075">
        <w:rPr>
          <w:rFonts w:ascii="GHEA Grapalat" w:hAnsi="GHEA Grapalat"/>
          <w:b/>
          <w:sz w:val="24"/>
          <w:szCs w:val="24"/>
          <w:lang w:val="fr-FR"/>
        </w:rPr>
        <w:t>նախագծ</w:t>
      </w:r>
      <w:proofErr w:type="spellEnd"/>
      <w:r w:rsidR="00AC4D0B" w:rsidRPr="00946075">
        <w:rPr>
          <w:rFonts w:ascii="GHEA Grapalat" w:hAnsi="GHEA Grapalat"/>
          <w:b/>
          <w:sz w:val="24"/>
          <w:szCs w:val="24"/>
          <w:lang w:val="ru-RU"/>
        </w:rPr>
        <w:t>ի</w:t>
      </w:r>
      <w:r w:rsidR="00AC4D0B" w:rsidRPr="009460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AC4D0B" w:rsidRPr="00946075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="00AC4D0B" w:rsidRPr="009460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AC4D0B" w:rsidRPr="00946075">
        <w:rPr>
          <w:rFonts w:ascii="GHEA Grapalat" w:hAnsi="GHEA Grapalat"/>
          <w:b/>
          <w:sz w:val="24"/>
          <w:szCs w:val="24"/>
        </w:rPr>
        <w:t>անհրաժեշտության</w:t>
      </w:r>
      <w:proofErr w:type="spellEnd"/>
      <w:r w:rsidR="00AC4D0B" w:rsidRPr="00946075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proofErr w:type="spellStart"/>
      <w:r w:rsidR="00AC4D0B" w:rsidRPr="00946075">
        <w:rPr>
          <w:rFonts w:ascii="GHEA Grapalat" w:hAnsi="GHEA Grapalat" w:cs="Tahoma"/>
          <w:b/>
          <w:sz w:val="24"/>
          <w:szCs w:val="24"/>
        </w:rPr>
        <w:t>վերաբերյալ</w:t>
      </w:r>
      <w:proofErr w:type="spellEnd"/>
      <w:r w:rsidR="00AC4D0B" w:rsidRPr="0094607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AC4D0B" w:rsidRPr="00946075" w:rsidRDefault="00AC4D0B" w:rsidP="00AC4D0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C4D0B" w:rsidRPr="00946075" w:rsidRDefault="00AC4D0B" w:rsidP="00AC4D0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2084D" w:rsidRPr="00A5176C" w:rsidRDefault="0012084D" w:rsidP="00AC4D0B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5176C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A5176C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A5176C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A5176C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/>
          <w:b/>
          <w:sz w:val="24"/>
          <w:szCs w:val="24"/>
          <w:lang w:val="hy-AM"/>
        </w:rPr>
        <w:t>իրավական ակտի ընդունման անհրաժեշտությունը</w:t>
      </w:r>
    </w:p>
    <w:p w:rsidR="005B46E3" w:rsidRPr="00A5176C" w:rsidRDefault="005B46E3" w:rsidP="005B46E3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5176C">
        <w:rPr>
          <w:rFonts w:ascii="GHEA Grapalat" w:hAnsi="GHEA Grapalat"/>
          <w:sz w:val="24"/>
          <w:szCs w:val="24"/>
          <w:lang w:val="hy-AM"/>
        </w:rPr>
        <w:t>Հայաստանի Հանրապետության տարածքում 2019 թվականի հունիսի 1-ի դրությամբ հրդեհների կանչերի թիվը նախորդ տարվա համեմատությամբ աճել է</w:t>
      </w:r>
      <w:r w:rsidR="00EE4B3B" w:rsidRPr="00EE4B3B">
        <w:rPr>
          <w:rFonts w:ascii="GHEA Grapalat" w:hAnsi="GHEA Grapalat"/>
          <w:sz w:val="24"/>
          <w:szCs w:val="24"/>
          <w:lang w:val="hy-AM"/>
        </w:rPr>
        <w:t xml:space="preserve"> առավել քան կրկնակի անգամ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EE4B3B" w:rsidRPr="00EE4B3B">
        <w:rPr>
          <w:rFonts w:ascii="GHEA Grapalat" w:hAnsi="GHEA Grapalat"/>
          <w:sz w:val="24"/>
          <w:szCs w:val="24"/>
          <w:lang w:val="hy-AM"/>
        </w:rPr>
        <w:t xml:space="preserve">այդ աճը պահպանվում է </w:t>
      </w:r>
      <w:r w:rsidRPr="00A5176C">
        <w:rPr>
          <w:rFonts w:ascii="GHEA Grapalat" w:hAnsi="GHEA Grapalat"/>
          <w:sz w:val="24"/>
          <w:szCs w:val="24"/>
          <w:lang w:val="hy-AM"/>
        </w:rPr>
        <w:t>(</w:t>
      </w:r>
      <w:r w:rsidR="00EE4B3B" w:rsidRPr="00EE4B3B">
        <w:rPr>
          <w:rFonts w:ascii="GHEA Grapalat" w:hAnsi="GHEA Grapalat"/>
          <w:sz w:val="24"/>
          <w:szCs w:val="24"/>
          <w:lang w:val="hy-AM"/>
        </w:rPr>
        <w:t xml:space="preserve">01.01.2018թ.-ից մինչև </w:t>
      </w:r>
      <w:r w:rsidRPr="00A5176C">
        <w:rPr>
          <w:rFonts w:ascii="GHEA Grapalat" w:hAnsi="GHEA Grapalat"/>
          <w:sz w:val="24"/>
          <w:szCs w:val="24"/>
          <w:lang w:val="hy-AM"/>
        </w:rPr>
        <w:t>01.06.2018թ</w:t>
      </w:r>
      <w:r w:rsidR="00EE4B3B" w:rsidRPr="00EE4B3B">
        <w:rPr>
          <w:rFonts w:ascii="GHEA Grapalat" w:hAnsi="GHEA Grapalat"/>
          <w:sz w:val="24"/>
          <w:szCs w:val="24"/>
          <w:lang w:val="hy-AM"/>
        </w:rPr>
        <w:t>.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EE4B3B">
        <w:rPr>
          <w:rFonts w:ascii="GHEA Grapalat" w:hAnsi="GHEA Grapalat"/>
          <w:b/>
          <w:sz w:val="24"/>
          <w:szCs w:val="24"/>
          <w:lang w:val="hy-AM"/>
        </w:rPr>
        <w:t>1395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կանչ, </w:t>
      </w:r>
      <w:r w:rsidR="00EE4B3B" w:rsidRPr="00EE4B3B">
        <w:rPr>
          <w:rFonts w:ascii="GHEA Grapalat" w:hAnsi="GHEA Grapalat"/>
          <w:sz w:val="24"/>
          <w:szCs w:val="24"/>
          <w:lang w:val="hy-AM"/>
        </w:rPr>
        <w:t>01.01.2019թ.-ից</w:t>
      </w:r>
      <w:r w:rsidR="00EE4B3B" w:rsidRPr="00A517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01.06.2019թ-ին՝ </w:t>
      </w:r>
      <w:r w:rsidRPr="00EE4B3B">
        <w:rPr>
          <w:rFonts w:ascii="GHEA Grapalat" w:hAnsi="GHEA Grapalat"/>
          <w:b/>
          <w:sz w:val="24"/>
          <w:szCs w:val="24"/>
          <w:lang w:val="hy-AM"/>
        </w:rPr>
        <w:t>2920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կանչ), ինչի հետևանքով առաջացել է վառելիքի գերածախս, որը բերել է Փրկարար ծառայության 3-րդ</w:t>
      </w:r>
      <w:r w:rsidR="00EE4B3B" w:rsidRPr="00EE4B3B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4-րդ եռամսյակի համար նախատեսված վառելիքի օգտագործմանը: Հրդեհների քանակի և ծավալի աճի պատճառով հրշեջ-փրկարարական ջոկատները շատ դեպքերում արձագանքում են հարակից տարածքները սպասարկող ջոկատների կանչերին:</w:t>
      </w:r>
    </w:p>
    <w:p w:rsidR="005B46E3" w:rsidRPr="00A5176C" w:rsidRDefault="005B46E3" w:rsidP="005B46E3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5176C">
        <w:rPr>
          <w:rFonts w:ascii="GHEA Grapalat" w:hAnsi="GHEA Grapalat"/>
          <w:sz w:val="24"/>
          <w:szCs w:val="24"/>
          <w:lang w:val="hy-AM"/>
        </w:rPr>
        <w:t>Վառելիքի ծախսի ավելացումը պայմանավորված է նաև հրշեջ-փրկարարական ավտոմեքենաների թվաքանակի աճով՝ 2019 թվականին Ճապոնիայի կառավարության կողմից տրամադրվել է</w:t>
      </w:r>
      <w:r w:rsidR="00004A06">
        <w:rPr>
          <w:rFonts w:ascii="GHEA Grapalat" w:hAnsi="GHEA Grapalat"/>
          <w:sz w:val="24"/>
          <w:szCs w:val="24"/>
          <w:lang w:val="hy-AM"/>
        </w:rPr>
        <w:t xml:space="preserve"> </w:t>
      </w:r>
      <w:r w:rsidR="00004A06" w:rsidRPr="00004A06">
        <w:rPr>
          <w:rFonts w:ascii="GHEA Grapalat" w:hAnsi="GHEA Grapalat"/>
          <w:sz w:val="24"/>
          <w:szCs w:val="24"/>
          <w:lang w:val="hy-AM"/>
        </w:rPr>
        <w:t>2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8 միավոր հրշեջ-փրկարարական տեխնիկա՝ ավտոբաքեր, ավտոսանդուղքներ, փրկարարական մեքենաներ՝ հագեցած անհրաժեշտ գույքով և փոքր մեխանիզացիայով: Մինչև տարեվերջ Ճապոնիայի կառավարության կողմից հատկացվելու </w:t>
      </w:r>
      <w:r w:rsidR="00EE4B3B" w:rsidRPr="00EE4B3B">
        <w:rPr>
          <w:rFonts w:ascii="GHEA Grapalat" w:hAnsi="GHEA Grapalat"/>
          <w:sz w:val="24"/>
          <w:szCs w:val="24"/>
          <w:lang w:val="hy-AM"/>
        </w:rPr>
        <w:t>են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ևս 22, իսկ Ռուս-հայկական հումանիտար արձագանքման կենտրոնի</w:t>
      </w:r>
      <w:r w:rsidR="005C32B4" w:rsidRPr="00A5176C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` 26 միավոր հրշեջ-փրկարարական տրանսպորտային միջոցներ: </w:t>
      </w:r>
    </w:p>
    <w:p w:rsidR="00F721E5" w:rsidRPr="00F721E5" w:rsidRDefault="005B46E3" w:rsidP="00F721E5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5176C">
        <w:rPr>
          <w:rFonts w:ascii="GHEA Grapalat" w:hAnsi="GHEA Grapalat"/>
          <w:sz w:val="24"/>
          <w:szCs w:val="24"/>
          <w:lang w:val="hy-AM"/>
        </w:rPr>
        <w:t>Հարկ է նաև նշել, որ 2019 թվականի 2-րդ կիսամյակի ընթացքում հնարավոր չէ ապահովել արտակարգ իրավիճակներին, պատահարներին և այլ դեպքերին արձագանքման կազմակերպումը առանց լրացուցիչ վառելանյութի (</w:t>
      </w:r>
      <w:r w:rsidR="00EE4B3B" w:rsidRPr="00EE4B3B">
        <w:rPr>
          <w:rFonts w:ascii="GHEA Grapalat" w:hAnsi="GHEA Grapalat"/>
          <w:b/>
          <w:sz w:val="24"/>
          <w:szCs w:val="24"/>
          <w:lang w:val="hy-AM"/>
        </w:rPr>
        <w:t>35000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</w:t>
      </w:r>
      <w:r w:rsidR="00EE4B3B" w:rsidRPr="00EE4B3B">
        <w:rPr>
          <w:rFonts w:ascii="GHEA Grapalat" w:hAnsi="GHEA Grapalat"/>
          <w:sz w:val="24"/>
          <w:szCs w:val="24"/>
          <w:lang w:val="hy-AM"/>
        </w:rPr>
        <w:t>լիտր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բենզին և </w:t>
      </w:r>
      <w:r w:rsidR="00EE4B3B" w:rsidRPr="00271790">
        <w:rPr>
          <w:rFonts w:ascii="GHEA Grapalat" w:hAnsi="GHEA Grapalat"/>
          <w:sz w:val="24"/>
          <w:szCs w:val="24"/>
          <w:lang w:val="hy-AM"/>
        </w:rPr>
        <w:t>65000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</w:t>
      </w:r>
      <w:r w:rsidR="00EE4B3B" w:rsidRPr="00EE4B3B">
        <w:rPr>
          <w:rFonts w:ascii="GHEA Grapalat" w:hAnsi="GHEA Grapalat"/>
          <w:sz w:val="24"/>
          <w:szCs w:val="24"/>
          <w:lang w:val="hy-AM"/>
        </w:rPr>
        <w:t>լիտր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դիզելային վառելիք` </w:t>
      </w:r>
      <w:r w:rsidR="00EE4B3B" w:rsidRPr="00EE4B3B">
        <w:rPr>
          <w:rFonts w:ascii="GHEA Grapalat" w:hAnsi="GHEA Grapalat"/>
          <w:b/>
          <w:sz w:val="24"/>
          <w:szCs w:val="24"/>
          <w:lang w:val="hy-AM"/>
        </w:rPr>
        <w:t>42</w:t>
      </w:r>
      <w:r w:rsidRPr="00EE4B3B">
        <w:rPr>
          <w:rFonts w:ascii="GHEA Grapalat" w:hAnsi="GHEA Grapalat"/>
          <w:b/>
          <w:sz w:val="24"/>
          <w:szCs w:val="24"/>
          <w:lang w:val="hy-AM"/>
        </w:rPr>
        <w:t xml:space="preserve"> մլն. </w:t>
      </w:r>
      <w:r w:rsidR="00EE4B3B" w:rsidRPr="00EE4B3B">
        <w:rPr>
          <w:rFonts w:ascii="GHEA Grapalat" w:hAnsi="GHEA Grapalat"/>
          <w:b/>
          <w:sz w:val="24"/>
          <w:szCs w:val="24"/>
          <w:lang w:val="hy-AM"/>
        </w:rPr>
        <w:t>325</w:t>
      </w:r>
      <w:r w:rsidR="00600C50" w:rsidRPr="00EE4B3B">
        <w:rPr>
          <w:rFonts w:ascii="GHEA Grapalat" w:hAnsi="GHEA Grapalat"/>
          <w:b/>
          <w:sz w:val="24"/>
          <w:szCs w:val="24"/>
          <w:lang w:val="hy-AM"/>
        </w:rPr>
        <w:t xml:space="preserve"> հազ. </w:t>
      </w:r>
      <w:r w:rsidRPr="00EE4B3B">
        <w:rPr>
          <w:rFonts w:ascii="GHEA Grapalat" w:hAnsi="GHEA Grapalat"/>
          <w:b/>
          <w:sz w:val="24"/>
          <w:szCs w:val="24"/>
          <w:lang w:val="hy-AM"/>
        </w:rPr>
        <w:t>դրամ</w:t>
      </w:r>
      <w:r w:rsidRPr="00EE4B3B">
        <w:rPr>
          <w:rFonts w:ascii="GHEA Grapalat" w:hAnsi="GHEA Grapalat"/>
          <w:sz w:val="24"/>
          <w:szCs w:val="24"/>
          <w:lang w:val="hy-AM"/>
        </w:rPr>
        <w:t xml:space="preserve"> ընդհանուր արժեքով</w:t>
      </w:r>
      <w:r w:rsidRPr="00A5176C">
        <w:rPr>
          <w:rFonts w:ascii="GHEA Grapalat" w:hAnsi="GHEA Grapalat"/>
          <w:sz w:val="24"/>
          <w:szCs w:val="24"/>
          <w:lang w:val="hy-AM"/>
        </w:rPr>
        <w:t>)</w:t>
      </w:r>
      <w:r w:rsidR="00F721E5" w:rsidRPr="00F721E5">
        <w:rPr>
          <w:rFonts w:ascii="GHEA Grapalat" w:hAnsi="GHEA Grapalat"/>
          <w:sz w:val="24"/>
          <w:szCs w:val="24"/>
          <w:lang w:val="hy-AM"/>
        </w:rPr>
        <w:t xml:space="preserve">, որից </w:t>
      </w:r>
      <w:r w:rsidR="00EB638F" w:rsidRPr="00EB638F">
        <w:rPr>
          <w:rFonts w:ascii="GHEA Grapalat" w:hAnsi="GHEA Grapalat"/>
          <w:sz w:val="24"/>
          <w:szCs w:val="24"/>
          <w:lang w:val="hy-AM"/>
        </w:rPr>
        <w:t>5</w:t>
      </w:r>
      <w:r w:rsidRPr="00A5176C">
        <w:rPr>
          <w:rFonts w:ascii="GHEA Grapalat" w:hAnsi="GHEA Grapalat"/>
          <w:sz w:val="24"/>
          <w:szCs w:val="24"/>
          <w:lang w:val="hy-AM"/>
        </w:rPr>
        <w:t>0</w:t>
      </w:r>
      <w:r w:rsidR="009264C8" w:rsidRPr="00A5176C">
        <w:rPr>
          <w:rFonts w:ascii="GHEA Grapalat" w:hAnsi="GHEA Grapalat"/>
          <w:sz w:val="24"/>
          <w:szCs w:val="24"/>
          <w:lang w:val="hy-AM"/>
        </w:rPr>
        <w:t>000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լիտր վառելանյութ</w:t>
      </w:r>
      <w:r w:rsidR="00F721E5" w:rsidRPr="00F721E5">
        <w:rPr>
          <w:rFonts w:ascii="GHEA Grapalat" w:hAnsi="GHEA Grapalat"/>
          <w:sz w:val="24"/>
          <w:szCs w:val="24"/>
          <w:lang w:val="hy-AM"/>
        </w:rPr>
        <w:t>ը կլրացնի 2019թ.-ին ակնկալվող պակասորդը, իսկ 50000 լիտր վառելանյութը կպահեստավորվի 2020թ.-ի հունվար ամսվա համար:</w:t>
      </w:r>
    </w:p>
    <w:p w:rsidR="00410E35" w:rsidRPr="00A5176C" w:rsidRDefault="00410E35" w:rsidP="00805A65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5B46E3" w:rsidRPr="00A5176C" w:rsidRDefault="005B46E3" w:rsidP="00F721E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5176C">
        <w:rPr>
          <w:rFonts w:ascii="GHEA Grapalat" w:hAnsi="GHEA Grapalat"/>
          <w:sz w:val="24"/>
          <w:szCs w:val="24"/>
          <w:lang w:val="hy-AM"/>
        </w:rPr>
        <w:t>Բուսածածկ դժվարամատչելի վայրերի հրդեհների ժամանակ անհնար է կիրառել հրշեջ ավտոբաքեր, ուստի խիստ անհրաժեշտ է ստորաբաժանումներն ապահովել պարզագույն հրդեհաշիջման միջոցներով (1</w:t>
      </w:r>
      <w:r w:rsidR="00004A06" w:rsidRPr="00004A06">
        <w:rPr>
          <w:rFonts w:ascii="GHEA Grapalat" w:hAnsi="GHEA Grapalat"/>
          <w:sz w:val="24"/>
          <w:szCs w:val="24"/>
          <w:lang w:val="hy-AM"/>
        </w:rPr>
        <w:t>5</w:t>
      </w:r>
      <w:r w:rsidRPr="00A5176C">
        <w:rPr>
          <w:rFonts w:ascii="GHEA Grapalat" w:hAnsi="GHEA Grapalat"/>
          <w:sz w:val="24"/>
          <w:szCs w:val="24"/>
          <w:lang w:val="hy-AM"/>
        </w:rPr>
        <w:t>0հատ բենզինային և 3</w:t>
      </w:r>
      <w:r w:rsidR="00004A06" w:rsidRPr="00004A06">
        <w:rPr>
          <w:rFonts w:ascii="GHEA Grapalat" w:hAnsi="GHEA Grapalat"/>
          <w:sz w:val="24"/>
          <w:szCs w:val="24"/>
          <w:lang w:val="hy-AM"/>
        </w:rPr>
        <w:t>5</w:t>
      </w:r>
      <w:r w:rsidRPr="00A5176C">
        <w:rPr>
          <w:rFonts w:ascii="GHEA Grapalat" w:hAnsi="GHEA Grapalat"/>
          <w:sz w:val="24"/>
          <w:szCs w:val="24"/>
          <w:lang w:val="hy-AM"/>
        </w:rPr>
        <w:t>0 հատ մեխանիկական ուսապարկ-սրսկիչներ</w:t>
      </w:r>
      <w:r w:rsidRPr="00A5176C"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Pr="00EB638F">
        <w:rPr>
          <w:rFonts w:ascii="GHEA Grapalat" w:hAnsi="GHEA Grapalat"/>
          <w:b/>
          <w:sz w:val="24"/>
          <w:szCs w:val="24"/>
          <w:lang w:val="hy-AM"/>
        </w:rPr>
        <w:t>1</w:t>
      </w:r>
      <w:r w:rsidR="0027192A" w:rsidRPr="00EB638F">
        <w:rPr>
          <w:rFonts w:ascii="GHEA Grapalat" w:hAnsi="GHEA Grapalat"/>
          <w:b/>
          <w:sz w:val="24"/>
          <w:szCs w:val="24"/>
          <w:lang w:val="hy-AM"/>
        </w:rPr>
        <w:t>4</w:t>
      </w:r>
      <w:r w:rsidRPr="00EB638F">
        <w:rPr>
          <w:rFonts w:ascii="GHEA Grapalat" w:hAnsi="GHEA Grapalat"/>
          <w:b/>
          <w:sz w:val="24"/>
          <w:szCs w:val="24"/>
          <w:lang w:val="hy-AM"/>
        </w:rPr>
        <w:t xml:space="preserve"> մլն. </w:t>
      </w:r>
      <w:r w:rsidR="0027192A" w:rsidRPr="00EB638F">
        <w:rPr>
          <w:rFonts w:ascii="GHEA Grapalat" w:hAnsi="GHEA Grapalat"/>
          <w:b/>
          <w:sz w:val="24"/>
          <w:szCs w:val="24"/>
          <w:lang w:val="hy-AM"/>
        </w:rPr>
        <w:t>700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638F">
        <w:rPr>
          <w:rFonts w:ascii="GHEA Grapalat" w:hAnsi="GHEA Grapalat"/>
          <w:b/>
          <w:sz w:val="24"/>
          <w:szCs w:val="24"/>
          <w:lang w:val="hy-AM"/>
        </w:rPr>
        <w:t>հազար դրամ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ընդհանուր արժեքով</w:t>
      </w:r>
      <w:r w:rsidR="00F721E5">
        <w:rPr>
          <w:rFonts w:ascii="GHEA Grapalat" w:hAnsi="GHEA Grapalat"/>
          <w:sz w:val="24"/>
          <w:szCs w:val="24"/>
          <w:lang w:val="hy-AM"/>
        </w:rPr>
        <w:t>):</w:t>
      </w:r>
      <w:r w:rsidR="00F721E5" w:rsidRPr="00F721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Փրկարար ծառայության հաշվեկշռում ներառված 70 բենզինային սրսկիչներից շահագործման պիտանի են ընդամենը 9-ը: 2019թ-ին ՄԱԿ-ի զարգացման գրասենյակի կողմից որպես նվիրատվություն Փրկարար ծառայությանն </w:t>
      </w:r>
      <w:r w:rsidR="00EB638F" w:rsidRPr="00EB638F">
        <w:rPr>
          <w:rFonts w:ascii="GHEA Grapalat" w:hAnsi="GHEA Grapalat"/>
          <w:sz w:val="24"/>
          <w:szCs w:val="24"/>
          <w:lang w:val="hy-AM"/>
        </w:rPr>
        <w:t>են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տրամադրվել 180 հատ մեխանիկական ուսապարկ-սրսկիչներ, </w:t>
      </w:r>
      <w:r w:rsidRPr="00A5176C">
        <w:rPr>
          <w:rFonts w:ascii="GHEA Grapalat" w:hAnsi="GHEA Grapalat"/>
          <w:sz w:val="24"/>
          <w:szCs w:val="24"/>
          <w:lang w:val="hy-AM"/>
        </w:rPr>
        <w:lastRenderedPageBreak/>
        <w:t xml:space="preserve">որնք բաշխվել են մարզային, Երևան քաղաքի և ՀՆՓԱԻԿ ստորաբաժանումներին՝ նվազագույն քանակությամբ, ինչը և քանակապես, և որակապես չի ապահովում հրդեհային կանչերի արձագանքման պատշաճ մակարդակ:  </w:t>
      </w:r>
    </w:p>
    <w:p w:rsidR="005B46E3" w:rsidRDefault="005B46E3" w:rsidP="00805A65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5176C">
        <w:rPr>
          <w:rFonts w:ascii="GHEA Grapalat" w:hAnsi="GHEA Grapalat"/>
          <w:sz w:val="24"/>
          <w:szCs w:val="24"/>
          <w:lang w:val="hy-AM"/>
        </w:rPr>
        <w:t xml:space="preserve">Մարտական համազգեստով ապահովված է ՀՓՋ-ների երեք հերթափոխներից մեկը, չնայած այն հանգամանքին, որ մարտական համազգեստը հանդիսանում է անհատական օգտագործման գույք, ուստի անհրաժեշտ է </w:t>
      </w:r>
      <w:r w:rsidR="0027192A" w:rsidRPr="0027192A">
        <w:rPr>
          <w:rFonts w:ascii="GHEA Grapalat" w:hAnsi="GHEA Grapalat"/>
          <w:sz w:val="24"/>
          <w:szCs w:val="24"/>
          <w:lang w:val="hy-AM"/>
        </w:rPr>
        <w:t>530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լրակազմ մարտական հագուստ՝ </w:t>
      </w:r>
      <w:r w:rsidR="0027192A" w:rsidRPr="00EB638F">
        <w:rPr>
          <w:rFonts w:ascii="GHEA Grapalat" w:hAnsi="GHEA Grapalat"/>
          <w:b/>
          <w:sz w:val="24"/>
          <w:szCs w:val="24"/>
          <w:lang w:val="hy-AM"/>
        </w:rPr>
        <w:t>95</w:t>
      </w:r>
      <w:r w:rsidRPr="00EB638F">
        <w:rPr>
          <w:rFonts w:ascii="GHEA Grapalat" w:hAnsi="GHEA Grapalat"/>
          <w:b/>
          <w:sz w:val="24"/>
          <w:szCs w:val="24"/>
          <w:lang w:val="hy-AM"/>
        </w:rPr>
        <w:t xml:space="preserve"> մլն</w:t>
      </w:r>
      <w:r w:rsidRPr="00A517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7192A" w:rsidRPr="0027192A">
        <w:rPr>
          <w:rFonts w:ascii="GHEA Grapalat" w:hAnsi="GHEA Grapalat"/>
          <w:b/>
          <w:sz w:val="24"/>
          <w:szCs w:val="24"/>
          <w:lang w:val="hy-AM"/>
        </w:rPr>
        <w:t xml:space="preserve">400 հազ. </w:t>
      </w:r>
      <w:r w:rsidRPr="00A5176C">
        <w:rPr>
          <w:rFonts w:ascii="GHEA Grapalat" w:hAnsi="GHEA Grapalat"/>
          <w:b/>
          <w:sz w:val="24"/>
          <w:szCs w:val="24"/>
          <w:lang w:val="hy-AM"/>
        </w:rPr>
        <w:t>դրամ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ընդհանուր արժեքով, յուրաքանչյուր հերթափոխ</w:t>
      </w:r>
      <w:r w:rsidR="00EB638F" w:rsidRPr="00EB638F">
        <w:rPr>
          <w:rFonts w:ascii="GHEA Grapalat" w:hAnsi="GHEA Grapalat"/>
          <w:sz w:val="24"/>
          <w:szCs w:val="24"/>
          <w:lang w:val="hy-AM"/>
        </w:rPr>
        <w:t>ին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մեկական լրակազմով (սաղավարտ, բաճկոն, տաբատ, գոտի, ձեռնոց, կոշիկ) ապահովելու համար</w:t>
      </w:r>
      <w:r w:rsidRPr="0027192A">
        <w:rPr>
          <w:rFonts w:ascii="GHEA Grapalat" w:hAnsi="GHEA Grapalat"/>
          <w:sz w:val="24"/>
          <w:szCs w:val="24"/>
          <w:lang w:val="hy-AM"/>
        </w:rPr>
        <w:t>:</w:t>
      </w:r>
    </w:p>
    <w:p w:rsidR="00BE153D" w:rsidRPr="00BE153D" w:rsidRDefault="00BE153D" w:rsidP="00805A65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5176C">
        <w:rPr>
          <w:rFonts w:ascii="GHEA Grapalat" w:hAnsi="GHEA Grapalat"/>
          <w:sz w:val="24"/>
          <w:szCs w:val="24"/>
          <w:lang w:val="hy-AM"/>
        </w:rPr>
        <w:t>ՀՀ ԱԻՆ ՓԾ աշխատանքները</w:t>
      </w:r>
      <w:r w:rsidRPr="00BE153D">
        <w:rPr>
          <w:rFonts w:ascii="GHEA Grapalat" w:hAnsi="GHEA Grapalat"/>
          <w:sz w:val="24"/>
          <w:szCs w:val="24"/>
          <w:lang w:val="hy-AM"/>
        </w:rPr>
        <w:t>՝ մասնավորապես փրակարարական և հրդեհաշիջման,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153D">
        <w:rPr>
          <w:rFonts w:ascii="GHEA Grapalat" w:hAnsi="GHEA Grapalat"/>
          <w:sz w:val="24"/>
          <w:szCs w:val="24"/>
          <w:lang w:val="hy-AM"/>
        </w:rPr>
        <w:t>անխափան, անվտանգ և արդյունավետ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կազմակերպելու </w:t>
      </w:r>
      <w:r w:rsidRPr="00BE7EE3">
        <w:rPr>
          <w:rFonts w:ascii="GHEA Grapalat" w:hAnsi="GHEA Grapalat"/>
          <w:sz w:val="24"/>
          <w:szCs w:val="24"/>
          <w:lang w:val="hy-AM"/>
        </w:rPr>
        <w:t>նպատակով</w:t>
      </w:r>
      <w:r w:rsidRPr="00BE153D">
        <w:rPr>
          <w:rFonts w:ascii="GHEA Grapalat" w:hAnsi="GHEA Grapalat"/>
          <w:sz w:val="24"/>
          <w:szCs w:val="24"/>
          <w:lang w:val="hy-AM"/>
        </w:rPr>
        <w:t xml:space="preserve"> անհրաժեշտ է փրփրահեղուկի, փողրակների, պարանների, գայլիկոնների,</w:t>
      </w:r>
      <w:r w:rsidR="0028103A" w:rsidRPr="0028103A">
        <w:rPr>
          <w:lang w:val="hy-AM"/>
        </w:rPr>
        <w:t xml:space="preserve"> </w:t>
      </w:r>
      <w:r w:rsidR="0028103A" w:rsidRPr="0028103A">
        <w:rPr>
          <w:rFonts w:ascii="GHEA Grapalat" w:hAnsi="GHEA Grapalat"/>
          <w:sz w:val="24"/>
          <w:szCs w:val="24"/>
          <w:lang w:val="hy-AM"/>
        </w:rPr>
        <w:t>սահմանափակող արկղեր</w:t>
      </w:r>
      <w:r w:rsidRPr="00BE153D">
        <w:rPr>
          <w:rFonts w:ascii="GHEA Grapalat" w:hAnsi="GHEA Grapalat"/>
          <w:sz w:val="24"/>
          <w:szCs w:val="24"/>
          <w:lang w:val="hy-AM"/>
        </w:rPr>
        <w:t xml:space="preserve"> շղթաների և կենդանիներ քնացնող սարքերի ձեռք բերում </w:t>
      </w:r>
      <w:r w:rsidR="0028103A" w:rsidRPr="0028103A">
        <w:rPr>
          <w:rFonts w:ascii="GHEA Grapalat" w:hAnsi="GHEA Grapalat"/>
          <w:b/>
          <w:sz w:val="24"/>
          <w:szCs w:val="24"/>
          <w:lang w:val="hy-AM"/>
        </w:rPr>
        <w:t>22</w:t>
      </w:r>
      <w:r w:rsidRPr="00EB638F">
        <w:rPr>
          <w:rFonts w:ascii="GHEA Grapalat" w:hAnsi="GHEA Grapalat"/>
          <w:b/>
          <w:sz w:val="24"/>
          <w:szCs w:val="24"/>
          <w:lang w:val="hy-AM"/>
        </w:rPr>
        <w:t xml:space="preserve"> մլն</w:t>
      </w:r>
      <w:r w:rsidRPr="00A517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103A" w:rsidRPr="0028103A">
        <w:rPr>
          <w:rFonts w:ascii="GHEA Grapalat" w:hAnsi="GHEA Grapalat"/>
          <w:b/>
          <w:sz w:val="24"/>
          <w:szCs w:val="24"/>
          <w:lang w:val="hy-AM"/>
        </w:rPr>
        <w:t>230</w:t>
      </w:r>
      <w:r w:rsidRPr="0027192A">
        <w:rPr>
          <w:rFonts w:ascii="GHEA Grapalat" w:hAnsi="GHEA Grapalat"/>
          <w:b/>
          <w:sz w:val="24"/>
          <w:szCs w:val="24"/>
          <w:lang w:val="hy-AM"/>
        </w:rPr>
        <w:t xml:space="preserve"> հազ</w:t>
      </w:r>
      <w:r w:rsidRPr="00BE153D">
        <w:rPr>
          <w:rFonts w:ascii="GHEA Grapalat" w:hAnsi="GHEA Grapalat"/>
          <w:b/>
          <w:sz w:val="24"/>
          <w:szCs w:val="24"/>
          <w:lang w:val="hy-AM"/>
        </w:rPr>
        <w:t>ար</w:t>
      </w:r>
      <w:r w:rsidRPr="0027192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E153D">
        <w:rPr>
          <w:rFonts w:ascii="GHEA Grapalat" w:hAnsi="GHEA Grapalat"/>
          <w:sz w:val="24"/>
          <w:szCs w:val="24"/>
          <w:lang w:val="hy-AM"/>
        </w:rPr>
        <w:t xml:space="preserve">դրամի չափով:  </w:t>
      </w:r>
    </w:p>
    <w:p w:rsidR="005B46E3" w:rsidRPr="00A5176C" w:rsidRDefault="00EF6563" w:rsidP="00805A65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5176C">
        <w:rPr>
          <w:rFonts w:ascii="GHEA Grapalat" w:hAnsi="GHEA Grapalat"/>
          <w:sz w:val="24"/>
          <w:szCs w:val="24"/>
          <w:lang w:val="hy-AM"/>
        </w:rPr>
        <w:tab/>
      </w:r>
      <w:r w:rsidR="005B46E3" w:rsidRPr="00A5176C">
        <w:rPr>
          <w:rFonts w:ascii="GHEA Grapalat" w:hAnsi="GHEA Grapalat"/>
          <w:sz w:val="24"/>
          <w:szCs w:val="24"/>
          <w:lang w:val="hy-AM"/>
        </w:rPr>
        <w:t>Արտակարգ իրավիճակների, պատահարների և այլ դեպքերի վայրում մարտական հաշվարկի կազմի մեջ մտնող ծառայողը բջջային հեռախոսով նկարահանում է իրավիճակը, որն ուղիղ կապով փոխանցվում է ՓԾ ճգնաժամային կառավարման ազգային կենտրոն՝ ստեղծված իրավիճակը, նրա զարգացման ընթացքը, դեպքի վայր ժամանած ստորա</w:t>
      </w:r>
      <w:r w:rsidR="005B46E3" w:rsidRPr="00A5176C">
        <w:rPr>
          <w:rFonts w:ascii="GHEA Grapalat" w:hAnsi="GHEA Grapalat"/>
          <w:sz w:val="24"/>
          <w:szCs w:val="24"/>
          <w:lang w:val="hy-AM"/>
        </w:rPr>
        <w:softHyphen/>
        <w:t>բա</w:t>
      </w:r>
      <w:r w:rsidR="005B46E3" w:rsidRPr="00A5176C">
        <w:rPr>
          <w:rFonts w:ascii="GHEA Grapalat" w:hAnsi="GHEA Grapalat"/>
          <w:sz w:val="24"/>
          <w:szCs w:val="24"/>
          <w:lang w:val="hy-AM"/>
        </w:rPr>
        <w:softHyphen/>
        <w:t>ժանումների առկայությունը և գործողություն</w:t>
      </w:r>
      <w:r w:rsidR="005B46E3" w:rsidRPr="00A5176C">
        <w:rPr>
          <w:rFonts w:ascii="GHEA Grapalat" w:hAnsi="GHEA Grapalat"/>
          <w:sz w:val="24"/>
          <w:szCs w:val="24"/>
          <w:lang w:val="hy-AM"/>
        </w:rPr>
        <w:softHyphen/>
        <w:t xml:space="preserve">ները, հետևանքների վերացման գործընթացն ու հասցված վնասները և կառավարման հետ կապված այլ հարցերը լուծելու նպատակով: Փրկարար ծառայությունում առկա բջջային հեռախոսները ոչ միայն չեն բավարարում տեղեկատվական տեխնոլոգիաների ու կապի ոլորտի ներկա պահանջներին, այլև բջջային հեռախոսով նկարահանելու համար առանց այն էլ թերհամալրված մարտական հաշվարկի ծառայողներից մեկը ստիպված է լինում կտրվել արձագանքման խնդիրների իրականացումից, ուստի անհրաժեշտ է ՓԾ ստորաբաժանումները համալրել սաղավարտներով, որոնք ունեն ներկառուցված տեսախցիկներ: Նպատակահարմար է ձեռք բերել </w:t>
      </w:r>
      <w:r w:rsidR="006C3FBB" w:rsidRPr="00EB638F">
        <w:rPr>
          <w:rFonts w:ascii="GHEA Grapalat" w:hAnsi="GHEA Grapalat"/>
          <w:sz w:val="24"/>
          <w:szCs w:val="24"/>
          <w:lang w:val="hy-AM"/>
        </w:rPr>
        <w:t>130</w:t>
      </w:r>
      <w:r w:rsidR="005B46E3" w:rsidRPr="00EB638F">
        <w:rPr>
          <w:rFonts w:ascii="GHEA Grapalat" w:hAnsi="GHEA Grapalat"/>
          <w:sz w:val="24"/>
          <w:szCs w:val="24"/>
          <w:lang w:val="hy-AM"/>
        </w:rPr>
        <w:t xml:space="preserve"> հատ</w:t>
      </w:r>
      <w:r w:rsidR="005B46E3" w:rsidRPr="00A5176C">
        <w:rPr>
          <w:rFonts w:ascii="GHEA Grapalat" w:hAnsi="GHEA Grapalat"/>
          <w:sz w:val="24"/>
          <w:szCs w:val="24"/>
          <w:lang w:val="hy-AM"/>
        </w:rPr>
        <w:t xml:space="preserve"> (Հատուկ փրկարարական աշխատանքների իրականացման կենտրոնի 4 ջոկատներին, Հրշեջ փրկարարական ջոկատներին) սաղավարտ՝ </w:t>
      </w:r>
      <w:r w:rsidR="00EB638F" w:rsidRPr="00EB638F">
        <w:rPr>
          <w:rFonts w:ascii="GHEA Grapalat" w:hAnsi="GHEA Grapalat"/>
          <w:b/>
          <w:sz w:val="24"/>
          <w:szCs w:val="24"/>
          <w:lang w:val="hy-AM"/>
        </w:rPr>
        <w:t>28</w:t>
      </w:r>
      <w:r w:rsidR="005B46E3" w:rsidRPr="00EB638F">
        <w:rPr>
          <w:rFonts w:ascii="GHEA Grapalat" w:hAnsi="GHEA Grapalat"/>
          <w:b/>
          <w:sz w:val="24"/>
          <w:szCs w:val="24"/>
          <w:lang w:val="hy-AM"/>
        </w:rPr>
        <w:t xml:space="preserve"> մլն.</w:t>
      </w:r>
      <w:r w:rsidR="0027192A" w:rsidRPr="00EB638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B638F" w:rsidRPr="00EB638F">
        <w:rPr>
          <w:rFonts w:ascii="GHEA Grapalat" w:hAnsi="GHEA Grapalat"/>
          <w:b/>
          <w:sz w:val="24"/>
          <w:szCs w:val="24"/>
          <w:lang w:val="hy-AM"/>
        </w:rPr>
        <w:t>600</w:t>
      </w:r>
      <w:r w:rsidR="0027192A" w:rsidRPr="00EB638F">
        <w:rPr>
          <w:rFonts w:ascii="GHEA Grapalat" w:hAnsi="GHEA Grapalat"/>
          <w:b/>
          <w:sz w:val="24"/>
          <w:szCs w:val="24"/>
          <w:lang w:val="hy-AM"/>
        </w:rPr>
        <w:t xml:space="preserve"> հազ</w:t>
      </w:r>
      <w:r w:rsidR="005B46E3" w:rsidRPr="00EB638F">
        <w:rPr>
          <w:rFonts w:ascii="GHEA Grapalat" w:hAnsi="GHEA Grapalat"/>
          <w:b/>
          <w:sz w:val="24"/>
          <w:szCs w:val="24"/>
          <w:lang w:val="hy-AM"/>
        </w:rPr>
        <w:t xml:space="preserve"> դ</w:t>
      </w:r>
      <w:r w:rsidR="005B46E3" w:rsidRPr="00EB638F">
        <w:rPr>
          <w:rFonts w:ascii="GHEA Grapalat" w:hAnsi="GHEA Grapalat"/>
          <w:sz w:val="24"/>
          <w:szCs w:val="24"/>
          <w:lang w:val="hy-AM"/>
        </w:rPr>
        <w:t>րամ</w:t>
      </w:r>
      <w:r w:rsidR="005B46E3" w:rsidRPr="00A5176C">
        <w:rPr>
          <w:rFonts w:ascii="GHEA Grapalat" w:hAnsi="GHEA Grapalat"/>
          <w:sz w:val="24"/>
          <w:szCs w:val="24"/>
          <w:lang w:val="hy-AM"/>
        </w:rPr>
        <w:t xml:space="preserve"> ընդհանուր արժեքով: </w:t>
      </w:r>
    </w:p>
    <w:p w:rsidR="005B46E3" w:rsidRPr="00A5176C" w:rsidRDefault="005B46E3" w:rsidP="00A5176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5176C">
        <w:rPr>
          <w:rFonts w:ascii="GHEA Grapalat" w:hAnsi="GHEA Grapalat"/>
          <w:sz w:val="24"/>
          <w:szCs w:val="24"/>
          <w:lang w:val="hy-AM"/>
        </w:rPr>
        <w:t xml:space="preserve">Դժվարամատչելի անտառների, թփուտների և այլ ծառապատ տարածքների հրդեհների ժամանակ հրդեհը մեկուսացնելու, կրակի տարածումը կանխելու նպատակով ստորաբաժանումները ստիպված են լինում ստեղծել սանիտարական գոտի՝ հատելով որոշակի շերտի(գոտու) ծառեր և թփեր: Այդ նպատակով յուրաքանչյուր մարզային (Երևանի) փրկարարական վարչությանը հատկացվել է բենզինային շարժիչով աշխատող շղթայավոր ձեռքի 1-ական սղոց, որոնց քանակը խիստ անբավարար է: Արդյունավետ արձագանքումն ապահովելու նպատակով անհրաժեշտ է ձեռք բերել և ստորաբաժանումներին հատկացնել նվազագույնը </w:t>
      </w:r>
      <w:r w:rsidRPr="00EB638F">
        <w:rPr>
          <w:rFonts w:ascii="GHEA Grapalat" w:hAnsi="GHEA Grapalat"/>
          <w:sz w:val="24"/>
          <w:szCs w:val="24"/>
          <w:lang w:val="hy-AM"/>
        </w:rPr>
        <w:t>20</w:t>
      </w:r>
      <w:r w:rsidR="006C3FBB" w:rsidRPr="00EB638F">
        <w:rPr>
          <w:rFonts w:ascii="GHEA Grapalat" w:hAnsi="GHEA Grapalat"/>
          <w:sz w:val="24"/>
          <w:szCs w:val="24"/>
          <w:lang w:val="hy-AM"/>
        </w:rPr>
        <w:t>0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նման սղոց (</w:t>
      </w:r>
      <w:r w:rsidR="00F721E5" w:rsidRPr="00F721E5">
        <w:rPr>
          <w:rFonts w:ascii="GHEA Grapalat" w:hAnsi="GHEA Grapalat"/>
          <w:sz w:val="24"/>
          <w:szCs w:val="24"/>
          <w:lang w:val="hy-AM"/>
        </w:rPr>
        <w:t xml:space="preserve">3-ական 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յուրաքանչյուր տարածքային ստորաբաժանմանը և ՀՆՓԱԻԿ-ին) </w:t>
      </w:r>
      <w:r w:rsidRPr="00A5176C">
        <w:rPr>
          <w:rFonts w:ascii="GHEA Grapalat" w:hAnsi="GHEA Grapalat"/>
          <w:b/>
          <w:sz w:val="24"/>
          <w:szCs w:val="24"/>
          <w:lang w:val="hy-AM"/>
        </w:rPr>
        <w:t>1</w:t>
      </w:r>
      <w:r w:rsidR="006C3FBB" w:rsidRPr="006C3FBB">
        <w:rPr>
          <w:rFonts w:ascii="GHEA Grapalat" w:hAnsi="GHEA Grapalat"/>
          <w:b/>
          <w:sz w:val="24"/>
          <w:szCs w:val="24"/>
          <w:lang w:val="hy-AM"/>
        </w:rPr>
        <w:t>2</w:t>
      </w:r>
      <w:r w:rsidRPr="00A5176C">
        <w:rPr>
          <w:rFonts w:ascii="GHEA Grapalat" w:hAnsi="GHEA Grapalat"/>
          <w:b/>
          <w:sz w:val="24"/>
          <w:szCs w:val="24"/>
          <w:lang w:val="hy-AM"/>
        </w:rPr>
        <w:t xml:space="preserve"> մլն. </w:t>
      </w:r>
      <w:r w:rsidRPr="00A5176C">
        <w:rPr>
          <w:rFonts w:ascii="GHEA Grapalat" w:hAnsi="GHEA Grapalat"/>
          <w:sz w:val="24"/>
          <w:szCs w:val="24"/>
          <w:lang w:val="hy-AM"/>
        </w:rPr>
        <w:t>դրամ ընդհանուր արժեքով:</w:t>
      </w:r>
    </w:p>
    <w:p w:rsidR="00410E35" w:rsidRPr="00A5176C" w:rsidRDefault="00410E35" w:rsidP="00805A65">
      <w:pPr>
        <w:tabs>
          <w:tab w:val="left" w:pos="-6804"/>
        </w:tabs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5176C">
        <w:rPr>
          <w:rFonts w:ascii="GHEA Grapalat" w:eastAsia="Calibri" w:hAnsi="GHEA Grapalat" w:cs="Tahoma"/>
          <w:sz w:val="24"/>
          <w:szCs w:val="24"/>
          <w:lang w:val="hy-AM"/>
        </w:rPr>
        <w:lastRenderedPageBreak/>
        <w:t xml:space="preserve">  </w:t>
      </w:r>
      <w:r w:rsidRPr="00F55F0C">
        <w:rPr>
          <w:rFonts w:ascii="GHEA Grapalat" w:eastAsia="Calibri" w:hAnsi="GHEA Grapalat" w:cs="Tahoma"/>
          <w:sz w:val="24"/>
          <w:szCs w:val="24"/>
          <w:lang w:val="hy-AM"/>
        </w:rPr>
        <w:t xml:space="preserve">ՀՀ ԱԻՆ </w:t>
      </w:r>
      <w:r w:rsidRPr="00F55F0C">
        <w:rPr>
          <w:rFonts w:ascii="GHEA Grapalat" w:hAnsi="GHEA Grapalat"/>
          <w:sz w:val="24"/>
          <w:szCs w:val="24"/>
          <w:lang w:val="hy-AM"/>
        </w:rPr>
        <w:t xml:space="preserve">ՓԾ </w:t>
      </w:r>
      <w:r w:rsidR="00F55F0C" w:rsidRPr="00F55F0C">
        <w:rPr>
          <w:rFonts w:ascii="GHEA Grapalat" w:hAnsi="GHEA Grapalat"/>
          <w:sz w:val="24"/>
          <w:szCs w:val="24"/>
          <w:lang w:val="hy-AM"/>
        </w:rPr>
        <w:t>միասնական ավտոմատացված կառավարման համակ</w:t>
      </w:r>
      <w:r w:rsidR="004100E6" w:rsidRPr="004100E6">
        <w:rPr>
          <w:rFonts w:ascii="GHEA Grapalat" w:hAnsi="GHEA Grapalat"/>
          <w:sz w:val="24"/>
          <w:szCs w:val="24"/>
          <w:lang w:val="hy-AM"/>
        </w:rPr>
        <w:t>ա</w:t>
      </w:r>
      <w:r w:rsidR="00F55F0C" w:rsidRPr="00F55F0C">
        <w:rPr>
          <w:rFonts w:ascii="GHEA Grapalat" w:hAnsi="GHEA Grapalat"/>
          <w:sz w:val="24"/>
          <w:szCs w:val="24"/>
          <w:lang w:val="hy-AM"/>
        </w:rPr>
        <w:t xml:space="preserve">րգի սպասարկման և զարգացման, ինչպես նաև </w:t>
      </w:r>
      <w:r w:rsidRPr="00A5176C">
        <w:rPr>
          <w:rFonts w:ascii="GHEA Grapalat" w:hAnsi="GHEA Grapalat"/>
          <w:sz w:val="24"/>
          <w:szCs w:val="24"/>
          <w:lang w:val="hy-AM"/>
        </w:rPr>
        <w:t>ծրագրային փաթեթների</w:t>
      </w:r>
      <w:r w:rsidR="00F55F0C" w:rsidRPr="00F55F0C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անհրաժեշտ է լրացուցիչ </w:t>
      </w:r>
      <w:r w:rsidRPr="00A5176C">
        <w:rPr>
          <w:rFonts w:ascii="GHEA Grapalat" w:hAnsi="GHEA Grapalat"/>
          <w:b/>
          <w:sz w:val="24"/>
          <w:szCs w:val="24"/>
          <w:lang w:val="hy-AM"/>
        </w:rPr>
        <w:t>3 մլն դրամ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համակարգչային ծառայությունների սպասարկման գումար:</w:t>
      </w:r>
    </w:p>
    <w:p w:rsidR="00410E35" w:rsidRPr="00A5176C" w:rsidRDefault="00410E35" w:rsidP="00805A65">
      <w:pPr>
        <w:tabs>
          <w:tab w:val="left" w:pos="426"/>
        </w:tabs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517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/>
          <w:sz w:val="24"/>
          <w:szCs w:val="24"/>
          <w:lang w:val="hy-AM"/>
        </w:rPr>
        <w:t>ՀՀ ԱԻՆ ՓԾ կարիքների համար անհրաժեշտ տպագրական ծառայությունների մասով յուրաքանչյուր տարի հատկացվել է 1 մլն դրամ,որը չի բավարարում ՓԾ թվով 42 անուն մատյաններ, գրքույկներ, վկայականներ, քարտեր, անձնական գործեր, բլանկներ ձեռք բերելու համար</w:t>
      </w:r>
      <w:r w:rsidR="004100E6" w:rsidRPr="004100E6">
        <w:rPr>
          <w:rFonts w:ascii="GHEA Grapalat" w:hAnsi="GHEA Grapalat"/>
          <w:sz w:val="24"/>
          <w:szCs w:val="24"/>
          <w:lang w:val="hy-AM"/>
        </w:rPr>
        <w:t>:</w:t>
      </w:r>
      <w:r w:rsidR="0013406D" w:rsidRPr="0013406D">
        <w:rPr>
          <w:rFonts w:ascii="GHEA Grapalat" w:hAnsi="GHEA Grapalat"/>
          <w:sz w:val="24"/>
          <w:szCs w:val="24"/>
          <w:lang w:val="hy-AM"/>
        </w:rPr>
        <w:t xml:space="preserve"> </w:t>
      </w:r>
      <w:r w:rsidR="004100E6" w:rsidRPr="004100E6">
        <w:rPr>
          <w:rFonts w:ascii="GHEA Grapalat" w:hAnsi="GHEA Grapalat"/>
          <w:sz w:val="24"/>
          <w:szCs w:val="24"/>
          <w:lang w:val="hy-AM"/>
        </w:rPr>
        <w:t>Փրկարարի որակավորման  գրքույկների</w:t>
      </w:r>
      <w:r w:rsidR="0028103A" w:rsidRPr="0028103A">
        <w:rPr>
          <w:rFonts w:ascii="GHEA Grapalat" w:hAnsi="GHEA Grapalat"/>
          <w:sz w:val="24"/>
          <w:szCs w:val="24"/>
          <w:lang w:val="hy-AM"/>
        </w:rPr>
        <w:t>՝ վկայականների, մուտքի քարտերի</w:t>
      </w:r>
      <w:r w:rsidR="004100E6" w:rsidRPr="004100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համար անհրաժեշտ է լրացուցիչ </w:t>
      </w:r>
      <w:r w:rsidR="0013406D" w:rsidRPr="0013406D">
        <w:rPr>
          <w:rFonts w:ascii="GHEA Grapalat" w:hAnsi="GHEA Grapalat"/>
          <w:sz w:val="24"/>
          <w:szCs w:val="24"/>
          <w:lang w:val="hy-AM"/>
        </w:rPr>
        <w:t xml:space="preserve"> </w:t>
      </w:r>
      <w:r w:rsidR="0028103A" w:rsidRPr="0028103A">
        <w:rPr>
          <w:rFonts w:ascii="GHEA Grapalat" w:hAnsi="GHEA Grapalat"/>
          <w:b/>
          <w:sz w:val="24"/>
          <w:szCs w:val="24"/>
          <w:lang w:val="hy-AM"/>
        </w:rPr>
        <w:t>2</w:t>
      </w:r>
      <w:r w:rsidRPr="00A5176C">
        <w:rPr>
          <w:rFonts w:ascii="GHEA Grapalat" w:hAnsi="GHEA Grapalat"/>
          <w:b/>
          <w:sz w:val="24"/>
          <w:szCs w:val="24"/>
          <w:lang w:val="hy-AM"/>
        </w:rPr>
        <w:t xml:space="preserve"> մլն </w:t>
      </w:r>
      <w:r w:rsidR="0028103A" w:rsidRPr="0028103A">
        <w:rPr>
          <w:rFonts w:ascii="GHEA Grapalat" w:hAnsi="GHEA Grapalat"/>
          <w:b/>
          <w:sz w:val="24"/>
          <w:szCs w:val="24"/>
          <w:lang w:val="hy-AM"/>
        </w:rPr>
        <w:t>7</w:t>
      </w:r>
      <w:r w:rsidR="00F55F0C" w:rsidRPr="00F55F0C">
        <w:rPr>
          <w:rFonts w:ascii="GHEA Grapalat" w:hAnsi="GHEA Grapalat"/>
          <w:b/>
          <w:sz w:val="24"/>
          <w:szCs w:val="24"/>
          <w:lang w:val="hy-AM"/>
        </w:rPr>
        <w:t>00</w:t>
      </w:r>
      <w:r w:rsidRPr="00A5176C">
        <w:rPr>
          <w:rFonts w:ascii="GHEA Grapalat" w:hAnsi="GHEA Grapalat"/>
          <w:b/>
          <w:sz w:val="24"/>
          <w:szCs w:val="24"/>
          <w:lang w:val="hy-AM"/>
        </w:rPr>
        <w:t xml:space="preserve"> հազ.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</w:t>
      </w:r>
      <w:r w:rsidR="004100E6">
        <w:rPr>
          <w:rFonts w:ascii="GHEA Grapalat" w:hAnsi="GHEA Grapalat"/>
          <w:sz w:val="24"/>
          <w:szCs w:val="24"/>
          <w:lang w:val="hy-AM"/>
        </w:rPr>
        <w:t>դրամ</w:t>
      </w:r>
      <w:r w:rsidRPr="00A5176C">
        <w:rPr>
          <w:rFonts w:ascii="GHEA Grapalat" w:hAnsi="GHEA Grapalat"/>
          <w:sz w:val="24"/>
          <w:szCs w:val="24"/>
          <w:lang w:val="hy-AM"/>
        </w:rPr>
        <w:t>:</w:t>
      </w:r>
    </w:p>
    <w:p w:rsidR="00410E35" w:rsidRPr="00A5176C" w:rsidRDefault="00F55F0C" w:rsidP="00805A65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55F0C">
        <w:rPr>
          <w:rFonts w:ascii="GHEA Grapalat" w:hAnsi="GHEA Grapalat"/>
          <w:sz w:val="24"/>
          <w:szCs w:val="24"/>
          <w:lang w:val="hy-AM"/>
        </w:rPr>
        <w:t>Հ</w:t>
      </w:r>
      <w:r w:rsidR="00EF6563" w:rsidRPr="00A5176C">
        <w:rPr>
          <w:rFonts w:ascii="GHEA Grapalat" w:hAnsi="GHEA Grapalat"/>
          <w:sz w:val="24"/>
          <w:szCs w:val="24"/>
          <w:lang w:val="hy-AM"/>
        </w:rPr>
        <w:t>ամակարգչային սարքերի</w:t>
      </w:r>
      <w:r w:rsidR="00BE7EE3" w:rsidRPr="00BE7EE3">
        <w:rPr>
          <w:rFonts w:ascii="GHEA Grapalat" w:hAnsi="GHEA Grapalat"/>
          <w:sz w:val="24"/>
          <w:szCs w:val="24"/>
          <w:lang w:val="hy-AM"/>
        </w:rPr>
        <w:t xml:space="preserve"> և էլեկտրատեխնիկայի</w:t>
      </w:r>
      <w:r w:rsidR="00EF6563" w:rsidRPr="00A5176C">
        <w:rPr>
          <w:rFonts w:ascii="GHEA Grapalat" w:hAnsi="GHEA Grapalat"/>
          <w:sz w:val="24"/>
          <w:szCs w:val="24"/>
          <w:lang w:val="hy-AM"/>
        </w:rPr>
        <w:t xml:space="preserve"> պահպանման և վերանորոգման ծառայությունների համար ՀՀ պետական բյուջեից գումարներ  չ</w:t>
      </w:r>
      <w:r w:rsidR="00BE7EE3" w:rsidRPr="00BE7EE3">
        <w:rPr>
          <w:rFonts w:ascii="GHEA Grapalat" w:hAnsi="GHEA Grapalat"/>
          <w:sz w:val="24"/>
          <w:szCs w:val="24"/>
          <w:lang w:val="hy-AM"/>
        </w:rPr>
        <w:t>են</w:t>
      </w:r>
      <w:r w:rsidR="00EF6563" w:rsidRPr="00A5176C">
        <w:rPr>
          <w:rFonts w:ascii="GHEA Grapalat" w:hAnsi="GHEA Grapalat"/>
          <w:sz w:val="24"/>
          <w:szCs w:val="24"/>
          <w:lang w:val="hy-AM"/>
        </w:rPr>
        <w:t xml:space="preserve"> հատկացվել: </w:t>
      </w:r>
      <w:r w:rsidR="00BE7EE3" w:rsidRPr="00BE7EE3">
        <w:rPr>
          <w:rFonts w:ascii="GHEA Grapalat" w:hAnsi="GHEA Grapalat"/>
          <w:sz w:val="24"/>
          <w:szCs w:val="24"/>
          <w:lang w:val="hy-AM"/>
        </w:rPr>
        <w:t>Է</w:t>
      </w:r>
      <w:r w:rsidR="00EF6563" w:rsidRPr="00A5176C">
        <w:rPr>
          <w:rFonts w:ascii="GHEA Grapalat" w:hAnsi="GHEA Grapalat"/>
          <w:sz w:val="24"/>
          <w:szCs w:val="24"/>
          <w:lang w:val="hy-AM"/>
        </w:rPr>
        <w:t>լեկտրոկայաններ</w:t>
      </w:r>
      <w:r w:rsidR="00BE7EE3" w:rsidRPr="00BE7EE3">
        <w:rPr>
          <w:rFonts w:ascii="GHEA Grapalat" w:hAnsi="GHEA Grapalat"/>
          <w:sz w:val="24"/>
          <w:szCs w:val="24"/>
          <w:lang w:val="hy-AM"/>
        </w:rPr>
        <w:t>ի</w:t>
      </w:r>
      <w:r w:rsidR="00EF6563" w:rsidRPr="00A5176C">
        <w:rPr>
          <w:rFonts w:ascii="GHEA Grapalat" w:hAnsi="GHEA Grapalat"/>
          <w:sz w:val="24"/>
          <w:szCs w:val="24"/>
          <w:lang w:val="hy-AM"/>
        </w:rPr>
        <w:t>, լուսավորության համակարգեր</w:t>
      </w:r>
      <w:r w:rsidR="00BE7EE3" w:rsidRPr="00BE7EE3">
        <w:rPr>
          <w:rFonts w:ascii="GHEA Grapalat" w:hAnsi="GHEA Grapalat"/>
          <w:sz w:val="24"/>
          <w:szCs w:val="24"/>
          <w:lang w:val="hy-AM"/>
        </w:rPr>
        <w:t>ի</w:t>
      </w:r>
      <w:r w:rsidR="00EF6563" w:rsidRPr="00A5176C">
        <w:rPr>
          <w:rFonts w:ascii="GHEA Grapalat" w:hAnsi="GHEA Grapalat"/>
          <w:sz w:val="24"/>
          <w:szCs w:val="24"/>
          <w:lang w:val="hy-AM"/>
        </w:rPr>
        <w:t>, վրանների տաքացուցիչներ</w:t>
      </w:r>
      <w:r w:rsidR="00BE7EE3" w:rsidRPr="00BE7EE3">
        <w:rPr>
          <w:rFonts w:ascii="GHEA Grapalat" w:hAnsi="GHEA Grapalat"/>
          <w:sz w:val="24"/>
          <w:szCs w:val="24"/>
          <w:lang w:val="hy-AM"/>
        </w:rPr>
        <w:t>ի</w:t>
      </w:r>
      <w:r w:rsidR="00EF6563" w:rsidRPr="00A5176C">
        <w:rPr>
          <w:rFonts w:ascii="GHEA Grapalat" w:hAnsi="GHEA Grapalat"/>
          <w:sz w:val="24"/>
          <w:szCs w:val="24"/>
          <w:lang w:val="hy-AM"/>
        </w:rPr>
        <w:t>,</w:t>
      </w:r>
      <w:r w:rsidR="00BE7EE3" w:rsidRPr="00BE7EE3">
        <w:rPr>
          <w:rFonts w:ascii="GHEA Grapalat" w:hAnsi="GHEA Grapalat"/>
          <w:sz w:val="24"/>
          <w:szCs w:val="24"/>
          <w:lang w:val="hy-AM"/>
        </w:rPr>
        <w:t xml:space="preserve"> համակարգիչների, տպիչների և այլ սարքավորումների,</w:t>
      </w:r>
      <w:r w:rsidR="00EF6563" w:rsidRPr="00A5176C">
        <w:rPr>
          <w:rFonts w:ascii="GHEA Grapalat" w:hAnsi="GHEA Grapalat"/>
          <w:sz w:val="24"/>
          <w:szCs w:val="24"/>
          <w:lang w:val="hy-AM"/>
        </w:rPr>
        <w:t xml:space="preserve"> որոնք հիմնականում ձեռք են բերվել  2000-ական թվականներին և երբեք չեն հիմնանորոգվել,</w:t>
      </w:r>
      <w:r w:rsidR="005B2631" w:rsidRPr="00A5176C">
        <w:rPr>
          <w:rFonts w:ascii="GHEA Grapalat" w:hAnsi="GHEA Grapalat"/>
          <w:sz w:val="24"/>
          <w:szCs w:val="24"/>
          <w:lang w:val="hy-AM"/>
        </w:rPr>
        <w:t xml:space="preserve"> </w:t>
      </w:r>
      <w:r w:rsidR="00EF6563" w:rsidRPr="00A5176C">
        <w:rPr>
          <w:rFonts w:ascii="GHEA Grapalat" w:hAnsi="GHEA Grapalat"/>
          <w:sz w:val="24"/>
          <w:szCs w:val="24"/>
          <w:lang w:val="hy-AM"/>
        </w:rPr>
        <w:t xml:space="preserve">պահապանման և շահագործման նպատակով անհրաժեշտ է </w:t>
      </w:r>
      <w:r w:rsidR="00410E35" w:rsidRPr="00A5176C">
        <w:rPr>
          <w:rFonts w:ascii="GHEA Grapalat" w:hAnsi="GHEA Grapalat"/>
          <w:b/>
          <w:sz w:val="24"/>
          <w:szCs w:val="24"/>
          <w:lang w:val="hy-AM"/>
        </w:rPr>
        <w:t xml:space="preserve">2 մլն 900 հազ. </w:t>
      </w:r>
      <w:r w:rsidR="00410E35" w:rsidRPr="00A5176C">
        <w:rPr>
          <w:rFonts w:ascii="GHEA Grapalat" w:hAnsi="GHEA Grapalat"/>
          <w:sz w:val="24"/>
          <w:szCs w:val="24"/>
          <w:lang w:val="hy-AM"/>
        </w:rPr>
        <w:t>դրամ</w:t>
      </w:r>
      <w:r w:rsidR="00EF6563" w:rsidRPr="00A5176C">
        <w:rPr>
          <w:rFonts w:ascii="GHEA Grapalat" w:hAnsi="GHEA Grapalat"/>
          <w:sz w:val="24"/>
          <w:szCs w:val="24"/>
          <w:lang w:val="hy-AM"/>
        </w:rPr>
        <w:t xml:space="preserve"> գումար:</w:t>
      </w:r>
      <w:r w:rsidR="00410E35" w:rsidRPr="00A5176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10E35" w:rsidRPr="00A5176C" w:rsidRDefault="00805A65" w:rsidP="00805A65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517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10E35" w:rsidRPr="00A5176C">
        <w:rPr>
          <w:rFonts w:ascii="GHEA Grapalat" w:hAnsi="GHEA Grapalat"/>
          <w:sz w:val="24"/>
          <w:szCs w:val="24"/>
          <w:lang w:val="hy-AM"/>
        </w:rPr>
        <w:t xml:space="preserve">ՀՀ ԱԻՆ ՓԾ փրկարարական ուժերի վարչության հատուկ նշանակության փրկարարական աշխատանքների իրականացման կենտրոնի կինոլոգիական խմբին հատուկ որոնողափրկարարական և  սակրավորական աշխատանքների իրականացման համար </w:t>
      </w:r>
      <w:r w:rsidRPr="00A5176C">
        <w:rPr>
          <w:rFonts w:ascii="GHEA Grapalat" w:hAnsi="GHEA Grapalat"/>
          <w:sz w:val="24"/>
          <w:szCs w:val="24"/>
          <w:lang w:val="hy-AM"/>
        </w:rPr>
        <w:t>ծառայության խնամքի տակ են գտնվում</w:t>
      </w:r>
      <w:r w:rsidR="005B2631" w:rsidRPr="00A5176C">
        <w:rPr>
          <w:rFonts w:ascii="GHEA Grapalat" w:hAnsi="GHEA Grapalat"/>
          <w:sz w:val="24"/>
          <w:szCs w:val="24"/>
          <w:lang w:val="hy-AM"/>
        </w:rPr>
        <w:t xml:space="preserve"> </w:t>
      </w:r>
      <w:r w:rsidR="00BE7EE3" w:rsidRPr="00BE7EE3">
        <w:rPr>
          <w:rFonts w:ascii="GHEA Grapalat" w:hAnsi="GHEA Grapalat"/>
          <w:sz w:val="24"/>
          <w:szCs w:val="24"/>
          <w:lang w:val="hy-AM"/>
        </w:rPr>
        <w:t>10</w:t>
      </w:r>
      <w:r w:rsidR="00410E35" w:rsidRPr="00A5176C">
        <w:rPr>
          <w:rFonts w:ascii="GHEA Grapalat" w:hAnsi="GHEA Grapalat"/>
          <w:sz w:val="24"/>
          <w:szCs w:val="24"/>
          <w:lang w:val="hy-AM"/>
        </w:rPr>
        <w:t xml:space="preserve"> փրկարարական շներ</w:t>
      </w:r>
      <w:r w:rsidRPr="00A5176C">
        <w:rPr>
          <w:rFonts w:ascii="GHEA Grapalat" w:hAnsi="GHEA Grapalat"/>
          <w:sz w:val="24"/>
          <w:szCs w:val="24"/>
          <w:lang w:val="hy-AM"/>
        </w:rPr>
        <w:t>,</w:t>
      </w:r>
      <w:r w:rsidR="00BE7EE3" w:rsidRPr="00BE7E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ուստի նրանց </w:t>
      </w:r>
      <w:r w:rsidR="00410E35" w:rsidRPr="00A5176C">
        <w:rPr>
          <w:rFonts w:ascii="GHEA Grapalat" w:hAnsi="GHEA Grapalat"/>
          <w:sz w:val="24"/>
          <w:szCs w:val="24"/>
          <w:lang w:val="hy-AM"/>
        </w:rPr>
        <w:t>պահպանման համար անհրաժեշտ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է լրացուցիչ </w:t>
      </w:r>
      <w:r w:rsidRPr="00A5176C">
        <w:rPr>
          <w:rFonts w:ascii="GHEA Grapalat" w:hAnsi="GHEA Grapalat"/>
          <w:b/>
          <w:sz w:val="24"/>
          <w:szCs w:val="24"/>
          <w:lang w:val="hy-AM"/>
        </w:rPr>
        <w:t xml:space="preserve">2 մլն </w:t>
      </w:r>
      <w:r w:rsidR="00BE7EE3" w:rsidRPr="00BE7EE3">
        <w:rPr>
          <w:rFonts w:ascii="GHEA Grapalat" w:hAnsi="GHEA Grapalat"/>
          <w:b/>
          <w:sz w:val="24"/>
          <w:szCs w:val="24"/>
          <w:lang w:val="hy-AM"/>
        </w:rPr>
        <w:t>600</w:t>
      </w:r>
      <w:r w:rsidRPr="00A5176C">
        <w:rPr>
          <w:rFonts w:ascii="GHEA Grapalat" w:hAnsi="GHEA Grapalat"/>
          <w:b/>
          <w:sz w:val="24"/>
          <w:szCs w:val="24"/>
          <w:lang w:val="hy-AM"/>
        </w:rPr>
        <w:t xml:space="preserve"> հազ.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դրամ</w:t>
      </w:r>
      <w:r w:rsidR="005F682E" w:rsidRPr="00A5176C">
        <w:rPr>
          <w:rFonts w:ascii="GHEA Grapalat" w:hAnsi="GHEA Grapalat"/>
          <w:sz w:val="24"/>
          <w:szCs w:val="24"/>
          <w:lang w:val="hy-AM"/>
        </w:rPr>
        <w:t>:</w:t>
      </w:r>
    </w:p>
    <w:p w:rsidR="005F682E" w:rsidRPr="0013406D" w:rsidRDefault="005F682E" w:rsidP="00DE7BAE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517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E7BAE" w:rsidRPr="00A5176C">
        <w:rPr>
          <w:rFonts w:ascii="GHEA Grapalat" w:hAnsi="GHEA Grapalat"/>
          <w:sz w:val="24"/>
          <w:szCs w:val="24"/>
          <w:lang w:val="hy-AM"/>
        </w:rPr>
        <w:t xml:space="preserve">ՀՀ ԱԻՆ ՓԾ </w:t>
      </w:r>
      <w:r w:rsidRPr="00A5176C">
        <w:rPr>
          <w:rFonts w:ascii="GHEA Grapalat" w:hAnsi="GHEA Grapalat"/>
          <w:sz w:val="24"/>
          <w:szCs w:val="24"/>
          <w:lang w:val="hy-AM"/>
        </w:rPr>
        <w:t>կենցաղային և տնտեսական ապրանքներ</w:t>
      </w:r>
      <w:r w:rsidR="00DE7BAE" w:rsidRPr="00A5176C">
        <w:rPr>
          <w:rFonts w:ascii="GHEA Grapalat" w:hAnsi="GHEA Grapalat"/>
          <w:sz w:val="24"/>
          <w:szCs w:val="24"/>
          <w:lang w:val="hy-AM"/>
        </w:rPr>
        <w:t xml:space="preserve"> հոդվածով նախատեսվածէ եղել 878 հազ. դրամի ձեռք </w:t>
      </w:r>
      <w:r w:rsidR="00BE7EE3" w:rsidRPr="00BE7EE3">
        <w:rPr>
          <w:rFonts w:ascii="GHEA Grapalat" w:hAnsi="GHEA Grapalat"/>
          <w:sz w:val="24"/>
          <w:szCs w:val="24"/>
          <w:lang w:val="hy-AM"/>
        </w:rPr>
        <w:t>բերում</w:t>
      </w:r>
      <w:r w:rsidR="00DE7BAE" w:rsidRPr="00A5176C">
        <w:rPr>
          <w:rFonts w:ascii="GHEA Grapalat" w:hAnsi="GHEA Grapalat"/>
          <w:sz w:val="24"/>
          <w:szCs w:val="24"/>
          <w:lang w:val="hy-AM"/>
        </w:rPr>
        <w:t xml:space="preserve">, ինչը չի բավականացրել թվով 117 հրշեջ փրկարարական 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ստորաբաժանումների </w:t>
      </w:r>
      <w:r w:rsidR="00DE7BAE" w:rsidRPr="00A5176C">
        <w:rPr>
          <w:rFonts w:ascii="GHEA Grapalat" w:hAnsi="GHEA Grapalat"/>
          <w:sz w:val="24"/>
          <w:szCs w:val="24"/>
          <w:lang w:val="hy-AM"/>
        </w:rPr>
        <w:t xml:space="preserve">մատակարարելու համար: Նշված ապրանքների ձեռք բերման համար անհրաժեշտ է լրացուցիչ </w:t>
      </w:r>
      <w:r w:rsidR="00395FE6" w:rsidRPr="00395FE6">
        <w:rPr>
          <w:rFonts w:ascii="GHEA Grapalat" w:hAnsi="GHEA Grapalat"/>
          <w:b/>
          <w:sz w:val="24"/>
          <w:szCs w:val="24"/>
          <w:lang w:val="hy-AM"/>
        </w:rPr>
        <w:t>2</w:t>
      </w:r>
      <w:r w:rsidR="00395FE6" w:rsidRPr="00395FE6">
        <w:rPr>
          <w:rFonts w:ascii="GHEA Grapalat" w:hAnsi="GHEA Grapalat"/>
          <w:sz w:val="24"/>
          <w:szCs w:val="24"/>
          <w:lang w:val="hy-AM"/>
        </w:rPr>
        <w:t xml:space="preserve"> </w:t>
      </w:r>
      <w:r w:rsidR="00DE7BAE" w:rsidRPr="00A5176C">
        <w:rPr>
          <w:rFonts w:ascii="GHEA Grapalat" w:hAnsi="GHEA Grapalat"/>
          <w:b/>
          <w:sz w:val="24"/>
          <w:szCs w:val="24"/>
          <w:lang w:val="hy-AM"/>
        </w:rPr>
        <w:t xml:space="preserve">մլն </w:t>
      </w:r>
      <w:r w:rsidR="0013406D" w:rsidRPr="0013406D">
        <w:rPr>
          <w:rFonts w:ascii="GHEA Grapalat" w:hAnsi="GHEA Grapalat"/>
          <w:b/>
          <w:sz w:val="24"/>
          <w:szCs w:val="24"/>
          <w:lang w:val="hy-AM"/>
        </w:rPr>
        <w:t>822</w:t>
      </w:r>
      <w:r w:rsidR="00DE7BAE" w:rsidRPr="00A5176C">
        <w:rPr>
          <w:rFonts w:ascii="GHEA Grapalat" w:hAnsi="GHEA Grapalat"/>
          <w:b/>
          <w:sz w:val="24"/>
          <w:szCs w:val="24"/>
          <w:lang w:val="hy-AM"/>
        </w:rPr>
        <w:t xml:space="preserve"> հազ.</w:t>
      </w:r>
      <w:r w:rsidR="0013406D" w:rsidRPr="0013406D">
        <w:rPr>
          <w:rFonts w:ascii="GHEA Grapalat" w:hAnsi="GHEA Grapalat"/>
          <w:b/>
          <w:sz w:val="24"/>
          <w:szCs w:val="24"/>
          <w:lang w:val="hy-AM"/>
        </w:rPr>
        <w:t>9 հարյուր</w:t>
      </w:r>
      <w:r w:rsidR="00DE7BAE" w:rsidRPr="00A5176C">
        <w:rPr>
          <w:rFonts w:ascii="GHEA Grapalat" w:hAnsi="GHEA Grapalat"/>
          <w:sz w:val="24"/>
          <w:szCs w:val="24"/>
          <w:lang w:val="hy-AM"/>
        </w:rPr>
        <w:t xml:space="preserve"> դրամ գումար:</w:t>
      </w:r>
    </w:p>
    <w:p w:rsidR="0013406D" w:rsidRPr="00A5176C" w:rsidRDefault="0013406D" w:rsidP="0013406D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5176C">
        <w:rPr>
          <w:rFonts w:ascii="GHEA Grapalat" w:hAnsi="GHEA Grapalat"/>
          <w:sz w:val="24"/>
          <w:szCs w:val="24"/>
          <w:lang w:val="hy-AM"/>
        </w:rPr>
        <w:t xml:space="preserve">ՀՀ ԱԻՆ վարչական շենքերի, ՀՀ ԱԻՆ ՓԾ մարզային (Երևան քաղաքի) փրկարարական վարչությունների և նրանց ենթակա ջոկատների վարչական շենքերի տեսահսկման համակարգերը ներդրվել են 2013 թվականին: Ներկայումս առաջացել է անհրաժեշտություն </w:t>
      </w:r>
      <w:r w:rsidRPr="00F55F0C">
        <w:rPr>
          <w:rFonts w:ascii="GHEA Grapalat" w:hAnsi="GHEA Grapalat"/>
          <w:sz w:val="24"/>
          <w:szCs w:val="24"/>
          <w:lang w:val="hy-AM"/>
        </w:rPr>
        <w:t xml:space="preserve">կատարել ծախսեր </w:t>
      </w:r>
      <w:r w:rsidRPr="00A5176C">
        <w:rPr>
          <w:rFonts w:ascii="GHEA Grapalat" w:hAnsi="GHEA Grapalat"/>
          <w:sz w:val="24"/>
          <w:szCs w:val="24"/>
          <w:lang w:val="hy-AM"/>
        </w:rPr>
        <w:t>տեսահսկման համակարգի անխափան աշխատանքն ապահովելու, հնամաշ տեսախցիկներն արդիականացնելու, ինչպես նաև նոր տեսախցիկներով համալր</w:t>
      </w:r>
      <w:r w:rsidRPr="00F55F0C">
        <w:rPr>
          <w:rFonts w:ascii="GHEA Grapalat" w:hAnsi="GHEA Grapalat"/>
          <w:sz w:val="24"/>
          <w:szCs w:val="24"/>
          <w:lang w:val="hy-AM"/>
        </w:rPr>
        <w:t>ելու նպատակով: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Վերը նշված </w:t>
      </w:r>
      <w:r w:rsidRPr="00F55F0C">
        <w:rPr>
          <w:rFonts w:ascii="GHEA Grapalat" w:hAnsi="GHEA Grapalat"/>
          <w:sz w:val="24"/>
          <w:szCs w:val="24"/>
          <w:lang w:val="hy-AM"/>
        </w:rPr>
        <w:t>համակարգերը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անխափան պահպանելու նպատակով նախարարությանը անհրաժեշտ է </w:t>
      </w:r>
      <w:r w:rsidRPr="0013406D">
        <w:rPr>
          <w:rFonts w:ascii="GHEA Grapalat" w:hAnsi="GHEA Grapalat"/>
          <w:b/>
          <w:sz w:val="24"/>
          <w:szCs w:val="24"/>
          <w:lang w:val="hy-AM"/>
        </w:rPr>
        <w:t>2</w:t>
      </w:r>
      <w:r w:rsidRPr="00A5176C">
        <w:rPr>
          <w:rFonts w:ascii="GHEA Grapalat" w:hAnsi="GHEA Grapalat"/>
          <w:b/>
          <w:sz w:val="24"/>
          <w:szCs w:val="24"/>
          <w:lang w:val="hy-AM"/>
        </w:rPr>
        <w:t xml:space="preserve"> մլն</w:t>
      </w:r>
      <w:r w:rsidRPr="00F55F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3406D">
        <w:rPr>
          <w:rFonts w:ascii="GHEA Grapalat" w:hAnsi="GHEA Grapalat"/>
          <w:b/>
          <w:sz w:val="24"/>
          <w:szCs w:val="24"/>
          <w:lang w:val="hy-AM"/>
        </w:rPr>
        <w:t>700</w:t>
      </w:r>
      <w:r w:rsidRPr="00F55F0C">
        <w:rPr>
          <w:rFonts w:ascii="GHEA Grapalat" w:hAnsi="GHEA Grapalat"/>
          <w:b/>
          <w:sz w:val="24"/>
          <w:szCs w:val="24"/>
          <w:lang w:val="hy-AM"/>
        </w:rPr>
        <w:t xml:space="preserve"> հազար</w:t>
      </w:r>
      <w:r w:rsidRPr="00A5176C">
        <w:rPr>
          <w:rFonts w:ascii="GHEA Grapalat" w:hAnsi="GHEA Grapalat"/>
          <w:b/>
          <w:sz w:val="24"/>
          <w:szCs w:val="24"/>
          <w:lang w:val="hy-AM"/>
        </w:rPr>
        <w:t xml:space="preserve"> դրամ գումար:</w:t>
      </w:r>
    </w:p>
    <w:p w:rsidR="00BE153D" w:rsidRDefault="00043809" w:rsidP="00395FE6">
      <w:pPr>
        <w:tabs>
          <w:tab w:val="left" w:pos="426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A5176C">
        <w:rPr>
          <w:rFonts w:ascii="GHEA Grapalat" w:hAnsi="GHEA Grapalat"/>
          <w:b/>
          <w:sz w:val="24"/>
          <w:szCs w:val="24"/>
          <w:lang w:val="hy-AM"/>
        </w:rPr>
        <w:tab/>
      </w:r>
      <w:r w:rsidR="005F682E" w:rsidRPr="00A517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/>
          <w:sz w:val="24"/>
          <w:szCs w:val="24"/>
          <w:lang w:val="hy-AM"/>
        </w:rPr>
        <w:t>ՀՀ ԱԻՆ ՓԾ</w:t>
      </w:r>
      <w:r w:rsidR="005F682E" w:rsidRPr="00A517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աշխատանքները </w:t>
      </w:r>
      <w:r w:rsidR="00BE7EE3" w:rsidRPr="00BE7EE3">
        <w:rPr>
          <w:rFonts w:ascii="GHEA Grapalat" w:hAnsi="GHEA Grapalat"/>
          <w:sz w:val="24"/>
          <w:szCs w:val="24"/>
          <w:lang w:val="hy-AM"/>
        </w:rPr>
        <w:t>պատշաճ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կազմակերպելու </w:t>
      </w:r>
      <w:r w:rsidR="00BE7EE3" w:rsidRPr="00BE7EE3">
        <w:rPr>
          <w:rFonts w:ascii="GHEA Grapalat" w:hAnsi="GHEA Grapalat"/>
          <w:sz w:val="24"/>
          <w:szCs w:val="24"/>
          <w:lang w:val="hy-AM"/>
        </w:rPr>
        <w:t>նպատակով</w:t>
      </w:r>
      <w:r w:rsidRPr="00A5176C">
        <w:rPr>
          <w:rFonts w:ascii="GHEA Grapalat" w:hAnsi="GHEA Grapalat"/>
          <w:sz w:val="24"/>
          <w:szCs w:val="24"/>
          <w:lang w:val="hy-AM"/>
        </w:rPr>
        <w:t xml:space="preserve"> ծառայությանը անհրաժեշտ է լրացուցիչ</w:t>
      </w:r>
      <w:r w:rsidR="005F682E" w:rsidRPr="00A5176C">
        <w:rPr>
          <w:rFonts w:ascii="GHEA Grapalat" w:hAnsi="GHEA Grapalat"/>
          <w:sz w:val="24"/>
          <w:szCs w:val="24"/>
          <w:lang w:val="hy-AM"/>
        </w:rPr>
        <w:t>՝</w:t>
      </w:r>
      <w:r w:rsidR="005F682E" w:rsidRPr="00A517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103A" w:rsidRPr="0028103A">
        <w:rPr>
          <w:rFonts w:ascii="GHEA Grapalat" w:hAnsi="GHEA Grapalat"/>
          <w:b/>
          <w:sz w:val="24"/>
          <w:szCs w:val="24"/>
          <w:lang w:val="hy-AM"/>
        </w:rPr>
        <w:t>2</w:t>
      </w:r>
      <w:r w:rsidR="00106CD1" w:rsidRPr="00106CD1">
        <w:rPr>
          <w:rFonts w:ascii="GHEA Grapalat" w:hAnsi="GHEA Grapalat"/>
          <w:b/>
          <w:sz w:val="24"/>
          <w:szCs w:val="24"/>
          <w:lang w:val="hy-AM"/>
        </w:rPr>
        <w:t>3</w:t>
      </w:r>
      <w:r w:rsidR="005F682E" w:rsidRPr="00A5176C">
        <w:rPr>
          <w:rFonts w:ascii="GHEA Grapalat" w:hAnsi="GHEA Grapalat"/>
          <w:b/>
          <w:sz w:val="24"/>
          <w:szCs w:val="24"/>
          <w:lang w:val="hy-AM"/>
        </w:rPr>
        <w:t xml:space="preserve"> մլն </w:t>
      </w:r>
      <w:r w:rsidR="00106CD1" w:rsidRPr="00106CD1">
        <w:rPr>
          <w:rFonts w:ascii="GHEA Grapalat" w:hAnsi="GHEA Grapalat"/>
          <w:b/>
          <w:sz w:val="24"/>
          <w:szCs w:val="24"/>
          <w:lang w:val="hy-AM"/>
        </w:rPr>
        <w:t>4</w:t>
      </w:r>
      <w:r w:rsidR="0028103A" w:rsidRPr="0028103A">
        <w:rPr>
          <w:rFonts w:ascii="GHEA Grapalat" w:hAnsi="GHEA Grapalat"/>
          <w:b/>
          <w:sz w:val="24"/>
          <w:szCs w:val="24"/>
          <w:lang w:val="hy-AM"/>
        </w:rPr>
        <w:t>5</w:t>
      </w:r>
      <w:r w:rsidR="0013406D" w:rsidRPr="0013406D">
        <w:rPr>
          <w:rFonts w:ascii="GHEA Grapalat" w:hAnsi="GHEA Grapalat"/>
          <w:b/>
          <w:sz w:val="24"/>
          <w:szCs w:val="24"/>
          <w:lang w:val="hy-AM"/>
        </w:rPr>
        <w:t>5</w:t>
      </w:r>
      <w:r w:rsidR="005F682E" w:rsidRPr="00A517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F682E" w:rsidRPr="00BE153D">
        <w:rPr>
          <w:rFonts w:ascii="GHEA Grapalat" w:hAnsi="GHEA Grapalat"/>
          <w:b/>
          <w:sz w:val="24"/>
          <w:szCs w:val="24"/>
          <w:lang w:val="hy-AM"/>
        </w:rPr>
        <w:t>հազ</w:t>
      </w:r>
      <w:r w:rsidR="00BE153D" w:rsidRPr="00BE153D">
        <w:rPr>
          <w:rFonts w:ascii="GHEA Grapalat" w:hAnsi="GHEA Grapalat"/>
          <w:b/>
          <w:sz w:val="24"/>
          <w:szCs w:val="24"/>
          <w:lang w:val="hy-AM"/>
        </w:rPr>
        <w:t>ար</w:t>
      </w:r>
      <w:r w:rsidR="005F682E" w:rsidRPr="00A5176C">
        <w:rPr>
          <w:rFonts w:ascii="GHEA Grapalat" w:hAnsi="GHEA Grapalat"/>
          <w:sz w:val="24"/>
          <w:szCs w:val="24"/>
          <w:lang w:val="hy-AM"/>
        </w:rPr>
        <w:t xml:space="preserve"> դրամ</w:t>
      </w:r>
      <w:r w:rsidRPr="00A5176C">
        <w:rPr>
          <w:rFonts w:ascii="GHEA Grapalat" w:hAnsi="GHEA Grapalat"/>
          <w:sz w:val="24"/>
          <w:szCs w:val="24"/>
          <w:lang w:val="hy-AM"/>
        </w:rPr>
        <w:t>՝</w:t>
      </w:r>
      <w:r w:rsidR="005F682E" w:rsidRPr="00A5176C">
        <w:rPr>
          <w:rFonts w:ascii="GHEA Grapalat" w:hAnsi="GHEA Grapalat"/>
          <w:sz w:val="24"/>
          <w:szCs w:val="24"/>
          <w:lang w:val="hy-AM"/>
        </w:rPr>
        <w:t xml:space="preserve"> համակարգ</w:t>
      </w:r>
      <w:r w:rsidR="0013406D">
        <w:rPr>
          <w:rFonts w:ascii="GHEA Grapalat" w:hAnsi="GHEA Grapalat"/>
          <w:sz w:val="24"/>
          <w:szCs w:val="24"/>
          <w:lang w:val="hy-AM"/>
        </w:rPr>
        <w:t>իչ</w:t>
      </w:r>
      <w:r w:rsidR="0013406D" w:rsidRPr="0013406D">
        <w:rPr>
          <w:rFonts w:ascii="GHEA Grapalat" w:hAnsi="GHEA Grapalat"/>
          <w:sz w:val="24"/>
          <w:szCs w:val="24"/>
          <w:lang w:val="hy-AM"/>
        </w:rPr>
        <w:t>ային սարքավորումներ</w:t>
      </w:r>
      <w:r w:rsidR="0028103A" w:rsidRPr="0028103A">
        <w:rPr>
          <w:rFonts w:ascii="GHEA Grapalat" w:hAnsi="GHEA Grapalat"/>
          <w:sz w:val="24"/>
          <w:szCs w:val="24"/>
          <w:lang w:val="hy-AM"/>
        </w:rPr>
        <w:t>ի</w:t>
      </w:r>
      <w:r w:rsidR="0013406D" w:rsidRPr="0013406D">
        <w:rPr>
          <w:rFonts w:ascii="GHEA Grapalat" w:hAnsi="GHEA Grapalat"/>
          <w:sz w:val="24"/>
          <w:szCs w:val="24"/>
          <w:lang w:val="hy-AM"/>
        </w:rPr>
        <w:t>, գրասենյակային գույքի</w:t>
      </w:r>
      <w:r w:rsidR="0028103A" w:rsidRPr="0028103A">
        <w:rPr>
          <w:rFonts w:ascii="GHEA Grapalat" w:hAnsi="GHEA Grapalat"/>
          <w:sz w:val="24"/>
          <w:szCs w:val="24"/>
          <w:lang w:val="hy-AM"/>
        </w:rPr>
        <w:t>, շարժական տնակների, հեռադիտակների</w:t>
      </w:r>
      <w:r w:rsidR="0013406D" w:rsidRPr="0013406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/>
          <w:sz w:val="24"/>
          <w:szCs w:val="24"/>
          <w:lang w:val="hy-AM"/>
        </w:rPr>
        <w:t>ձեռք բերման համար</w:t>
      </w:r>
      <w:r w:rsidR="005F682E" w:rsidRPr="00A5176C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F682E" w:rsidRDefault="00395FE6" w:rsidP="001A5AA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395FE6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4913E4" w:rsidRPr="004913E4">
        <w:rPr>
          <w:rFonts w:ascii="GHEA Grapalat" w:hAnsi="GHEA Grapalat"/>
          <w:sz w:val="24"/>
          <w:szCs w:val="24"/>
          <w:lang w:val="hy-AM"/>
        </w:rPr>
        <w:t xml:space="preserve">ԱԻՆ տեղեկատվության և հասարակայնության հետ կապերի վարչությունն ունի մեկ տեսախցիկ և մեկ մոնտաժային համակարգիչ, որոնք երկար տարիների շահագործման արդյունքում մաշվել են, աշխատում են խափանումներով և չեն համապատասխանում </w:t>
      </w:r>
      <w:r w:rsidR="00BD3E10" w:rsidRPr="00BD3E10">
        <w:rPr>
          <w:rFonts w:ascii="GHEA Grapalat" w:hAnsi="GHEA Grapalat"/>
          <w:sz w:val="24"/>
          <w:szCs w:val="24"/>
          <w:lang w:val="hy-AM"/>
        </w:rPr>
        <w:t>արդի</w:t>
      </w:r>
      <w:r w:rsidR="004913E4" w:rsidRPr="004913E4">
        <w:rPr>
          <w:rFonts w:ascii="GHEA Grapalat" w:hAnsi="GHEA Grapalat"/>
          <w:sz w:val="24"/>
          <w:szCs w:val="24"/>
          <w:lang w:val="hy-AM"/>
        </w:rPr>
        <w:t xml:space="preserve"> </w:t>
      </w:r>
      <w:r w:rsidR="004913E4" w:rsidRPr="004913E4">
        <w:rPr>
          <w:rFonts w:ascii="GHEA Grapalat" w:hAnsi="GHEA Grapalat"/>
          <w:sz w:val="24"/>
          <w:szCs w:val="24"/>
          <w:lang w:val="hy-AM"/>
        </w:rPr>
        <w:lastRenderedPageBreak/>
        <w:t xml:space="preserve">պայմաններին: Տեսախցիկի և մոնտաժային համակարգչի հիմնանորոգումը աննպատակահարմար է ֆինանսական մեծ ծախսերի և հին մոդելների ներկայիս պայմաններին չբավարարելու պատճառով: </w:t>
      </w:r>
      <w:r w:rsidR="00BD3E10" w:rsidRPr="00BD3E10">
        <w:rPr>
          <w:rFonts w:ascii="GHEA Grapalat" w:hAnsi="GHEA Grapalat"/>
          <w:sz w:val="24"/>
          <w:szCs w:val="24"/>
          <w:lang w:val="hy-AM"/>
        </w:rPr>
        <w:t>Հրդեհաշիջման և փրկարարական գործողությունները</w:t>
      </w:r>
      <w:r w:rsidR="004913E4" w:rsidRPr="004913E4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E10" w:rsidRPr="00BD3E10">
        <w:rPr>
          <w:rFonts w:ascii="GHEA Grapalat" w:hAnsi="GHEA Grapalat"/>
          <w:sz w:val="24"/>
          <w:szCs w:val="24"/>
          <w:lang w:val="hy-AM"/>
        </w:rPr>
        <w:t xml:space="preserve">պատշաճ </w:t>
      </w:r>
      <w:r w:rsidR="004913E4" w:rsidRPr="004913E4">
        <w:rPr>
          <w:rFonts w:ascii="GHEA Grapalat" w:hAnsi="GHEA Grapalat"/>
          <w:sz w:val="24"/>
          <w:szCs w:val="24"/>
          <w:lang w:val="hy-AM"/>
        </w:rPr>
        <w:t>լուսաբան</w:t>
      </w:r>
      <w:r w:rsidR="00BD3E10" w:rsidRPr="00BD3E10">
        <w:rPr>
          <w:rFonts w:ascii="GHEA Grapalat" w:hAnsi="GHEA Grapalat"/>
          <w:sz w:val="24"/>
          <w:szCs w:val="24"/>
          <w:lang w:val="hy-AM"/>
        </w:rPr>
        <w:t>ելու</w:t>
      </w:r>
      <w:r w:rsidR="004913E4" w:rsidRPr="004913E4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E10" w:rsidRPr="00BD3E10">
        <w:rPr>
          <w:rFonts w:ascii="GHEA Grapalat" w:hAnsi="GHEA Grapalat"/>
          <w:sz w:val="24"/>
          <w:szCs w:val="24"/>
          <w:lang w:val="hy-AM"/>
        </w:rPr>
        <w:t>նպատակով</w:t>
      </w:r>
      <w:r w:rsidR="004913E4" w:rsidRPr="004913E4">
        <w:rPr>
          <w:rFonts w:ascii="GHEA Grapalat" w:hAnsi="GHEA Grapalat"/>
          <w:sz w:val="24"/>
          <w:szCs w:val="24"/>
          <w:lang w:val="hy-AM"/>
        </w:rPr>
        <w:t xml:space="preserve"> անհրաժեշտ է </w:t>
      </w:r>
      <w:r w:rsidR="00BD3E10" w:rsidRPr="00BD3E10">
        <w:rPr>
          <w:rFonts w:ascii="GHEA Grapalat" w:hAnsi="GHEA Grapalat"/>
          <w:sz w:val="24"/>
          <w:szCs w:val="24"/>
          <w:lang w:val="hy-AM"/>
        </w:rPr>
        <w:t>8</w:t>
      </w:r>
      <w:r w:rsidR="004913E4" w:rsidRPr="004913E4">
        <w:rPr>
          <w:rFonts w:ascii="GHEA Grapalat" w:hAnsi="GHEA Grapalat"/>
          <w:sz w:val="24"/>
          <w:szCs w:val="24"/>
          <w:lang w:val="hy-AM"/>
        </w:rPr>
        <w:t xml:space="preserve"> անվանում համակարգչային և տեսանկարահանող տեխնիկա՝ </w:t>
      </w:r>
      <w:r w:rsidR="00BD3E10" w:rsidRPr="00BD3E10">
        <w:rPr>
          <w:rFonts w:ascii="GHEA Grapalat" w:hAnsi="GHEA Grapalat"/>
          <w:b/>
          <w:sz w:val="24"/>
          <w:szCs w:val="24"/>
          <w:lang w:val="hy-AM"/>
        </w:rPr>
        <w:t>5</w:t>
      </w:r>
      <w:r w:rsidR="00BD3E10" w:rsidRPr="00BD3E10">
        <w:rPr>
          <w:rFonts w:ascii="GHEA Grapalat" w:hAnsi="GHEA Grapalat"/>
          <w:sz w:val="24"/>
          <w:szCs w:val="24"/>
          <w:lang w:val="hy-AM"/>
        </w:rPr>
        <w:t xml:space="preserve"> </w:t>
      </w:r>
      <w:r w:rsidR="004913E4" w:rsidRPr="004913E4">
        <w:rPr>
          <w:rFonts w:ascii="GHEA Grapalat" w:hAnsi="GHEA Grapalat"/>
          <w:b/>
          <w:sz w:val="24"/>
          <w:szCs w:val="24"/>
          <w:lang w:val="hy-AM"/>
        </w:rPr>
        <w:t>մլն</w:t>
      </w:r>
      <w:r w:rsidR="00BD3E10" w:rsidRPr="00BD3E10">
        <w:rPr>
          <w:rFonts w:ascii="GHEA Grapalat" w:hAnsi="GHEA Grapalat"/>
          <w:b/>
          <w:sz w:val="24"/>
          <w:szCs w:val="24"/>
          <w:lang w:val="hy-AM"/>
        </w:rPr>
        <w:t xml:space="preserve"> 950 հազար</w:t>
      </w:r>
      <w:r w:rsidR="004913E4" w:rsidRPr="004913E4">
        <w:rPr>
          <w:rFonts w:ascii="GHEA Grapalat" w:hAnsi="GHEA Grapalat"/>
          <w:b/>
          <w:sz w:val="24"/>
          <w:szCs w:val="24"/>
          <w:lang w:val="hy-AM"/>
        </w:rPr>
        <w:t xml:space="preserve"> դրամ</w:t>
      </w:r>
      <w:r w:rsidR="004913E4" w:rsidRPr="004913E4">
        <w:rPr>
          <w:rFonts w:ascii="GHEA Grapalat" w:hAnsi="GHEA Grapalat"/>
          <w:sz w:val="24"/>
          <w:szCs w:val="24"/>
          <w:lang w:val="hy-AM"/>
        </w:rPr>
        <w:t xml:space="preserve"> ընդհանուր արժեքով:</w:t>
      </w:r>
    </w:p>
    <w:p w:rsidR="00A95A14" w:rsidRDefault="00A95A14" w:rsidP="001A5AA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A95A14" w:rsidRDefault="00A95A14" w:rsidP="001A5AA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A95A14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681A0C" w:rsidRPr="00681A0C">
        <w:rPr>
          <w:rFonts w:ascii="GHEA Grapalat" w:hAnsi="GHEA Grapalat"/>
          <w:sz w:val="24"/>
          <w:szCs w:val="24"/>
          <w:lang w:val="hy-AM"/>
        </w:rPr>
        <w:t>Բարձրախոսների, ս</w:t>
      </w:r>
      <w:r w:rsidRPr="00A95A14">
        <w:rPr>
          <w:rFonts w:ascii="GHEA Grapalat" w:hAnsi="GHEA Grapalat"/>
          <w:sz w:val="24"/>
          <w:szCs w:val="24"/>
          <w:lang w:val="hy-AM"/>
        </w:rPr>
        <w:t>աղավարտների, հրդեհի մարման ձեռքի գործիքների, հրշեջ խմբերի համազգեստի, շղթայավոր սղոցների, խողովակների գլխիկների բռնիչների, ռետինեփողրակների և շղթայի</w:t>
      </w:r>
      <w:bookmarkStart w:id="0" w:name="_GoBack"/>
      <w:bookmarkEnd w:id="0"/>
      <w:r w:rsidRPr="00A95A14">
        <w:rPr>
          <w:rFonts w:ascii="GHEA Grapalat" w:hAnsi="GHEA Grapalat"/>
          <w:sz w:val="24"/>
          <w:szCs w:val="24"/>
          <w:lang w:val="hy-AM"/>
        </w:rPr>
        <w:t xml:space="preserve"> մասերի գնումն անհրաժեշտ է իրականացնել հրատապ եղանակով՝ պայմանավորված հրդեհների քանակի կտրուկ աճով: </w:t>
      </w:r>
    </w:p>
    <w:p w:rsidR="00681A0C" w:rsidRPr="00681A0C" w:rsidRDefault="00681A0C" w:rsidP="001A5AA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681A0C">
        <w:rPr>
          <w:rFonts w:ascii="GHEA Grapalat" w:hAnsi="GHEA Grapalat"/>
          <w:sz w:val="24"/>
          <w:szCs w:val="24"/>
          <w:lang w:val="hy-AM"/>
        </w:rPr>
        <w:t xml:space="preserve">      Սեզոնային փրկարարական աշխատանքները պատշաճ կազմակերպելու նպատակով անհրաժեշտ է նաև հրատապ եղանակով իրականացնել շարժական տնակների, սահմանափակող արկղերի և կենդանիների խայծերի գնում:</w:t>
      </w:r>
    </w:p>
    <w:p w:rsidR="00A95A14" w:rsidRPr="00AC4D0B" w:rsidRDefault="00A95A14" w:rsidP="001A5AA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1A5AAA" w:rsidRPr="00AC4D0B" w:rsidRDefault="001A5AAA" w:rsidP="001A5AAA">
      <w:pPr>
        <w:spacing w:after="0"/>
        <w:jc w:val="both"/>
        <w:rPr>
          <w:rFonts w:ascii="GHEA Grapalat" w:eastAsia="Calibri" w:hAnsi="GHEA Grapalat" w:cs="Tahoma"/>
          <w:sz w:val="24"/>
          <w:szCs w:val="24"/>
          <w:lang w:val="hy-AM"/>
        </w:rPr>
      </w:pPr>
    </w:p>
    <w:p w:rsidR="0012084D" w:rsidRPr="00A5176C" w:rsidRDefault="0012084D" w:rsidP="0012084D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5176C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</w:p>
    <w:p w:rsidR="00203C4A" w:rsidRPr="00A5176C" w:rsidRDefault="00203C4A" w:rsidP="00203C4A">
      <w:pPr>
        <w:spacing w:after="120"/>
        <w:ind w:firstLine="425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517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Նախագծով առաջարկվում է 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af-ZA"/>
        </w:rPr>
        <w:t>«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hy-AM"/>
        </w:rPr>
        <w:t>Հանրապետության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2019 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hy-AM"/>
        </w:rPr>
        <w:t>թվականի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hy-AM"/>
        </w:rPr>
        <w:t>պետական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hy-AM"/>
        </w:rPr>
        <w:t>բյուջեի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hy-AM"/>
        </w:rPr>
        <w:t>մասին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hy-AM"/>
        </w:rPr>
        <w:t>Հանրապետության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hy-AM"/>
        </w:rPr>
        <w:t>օրենքում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hy-AM"/>
        </w:rPr>
        <w:t>կատարել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hy-AM"/>
        </w:rPr>
        <w:t>փոփոխություններ՝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hy-AM"/>
        </w:rPr>
        <w:t>ավելացնելով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hy-AM"/>
        </w:rPr>
        <w:t>եկամուտները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039C3" w:rsidRPr="00A5176C">
        <w:rPr>
          <w:rFonts w:ascii="GHEA Grapalat" w:eastAsia="Times New Roman" w:hAnsi="GHEA Grapalat" w:cs="Times New Roman"/>
          <w:sz w:val="24"/>
          <w:szCs w:val="24"/>
          <w:lang w:val="hy-AM"/>
        </w:rPr>
        <w:t>ծախսերը՝  փ</w:t>
      </w:r>
      <w:r w:rsidR="007C73EA" w:rsidRPr="00A5176C">
        <w:rPr>
          <w:rFonts w:ascii="GHEA Grapalat" w:eastAsia="Times New Roman" w:hAnsi="GHEA Grapalat" w:cs="Times New Roman"/>
          <w:sz w:val="24"/>
          <w:szCs w:val="24"/>
          <w:lang w:val="af-ZA"/>
        </w:rPr>
        <w:t>րկարար ծառայության հրշեջ-փրկարարական տեխնիկայի համար բենզինի և դիզելային վառելիքի, բենզինային շարժիչով աշխատող շղթայավոր ձեռքի սղոցների</w:t>
      </w:r>
      <w:r w:rsidR="007C73EA" w:rsidRPr="00A5176C">
        <w:rPr>
          <w:rFonts w:ascii="GHEA Grapalat" w:eastAsia="Times New Roman" w:hAnsi="GHEA Grapalat" w:cs="Times New Roman"/>
          <w:sz w:val="24"/>
          <w:szCs w:val="24"/>
          <w:lang w:val="hy-AM"/>
        </w:rPr>
        <w:t>, համազգեստի,</w:t>
      </w:r>
      <w:r w:rsidR="007C73EA" w:rsidRPr="00A5176C">
        <w:rPr>
          <w:rFonts w:ascii="GHEA Grapalat" w:hAnsi="GHEA Grapalat"/>
          <w:sz w:val="24"/>
          <w:szCs w:val="24"/>
          <w:lang w:val="hy-AM"/>
        </w:rPr>
        <w:t xml:space="preserve"> համակարգչային ծառայությունների, տպագրական ծախսերի,</w:t>
      </w:r>
      <w:r w:rsidR="007C73EA" w:rsidRPr="00A517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C73EA" w:rsidRPr="00A5176C">
        <w:rPr>
          <w:rFonts w:ascii="GHEA Grapalat" w:hAnsi="GHEA Grapalat"/>
          <w:sz w:val="24"/>
          <w:szCs w:val="24"/>
          <w:lang w:val="hy-AM"/>
        </w:rPr>
        <w:t xml:space="preserve">մեխանիզացիաների պահապանման և շահագործման, կինոլոգիական խմբի շների խնամքի, մեքենաների ապահովագրության, կենցաղային և տնտեսական ապրանքների, </w:t>
      </w:r>
      <w:r w:rsidR="008202A7" w:rsidRPr="008202A7">
        <w:rPr>
          <w:rFonts w:ascii="GHEA Grapalat" w:hAnsi="GHEA Grapalat"/>
          <w:sz w:val="24"/>
          <w:szCs w:val="24"/>
          <w:lang w:val="hy-AM"/>
        </w:rPr>
        <w:t>հ</w:t>
      </w:r>
      <w:r w:rsidR="007C73EA" w:rsidRPr="00A5176C">
        <w:rPr>
          <w:rFonts w:ascii="GHEA Grapalat" w:hAnsi="GHEA Grapalat"/>
          <w:sz w:val="24"/>
          <w:szCs w:val="24"/>
          <w:lang w:val="hy-AM"/>
        </w:rPr>
        <w:t xml:space="preserve">ատուկ նպատակային նյութերի և վարչական սարքավորումների  </w:t>
      </w:r>
      <w:r w:rsidR="007C73EA" w:rsidRPr="00A5176C">
        <w:rPr>
          <w:rFonts w:ascii="GHEA Grapalat" w:eastAsia="Times New Roman" w:hAnsi="GHEA Grapalat" w:cs="Times New Roman"/>
          <w:sz w:val="24"/>
          <w:szCs w:val="24"/>
          <w:lang w:val="af-ZA"/>
        </w:rPr>
        <w:t>ձեռքբերման նպատակով</w:t>
      </w:r>
      <w:r w:rsidRPr="00A5176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12084D" w:rsidRPr="00A5176C" w:rsidRDefault="0012084D" w:rsidP="0012084D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5176C">
        <w:rPr>
          <w:rFonts w:ascii="GHEA Grapalat" w:hAnsi="GHEA Grapalat" w:cs="Sylfaen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12084D" w:rsidRPr="00A5176C" w:rsidRDefault="0012084D" w:rsidP="0012084D">
      <w:pPr>
        <w:ind w:firstLine="425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5176C">
        <w:rPr>
          <w:rFonts w:ascii="GHEA Grapalat" w:hAnsi="GHEA Grapalat" w:cs="Tahoma"/>
          <w:sz w:val="24"/>
          <w:szCs w:val="24"/>
          <w:lang w:val="hy-AM"/>
        </w:rPr>
        <w:t>Նախագիծը մշակվել է Արտակարգ իրավիճակների նախարարության կողմից:</w:t>
      </w:r>
    </w:p>
    <w:p w:rsidR="0012084D" w:rsidRPr="00A5176C" w:rsidRDefault="0012084D" w:rsidP="0012084D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5176C">
        <w:rPr>
          <w:rFonts w:ascii="GHEA Grapalat" w:hAnsi="GHEA Grapalat" w:cs="Sylfaen"/>
          <w:b/>
          <w:sz w:val="24"/>
          <w:szCs w:val="24"/>
          <w:lang w:val="hy-AM"/>
        </w:rPr>
        <w:t>Ակնկալվող արդյունքը</w:t>
      </w:r>
    </w:p>
    <w:p w:rsidR="00203C4A" w:rsidRPr="00946075" w:rsidRDefault="00203C4A" w:rsidP="001A5AAA">
      <w:pPr>
        <w:spacing w:after="0"/>
        <w:ind w:firstLine="426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A5176C">
        <w:rPr>
          <w:rFonts w:ascii="GHEA Grapalat" w:hAnsi="GHEA Grapalat" w:cs="Tahoma"/>
          <w:sz w:val="24"/>
          <w:szCs w:val="24"/>
          <w:lang w:val="hy-AM"/>
        </w:rPr>
        <w:t>Նախագծի</w:t>
      </w:r>
      <w:r w:rsidRPr="00A5176C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A5AAA">
        <w:rPr>
          <w:rFonts w:ascii="GHEA Grapalat" w:hAnsi="GHEA Grapalat" w:cs="Tahoma"/>
          <w:sz w:val="24"/>
          <w:szCs w:val="24"/>
          <w:lang w:val="hy-AM"/>
        </w:rPr>
        <w:t>ընդունմա</w:t>
      </w:r>
      <w:r w:rsidR="001A5AAA" w:rsidRPr="001A5AAA">
        <w:rPr>
          <w:rFonts w:ascii="GHEA Grapalat" w:hAnsi="GHEA Grapalat" w:cs="Tahoma"/>
          <w:sz w:val="24"/>
          <w:szCs w:val="24"/>
          <w:lang w:val="hy-AM"/>
        </w:rPr>
        <w:t xml:space="preserve">մբ </w:t>
      </w:r>
      <w:r w:rsidRPr="00A5176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A5AAA" w:rsidRPr="001A5AAA">
        <w:rPr>
          <w:rFonts w:ascii="GHEA Grapalat" w:hAnsi="GHEA Grapalat" w:cs="Tahoma"/>
          <w:sz w:val="24"/>
          <w:szCs w:val="24"/>
          <w:lang w:val="hy-AM"/>
        </w:rPr>
        <w:t xml:space="preserve">կապահովվի </w:t>
      </w:r>
      <w:r w:rsidRPr="00A5176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A5AAA" w:rsidRPr="001A5AAA">
        <w:rPr>
          <w:rFonts w:ascii="GHEA Grapalat" w:hAnsi="GHEA Grapalat" w:cs="Tahoma"/>
          <w:sz w:val="24"/>
          <w:szCs w:val="24"/>
          <w:lang w:val="hy-AM"/>
        </w:rPr>
        <w:t>Փրկարար ծառայության բնականոն աշխատանքը, արագ արձագանքումը</w:t>
      </w:r>
      <w:r w:rsidR="00FC1602" w:rsidRPr="00FC1602">
        <w:rPr>
          <w:rFonts w:ascii="GHEA Grapalat" w:hAnsi="GHEA Grapalat" w:cs="Tahoma"/>
          <w:sz w:val="24"/>
          <w:szCs w:val="24"/>
          <w:lang w:val="hy-AM"/>
        </w:rPr>
        <w:t xml:space="preserve"> և փրկարարական աշխատանքները </w:t>
      </w:r>
      <w:r w:rsidR="001A5AAA" w:rsidRPr="001A5AAA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FC1602">
        <w:rPr>
          <w:rFonts w:ascii="GHEA Grapalat" w:hAnsi="GHEA Grapalat" w:cs="Tahoma"/>
          <w:sz w:val="24"/>
          <w:szCs w:val="24"/>
          <w:lang w:val="hy-AM"/>
        </w:rPr>
        <w:t>կիրականացվ</w:t>
      </w:r>
      <w:r w:rsidR="00FC1602" w:rsidRPr="00FC1602">
        <w:rPr>
          <w:rFonts w:ascii="GHEA Grapalat" w:hAnsi="GHEA Grapalat" w:cs="Tahoma"/>
          <w:sz w:val="24"/>
          <w:szCs w:val="24"/>
          <w:lang w:val="hy-AM"/>
        </w:rPr>
        <w:t>են</w:t>
      </w:r>
      <w:r w:rsidR="001A5AAA" w:rsidRPr="001A5AAA">
        <w:rPr>
          <w:rFonts w:ascii="GHEA Grapalat" w:hAnsi="GHEA Grapalat" w:cs="Tahoma"/>
          <w:sz w:val="24"/>
          <w:szCs w:val="24"/>
          <w:lang w:val="hy-AM"/>
        </w:rPr>
        <w:t xml:space="preserve"> ավելի բարձր և արդյունավետ մակարդակով</w:t>
      </w:r>
      <w:r w:rsidR="00FC1602" w:rsidRPr="00FC1602">
        <w:rPr>
          <w:rFonts w:ascii="GHEA Grapalat" w:hAnsi="GHEA Grapalat" w:cs="Tahoma"/>
          <w:sz w:val="24"/>
          <w:szCs w:val="24"/>
          <w:lang w:val="hy-AM"/>
        </w:rPr>
        <w:t>:</w:t>
      </w:r>
    </w:p>
    <w:p w:rsidR="00850E93" w:rsidRPr="00946075" w:rsidRDefault="00850E93" w:rsidP="001A5AAA">
      <w:pPr>
        <w:spacing w:after="0"/>
        <w:ind w:firstLine="426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850E93" w:rsidRPr="00946075" w:rsidRDefault="00850E93" w:rsidP="001A5AAA">
      <w:pPr>
        <w:spacing w:after="0"/>
        <w:ind w:firstLine="426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850E93" w:rsidRPr="00946075" w:rsidRDefault="00850E93" w:rsidP="001A5AAA">
      <w:pPr>
        <w:spacing w:after="0"/>
        <w:ind w:firstLine="426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850E93" w:rsidRPr="00946075" w:rsidRDefault="00850E93" w:rsidP="001A5AAA">
      <w:pPr>
        <w:spacing w:after="0"/>
        <w:ind w:firstLine="426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12084D" w:rsidRPr="00A5176C" w:rsidRDefault="0012084D" w:rsidP="0012084D">
      <w:pPr>
        <w:spacing w:after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A5176C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ՏԵՂԵԿԱՆՔ N 1</w:t>
      </w:r>
    </w:p>
    <w:p w:rsidR="0012084D" w:rsidRPr="00D24E36" w:rsidRDefault="00850E93" w:rsidP="001208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  <w:r w:rsidRPr="00D24E36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>«</w:t>
      </w:r>
      <w:r w:rsidRPr="00D24E36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2019 թվականի պետական բյուջեում և</w:t>
      </w:r>
      <w:r w:rsidRPr="00D24E3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24E3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 կառավարության 2018 թվականի դեկտեմբերի 27-ի </w:t>
      </w:r>
      <w:r w:rsidRPr="00D24E36">
        <w:rPr>
          <w:rFonts w:ascii="GHEA Grapalat" w:hAnsi="GHEA Grapalat"/>
          <w:b/>
          <w:spacing w:val="-8"/>
          <w:sz w:val="24"/>
          <w:szCs w:val="24"/>
          <w:lang w:val="fr-FR"/>
        </w:rPr>
        <w:t>N</w:t>
      </w:r>
      <w:r w:rsidRPr="00D24E3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1515-Ն որոշման մեջ փոփոխություններ ու  լրացումներ կատարելու մասին</w:t>
      </w:r>
      <w:r w:rsidRPr="00D24E36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>»</w:t>
      </w:r>
      <w:r w:rsidR="0012084D" w:rsidRPr="00D24E36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Pr="00D24E3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</w:t>
      </w:r>
      <w:r w:rsidRPr="00D24E36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12084D" w:rsidRPr="00D24E3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12084D" w:rsidRPr="00D24E36" w:rsidRDefault="0012084D" w:rsidP="0012084D">
      <w:pPr>
        <w:shd w:val="clear" w:color="auto" w:fill="FFFFFF"/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24E3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50E93" w:rsidRPr="00D24E36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D24E3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50E93" w:rsidRPr="00D24E36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D24E3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50E93" w:rsidRPr="00D24E36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24E3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50E93" w:rsidRPr="00D24E3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</w:t>
      </w:r>
      <w:r w:rsidRPr="00D24E3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850E93" w:rsidRPr="00D24E3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այլ</w:t>
      </w:r>
      <w:r w:rsidRPr="00D24E3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850E93" w:rsidRPr="00D24E3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նորմատիվ</w:t>
      </w:r>
      <w:r w:rsidRPr="00D24E3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850E93" w:rsidRPr="00D24E3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իրավական</w:t>
      </w:r>
      <w:r w:rsidRPr="00D24E3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850E93" w:rsidRPr="00D24E3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ակտերի</w:t>
      </w:r>
      <w:r w:rsidRPr="00D24E3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850E93" w:rsidRPr="00D24E3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ընդունման</w:t>
      </w:r>
      <w:r w:rsidRPr="00D24E3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850E93" w:rsidRPr="00D24E3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անհրաժեշտության</w:t>
      </w:r>
      <w:r w:rsidRPr="00D24E3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850E93" w:rsidRPr="00D24E3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մասին</w:t>
      </w:r>
    </w:p>
    <w:p w:rsidR="0012084D" w:rsidRPr="00D24E36" w:rsidRDefault="0012084D" w:rsidP="0012084D">
      <w:pPr>
        <w:pStyle w:val="ListParagraph"/>
        <w:tabs>
          <w:tab w:val="left" w:pos="0"/>
        </w:tabs>
        <w:spacing w:after="0" w:line="360" w:lineRule="auto"/>
        <w:ind w:left="0"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2084D" w:rsidRPr="00A5176C" w:rsidRDefault="00850E93" w:rsidP="00850E9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«</w:t>
      </w:r>
      <w:r w:rsidRPr="00850E93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E8688C">
        <w:rPr>
          <w:rFonts w:ascii="GHEA Grapalat" w:hAnsi="GHEA Grapalat" w:cs="Sylfaen"/>
          <w:bCs/>
          <w:sz w:val="24"/>
          <w:szCs w:val="24"/>
          <w:lang w:val="hy-AM"/>
        </w:rPr>
        <w:t xml:space="preserve">այաստանի </w:t>
      </w:r>
      <w:r w:rsidRPr="00850E93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E8688C">
        <w:rPr>
          <w:rFonts w:ascii="GHEA Grapalat" w:hAnsi="GHEA Grapalat" w:cs="Sylfaen"/>
          <w:bCs/>
          <w:sz w:val="24"/>
          <w:szCs w:val="24"/>
          <w:lang w:val="hy-AM"/>
        </w:rPr>
        <w:t xml:space="preserve">անրապետության 2019 թվականի պետական բյուջեում </w:t>
      </w:r>
      <w:r w:rsidRPr="00850E93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E8688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50E93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E8688C">
        <w:rPr>
          <w:rFonts w:ascii="GHEA Grapalat" w:hAnsi="GHEA Grapalat" w:cs="Sylfaen"/>
          <w:bCs/>
          <w:sz w:val="24"/>
          <w:szCs w:val="24"/>
          <w:lang w:val="hy-AM"/>
        </w:rPr>
        <w:t xml:space="preserve">այաստանի </w:t>
      </w:r>
      <w:r w:rsidRPr="00850E93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E8688C">
        <w:rPr>
          <w:rFonts w:ascii="GHEA Grapalat" w:hAnsi="GHEA Grapalat" w:cs="Sylfaen"/>
          <w:bCs/>
          <w:sz w:val="24"/>
          <w:szCs w:val="24"/>
          <w:lang w:val="hy-AM"/>
        </w:rPr>
        <w:t xml:space="preserve">անրապետության  կառավարության 2018 թվականի դեկտեմբերի 27-ի </w:t>
      </w:r>
      <w:r w:rsidRPr="00E8688C">
        <w:rPr>
          <w:rFonts w:ascii="GHEA Grapalat" w:hAnsi="GHEA Grapalat"/>
          <w:spacing w:val="-8"/>
          <w:sz w:val="24"/>
          <w:szCs w:val="24"/>
          <w:lang w:val="fr-FR"/>
        </w:rPr>
        <w:t>N</w:t>
      </w:r>
      <w:r w:rsidRPr="00E8688C">
        <w:rPr>
          <w:rFonts w:ascii="GHEA Grapalat" w:hAnsi="GHEA Grapalat" w:cs="Sylfaen"/>
          <w:bCs/>
          <w:sz w:val="24"/>
          <w:szCs w:val="24"/>
          <w:lang w:val="hy-AM"/>
        </w:rPr>
        <w:t xml:space="preserve"> 1515-</w:t>
      </w:r>
      <w:r w:rsidRPr="00850E93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E8688C">
        <w:rPr>
          <w:rFonts w:ascii="GHEA Grapalat" w:hAnsi="GHEA Grapalat" w:cs="Sylfaen"/>
          <w:bCs/>
          <w:sz w:val="24"/>
          <w:szCs w:val="24"/>
          <w:lang w:val="hy-AM"/>
        </w:rPr>
        <w:t xml:space="preserve"> որոշման մեջ փոփոխություններ ու լրացումներ կատարելու մասին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>»</w:t>
      </w:r>
      <w:r w:rsidRPr="00A517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50E93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E8688C">
        <w:rPr>
          <w:rFonts w:ascii="GHEA Grapalat" w:hAnsi="GHEA Grapalat" w:cs="Sylfaen"/>
          <w:bCs/>
          <w:sz w:val="24"/>
          <w:szCs w:val="24"/>
          <w:lang w:val="hy-AM"/>
        </w:rPr>
        <w:t xml:space="preserve">այաստանի </w:t>
      </w:r>
      <w:r w:rsidRPr="00850E93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E8688C">
        <w:rPr>
          <w:rFonts w:ascii="GHEA Grapalat" w:hAnsi="GHEA Grapalat" w:cs="Sylfaen"/>
          <w:bCs/>
          <w:sz w:val="24"/>
          <w:szCs w:val="24"/>
          <w:lang w:val="hy-AM"/>
        </w:rPr>
        <w:t xml:space="preserve">անրապետության </w:t>
      </w:r>
      <w:r w:rsidRPr="00850E93">
        <w:rPr>
          <w:rFonts w:ascii="GHEA Grapalat" w:hAnsi="GHEA Grapalat" w:cs="Sylfaen"/>
          <w:sz w:val="24"/>
          <w:szCs w:val="24"/>
          <w:lang w:val="hy-AM"/>
        </w:rPr>
        <w:t xml:space="preserve">կառավարության որոշման նախագծի </w:t>
      </w:r>
      <w:r w:rsidR="0012084D" w:rsidRPr="00A5176C">
        <w:rPr>
          <w:rFonts w:ascii="GHEA Grapalat" w:hAnsi="GHEA Grapalat" w:cs="Tahoma"/>
          <w:sz w:val="24"/>
          <w:szCs w:val="24"/>
          <w:lang w:val="hy-AM"/>
        </w:rPr>
        <w:t>ընդունման</w:t>
      </w:r>
      <w:r w:rsidR="0012084D" w:rsidRPr="00A5176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12084D" w:rsidRPr="00A5176C">
        <w:rPr>
          <w:rFonts w:ascii="GHEA Grapalat" w:hAnsi="GHEA Grapalat" w:cs="Tahoma"/>
          <w:sz w:val="24"/>
          <w:szCs w:val="24"/>
          <w:lang w:val="hy-AM"/>
        </w:rPr>
        <w:t>կապակցությամբ</w:t>
      </w:r>
      <w:r w:rsidR="0012084D" w:rsidRPr="00A5176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12084D" w:rsidRPr="00A5176C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="0012084D" w:rsidRPr="00A5176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12084D" w:rsidRPr="00A5176C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="0012084D" w:rsidRPr="00A5176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12084D" w:rsidRPr="00A5176C">
        <w:rPr>
          <w:rFonts w:ascii="GHEA Grapalat" w:hAnsi="GHEA Grapalat" w:cs="Tahoma"/>
          <w:sz w:val="24"/>
          <w:szCs w:val="24"/>
          <w:lang w:val="hy-AM"/>
        </w:rPr>
        <w:t>այլ</w:t>
      </w:r>
      <w:r w:rsidR="0012084D" w:rsidRPr="00A5176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12084D" w:rsidRPr="00A5176C">
        <w:rPr>
          <w:rFonts w:ascii="GHEA Grapalat" w:hAnsi="GHEA Grapalat" w:cs="Tahoma"/>
          <w:sz w:val="24"/>
          <w:szCs w:val="24"/>
          <w:lang w:val="hy-AM"/>
        </w:rPr>
        <w:t>իրավական</w:t>
      </w:r>
      <w:r w:rsidR="0012084D" w:rsidRPr="00A5176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12084D" w:rsidRPr="00A5176C">
        <w:rPr>
          <w:rFonts w:ascii="GHEA Grapalat" w:hAnsi="GHEA Grapalat" w:cs="Tahoma"/>
          <w:sz w:val="24"/>
          <w:szCs w:val="24"/>
          <w:lang w:val="hy-AM"/>
        </w:rPr>
        <w:t>ակտերի</w:t>
      </w:r>
      <w:r w:rsidR="0012084D" w:rsidRPr="00A5176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12084D" w:rsidRPr="00A5176C">
        <w:rPr>
          <w:rFonts w:ascii="GHEA Grapalat" w:hAnsi="GHEA Grapalat" w:cs="Tahoma"/>
          <w:sz w:val="24"/>
          <w:szCs w:val="24"/>
          <w:lang w:val="hy-AM"/>
        </w:rPr>
        <w:t>ընդունման</w:t>
      </w:r>
      <w:r w:rsidR="0012084D" w:rsidRPr="00A5176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12084D" w:rsidRPr="00A5176C">
        <w:rPr>
          <w:rFonts w:ascii="GHEA Grapalat" w:hAnsi="GHEA Grapalat" w:cs="Tahoma"/>
          <w:sz w:val="24"/>
          <w:szCs w:val="24"/>
          <w:lang w:val="hy-AM"/>
        </w:rPr>
        <w:t>անհրաժեշտություն</w:t>
      </w:r>
      <w:r w:rsidR="0012084D" w:rsidRPr="00A5176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12084D" w:rsidRPr="00A5176C">
        <w:rPr>
          <w:rFonts w:ascii="GHEA Grapalat" w:hAnsi="GHEA Grapalat" w:cs="Tahoma"/>
          <w:sz w:val="24"/>
          <w:szCs w:val="24"/>
          <w:lang w:val="hy-AM"/>
        </w:rPr>
        <w:t>չի</w:t>
      </w:r>
      <w:r w:rsidR="0012084D" w:rsidRPr="00A5176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12084D" w:rsidRPr="00A5176C">
        <w:rPr>
          <w:rFonts w:ascii="GHEA Grapalat" w:hAnsi="GHEA Grapalat" w:cs="Tahoma"/>
          <w:sz w:val="24"/>
          <w:szCs w:val="24"/>
          <w:lang w:val="hy-AM"/>
        </w:rPr>
        <w:t>առաջանում</w:t>
      </w:r>
      <w:r w:rsidR="0012084D" w:rsidRPr="00A5176C">
        <w:rPr>
          <w:rFonts w:ascii="GHEA Grapalat" w:hAnsi="GHEA Grapalat" w:cs="Tahoma"/>
          <w:sz w:val="24"/>
          <w:szCs w:val="24"/>
          <w:lang w:val="pt-BR"/>
        </w:rPr>
        <w:t>:</w:t>
      </w:r>
    </w:p>
    <w:p w:rsidR="0012084D" w:rsidRPr="00A5176C" w:rsidRDefault="0012084D" w:rsidP="0012084D">
      <w:pPr>
        <w:spacing w:after="0" w:line="360" w:lineRule="auto"/>
        <w:ind w:firstLine="562"/>
        <w:jc w:val="both"/>
        <w:rPr>
          <w:rFonts w:ascii="GHEA Grapalat" w:hAnsi="GHEA Grapalat"/>
          <w:b/>
          <w:bCs/>
          <w:iCs/>
          <w:noProof/>
          <w:sz w:val="24"/>
          <w:szCs w:val="24"/>
          <w:lang w:val="af-ZA"/>
        </w:rPr>
      </w:pPr>
    </w:p>
    <w:p w:rsidR="0012084D" w:rsidRPr="00A5176C" w:rsidRDefault="0012084D" w:rsidP="0012084D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A5176C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ՏԵՂԵԿԱՆՔ N 2</w:t>
      </w:r>
    </w:p>
    <w:p w:rsidR="00D24E36" w:rsidRPr="00D24E36" w:rsidRDefault="00D24E36" w:rsidP="00D24E3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  <w:r w:rsidRPr="00D24E36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>«</w:t>
      </w:r>
      <w:r w:rsidRPr="00D24E36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2019 թվականի պետական բյուջեում և</w:t>
      </w:r>
      <w:r w:rsidRPr="00D24E3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24E3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 կառավարության 2018 թվականի դեկտեմբերի 27-ի </w:t>
      </w:r>
      <w:r w:rsidRPr="00D24E36">
        <w:rPr>
          <w:rFonts w:ascii="GHEA Grapalat" w:hAnsi="GHEA Grapalat"/>
          <w:b/>
          <w:spacing w:val="-8"/>
          <w:sz w:val="24"/>
          <w:szCs w:val="24"/>
          <w:lang w:val="fr-FR"/>
        </w:rPr>
        <w:t>N</w:t>
      </w:r>
      <w:r w:rsidRPr="00D24E3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1515-Ն որոշման մեջ փոփոխություններ ու  լրացումներ կատարելու մասին</w:t>
      </w:r>
      <w:r w:rsidRPr="00D24E36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>»</w:t>
      </w:r>
      <w:r w:rsidRPr="00D24E36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Pr="00D24E3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</w:t>
      </w:r>
      <w:r w:rsidRPr="00D24E36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</w:t>
      </w:r>
    </w:p>
    <w:p w:rsidR="0012084D" w:rsidRPr="00A5176C" w:rsidRDefault="00D24E36" w:rsidP="00D24E36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24E36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նախագծի </w:t>
      </w:r>
      <w:r w:rsidRPr="00D24E3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5176C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12084D" w:rsidRPr="00A517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12084D" w:rsidRPr="00A517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="0012084D" w:rsidRPr="00A517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12084D" w:rsidRPr="00A517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="0012084D" w:rsidRPr="00A517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 w:rsidR="0012084D" w:rsidRPr="00A517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 w:cs="Sylfaen"/>
          <w:b/>
          <w:sz w:val="24"/>
          <w:szCs w:val="24"/>
          <w:lang w:val="hy-AM"/>
        </w:rPr>
        <w:t>մարմնի</w:t>
      </w:r>
      <w:r w:rsidR="0012084D" w:rsidRPr="00A517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="0012084D" w:rsidRPr="00A517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="0012084D" w:rsidRPr="00A517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12084D" w:rsidRPr="00A517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="0012084D" w:rsidRPr="00A517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 w:cs="Sylfaen"/>
          <w:b/>
          <w:sz w:val="24"/>
          <w:szCs w:val="24"/>
          <w:lang w:val="hy-AM"/>
        </w:rPr>
        <w:t>էական</w:t>
      </w:r>
      <w:r w:rsidR="0012084D" w:rsidRPr="00A517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="0012084D" w:rsidRPr="00A517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12084D" w:rsidRPr="00A517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="0012084D" w:rsidRPr="00A517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5176C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12084D" w:rsidRPr="00A5176C" w:rsidRDefault="0012084D" w:rsidP="0012084D">
      <w:pPr>
        <w:tabs>
          <w:tab w:val="left" w:pos="-180"/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noProof/>
          <w:sz w:val="24"/>
          <w:szCs w:val="24"/>
          <w:lang w:val="pt-BR"/>
        </w:rPr>
      </w:pPr>
    </w:p>
    <w:p w:rsidR="0012084D" w:rsidRPr="00114CD0" w:rsidRDefault="00D24E36" w:rsidP="0012084D">
      <w:pPr>
        <w:spacing w:after="0"/>
        <w:ind w:firstLine="426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>«</w:t>
      </w:r>
      <w:r w:rsidRPr="00850E93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E8688C">
        <w:rPr>
          <w:rFonts w:ascii="GHEA Grapalat" w:hAnsi="GHEA Grapalat" w:cs="Sylfaen"/>
          <w:bCs/>
          <w:sz w:val="24"/>
          <w:szCs w:val="24"/>
          <w:lang w:val="hy-AM"/>
        </w:rPr>
        <w:t xml:space="preserve">այաստանի </w:t>
      </w:r>
      <w:r w:rsidRPr="00850E93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E8688C">
        <w:rPr>
          <w:rFonts w:ascii="GHEA Grapalat" w:hAnsi="GHEA Grapalat" w:cs="Sylfaen"/>
          <w:bCs/>
          <w:sz w:val="24"/>
          <w:szCs w:val="24"/>
          <w:lang w:val="hy-AM"/>
        </w:rPr>
        <w:t xml:space="preserve">անրապետության 2019 թվականի պետական բյուջեում </w:t>
      </w:r>
      <w:r w:rsidRPr="00850E93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E8688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50E93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E8688C">
        <w:rPr>
          <w:rFonts w:ascii="GHEA Grapalat" w:hAnsi="GHEA Grapalat" w:cs="Sylfaen"/>
          <w:bCs/>
          <w:sz w:val="24"/>
          <w:szCs w:val="24"/>
          <w:lang w:val="hy-AM"/>
        </w:rPr>
        <w:t xml:space="preserve">այաստանի </w:t>
      </w:r>
      <w:r w:rsidRPr="00850E93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E8688C">
        <w:rPr>
          <w:rFonts w:ascii="GHEA Grapalat" w:hAnsi="GHEA Grapalat" w:cs="Sylfaen"/>
          <w:bCs/>
          <w:sz w:val="24"/>
          <w:szCs w:val="24"/>
          <w:lang w:val="hy-AM"/>
        </w:rPr>
        <w:t xml:space="preserve">անրապետության  կառավարության 2018 թվականի դեկտեմբերի 27-ի </w:t>
      </w:r>
      <w:r w:rsidRPr="00E8688C">
        <w:rPr>
          <w:rFonts w:ascii="GHEA Grapalat" w:hAnsi="GHEA Grapalat"/>
          <w:spacing w:val="-8"/>
          <w:sz w:val="24"/>
          <w:szCs w:val="24"/>
          <w:lang w:val="fr-FR"/>
        </w:rPr>
        <w:t>N</w:t>
      </w:r>
      <w:r w:rsidRPr="00E8688C">
        <w:rPr>
          <w:rFonts w:ascii="GHEA Grapalat" w:hAnsi="GHEA Grapalat" w:cs="Sylfaen"/>
          <w:bCs/>
          <w:sz w:val="24"/>
          <w:szCs w:val="24"/>
          <w:lang w:val="hy-AM"/>
        </w:rPr>
        <w:t xml:space="preserve"> 1515-</w:t>
      </w:r>
      <w:r w:rsidRPr="00850E93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E8688C">
        <w:rPr>
          <w:rFonts w:ascii="GHEA Grapalat" w:hAnsi="GHEA Grapalat" w:cs="Sylfaen"/>
          <w:bCs/>
          <w:sz w:val="24"/>
          <w:szCs w:val="24"/>
          <w:lang w:val="hy-AM"/>
        </w:rPr>
        <w:t xml:space="preserve"> որոշման մեջ փոփոխություններ ու լրացումներ կատարելու մասին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>»</w:t>
      </w:r>
      <w:r w:rsidRPr="00A517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2084D" w:rsidRPr="00A5176C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="0012084D" w:rsidRPr="00A5176C">
        <w:rPr>
          <w:rFonts w:ascii="Courier New" w:hAnsi="Courier New" w:cs="Courier New"/>
          <w:sz w:val="24"/>
          <w:szCs w:val="24"/>
          <w:lang w:val="hy-AM"/>
        </w:rPr>
        <w:t> </w:t>
      </w:r>
      <w:r w:rsidR="0012084D" w:rsidRPr="00A5176C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կառավարության </w:t>
      </w:r>
      <w:r w:rsidR="0012084D" w:rsidRPr="00A5176C">
        <w:rPr>
          <w:rFonts w:ascii="GHEA Grapalat" w:hAnsi="GHEA Grapalat" w:cs="Tahoma"/>
          <w:sz w:val="24"/>
          <w:szCs w:val="24"/>
          <w:lang w:val="hy-AM"/>
        </w:rPr>
        <w:t xml:space="preserve">որոշման նախագծի ընդունման կապակցությամբ </w:t>
      </w:r>
      <w:proofErr w:type="spellStart"/>
      <w:r w:rsidR="001414B0" w:rsidRPr="00A5176C">
        <w:rPr>
          <w:rFonts w:ascii="GHEA Grapalat" w:hAnsi="GHEA Grapalat"/>
          <w:color w:val="000000" w:themeColor="text1"/>
          <w:sz w:val="24"/>
          <w:szCs w:val="24"/>
          <w:lang w:val="fr-FR"/>
        </w:rPr>
        <w:t>Հայաստանի</w:t>
      </w:r>
      <w:proofErr w:type="spellEnd"/>
      <w:r w:rsidR="001414B0" w:rsidRPr="00A5176C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414B0" w:rsidRPr="00A5176C">
        <w:rPr>
          <w:rFonts w:ascii="GHEA Grapalat" w:hAnsi="GHEA Grapalat"/>
          <w:color w:val="000000" w:themeColor="text1"/>
          <w:sz w:val="24"/>
          <w:szCs w:val="24"/>
          <w:lang w:val="fr-FR"/>
        </w:rPr>
        <w:t>Հանրապետության</w:t>
      </w:r>
      <w:proofErr w:type="spellEnd"/>
      <w:r w:rsidR="001414B0" w:rsidRPr="00A5176C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2019 </w:t>
      </w:r>
      <w:proofErr w:type="spellStart"/>
      <w:r w:rsidR="001414B0" w:rsidRPr="00A5176C">
        <w:rPr>
          <w:rFonts w:ascii="GHEA Grapalat" w:hAnsi="GHEA Grapalat"/>
          <w:color w:val="000000" w:themeColor="text1"/>
          <w:sz w:val="24"/>
          <w:szCs w:val="24"/>
          <w:lang w:val="fr-FR"/>
        </w:rPr>
        <w:t>թվականի</w:t>
      </w:r>
      <w:proofErr w:type="spellEnd"/>
      <w:r w:rsidR="001414B0" w:rsidRPr="00A5176C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</w:t>
      </w:r>
      <w:r w:rsidR="00114CD0" w:rsidRPr="00114CD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պետական բյուջեի եկամուտներն ու ծախսերը կավելանան</w:t>
      </w:r>
      <w:r w:rsidR="001414B0" w:rsidRPr="00114CD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</w:t>
      </w:r>
      <w:r w:rsidR="00814D25" w:rsidRPr="00D24E3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2</w:t>
      </w:r>
      <w:r w:rsidR="00C46463">
        <w:rPr>
          <w:rFonts w:ascii="GHEA Grapalat" w:eastAsia="Times New Roman" w:hAnsi="GHEA Grapalat" w:cs="Sylfaen"/>
          <w:b/>
          <w:bCs/>
          <w:sz w:val="24"/>
          <w:szCs w:val="24"/>
          <w:lang w:val="pt-BR" w:eastAsia="ru-RU"/>
        </w:rPr>
        <w:t>6</w:t>
      </w:r>
      <w:r w:rsidR="00A30D31">
        <w:rPr>
          <w:rFonts w:ascii="GHEA Grapalat" w:eastAsia="Times New Roman" w:hAnsi="GHEA Grapalat" w:cs="Sylfaen"/>
          <w:b/>
          <w:bCs/>
          <w:sz w:val="24"/>
          <w:szCs w:val="24"/>
          <w:lang w:val="pt-BR" w:eastAsia="ru-RU"/>
        </w:rPr>
        <w:t>1</w:t>
      </w:r>
      <w:r w:rsidR="00C46463">
        <w:rPr>
          <w:rFonts w:ascii="Courier New" w:eastAsia="Times New Roman" w:hAnsi="Courier New" w:cs="Courier New"/>
          <w:b/>
          <w:bCs/>
          <w:sz w:val="24"/>
          <w:szCs w:val="24"/>
          <w:lang w:val="hy-AM" w:eastAsia="ru-RU"/>
        </w:rPr>
        <w:t> </w:t>
      </w:r>
      <w:r w:rsidR="00C46463">
        <w:rPr>
          <w:rFonts w:ascii="GHEA Grapalat" w:eastAsia="Times New Roman" w:hAnsi="GHEA Grapalat" w:cs="Sylfaen"/>
          <w:b/>
          <w:bCs/>
          <w:sz w:val="24"/>
          <w:szCs w:val="24"/>
          <w:lang w:val="pt-BR" w:eastAsia="ru-RU"/>
        </w:rPr>
        <w:t>382</w:t>
      </w:r>
      <w:r w:rsidR="00814D25" w:rsidRPr="00D24E3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,</w:t>
      </w:r>
      <w:r w:rsidR="009109C3" w:rsidRPr="00D24E3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9</w:t>
      </w:r>
      <w:r w:rsidR="00814D25" w:rsidRPr="00D24E3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="001414B0" w:rsidRPr="00D24E36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հազ. դրամ</w:t>
      </w:r>
      <w:proofErr w:type="spellStart"/>
      <w:r w:rsidR="00114CD0" w:rsidRPr="00D24E36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ով</w:t>
      </w:r>
      <w:proofErr w:type="spellEnd"/>
      <w:r w:rsidR="001414B0" w:rsidRPr="00114CD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</w:p>
    <w:p w:rsidR="00917A72" w:rsidRPr="0012084D" w:rsidRDefault="00917A72" w:rsidP="00737C91">
      <w:pPr>
        <w:spacing w:after="0" w:line="240" w:lineRule="auto"/>
        <w:ind w:left="567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sectPr w:rsidR="00917A72" w:rsidRPr="0012084D" w:rsidSect="007C73EA">
      <w:pgSz w:w="12240" w:h="15840"/>
      <w:pgMar w:top="1135" w:right="900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1791E"/>
    <w:multiLevelType w:val="hybridMultilevel"/>
    <w:tmpl w:val="B4303B26"/>
    <w:lvl w:ilvl="0" w:tplc="8D50C7D2">
      <w:start w:val="1"/>
      <w:numFmt w:val="decimal"/>
      <w:lvlText w:val="%1."/>
      <w:lvlJc w:val="left"/>
      <w:pPr>
        <w:ind w:left="1830" w:hanging="111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73C8E"/>
    <w:multiLevelType w:val="hybridMultilevel"/>
    <w:tmpl w:val="E41A7A84"/>
    <w:lvl w:ilvl="0" w:tplc="7A6013B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F4659"/>
    <w:multiLevelType w:val="hybridMultilevel"/>
    <w:tmpl w:val="283612B4"/>
    <w:lvl w:ilvl="0" w:tplc="04090001">
      <w:start w:val="1"/>
      <w:numFmt w:val="bullet"/>
      <w:lvlText w:val=""/>
      <w:lvlJc w:val="left"/>
      <w:pPr>
        <w:ind w:left="1010" w:hanging="58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2B790C31"/>
    <w:multiLevelType w:val="hybridMultilevel"/>
    <w:tmpl w:val="E2D2510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9F453C9"/>
    <w:multiLevelType w:val="hybridMultilevel"/>
    <w:tmpl w:val="55CE3E8E"/>
    <w:lvl w:ilvl="0" w:tplc="DE340D1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702C1E8F"/>
    <w:multiLevelType w:val="hybridMultilevel"/>
    <w:tmpl w:val="0ACC8E5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7AC5"/>
    <w:rsid w:val="00004A06"/>
    <w:rsid w:val="00006375"/>
    <w:rsid w:val="00025CA2"/>
    <w:rsid w:val="00043809"/>
    <w:rsid w:val="00071081"/>
    <w:rsid w:val="000977C7"/>
    <w:rsid w:val="00106CD1"/>
    <w:rsid w:val="00114CD0"/>
    <w:rsid w:val="0012084D"/>
    <w:rsid w:val="0013216D"/>
    <w:rsid w:val="0013406D"/>
    <w:rsid w:val="001414B0"/>
    <w:rsid w:val="00155A9D"/>
    <w:rsid w:val="001A5AAA"/>
    <w:rsid w:val="00203C4A"/>
    <w:rsid w:val="0021463D"/>
    <w:rsid w:val="00222D12"/>
    <w:rsid w:val="00263AD2"/>
    <w:rsid w:val="00271790"/>
    <w:rsid w:val="0027192A"/>
    <w:rsid w:val="0028103A"/>
    <w:rsid w:val="002B0EE4"/>
    <w:rsid w:val="002D34CB"/>
    <w:rsid w:val="002F2D3A"/>
    <w:rsid w:val="002F54F8"/>
    <w:rsid w:val="00342417"/>
    <w:rsid w:val="00376089"/>
    <w:rsid w:val="00395FE6"/>
    <w:rsid w:val="003A1926"/>
    <w:rsid w:val="003A7AC5"/>
    <w:rsid w:val="003D5534"/>
    <w:rsid w:val="003E55B6"/>
    <w:rsid w:val="004039C3"/>
    <w:rsid w:val="004100E6"/>
    <w:rsid w:val="00410E35"/>
    <w:rsid w:val="0041755D"/>
    <w:rsid w:val="004329B9"/>
    <w:rsid w:val="00450F0A"/>
    <w:rsid w:val="00473C3A"/>
    <w:rsid w:val="004913E4"/>
    <w:rsid w:val="004D5EEA"/>
    <w:rsid w:val="0054348D"/>
    <w:rsid w:val="005817F0"/>
    <w:rsid w:val="005B2631"/>
    <w:rsid w:val="005B46E3"/>
    <w:rsid w:val="005C24A2"/>
    <w:rsid w:val="005C32B4"/>
    <w:rsid w:val="005C7044"/>
    <w:rsid w:val="005D62D4"/>
    <w:rsid w:val="005F682E"/>
    <w:rsid w:val="00600C50"/>
    <w:rsid w:val="00614EAE"/>
    <w:rsid w:val="00631740"/>
    <w:rsid w:val="006420EB"/>
    <w:rsid w:val="00654B56"/>
    <w:rsid w:val="00681A0C"/>
    <w:rsid w:val="0068707F"/>
    <w:rsid w:val="006A3AAA"/>
    <w:rsid w:val="006C3FBB"/>
    <w:rsid w:val="006C54F1"/>
    <w:rsid w:val="00714F93"/>
    <w:rsid w:val="0071546D"/>
    <w:rsid w:val="00737C91"/>
    <w:rsid w:val="0074043A"/>
    <w:rsid w:val="00753F77"/>
    <w:rsid w:val="0077389C"/>
    <w:rsid w:val="00791BDB"/>
    <w:rsid w:val="007B49A8"/>
    <w:rsid w:val="007C4CFE"/>
    <w:rsid w:val="007C73EA"/>
    <w:rsid w:val="007E0EC6"/>
    <w:rsid w:val="00805A65"/>
    <w:rsid w:val="00814D25"/>
    <w:rsid w:val="008202A7"/>
    <w:rsid w:val="00850E93"/>
    <w:rsid w:val="00881D2B"/>
    <w:rsid w:val="0089038E"/>
    <w:rsid w:val="008A22E7"/>
    <w:rsid w:val="008D68F9"/>
    <w:rsid w:val="008D6FE3"/>
    <w:rsid w:val="009109C3"/>
    <w:rsid w:val="00916E5F"/>
    <w:rsid w:val="00917A72"/>
    <w:rsid w:val="009264C8"/>
    <w:rsid w:val="00946075"/>
    <w:rsid w:val="009733A0"/>
    <w:rsid w:val="009B2B30"/>
    <w:rsid w:val="009F2B5D"/>
    <w:rsid w:val="00A142F3"/>
    <w:rsid w:val="00A30D31"/>
    <w:rsid w:val="00A5176C"/>
    <w:rsid w:val="00A613B2"/>
    <w:rsid w:val="00A95A14"/>
    <w:rsid w:val="00AA505F"/>
    <w:rsid w:val="00AA61F7"/>
    <w:rsid w:val="00AB4D9B"/>
    <w:rsid w:val="00AC4D0B"/>
    <w:rsid w:val="00AC5A74"/>
    <w:rsid w:val="00B3554B"/>
    <w:rsid w:val="00B57494"/>
    <w:rsid w:val="00B6346A"/>
    <w:rsid w:val="00B876AF"/>
    <w:rsid w:val="00BB78A6"/>
    <w:rsid w:val="00BD3E10"/>
    <w:rsid w:val="00BE153D"/>
    <w:rsid w:val="00BE7EE3"/>
    <w:rsid w:val="00BF0917"/>
    <w:rsid w:val="00C44ED6"/>
    <w:rsid w:val="00C4538E"/>
    <w:rsid w:val="00C46463"/>
    <w:rsid w:val="00C531E7"/>
    <w:rsid w:val="00CF3BD3"/>
    <w:rsid w:val="00D135C0"/>
    <w:rsid w:val="00D24E36"/>
    <w:rsid w:val="00D439F3"/>
    <w:rsid w:val="00D71DF8"/>
    <w:rsid w:val="00D92BD0"/>
    <w:rsid w:val="00DA3712"/>
    <w:rsid w:val="00DB5904"/>
    <w:rsid w:val="00DE7BAE"/>
    <w:rsid w:val="00E32E0A"/>
    <w:rsid w:val="00E404B3"/>
    <w:rsid w:val="00E83EE9"/>
    <w:rsid w:val="00EB48EE"/>
    <w:rsid w:val="00EB638F"/>
    <w:rsid w:val="00EC6836"/>
    <w:rsid w:val="00ED6FE7"/>
    <w:rsid w:val="00EE0542"/>
    <w:rsid w:val="00EE4B3B"/>
    <w:rsid w:val="00EF6563"/>
    <w:rsid w:val="00F44F52"/>
    <w:rsid w:val="00F55F0C"/>
    <w:rsid w:val="00F721E5"/>
    <w:rsid w:val="00FC1602"/>
    <w:rsid w:val="00FD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6850A-B0C6-44A0-A0AB-585524C1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6420E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6420E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6420EB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6420EB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6420EB"/>
    <w:pPr>
      <w:ind w:left="720"/>
      <w:contextualSpacing/>
    </w:pPr>
  </w:style>
  <w:style w:type="paragraph" w:styleId="NormalWeb">
    <w:name w:val="Normal (Web)"/>
    <w:basedOn w:val="Normal"/>
    <w:uiPriority w:val="99"/>
    <w:rsid w:val="00AA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12084D"/>
  </w:style>
  <w:style w:type="paragraph" w:styleId="BalloonText">
    <w:name w:val="Balloon Text"/>
    <w:basedOn w:val="Normal"/>
    <w:link w:val="BalloonTextChar"/>
    <w:uiPriority w:val="99"/>
    <w:semiHidden/>
    <w:unhideWhenUsed/>
    <w:rsid w:val="008D6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2BEAB-2B87-44B3-A352-8774FB31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5</Pages>
  <Words>1570</Words>
  <Characters>8950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Hayk Tsaturyan</dc:creator>
  <cp:keywords>Mulberry 2.0</cp:keywords>
  <cp:lastModifiedBy>User</cp:lastModifiedBy>
  <cp:revision>66</cp:revision>
  <cp:lastPrinted>2019-07-19T07:03:00Z</cp:lastPrinted>
  <dcterms:created xsi:type="dcterms:W3CDTF">2018-11-15T05:52:00Z</dcterms:created>
  <dcterms:modified xsi:type="dcterms:W3CDTF">2019-07-24T07:48:00Z</dcterms:modified>
</cp:coreProperties>
</file>