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A8" w:rsidRDefault="002875A8" w:rsidP="002875A8">
      <w:pPr>
        <w:spacing w:line="360" w:lineRule="auto"/>
        <w:jc w:val="right"/>
        <w:rPr>
          <w:rFonts w:ascii="GHEA Grapalat" w:hAnsi="GHEA Grapalat"/>
          <w:i/>
          <w:u w:val="single"/>
          <w:lang w:val="fr-FR"/>
        </w:rPr>
      </w:pPr>
      <w:r>
        <w:rPr>
          <w:rFonts w:ascii="GHEA Grapalat" w:hAnsi="GHEA Grapalat" w:cs="Arial Armenian"/>
          <w:sz w:val="16"/>
          <w:szCs w:val="16"/>
          <w:lang w:val="fr-FR"/>
        </w:rPr>
        <w:t xml:space="preserve">    </w:t>
      </w:r>
      <w:r>
        <w:rPr>
          <w:rFonts w:ascii="GHEA Grapalat" w:hAnsi="GHEA Grapalat" w:cs="Sylfaen"/>
          <w:i/>
          <w:u w:val="single"/>
        </w:rPr>
        <w:t>Նախագիծ</w:t>
      </w:r>
    </w:p>
    <w:p w:rsidR="002875A8" w:rsidRDefault="002875A8" w:rsidP="002875A8">
      <w:pPr>
        <w:spacing w:line="360" w:lineRule="auto"/>
        <w:jc w:val="center"/>
        <w:rPr>
          <w:rFonts w:ascii="GHEA Grapalat" w:hAnsi="GHEA Grapalat" w:cs="Arial Armenia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</w:t>
      </w:r>
    </w:p>
    <w:p w:rsidR="002875A8" w:rsidRDefault="002875A8" w:rsidP="002875A8">
      <w:pPr>
        <w:spacing w:line="360" w:lineRule="auto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t>ՈՐՈՇՈՒՄ</w:t>
      </w:r>
    </w:p>
    <w:p w:rsidR="002875A8" w:rsidRDefault="002875A8" w:rsidP="002875A8">
      <w:pPr>
        <w:spacing w:line="360" w:lineRule="auto"/>
        <w:jc w:val="center"/>
        <w:rPr>
          <w:rFonts w:ascii="GHEA Grapalat" w:hAnsi="GHEA Grapalat" w:cs="Arial Armenian"/>
          <w:lang w:val="fr-FR"/>
        </w:rPr>
      </w:pPr>
      <w:proofErr w:type="gramStart"/>
      <w:r>
        <w:rPr>
          <w:rFonts w:ascii="GHEA Grapalat" w:hAnsi="GHEA Grapalat"/>
          <w:lang w:val="fr-FR"/>
        </w:rPr>
        <w:t>…….  ………………….</w:t>
      </w:r>
      <w:proofErr w:type="gramEnd"/>
      <w:r>
        <w:rPr>
          <w:rFonts w:ascii="GHEA Grapalat" w:hAnsi="GHEA Grapalat"/>
          <w:lang w:val="fr-FR"/>
        </w:rPr>
        <w:t xml:space="preserve"> 2014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Arial Armenian"/>
          <w:lang w:val="fr-FR"/>
        </w:rPr>
        <w:t xml:space="preserve"> N ……… </w:t>
      </w:r>
      <w:r>
        <w:rPr>
          <w:rFonts w:ascii="GHEA Grapalat" w:hAnsi="GHEA Grapalat" w:cs="Sylfaen"/>
        </w:rPr>
        <w:t>Ա</w:t>
      </w:r>
    </w:p>
    <w:p w:rsidR="002875A8" w:rsidRDefault="002875A8" w:rsidP="002875A8">
      <w:pPr>
        <w:spacing w:line="360" w:lineRule="auto"/>
        <w:jc w:val="center"/>
        <w:rPr>
          <w:rFonts w:ascii="GHEA Grapalat" w:hAnsi="GHEA Grapalat" w:cs="Sylfaen"/>
          <w:sz w:val="16"/>
          <w:szCs w:val="16"/>
          <w:lang w:val="fr-FR"/>
        </w:rPr>
      </w:pPr>
    </w:p>
    <w:p w:rsidR="002875A8" w:rsidRDefault="002875A8" w:rsidP="002875A8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ԿԵՆՏՐՈՆԱԿԱՆ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ԲԱՆԿԻՆ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ՏՐԱՄԱԴՐՎԱԾ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ԱՆՏՈԿՈՍ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ՑՊԱՀԱՆՋ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ՀԱՍԱՐԱԿ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ՄՈՒՐՀԱԿԸ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ՓՈԽԱՐԻՆԵԼՈՒ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                                                                </w:t>
      </w:r>
      <w:r>
        <w:rPr>
          <w:rFonts w:ascii="GHEA Grapalat" w:hAnsi="GHEA Grapalat"/>
          <w:lang w:val="fr-FR"/>
        </w:rPr>
        <w:t>---------------------------------------------------------------------------------------------------------------</w:t>
      </w:r>
    </w:p>
    <w:p w:rsidR="002875A8" w:rsidRDefault="002875A8" w:rsidP="002875A8">
      <w:pPr>
        <w:spacing w:line="360" w:lineRule="auto"/>
        <w:ind w:firstLine="561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t>Ղեկավարվելով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կենտրոնական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բանկի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Arial Armenian"/>
          <w:lang w:val="fr-FR"/>
        </w:rPr>
        <w:t xml:space="preserve"> 11-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դրույթներով</w:t>
      </w:r>
      <w:r>
        <w:rPr>
          <w:rFonts w:ascii="GHEA Grapalat" w:hAnsi="GHEA Grapalat" w:cs="Arial Armenian"/>
          <w:lang w:val="fr-FR"/>
        </w:rPr>
        <w:t xml:space="preserve">`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ո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ո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շ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մ</w:t>
      </w:r>
      <w:r>
        <w:rPr>
          <w:rFonts w:ascii="GHEA Grapalat" w:hAnsi="GHEA Grapalat" w:cs="Arial Armenian"/>
          <w:lang w:val="fr-FR"/>
        </w:rPr>
        <w:t xml:space="preserve"> 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 Armenian"/>
          <w:lang w:val="fr-FR"/>
        </w:rPr>
        <w:t>.</w:t>
      </w:r>
    </w:p>
    <w:p w:rsidR="002875A8" w:rsidRDefault="002875A8" w:rsidP="002875A8">
      <w:pPr>
        <w:spacing w:line="360" w:lineRule="auto"/>
        <w:ind w:firstLine="561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 xml:space="preserve">1. </w:t>
      </w:r>
      <w:r>
        <w:rPr>
          <w:rFonts w:ascii="GHEA Grapalat" w:hAnsi="GHEA Grapalat" w:cs="Sylfaen"/>
        </w:rPr>
        <w:t>Հաշվի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առնելով</w:t>
      </w:r>
      <w:r>
        <w:rPr>
          <w:rFonts w:ascii="GHEA Grapalat" w:hAnsi="GHEA Grapalat" w:cs="Arial Armenian"/>
          <w:lang w:val="fr-FR"/>
        </w:rPr>
        <w:t xml:space="preserve"> 2013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ֆինանսական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</w:rPr>
        <w:t>գ</w:t>
      </w:r>
      <w:r>
        <w:rPr>
          <w:rFonts w:ascii="GHEA Grapalat" w:hAnsi="GHEA Grapalat" w:cs="Sylfaen"/>
        </w:rPr>
        <w:t>ործունեության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կենտրոնական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բանկի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հաշվեկշռում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առաջացած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վնասը</w:t>
      </w:r>
      <w:r>
        <w:rPr>
          <w:rFonts w:ascii="GHEA Grapalat" w:hAnsi="GHEA Grapalat" w:cs="Sylfaen"/>
          <w:lang w:val="fr-FR"/>
        </w:rPr>
        <w:t xml:space="preserve">`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կենտրոնական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բանկին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fr-FR"/>
        </w:rPr>
        <w:t xml:space="preserve"> 2013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սեպտեմբեր</w:t>
      </w:r>
      <w:proofErr w:type="spellEnd"/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fr-FR"/>
        </w:rPr>
        <w:t xml:space="preserve"> 26-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fr-FR"/>
        </w:rPr>
        <w:t xml:space="preserve"> N 1046-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հիման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տրամադրված</w:t>
      </w:r>
      <w:r>
        <w:rPr>
          <w:rFonts w:ascii="GHEA Grapalat" w:hAnsi="GHEA Grapalat" w:cs="Sylfaen"/>
          <w:lang w:val="fr-FR"/>
        </w:rPr>
        <w:t xml:space="preserve"> 98,166,328,355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դրամի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չափով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անտոկոս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ցպահանջ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հասարակ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մուրհակը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փոխարինել</w:t>
      </w:r>
      <w:r>
        <w:rPr>
          <w:rFonts w:ascii="GHEA Grapalat" w:hAnsi="GHEA Grapalat" w:cs="Sylfaen"/>
          <w:lang w:val="fr-FR"/>
        </w:rPr>
        <w:t xml:space="preserve"> 106,175,637,355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դրամ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անվանական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արժեքով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անտոկոս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ցպահանջ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հասարակ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մուրհակով</w:t>
      </w:r>
      <w:r>
        <w:rPr>
          <w:rFonts w:ascii="GHEA Grapalat" w:hAnsi="GHEA Grapalat" w:cs="Sylfaen"/>
          <w:lang w:val="fr-FR"/>
        </w:rPr>
        <w:t xml:space="preserve">` </w:t>
      </w:r>
      <w:r>
        <w:rPr>
          <w:rFonts w:ascii="GHEA Grapalat" w:hAnsi="GHEA Grapalat" w:cs="Sylfaen"/>
        </w:rPr>
        <w:t>պայմանով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որ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կենտրոնական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բանկը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ֆինանսների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թողարկված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անտոկոս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ցպահանջ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հասարակ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մուրհակի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տրամադրման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նույն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նախարարությանը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վերադարձնի</w:t>
      </w:r>
      <w:r>
        <w:rPr>
          <w:rFonts w:ascii="GHEA Grapalat" w:hAnsi="GHEA Grapalat" w:cs="Sylfaen"/>
          <w:lang w:val="fr-FR"/>
        </w:rPr>
        <w:t xml:space="preserve"> 98,166,328,355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դրամ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անվանական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արժեքով</w:t>
      </w:r>
      <w:r>
        <w:rPr>
          <w:rFonts w:ascii="GHEA Grapalat" w:hAnsi="GHEA Grapalat" w:cs="Sylfaen"/>
          <w:lang w:val="fr-FR"/>
        </w:rPr>
        <w:t xml:space="preserve">, KB-13 </w:t>
      </w:r>
      <w:r>
        <w:rPr>
          <w:rFonts w:ascii="GHEA Grapalat" w:hAnsi="GHEA Grapalat" w:cs="Sylfaen"/>
        </w:rPr>
        <w:t>սերիայի</w:t>
      </w:r>
      <w:r>
        <w:rPr>
          <w:rFonts w:ascii="GHEA Grapalat" w:hAnsi="GHEA Grapalat" w:cs="Sylfaen"/>
          <w:lang w:val="fr-FR"/>
        </w:rPr>
        <w:t xml:space="preserve">, 00026 </w:t>
      </w:r>
      <w:r>
        <w:rPr>
          <w:rFonts w:ascii="GHEA Grapalat" w:hAnsi="GHEA Grapalat" w:cs="Sylfaen"/>
        </w:rPr>
        <w:t>համարակալմամբ</w:t>
      </w:r>
      <w:r>
        <w:rPr>
          <w:rFonts w:ascii="GHEA Grapalat" w:hAnsi="GHEA Grapalat" w:cs="Sylfaen"/>
          <w:lang w:val="fr-FR"/>
        </w:rPr>
        <w:t>, 18.10.2013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fr-FR"/>
        </w:rPr>
        <w:t xml:space="preserve">. </w:t>
      </w:r>
      <w:r>
        <w:rPr>
          <w:rFonts w:ascii="GHEA Grapalat" w:hAnsi="GHEA Grapalat" w:cs="Sylfaen"/>
        </w:rPr>
        <w:t>կազմման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գանձապետական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հասարակ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մուրհակը</w:t>
      </w:r>
      <w:r>
        <w:rPr>
          <w:rFonts w:ascii="GHEA Grapalat" w:hAnsi="GHEA Grapalat" w:cs="Sylfaen"/>
          <w:lang w:val="fr-FR"/>
        </w:rPr>
        <w:t>:</w:t>
      </w:r>
    </w:p>
    <w:p w:rsidR="002875A8" w:rsidRDefault="002875A8" w:rsidP="002875A8">
      <w:pPr>
        <w:spacing w:line="360" w:lineRule="auto"/>
        <w:ind w:firstLine="561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2. 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ֆինանսների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նախարարին</w:t>
      </w:r>
      <w:r>
        <w:rPr>
          <w:rFonts w:ascii="GHEA Grapalat" w:hAnsi="GHEA Grapalat" w:cs="Arial Armenian"/>
          <w:lang w:val="fr-FR"/>
        </w:rPr>
        <w:t xml:space="preserve">`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Arial Armenian"/>
          <w:lang w:val="fr-FR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կետով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անտոկոս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ցպահանջ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հասարակ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մուրհակի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թողարկումը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տրամադրումը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կենտրոնական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բանկին</w:t>
      </w:r>
      <w:r>
        <w:rPr>
          <w:rFonts w:ascii="GHEA Grapalat" w:hAnsi="GHEA Grapalat" w:cs="Arial Armenian"/>
          <w:lang w:val="fr-FR"/>
        </w:rPr>
        <w:t>:</w:t>
      </w:r>
    </w:p>
    <w:p w:rsidR="002875A8" w:rsidRDefault="002875A8" w:rsidP="002875A8">
      <w:pPr>
        <w:spacing w:line="360" w:lineRule="auto"/>
        <w:ind w:firstLine="561"/>
        <w:rPr>
          <w:rFonts w:ascii="GHEA Grapalat" w:hAnsi="GHEA Grapalat" w:cs="Sylfaen"/>
          <w:lang w:val="fr-FR"/>
        </w:rPr>
      </w:pPr>
    </w:p>
    <w:p w:rsidR="002875A8" w:rsidRDefault="002875A8" w:rsidP="002875A8">
      <w:pPr>
        <w:spacing w:line="360" w:lineRule="auto"/>
        <w:ind w:left="720" w:firstLine="720"/>
        <w:rPr>
          <w:rFonts w:ascii="GHEA Grapalat" w:hAnsi="GHEA Grapalat"/>
          <w:lang w:val="fr-FR"/>
        </w:rPr>
      </w:pPr>
    </w:p>
    <w:tbl>
      <w:tblPr>
        <w:tblpPr w:leftFromText="180" w:rightFromText="180" w:vertAnchor="page" w:horzAnchor="margin" w:tblpY="1396"/>
        <w:tblW w:w="10526" w:type="dxa"/>
        <w:tblLook w:val="04A0"/>
      </w:tblPr>
      <w:tblGrid>
        <w:gridCol w:w="475"/>
        <w:gridCol w:w="10051"/>
      </w:tblGrid>
      <w:tr w:rsidR="002875A8" w:rsidRPr="00393CF3" w:rsidTr="002875A8">
        <w:trPr>
          <w:trHeight w:val="1967"/>
        </w:trPr>
        <w:tc>
          <w:tcPr>
            <w:tcW w:w="10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</w:rPr>
              <w:t>ՀԻՄՆԱՎՈՐՈՒՄ</w:t>
            </w:r>
          </w:p>
          <w:p w:rsidR="002875A8" w:rsidRDefault="002875A8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2875A8" w:rsidRDefault="002875A8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«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կողմից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կենտրոնական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բանկին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տրամադրված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անտոկոս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ցպահանջ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պետական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հասարակ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մուրհակը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փոխարինելու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մասին</w:t>
            </w:r>
            <w:r>
              <w:rPr>
                <w:rFonts w:ascii="GHEA Grapalat" w:hAnsi="GHEA Grapalat" w:cs="Sylfaen"/>
                <w:b/>
                <w:lang w:val="fr-FR"/>
              </w:rPr>
              <w:t>»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նախա</w:t>
            </w:r>
            <w:r>
              <w:rPr>
                <w:rFonts w:ascii="GHEA Grapalat" w:hAnsi="GHEA Grapalat" w:cs="Arial Armenian"/>
                <w:b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ծի</w:t>
            </w:r>
            <w:proofErr w:type="spellEnd"/>
            <w:r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վերաբերյալ</w:t>
            </w:r>
            <w:proofErr w:type="spellEnd"/>
          </w:p>
          <w:p w:rsidR="002875A8" w:rsidRDefault="002875A8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2875A8" w:rsidTr="002875A8">
        <w:trPr>
          <w:trHeight w:val="50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2875A8" w:rsidRPr="002875A8" w:rsidTr="002875A8">
        <w:trPr>
          <w:trHeight w:val="531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spacing w:line="360" w:lineRule="auto"/>
              <w:ind w:firstLine="561"/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ընդունումը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բխում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բանկի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 w:cs="Sylfaen"/>
              </w:rPr>
              <w:t xml:space="preserve"> 11-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րդ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դրույթների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պահանջներից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բանկի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հաշվեկշռում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տարվա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առաջացած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վնասը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պահուստների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հանրագումարը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գերազանցելու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հաշվեկշռի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հրապարակման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պահից</w:t>
            </w:r>
            <w:proofErr w:type="spellEnd"/>
            <w:r>
              <w:rPr>
                <w:rFonts w:ascii="GHEA Grapalat" w:hAnsi="GHEA Grapalat" w:cs="Sylfaen"/>
              </w:rPr>
              <w:t xml:space="preserve"> 30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օրվա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ընթացքում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կառավարությունը</w:t>
            </w:r>
            <w:proofErr w:type="spellEnd"/>
            <w:r>
              <w:rPr>
                <w:rFonts w:ascii="GHEA Grapalat" w:hAnsi="GHEA Grapalat" w:cs="Sylfaen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գերազանցող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գումարի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չափով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օրենքով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կարգով</w:t>
            </w:r>
            <w:proofErr w:type="spellEnd"/>
            <w:r>
              <w:rPr>
                <w:rFonts w:ascii="GHEA Grapalat" w:hAnsi="GHEA Grapalat" w:cs="Sylfaen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որպես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ներդրում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բանկի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կապիտալում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բանկին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տրամադրում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անտոկոս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ցպահանջ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հասարակ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մուրհակներ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</w:tr>
      <w:tr w:rsidR="002875A8" w:rsidTr="002875A8">
        <w:trPr>
          <w:trHeight w:val="52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2875A8" w:rsidRPr="00393CF3" w:rsidTr="002875A8">
        <w:trPr>
          <w:trHeight w:val="46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5A8" w:rsidRDefault="002875A8">
            <w:pPr>
              <w:spacing w:line="360" w:lineRule="auto"/>
              <w:ind w:firstLine="561"/>
              <w:jc w:val="both"/>
              <w:rPr>
                <w:rFonts w:ascii="GHEA Grapalat" w:hAnsi="GHEA Grapalat" w:cs="Arial Armenian"/>
                <w:lang w:val="en-US"/>
              </w:rPr>
            </w:pPr>
            <w:r>
              <w:rPr>
                <w:rFonts w:ascii="GHEA Grapalat" w:hAnsi="GHEA Grapalat" w:cs="Arial Armenian"/>
                <w:lang w:val="en-US"/>
              </w:rPr>
              <w:t xml:space="preserve">2011 </w:t>
            </w:r>
            <w:r>
              <w:rPr>
                <w:rFonts w:ascii="GHEA Grapalat" w:hAnsi="GHEA Grapalat" w:cs="Arial Armenian"/>
              </w:rPr>
              <w:t>թվականի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և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նախորդ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տարիների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ֆինանսական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գործունեության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արդյունքում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Հայաստանի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Հանրապետության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կենտրոնական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բանկի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հաշվեկշռում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առաջացած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վնասի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չափով</w:t>
            </w:r>
            <w:proofErr w:type="gramStart"/>
            <w:r>
              <w:rPr>
                <w:rFonts w:ascii="GHEA Grapalat" w:hAnsi="GHEA Grapalat" w:cs="Arial Armenian"/>
                <w:lang w:val="en-US"/>
              </w:rPr>
              <w:t xml:space="preserve">,  </w:t>
            </w:r>
            <w:r>
              <w:rPr>
                <w:rFonts w:ascii="GHEA Grapalat" w:hAnsi="GHEA Grapalat" w:cs="Arial Armenian"/>
              </w:rPr>
              <w:t>Հայաստանի</w:t>
            </w:r>
            <w:proofErr w:type="gram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Հանրապետության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կենտրոնական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բանկին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ՀՀ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կառավարության</w:t>
            </w:r>
            <w:r>
              <w:rPr>
                <w:rFonts w:ascii="GHEA Grapalat" w:hAnsi="GHEA Grapalat" w:cs="Arial Armenian"/>
                <w:lang w:val="en-US"/>
              </w:rPr>
              <w:t xml:space="preserve"> 18.08.2011</w:t>
            </w:r>
            <w:r>
              <w:rPr>
                <w:rFonts w:ascii="GHEA Grapalat" w:hAnsi="GHEA Grapalat" w:cs="Arial Armenian"/>
              </w:rPr>
              <w:t>թ</w:t>
            </w:r>
            <w:r>
              <w:rPr>
                <w:rFonts w:ascii="GHEA Grapalat" w:hAnsi="GHEA Grapalat" w:cs="Arial Armenian"/>
                <w:lang w:val="en-US"/>
              </w:rPr>
              <w:t>. N 1181-</w:t>
            </w:r>
            <w:r>
              <w:rPr>
                <w:rFonts w:ascii="GHEA Grapalat" w:hAnsi="GHEA Grapalat" w:cs="Arial Armenian"/>
              </w:rPr>
              <w:t>Ա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որոշման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հիման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վրա</w:t>
            </w:r>
            <w:r>
              <w:rPr>
                <w:rFonts w:ascii="GHEA Grapalat" w:hAnsi="GHEA Grapalat" w:cs="Arial Armenian"/>
                <w:lang w:val="en-US"/>
              </w:rPr>
              <w:t xml:space="preserve"> 77,512,700,355 </w:t>
            </w:r>
            <w:r>
              <w:rPr>
                <w:rFonts w:ascii="GHEA Grapalat" w:hAnsi="GHEA Grapalat" w:cs="Arial Armenian"/>
              </w:rPr>
              <w:t>ՀՀ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դրամ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անվանական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արժեքով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անտոկոս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ցպահանջ</w:t>
            </w:r>
            <w:r>
              <w:rPr>
                <w:rFonts w:ascii="GHEA Grapalat" w:hAnsi="GHEA Grapalat" w:cs="Arial Armenian"/>
                <w:lang w:val="en-US"/>
              </w:rPr>
              <w:t xml:space="preserve">, </w:t>
            </w:r>
            <w:r>
              <w:rPr>
                <w:rFonts w:ascii="GHEA Grapalat" w:hAnsi="GHEA Grapalat" w:cs="Arial Armenian"/>
              </w:rPr>
              <w:t>գանձապետական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հասարակ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մուրհակը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Հայաստանի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Հանրապետության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կառավարության</w:t>
            </w:r>
            <w:r>
              <w:rPr>
                <w:rFonts w:ascii="GHEA Grapalat" w:hAnsi="GHEA Grapalat" w:cs="Arial Armenian"/>
                <w:lang w:val="en-US"/>
              </w:rPr>
              <w:t xml:space="preserve"> 2013 </w:t>
            </w:r>
            <w:r>
              <w:rPr>
                <w:rFonts w:ascii="GHEA Grapalat" w:hAnsi="GHEA Grapalat" w:cs="Arial Armenian"/>
              </w:rPr>
              <w:t>թվականի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սեպտեմբեր</w:t>
            </w:r>
            <w:proofErr w:type="spellEnd"/>
            <w:r>
              <w:rPr>
                <w:rFonts w:ascii="GHEA Grapalat" w:hAnsi="GHEA Grapalat" w:cs="Arial Armenian"/>
              </w:rPr>
              <w:t>ի</w:t>
            </w:r>
            <w:r>
              <w:rPr>
                <w:rFonts w:ascii="GHEA Grapalat" w:hAnsi="GHEA Grapalat" w:cs="Arial Armenian"/>
                <w:lang w:val="en-US"/>
              </w:rPr>
              <w:t xml:space="preserve"> 26-</w:t>
            </w:r>
            <w:r>
              <w:rPr>
                <w:rFonts w:ascii="GHEA Grapalat" w:hAnsi="GHEA Grapalat" w:cs="Arial Armenian"/>
              </w:rPr>
              <w:t>ի</w:t>
            </w:r>
            <w:r>
              <w:rPr>
                <w:rFonts w:ascii="GHEA Grapalat" w:hAnsi="GHEA Grapalat" w:cs="Arial Armenian"/>
                <w:lang w:val="en-US"/>
              </w:rPr>
              <w:t xml:space="preserve"> N 1046-</w:t>
            </w:r>
            <w:r>
              <w:rPr>
                <w:rFonts w:ascii="GHEA Grapalat" w:hAnsi="GHEA Grapalat" w:cs="Arial Armenian"/>
              </w:rPr>
              <w:t>Ա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որոշման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հիման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վրա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փոխարինվել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էր</w:t>
            </w:r>
            <w:r>
              <w:rPr>
                <w:rFonts w:ascii="GHEA Grapalat" w:hAnsi="GHEA Grapalat" w:cs="Arial Armenian"/>
                <w:lang w:val="en-US"/>
              </w:rPr>
              <w:t xml:space="preserve"> 98,166,328,355 </w:t>
            </w:r>
            <w:r>
              <w:rPr>
                <w:rFonts w:ascii="GHEA Grapalat" w:hAnsi="GHEA Grapalat" w:cs="Arial Armenian"/>
              </w:rPr>
              <w:t>ՀՀ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դրամի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չափով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անտոկոս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ցպահանջ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պետական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հասարակ</w:t>
            </w:r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>մուրհակով</w:t>
            </w:r>
            <w:r>
              <w:rPr>
                <w:rFonts w:ascii="GHEA Grapalat" w:hAnsi="GHEA Grapalat" w:cs="Arial Armenian"/>
                <w:lang w:val="en-US"/>
              </w:rPr>
              <w:t xml:space="preserve">: ՀՀ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բանկի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2013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ֆինանսական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տարվա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արդյունքում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առաջացած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վնասը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պահուստների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հանրագումարը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գերազանցում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է 8,009,309,000 ՀՀ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դրամ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գումարի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չափով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հիմք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` ՀՀ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բանկի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 xml:space="preserve"> 13.05.2014թ. N 11.2-07/000450-14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գրությունը</w:t>
            </w:r>
            <w:proofErr w:type="spellEnd"/>
            <w:r>
              <w:rPr>
                <w:rFonts w:ascii="GHEA Grapalat" w:hAnsi="GHEA Grapalat" w:cs="Arial Armenian"/>
                <w:lang w:val="en-US"/>
              </w:rPr>
              <w:t>):</w:t>
            </w:r>
          </w:p>
          <w:p w:rsidR="002875A8" w:rsidRDefault="002875A8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2875A8" w:rsidTr="002875A8">
        <w:trPr>
          <w:trHeight w:val="53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2875A8" w:rsidRPr="002875A8" w:rsidTr="002875A8">
        <w:trPr>
          <w:trHeight w:val="194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tabs>
                <w:tab w:val="left" w:pos="515"/>
              </w:tabs>
              <w:spacing w:line="360" w:lineRule="auto"/>
              <w:jc w:val="both"/>
              <w:rPr>
                <w:rFonts w:ascii="GHEA Grapalat" w:hAnsi="GHEA Grapalat" w:cs="Arial Armenian"/>
              </w:rPr>
            </w:pPr>
            <w:r>
              <w:rPr>
                <w:rFonts w:ascii="GHEA Grapalat" w:hAnsi="GHEA Grapalat" w:cs="Arial Armenian"/>
              </w:rPr>
              <w:t xml:space="preserve">       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է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ՀՀ</w:t>
            </w:r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ՀՀ</w:t>
            </w:r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կենտրոնական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բանկին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տրամադրված</w:t>
            </w:r>
            <w:proofErr w:type="spellEnd"/>
            <w:r>
              <w:rPr>
                <w:rFonts w:ascii="GHEA Grapalat" w:hAnsi="GHEA Grapalat" w:cs="Arial Armenian"/>
              </w:rPr>
              <w:t xml:space="preserve"> 98,166,328,355 </w:t>
            </w:r>
            <w:r>
              <w:rPr>
                <w:rFonts w:ascii="GHEA Grapalat" w:hAnsi="GHEA Grapalat" w:cs="Arial Armenian"/>
                <w:lang w:val="en-US"/>
              </w:rPr>
              <w:t>ՀՀ</w:t>
            </w:r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դրամ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անվանական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արժեքով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անտոկոս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ցպահանջ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հասարակ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մուրհակը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106,175,637,355 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ՀՀ</w:t>
            </w:r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դրամ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անվանական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արժեքով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անտոկոս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ցպահանջ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հասարակ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մուրհակով</w:t>
            </w:r>
            <w:proofErr w:type="spellEnd"/>
            <w:r>
              <w:rPr>
                <w:rFonts w:ascii="GHEA Grapalat" w:hAnsi="GHEA Grapalat" w:cs="Arial Armenian"/>
              </w:rPr>
              <w:t>:</w:t>
            </w:r>
          </w:p>
          <w:p w:rsidR="002875A8" w:rsidRDefault="002875A8">
            <w:pPr>
              <w:spacing w:line="360" w:lineRule="auto"/>
              <w:ind w:firstLine="561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Arial Armenian"/>
                <w:lang w:val="en-US"/>
              </w:rPr>
              <w:t>Հարցի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ՀՀ</w:t>
            </w:r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մշակվել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է</w:t>
            </w:r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նախագիծ</w:t>
            </w:r>
            <w:proofErr w:type="spellEnd"/>
            <w:r>
              <w:rPr>
                <w:rFonts w:ascii="GHEA Grapalat" w:hAnsi="GHEA Grapalat" w:cs="Arial Armenian"/>
              </w:rPr>
              <w:t xml:space="preserve">,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որը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ներկայացվում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է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ՀՀ</w:t>
            </w:r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Arial Armenian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lang w:val="en-US"/>
              </w:rPr>
              <w:t>քննարկմանը</w:t>
            </w:r>
            <w:proofErr w:type="spellEnd"/>
            <w:r>
              <w:rPr>
                <w:rFonts w:ascii="GHEA Grapalat" w:hAnsi="GHEA Grapalat" w:cs="Arial Armenian"/>
              </w:rPr>
              <w:t xml:space="preserve">:                                                                      </w:t>
            </w:r>
          </w:p>
        </w:tc>
      </w:tr>
      <w:tr w:rsidR="002875A8" w:rsidRPr="00393CF3" w:rsidTr="002875A8">
        <w:trPr>
          <w:trHeight w:val="59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Նախագծի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մշակման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գործընթացում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ներգրավված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ինստիտուտները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և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անձիք</w:t>
            </w:r>
          </w:p>
        </w:tc>
      </w:tr>
      <w:tr w:rsidR="002875A8" w:rsidRPr="00393CF3" w:rsidTr="002875A8">
        <w:trPr>
          <w:trHeight w:val="91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 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ֆինանսների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նախարարությ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բյուջեի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նկատմամբ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պարտավորությունների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իրավաբանական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</w:p>
        </w:tc>
      </w:tr>
      <w:tr w:rsidR="002875A8" w:rsidTr="002875A8">
        <w:trPr>
          <w:trHeight w:val="47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2875A8" w:rsidRPr="002875A8" w:rsidTr="002875A8">
        <w:trPr>
          <w:trHeight w:val="44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Sylfaen"/>
              </w:rPr>
              <w:t>կենտրոնական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Sylfaen"/>
              </w:rPr>
              <w:t>բանկի պահուստների հա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մալրում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</w:tr>
      <w:tr w:rsidR="002875A8" w:rsidRPr="00393CF3" w:rsidTr="002875A8">
        <w:trPr>
          <w:trHeight w:val="591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Այլ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տեղեկություներ</w:t>
            </w:r>
            <w:r>
              <w:rPr>
                <w:rFonts w:ascii="GHEA Grapalat" w:hAnsi="GHEA Grapalat"/>
                <w:b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</w:rPr>
              <w:t>եթե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այդպիսիք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առկա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են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spacing w:line="360" w:lineRule="auto"/>
        <w:ind w:right="180"/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rPr>
          <w:rFonts w:ascii="GHEA Grapalat" w:hAnsi="GHEA Grapalat" w:cs="Sylfaen"/>
          <w:bCs/>
          <w:sz w:val="16"/>
          <w:szCs w:val="16"/>
          <w:lang w:val="fr-FR"/>
        </w:rPr>
      </w:pPr>
    </w:p>
    <w:p w:rsidR="002875A8" w:rsidRDefault="002875A8" w:rsidP="002875A8">
      <w:pPr>
        <w:rPr>
          <w:rFonts w:ascii="GHEA Grapalat" w:hAnsi="GHEA Grapalat"/>
          <w:color w:val="FF0000"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43"/>
        <w:tblW w:w="10548" w:type="dxa"/>
        <w:tblLayout w:type="fixed"/>
        <w:tblLook w:val="04A0"/>
      </w:tblPr>
      <w:tblGrid>
        <w:gridCol w:w="3168"/>
        <w:gridCol w:w="1620"/>
        <w:gridCol w:w="1440"/>
        <w:gridCol w:w="1440"/>
        <w:gridCol w:w="1440"/>
        <w:gridCol w:w="1440"/>
      </w:tblGrid>
      <w:tr w:rsidR="002875A8" w:rsidRPr="00393CF3" w:rsidTr="002875A8">
        <w:trPr>
          <w:trHeight w:val="540"/>
        </w:trPr>
        <w:tc>
          <w:tcPr>
            <w:tcW w:w="10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</w:rPr>
              <w:t>ՏԵՂԵԿԱՆՔ</w:t>
            </w:r>
          </w:p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«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կողմից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կենտրոնական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բանկին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տրամադրված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անտոկոս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ցպահանջ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պետական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հասարակ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մուրհակը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փոխարինելու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մասին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որոշման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ընդունման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կապակցությամբ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պ</w:t>
            </w:r>
            <w:r>
              <w:rPr>
                <w:rFonts w:ascii="GHEA Grapalat" w:hAnsi="GHEA Grapalat" w:cs="Sylfaen"/>
                <w:b/>
              </w:rPr>
              <w:t>ետական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կամ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տեղական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ինքնակառավարման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մարմինների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բյուջեներ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ում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ծախսերի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եկամուտների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նվազեցման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մասին</w:t>
            </w:r>
            <w:proofErr w:type="spellEnd"/>
          </w:p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2875A8" w:rsidTr="002875A8">
        <w:trPr>
          <w:trHeight w:val="390"/>
        </w:trPr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Ցուցանիշներ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թ.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Հաջորդող 3 տարիները</w:t>
            </w:r>
          </w:p>
        </w:tc>
      </w:tr>
      <w:tr w:rsidR="002875A8" w:rsidTr="002875A8">
        <w:trPr>
          <w:trHeight w:val="360"/>
        </w:trPr>
        <w:tc>
          <w:tcPr>
            <w:tcW w:w="10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</w:t>
            </w:r>
            <w:r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</w:t>
            </w:r>
            <w:r>
              <w:rPr>
                <w:rFonts w:ascii="GHEA Grapalat" w:hAnsi="GHEA Grapalat"/>
                <w:lang w:val="en-US"/>
              </w:rPr>
              <w:t>6</w:t>
            </w:r>
            <w:r>
              <w:rPr>
                <w:rFonts w:ascii="GHEA Grapalat" w:hAnsi="GHEA Grapalat"/>
              </w:rPr>
              <w:t>թ.</w:t>
            </w:r>
          </w:p>
        </w:tc>
      </w:tr>
      <w:tr w:rsidR="002875A8" w:rsidTr="002875A8">
        <w:trPr>
          <w:trHeight w:val="135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Ըստ 201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թ. պետական բյուջեի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Փոփոխությունը 2014թ. պետական բյուջեի համեմատ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Փոփոխությունն 201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թ. համեմատ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Փոփոխությունն 201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 xml:space="preserve">թ. համեմատ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Փոփոխությունն 201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թ. համեմատ</w:t>
            </w:r>
          </w:p>
        </w:tc>
      </w:tr>
      <w:tr w:rsidR="002875A8" w:rsidTr="002875A8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 </w:t>
            </w: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</w:tr>
      <w:tr w:rsidR="002875A8" w:rsidTr="002875A8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 Եկամուտներ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1.1 պետական բյուջեի եկամուտներ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1.2 ՏԻՄ եկամուտներ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2.1 պետական բյուջեի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2.2 ՏԻՄ բյուջեի ծախսեր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 Ֆիսկալ ազդեցության գնահատական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3.1 պետական բյուջե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27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3.2 ՏԻՄ բյուջե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</w:tr>
      <w:tr w:rsidR="002875A8" w:rsidTr="002875A8">
        <w:trPr>
          <w:trHeight w:val="189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Pr="00393CF3" w:rsidRDefault="002875A8">
            <w:pPr>
              <w:rPr>
                <w:rFonts w:ascii="GHEA Grapalat" w:hAnsi="GHEA Grapalat"/>
              </w:rPr>
            </w:pPr>
            <w:r w:rsidRPr="00393CF3">
              <w:rPr>
                <w:rFonts w:ascii="GHEA Grapalat" w:hAnsi="GHEA Grapalat"/>
              </w:rPr>
              <w:t xml:space="preserve">4. </w:t>
            </w:r>
            <w:r>
              <w:rPr>
                <w:rFonts w:ascii="GHEA Grapalat" w:hAnsi="GHEA Grapalat"/>
              </w:rPr>
              <w:t>Եկամուտների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ծախսերի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հաշվարկների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մանրամասն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ներկայացում</w:t>
            </w:r>
            <w:r w:rsidRPr="00393CF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անհրաժեշտության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դեպքում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կարող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ներկայացվել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հավելվածի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տեսքով</w:t>
            </w:r>
            <w:r w:rsidRPr="00393CF3">
              <w:rPr>
                <w:rFonts w:ascii="GHEA Grapalat" w:hAnsi="GHEA Grapalat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2875A8" w:rsidTr="002875A8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4.1 Եկամուտների գնահատում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2875A8" w:rsidTr="002875A8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4.2 Ծախսերի գնահատում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2875A8" w:rsidTr="002875A8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Pr="00393CF3" w:rsidRDefault="002875A8">
            <w:pPr>
              <w:rPr>
                <w:rFonts w:ascii="GHEA Grapalat" w:hAnsi="GHEA Grapalat"/>
              </w:rPr>
            </w:pPr>
            <w:r w:rsidRPr="00393CF3">
              <w:rPr>
                <w:rFonts w:ascii="GHEA Grapalat" w:hAnsi="GHEA Grapalat"/>
              </w:rPr>
              <w:t xml:space="preserve">5. </w:t>
            </w:r>
            <w:r>
              <w:rPr>
                <w:rFonts w:ascii="GHEA Grapalat" w:hAnsi="GHEA Grapalat"/>
              </w:rPr>
              <w:t>Այլ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տեղեկություններ</w:t>
            </w:r>
            <w:r w:rsidRPr="00393CF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եթե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այդպիսիք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առկա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393CF3">
              <w:rPr>
                <w:rFonts w:ascii="GHEA Grapalat" w:hAnsi="GHEA Grapalat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2875A8" w:rsidRDefault="002875A8" w:rsidP="002875A8">
      <w:pPr>
        <w:rPr>
          <w:rFonts w:ascii="GHEA Grapalat" w:hAnsi="GHEA Grapalat"/>
          <w:color w:val="FF0000"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96"/>
        <w:tblW w:w="10440" w:type="dxa"/>
        <w:tblLook w:val="04A0"/>
      </w:tblPr>
      <w:tblGrid>
        <w:gridCol w:w="648"/>
        <w:gridCol w:w="9792"/>
      </w:tblGrid>
      <w:tr w:rsidR="002875A8" w:rsidRPr="00393CF3" w:rsidTr="002875A8">
        <w:trPr>
          <w:trHeight w:val="945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</w:rPr>
              <w:t>ՏԵՂԵԿԱՆՔ</w:t>
            </w:r>
          </w:p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«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կողմից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կենտրոնական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բանկին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տրամադրված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անտոկոս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ցպահանջ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պետական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հասարակ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մուրհակը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փոխարինելու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մասին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»                                     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որոշման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նախագծի</w:t>
            </w:r>
          </w:p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ընդունման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առնչությամբ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այլ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իրավական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ակտերի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</w:t>
            </w:r>
            <w:r>
              <w:rPr>
                <w:rFonts w:ascii="GHEA Grapalat" w:hAnsi="GHEA Grapalat" w:cs="Sylfaen"/>
                <w:b/>
                <w:lang w:val="en-US"/>
              </w:rPr>
              <w:t>ա</w:t>
            </w:r>
            <w:r>
              <w:rPr>
                <w:rFonts w:ascii="GHEA Grapalat" w:hAnsi="GHEA Grapalat" w:cs="Sylfaen"/>
                <w:b/>
              </w:rPr>
              <w:t>մ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դրանց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ընդունման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անհրաժեշտության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բացակայության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մասին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</w:p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2875A8" w:rsidRPr="002875A8" w:rsidTr="002875A8">
        <w:trPr>
          <w:trHeight w:val="7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Այլ իրավական ակտերում փոփոխությունների և/կամ լրացումների անհրաժեշտությունը </w:t>
            </w:r>
          </w:p>
        </w:tc>
      </w:tr>
      <w:tr w:rsidR="002875A8" w:rsidTr="002875A8">
        <w:trPr>
          <w:trHeight w:val="5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Չի առաջացնում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875A8" w:rsidRPr="002875A8" w:rsidTr="002875A8">
        <w:trPr>
          <w:trHeight w:val="73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Միջազգային պայմանագրերով ստանձնված պարտավորությունների հետ համապատասխանությունը</w:t>
            </w:r>
          </w:p>
        </w:tc>
      </w:tr>
      <w:tr w:rsidR="002875A8" w:rsidTr="002875A8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Համապատասխանում է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875A8" w:rsidRPr="002875A8" w:rsidTr="002875A8">
        <w:trPr>
          <w:trHeight w:val="5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տեղեկություններ (եթե այդպիսիք առկա են)</w:t>
            </w:r>
          </w:p>
        </w:tc>
      </w:tr>
      <w:tr w:rsidR="002875A8" w:rsidTr="002875A8">
        <w:trPr>
          <w:trHeight w:val="57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Չկան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2875A8" w:rsidRDefault="002875A8" w:rsidP="002875A8">
      <w:pPr>
        <w:rPr>
          <w:rFonts w:ascii="GHEA Grapalat" w:hAnsi="GHEA Grapalat"/>
          <w:color w:val="FF0000"/>
          <w:sz w:val="20"/>
          <w:szCs w:val="20"/>
        </w:rPr>
      </w:pPr>
    </w:p>
    <w:p w:rsidR="002875A8" w:rsidRDefault="002875A8" w:rsidP="002875A8">
      <w:pPr>
        <w:rPr>
          <w:rFonts w:ascii="GHEA Grapalat" w:hAnsi="GHEA Grapalat"/>
          <w:color w:val="FF0000"/>
          <w:sz w:val="20"/>
          <w:szCs w:val="20"/>
        </w:rPr>
      </w:pPr>
    </w:p>
    <w:p w:rsidR="002875A8" w:rsidRDefault="002875A8" w:rsidP="002875A8">
      <w:pPr>
        <w:rPr>
          <w:rFonts w:ascii="GHEA Grapalat" w:hAnsi="GHEA Grapalat"/>
          <w:color w:val="FF0000"/>
          <w:lang w:val="en-US"/>
        </w:rPr>
      </w:pPr>
    </w:p>
    <w:tbl>
      <w:tblPr>
        <w:tblW w:w="10505" w:type="dxa"/>
        <w:tblInd w:w="93" w:type="dxa"/>
        <w:tblLook w:val="04A0"/>
      </w:tblPr>
      <w:tblGrid>
        <w:gridCol w:w="580"/>
        <w:gridCol w:w="9925"/>
      </w:tblGrid>
      <w:tr w:rsidR="002875A8" w:rsidRPr="00393CF3" w:rsidTr="002875A8">
        <w:trPr>
          <w:trHeight w:val="69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A8" w:rsidRDefault="002875A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 w:cs="Sylfaen"/>
                <w:b/>
              </w:rPr>
              <w:t>ՏԵՂԵԿԱՆՔ</w:t>
            </w:r>
          </w:p>
          <w:p w:rsidR="002875A8" w:rsidRDefault="002875A8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«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կողմից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կենտրոնական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բանկին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տրամադրված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անտոկոս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ցպահանջ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պետական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հասարակ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մուրհակը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փոխարինելու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մասին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Հանրապետության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կառավարության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որոշման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նախագծի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նախագծմանը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lang w:val="en-US"/>
              </w:rPr>
              <w:t>քննարկմանը</w:t>
            </w:r>
            <w:proofErr w:type="spellEnd"/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հասարակության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մասնակցության</w:t>
            </w:r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</w:p>
          <w:p w:rsidR="002875A8" w:rsidRDefault="002875A8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2875A8" w:rsidTr="002875A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Հասարակությանը նախագծի վերաբերյալ իրազեկումը</w:t>
            </w:r>
          </w:p>
        </w:tc>
      </w:tr>
      <w:tr w:rsidR="002875A8" w:rsidTr="002875A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  <w:tr w:rsidR="002875A8" w:rsidRPr="002875A8" w:rsidTr="002875A8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Հասարակության մասնակցությունը նախագծմանը և/կամ քննարկումներին</w:t>
            </w:r>
          </w:p>
        </w:tc>
      </w:tr>
      <w:tr w:rsidR="002875A8" w:rsidRPr="002875A8" w:rsidTr="002875A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Նախագծի նախագծման և քննարկման աշխատանքներին հասարակաությունը մասնակցություն չի ունեցել:</w:t>
            </w:r>
          </w:p>
        </w:tc>
      </w:tr>
      <w:tr w:rsidR="002875A8" w:rsidRPr="002875A8" w:rsidTr="002875A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Այլ տեղեկություններ (եթե այդպիսիք առկա են)</w:t>
            </w:r>
          </w:p>
        </w:tc>
      </w:tr>
      <w:tr w:rsidR="002875A8" w:rsidTr="002875A8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2875A8" w:rsidRDefault="002875A8" w:rsidP="002875A8">
      <w:pPr>
        <w:rPr>
          <w:rFonts w:ascii="GHEA Grapalat" w:hAnsi="GHEA Grapalat"/>
          <w:lang w:val="en-US"/>
        </w:rPr>
      </w:pPr>
    </w:p>
    <w:p w:rsidR="002875A8" w:rsidRDefault="002875A8" w:rsidP="002875A8">
      <w:pPr>
        <w:rPr>
          <w:rFonts w:ascii="GHEA Grapalat" w:hAnsi="GHEA Grapalat"/>
          <w:lang w:val="en-US"/>
        </w:rPr>
      </w:pPr>
    </w:p>
    <w:p w:rsidR="002875A8" w:rsidRDefault="002875A8" w:rsidP="002875A8">
      <w:pPr>
        <w:rPr>
          <w:rFonts w:ascii="GHEA Grapalat" w:hAnsi="GHEA Grapalat"/>
          <w:lang w:val="en-US"/>
        </w:rPr>
      </w:pPr>
    </w:p>
    <w:p w:rsidR="002875A8" w:rsidRDefault="002875A8" w:rsidP="002875A8">
      <w:pPr>
        <w:jc w:val="center"/>
        <w:rPr>
          <w:rFonts w:ascii="GHEA Grapalat" w:hAnsi="GHEA Grapalat" w:cs="Sylfaen"/>
          <w:bCs/>
          <w:lang w:val="en-US"/>
        </w:rPr>
      </w:pPr>
      <w:r>
        <w:rPr>
          <w:rFonts w:ascii="GHEA Grapalat" w:hAnsi="GHEA Grapalat" w:cs="Sylfaen"/>
          <w:bCs/>
        </w:rPr>
        <w:t>Ա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Մ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Փ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Ո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Փ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Ա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Թ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Ե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Ր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Թ</w:t>
      </w:r>
    </w:p>
    <w:p w:rsidR="002875A8" w:rsidRDefault="002875A8" w:rsidP="002875A8">
      <w:pPr>
        <w:jc w:val="center"/>
        <w:rPr>
          <w:rFonts w:ascii="GHEA Grapalat" w:hAnsi="GHEA Grapalat" w:cs="Sylfaen"/>
          <w:bCs/>
          <w:lang w:val="en-US"/>
        </w:rPr>
      </w:pPr>
    </w:p>
    <w:p w:rsidR="002875A8" w:rsidRDefault="002875A8" w:rsidP="002875A8">
      <w:pPr>
        <w:ind w:firstLine="720"/>
        <w:jc w:val="center"/>
        <w:rPr>
          <w:rFonts w:ascii="GHEA Grapalat" w:hAnsi="GHEA Grapalat" w:cs="Sylfaen"/>
          <w:b/>
          <w:bCs/>
          <w:lang w:val="fr-FR"/>
        </w:rPr>
      </w:pP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կենտրոնական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բանկին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տրամադրված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անտոկոս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ցպահանջ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հասարակ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մուրհակը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փոխարինելու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  <w:bCs/>
        </w:rPr>
        <w:t>ՀՀ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կառավարության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որոշման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նախագծի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վերաբերյալ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ստացված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դիտողությունների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և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առաջարկությունների</w:t>
      </w:r>
      <w:r>
        <w:rPr>
          <w:rFonts w:ascii="GHEA Grapalat" w:hAnsi="GHEA Grapalat" w:cs="Sylfaen"/>
          <w:bCs/>
          <w:lang w:val="fr-FR"/>
        </w:rPr>
        <w:t xml:space="preserve"> </w:t>
      </w:r>
      <w:r>
        <w:rPr>
          <w:rFonts w:ascii="GHEA Grapalat" w:hAnsi="GHEA Grapalat" w:cs="Sylfaen"/>
          <w:bCs/>
        </w:rPr>
        <w:t>վերաբերյալ</w:t>
      </w:r>
      <w:r>
        <w:rPr>
          <w:rFonts w:ascii="GHEA Grapalat" w:hAnsi="GHEA Grapalat" w:cs="Sylfaen"/>
          <w:b/>
          <w:bCs/>
          <w:lang w:val="fr-FR"/>
        </w:rPr>
        <w:t xml:space="preserve">  </w:t>
      </w:r>
    </w:p>
    <w:p w:rsidR="002875A8" w:rsidRDefault="002875A8" w:rsidP="002875A8">
      <w:pPr>
        <w:rPr>
          <w:rFonts w:ascii="GHEA Grapalat" w:hAnsi="GHEA Grapalat" w:cs="Sylfaen"/>
          <w:b/>
          <w:bCs/>
          <w:lang w:val="fr-FR"/>
        </w:rPr>
      </w:pPr>
    </w:p>
    <w:p w:rsidR="002875A8" w:rsidRDefault="002875A8" w:rsidP="002875A8">
      <w:pPr>
        <w:pStyle w:val="mechtex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1"/>
        <w:gridCol w:w="2620"/>
        <w:gridCol w:w="2246"/>
        <w:gridCol w:w="2059"/>
      </w:tblGrid>
      <w:tr w:rsidR="002875A8" w:rsidTr="002875A8">
        <w:trPr>
          <w:trHeight w:val="1042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Առարկության</w:t>
            </w:r>
            <w:r>
              <w:rPr>
                <w:rFonts w:ascii="GHEA Grapalat" w:hAnsi="GHEA Grapalat"/>
                <w:lang w:val="fr-FR"/>
              </w:rPr>
              <w:t xml:space="preserve">, </w:t>
            </w:r>
            <w:r>
              <w:rPr>
                <w:rFonts w:ascii="GHEA Grapalat" w:hAnsi="GHEA Grapalat"/>
              </w:rPr>
              <w:t>առաջարկության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հեղինակը</w:t>
            </w:r>
            <w:r>
              <w:rPr>
                <w:rFonts w:ascii="GHEA Grapalat" w:hAnsi="GHEA Grapalat"/>
                <w:lang w:val="fr-FR"/>
              </w:rPr>
              <w:t xml:space="preserve">, </w:t>
            </w:r>
            <w:r>
              <w:rPr>
                <w:rFonts w:ascii="GHEA Grapalat" w:hAnsi="GHEA Grapalat"/>
              </w:rPr>
              <w:t>գրության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ստացման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ամսաթիվը</w:t>
            </w:r>
            <w:r>
              <w:rPr>
                <w:rFonts w:ascii="GHEA Grapalat" w:hAnsi="GHEA Grapalat"/>
                <w:lang w:val="fr-FR"/>
              </w:rPr>
              <w:t xml:space="preserve">, </w:t>
            </w:r>
            <w:r>
              <w:rPr>
                <w:rFonts w:ascii="GHEA Grapalat" w:hAnsi="GHEA Grapalat"/>
              </w:rPr>
              <w:t>գրության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համարը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</w:rPr>
              <w:t>Առարկության</w:t>
            </w:r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բովանդակությունը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2875A8" w:rsidTr="002875A8">
        <w:trPr>
          <w:trHeight w:val="47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A8" w:rsidRDefault="002875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2875A8" w:rsidRPr="00393CF3" w:rsidTr="002875A8">
        <w:trPr>
          <w:trHeight w:val="3747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8" w:rsidRPr="00393CF3" w:rsidRDefault="002875A8">
            <w:pPr>
              <w:rPr>
                <w:rFonts w:ascii="GHEA Grapalat" w:hAnsi="GHEA Grapalat"/>
              </w:rPr>
            </w:pPr>
          </w:p>
          <w:p w:rsidR="002875A8" w:rsidRPr="00393CF3" w:rsidRDefault="002875A8">
            <w:pPr>
              <w:rPr>
                <w:rFonts w:ascii="GHEA Grapalat" w:hAnsi="GHEA Grapalat"/>
              </w:rPr>
            </w:pPr>
            <w:r w:rsidRPr="00393CF3">
              <w:rPr>
                <w:rFonts w:ascii="GHEA Grapalat" w:hAnsi="GHEA Grapalat"/>
              </w:rPr>
              <w:t xml:space="preserve">1. </w:t>
            </w:r>
            <w:r>
              <w:rPr>
                <w:rFonts w:ascii="GHEA Grapalat" w:hAnsi="GHEA Grapalat"/>
              </w:rPr>
              <w:t>ՀՀ</w:t>
            </w:r>
            <w:r w:rsidRPr="00393CF3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կենտրոնական</w:t>
            </w:r>
            <w:proofErr w:type="spellEnd"/>
            <w:r w:rsidRPr="00393CF3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բանկի</w:t>
            </w:r>
            <w:proofErr w:type="spellEnd"/>
            <w:r w:rsidRPr="00393CF3">
              <w:rPr>
                <w:rFonts w:ascii="GHEA Grapalat" w:hAnsi="GHEA Grapalat"/>
              </w:rPr>
              <w:t xml:space="preserve"> 30.05.14</w:t>
            </w:r>
            <w:r>
              <w:rPr>
                <w:rFonts w:ascii="GHEA Grapalat" w:hAnsi="GHEA Grapalat"/>
              </w:rPr>
              <w:t>թ</w:t>
            </w:r>
            <w:r w:rsidRPr="00393CF3">
              <w:rPr>
                <w:rFonts w:ascii="GHEA Grapalat" w:hAnsi="GHEA Grapalat"/>
              </w:rPr>
              <w:t xml:space="preserve">. </w:t>
            </w:r>
            <w:r>
              <w:rPr>
                <w:rFonts w:ascii="GHEA Grapalat" w:hAnsi="GHEA Grapalat"/>
                <w:lang w:val="en-US"/>
              </w:rPr>
              <w:t>N</w:t>
            </w:r>
            <w:r w:rsidRPr="00393CF3">
              <w:rPr>
                <w:rFonts w:ascii="GHEA Grapalat" w:hAnsi="GHEA Grapalat"/>
              </w:rPr>
              <w:t xml:space="preserve"> 15.1.-07/0119-14</w:t>
            </w:r>
          </w:p>
          <w:p w:rsidR="002875A8" w:rsidRPr="00393CF3" w:rsidRDefault="002875A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գրություն</w:t>
            </w:r>
          </w:p>
          <w:p w:rsidR="002875A8" w:rsidRPr="00393CF3" w:rsidRDefault="002875A8">
            <w:pPr>
              <w:rPr>
                <w:rFonts w:ascii="GHEA Grapalat" w:hAnsi="GHEA Grapalat"/>
              </w:rPr>
            </w:pPr>
          </w:p>
          <w:p w:rsidR="002875A8" w:rsidRPr="00393CF3" w:rsidRDefault="002875A8">
            <w:pPr>
              <w:rPr>
                <w:rFonts w:ascii="GHEA Grapalat" w:hAnsi="GHEA Grapalat"/>
              </w:rPr>
            </w:pPr>
          </w:p>
          <w:p w:rsidR="002875A8" w:rsidRPr="00393CF3" w:rsidRDefault="002875A8">
            <w:pPr>
              <w:rPr>
                <w:rFonts w:ascii="GHEA Grapalat" w:hAnsi="GHEA Grapalat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  <w:r w:rsidRPr="00393CF3">
              <w:rPr>
                <w:rFonts w:ascii="GHEA Grapalat" w:hAnsi="GHEA Grapalat"/>
              </w:rPr>
              <w:t xml:space="preserve">2. </w:t>
            </w:r>
            <w:r>
              <w:rPr>
                <w:rFonts w:ascii="GHEA Grapalat" w:hAnsi="GHEA Grapalat"/>
              </w:rPr>
              <w:t>ՀՀ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393CF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393CF3">
              <w:rPr>
                <w:rFonts w:ascii="GHEA Grapalat" w:hAnsi="GHEA Grapalat"/>
              </w:rPr>
              <w:t xml:space="preserve"> 20.06.14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393CF3">
              <w:rPr>
                <w:rFonts w:ascii="GHEA Grapalat" w:hAnsi="GHEA Grapalat"/>
              </w:rPr>
              <w:t xml:space="preserve">.         </w:t>
            </w:r>
            <w:r>
              <w:rPr>
                <w:rFonts w:ascii="GHEA Grapalat" w:hAnsi="GHEA Grapalat"/>
                <w:lang w:val="en-US"/>
              </w:rPr>
              <w:t xml:space="preserve">N 02/4235-14   </w:t>
            </w:r>
            <w:r>
              <w:rPr>
                <w:rFonts w:ascii="GHEA Grapalat" w:hAnsi="GHEA Grapalat"/>
              </w:rPr>
              <w:t>գրություն</w:t>
            </w:r>
          </w:p>
          <w:p w:rsidR="002875A8" w:rsidRDefault="002875A8">
            <w:pPr>
              <w:ind w:right="-348"/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ind w:right="-348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8" w:rsidRDefault="002875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  <w:p w:rsidR="002875A8" w:rsidRDefault="002875A8">
            <w:pPr>
              <w:tabs>
                <w:tab w:val="left" w:pos="0"/>
              </w:tabs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  <w:p w:rsidR="002875A8" w:rsidRDefault="002875A8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tabs>
                <w:tab w:val="left" w:pos="0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2875A8" w:rsidRDefault="002875A8">
            <w:pPr>
              <w:tabs>
                <w:tab w:val="left" w:pos="0"/>
              </w:tabs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  <w:p w:rsidR="002875A8" w:rsidRDefault="002875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tabs>
                <w:tab w:val="left" w:pos="0"/>
              </w:tabs>
              <w:rPr>
                <w:rFonts w:ascii="GHEA Grapalat" w:hAnsi="GHEA Grapalat"/>
                <w:lang w:val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  <w:p w:rsidR="002875A8" w:rsidRDefault="002875A8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2875A8" w:rsidRDefault="002875A8" w:rsidP="00393CF3">
      <w:pPr>
        <w:rPr>
          <w:lang w:val="en-US"/>
        </w:rPr>
      </w:pPr>
    </w:p>
    <w:sectPr w:rsidR="002875A8" w:rsidSect="00393CF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BAA"/>
    <w:rsid w:val="001E0A9A"/>
    <w:rsid w:val="002875A8"/>
    <w:rsid w:val="00393CF3"/>
    <w:rsid w:val="00E34BAA"/>
    <w:rsid w:val="00E8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2875A8"/>
    <w:pPr>
      <w:spacing w:before="220" w:line="240" w:lineRule="atLeast"/>
      <w:jc w:val="both"/>
    </w:pPr>
    <w:rPr>
      <w:rFonts w:ascii="Garamond" w:eastAsia="MS Mincho" w:hAnsi="Garamond"/>
      <w:kern w:val="18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2875A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875A8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2875A8"/>
    <w:pPr>
      <w:spacing w:before="220" w:line="240" w:lineRule="atLeast"/>
      <w:jc w:val="both"/>
    </w:pPr>
    <w:rPr>
      <w:rFonts w:ascii="Garamond" w:eastAsia="MS Mincho" w:hAnsi="Garamond"/>
      <w:kern w:val="18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2875A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875A8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Asryan</dc:creator>
  <cp:keywords/>
  <dc:description/>
  <cp:lastModifiedBy>RuzannaV</cp:lastModifiedBy>
  <cp:revision>4</cp:revision>
  <dcterms:created xsi:type="dcterms:W3CDTF">2014-07-07T11:08:00Z</dcterms:created>
  <dcterms:modified xsi:type="dcterms:W3CDTF">2014-07-07T14:21:00Z</dcterms:modified>
</cp:coreProperties>
</file>