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4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57"/>
        <w:gridCol w:w="1984"/>
        <w:gridCol w:w="3764"/>
        <w:gridCol w:w="3402"/>
        <w:gridCol w:w="2835"/>
      </w:tblGrid>
      <w:tr w:rsidR="006B4CF2" w:rsidRPr="00BC7AC8" w:rsidTr="006B4CF2"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F2" w:rsidRPr="00555A9B" w:rsidRDefault="006B4CF2" w:rsidP="005F2DD0">
            <w:pPr>
              <w:jc w:val="center"/>
              <w:rPr>
                <w:rFonts w:ascii="GHEA Grapalat" w:hAnsi="GHEA Grapalat"/>
                <w:b/>
                <w:bCs/>
                <w:color w:val="000000"/>
                <w:lang w:val="fr-FR"/>
              </w:rPr>
            </w:pPr>
            <w:r w:rsidRPr="00F4091B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Ամփոփաթերթ</w:t>
            </w:r>
            <w:r w:rsidRPr="00555A9B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F4091B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նախագծի</w:t>
            </w:r>
            <w:r w:rsidRPr="00555A9B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fr-FR"/>
              </w:rPr>
              <w:t xml:space="preserve">  </w:t>
            </w:r>
            <w:r w:rsidRPr="00F4091B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վերաբերյալ</w:t>
            </w:r>
            <w:r w:rsidRPr="00555A9B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F4091B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ստացված</w:t>
            </w:r>
            <w:r w:rsidRPr="00555A9B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F4091B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դիտողությունների</w:t>
            </w:r>
            <w:r w:rsidRPr="00555A9B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F4091B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և</w:t>
            </w:r>
            <w:r w:rsidRPr="00555A9B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F4091B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առաջարկությունների</w:t>
            </w:r>
            <w:r w:rsidRPr="00555A9B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fr-FR"/>
              </w:rPr>
              <w:t xml:space="preserve">, </w:t>
            </w:r>
            <w:r w:rsidRPr="00F4091B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դրանց</w:t>
            </w:r>
            <w:r w:rsidRPr="00555A9B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F4091B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ընդունման</w:t>
            </w:r>
            <w:r w:rsidRPr="00555A9B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F4091B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կամ</w:t>
            </w:r>
            <w:r w:rsidRPr="00555A9B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F4091B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չընդունման</w:t>
            </w:r>
            <w:r w:rsidRPr="00555A9B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F4091B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վերաբերյալ</w:t>
            </w:r>
          </w:p>
        </w:tc>
      </w:tr>
      <w:tr w:rsidR="006B4CF2" w:rsidRPr="00555A9B" w:rsidTr="006B4CF2"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F2" w:rsidRPr="00555A9B" w:rsidRDefault="006B4CF2" w:rsidP="005F2DD0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55A9B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Առարկության</w:t>
            </w:r>
            <w:r w:rsidRPr="00555A9B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r w:rsidRPr="00555A9B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առաջարկության</w:t>
            </w:r>
            <w:r w:rsidRPr="00555A9B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555A9B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հեղինակը</w:t>
            </w:r>
            <w:r w:rsidRPr="00555A9B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F2" w:rsidRPr="00555A9B" w:rsidRDefault="006B4CF2" w:rsidP="005F2DD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55A9B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/>
              </w:rPr>
              <w:t xml:space="preserve">Առարկության, առաջարկության </w:t>
            </w:r>
            <w:r w:rsidRPr="00555A9B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ստացման</w:t>
            </w:r>
            <w:r w:rsidRPr="00555A9B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555A9B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ամսաթիվը</w:t>
            </w:r>
            <w:r w:rsidRPr="00555A9B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r w:rsidRPr="00555A9B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գրության</w:t>
            </w:r>
            <w:r w:rsidRPr="00555A9B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555A9B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համարը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F2" w:rsidRPr="00555A9B" w:rsidRDefault="006B4CF2" w:rsidP="005F2DD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555A9B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Առարկության  կամ առաջարկության բովանդակությունը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F2" w:rsidRPr="00555A9B" w:rsidRDefault="006B4CF2" w:rsidP="005F2DD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555A9B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Եզրակացություն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F2" w:rsidRPr="00555A9B" w:rsidRDefault="006B4CF2" w:rsidP="005F2DD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555A9B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Կատարված փոփոխությունները</w:t>
            </w:r>
          </w:p>
        </w:tc>
      </w:tr>
      <w:tr w:rsidR="006B4CF2" w:rsidRPr="00F56192" w:rsidTr="006B4CF2"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F2" w:rsidRPr="00043CF8" w:rsidRDefault="006B4CF2" w:rsidP="005F2DD0">
            <w:pPr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</w:pPr>
            <w:r w:rsidRPr="00043CF8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ՀՀ</w:t>
            </w:r>
            <w:r w:rsidRPr="00043CF8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043CF8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ֆինանսների</w:t>
            </w:r>
            <w:r w:rsidRPr="00043CF8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043CF8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նախարարությ</w:t>
            </w:r>
            <w:r w:rsidRPr="00043CF8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ու</w:t>
            </w:r>
            <w:r w:rsidRPr="00043CF8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ն</w:t>
            </w:r>
            <w:r w:rsidRPr="00043CF8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F2" w:rsidRDefault="006B4CF2" w:rsidP="005F2DD0">
            <w:pPr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F56192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>06.05.2016</w:t>
            </w:r>
            <w:r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թ</w:t>
            </w:r>
            <w:r w:rsidRPr="00F56192">
              <w:rPr>
                <w:rFonts w:ascii="GHEA Grapalat" w:hAnsi="GHEA Grapalat"/>
                <w:bCs/>
                <w:color w:val="000000"/>
                <w:sz w:val="18"/>
                <w:szCs w:val="18"/>
                <w:lang w:val="en-US"/>
              </w:rPr>
              <w:t xml:space="preserve">. </w:t>
            </w:r>
            <w:r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 xml:space="preserve">թիվ </w:t>
            </w:r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591"/>
            </w:tblGrid>
            <w:tr w:rsidR="006B4CF2" w:rsidRPr="00D2207E" w:rsidTr="005F2DD0">
              <w:tc>
                <w:tcPr>
                  <w:tcW w:w="8474" w:type="dxa"/>
                  <w:shd w:val="clear" w:color="auto" w:fill="FFFFFF"/>
                  <w:hideMark/>
                </w:tcPr>
                <w:p w:rsidR="006B4CF2" w:rsidRPr="00D2207E" w:rsidRDefault="006B4CF2" w:rsidP="005F2DD0">
                  <w:pPr>
                    <w:rPr>
                      <w:rFonts w:ascii="GHEA Grapalat" w:hAnsi="GHEA Grapalat"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 w:rsidRPr="00D2207E">
                    <w:rPr>
                      <w:rFonts w:ascii="GHEA Grapalat" w:hAnsi="GHEA Grapalat"/>
                      <w:bCs/>
                      <w:color w:val="000000"/>
                      <w:sz w:val="18"/>
                      <w:szCs w:val="18"/>
                      <w:lang w:val="en-US"/>
                    </w:rPr>
                    <w:t>01/11-1/13646-16</w:t>
                  </w:r>
                </w:p>
              </w:tc>
            </w:tr>
            <w:tr w:rsidR="006B4CF2" w:rsidRPr="00D2207E" w:rsidTr="005F2DD0">
              <w:tc>
                <w:tcPr>
                  <w:tcW w:w="8474" w:type="dxa"/>
                  <w:shd w:val="clear" w:color="auto" w:fill="FFFFFF"/>
                  <w:vAlign w:val="center"/>
                  <w:hideMark/>
                </w:tcPr>
                <w:p w:rsidR="006B4CF2" w:rsidRPr="00D2207E" w:rsidRDefault="006B4CF2" w:rsidP="005F2DD0">
                  <w:pPr>
                    <w:rPr>
                      <w:rFonts w:ascii="Sylfaen" w:hAnsi="Sylfae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6B4CF2" w:rsidRPr="00F56192" w:rsidRDefault="006B4CF2" w:rsidP="005F2DD0">
            <w:pPr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2" w:rsidRPr="00F56192" w:rsidRDefault="006B4CF2" w:rsidP="005F2DD0">
            <w:pP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44387F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Դիտողություններ և առաջարկություններ չկան</w:t>
            </w:r>
            <w:r w:rsidRPr="00F56192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F2" w:rsidRPr="009E0107" w:rsidRDefault="006B4CF2" w:rsidP="005F2DD0">
            <w:pPr>
              <w:ind w:firstLine="72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043CF8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  <w:p w:rsidR="006B4CF2" w:rsidRPr="009E0107" w:rsidRDefault="006B4CF2" w:rsidP="005F2DD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F2" w:rsidRPr="00043CF8" w:rsidRDefault="006B4CF2" w:rsidP="005F2DD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043CF8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6B4CF2" w:rsidRPr="009E0107" w:rsidTr="006B4CF2"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F2" w:rsidRPr="00E36176" w:rsidRDefault="006B4CF2" w:rsidP="005F2DD0">
            <w:pPr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0A3C9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ՀՀ</w:t>
            </w:r>
            <w:r w:rsidRPr="00E3617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 </w:t>
            </w:r>
            <w:r w:rsidRPr="000A3C9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տարածքային</w:t>
            </w:r>
            <w:r w:rsidRPr="00E3617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A3C9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կառավարման</w:t>
            </w:r>
            <w:r w:rsidRPr="00E3617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A3C9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և</w:t>
            </w:r>
            <w:r w:rsidRPr="00E3617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զարգացման</w:t>
            </w:r>
            <w:r w:rsidRPr="00E3617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A3C9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նախարարություն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F2" w:rsidRDefault="006B4CF2" w:rsidP="005F2DD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04.05.2016թ. թիվ </w:t>
            </w:r>
          </w:p>
          <w:p w:rsidR="006B4CF2" w:rsidRPr="00D2207E" w:rsidRDefault="006B4CF2" w:rsidP="005F2DD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2207E">
              <w:rPr>
                <w:rFonts w:ascii="GHEA Grapalat" w:hAnsi="GHEA Grapalat"/>
                <w:color w:val="000000"/>
                <w:sz w:val="18"/>
                <w:szCs w:val="18"/>
              </w:rPr>
              <w:t>01/15</w:t>
            </w:r>
            <w:r w:rsidRPr="00D2207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․</w:t>
            </w:r>
            <w:r w:rsidRPr="00D2207E">
              <w:rPr>
                <w:rFonts w:ascii="GHEA Grapalat" w:hAnsi="GHEA Grapalat"/>
                <w:color w:val="000000"/>
                <w:sz w:val="18"/>
                <w:szCs w:val="18"/>
              </w:rPr>
              <w:t>1/1194-16</w:t>
            </w:r>
          </w:p>
          <w:p w:rsidR="006B4CF2" w:rsidRPr="00F56192" w:rsidRDefault="006B4CF2" w:rsidP="005F2DD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2" w:rsidRPr="00C0504A" w:rsidRDefault="006B4CF2" w:rsidP="005F2DD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4387F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Դիտողություններ և առաջարկություններ չկան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F2" w:rsidRPr="00E338BD" w:rsidRDefault="006B4CF2" w:rsidP="005F2DD0">
            <w:pPr>
              <w:ind w:firstLine="72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F2" w:rsidRPr="00E338BD" w:rsidRDefault="006B4CF2" w:rsidP="005F2DD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</w:tr>
      <w:tr w:rsidR="006B4CF2" w:rsidRPr="00B5180B" w:rsidTr="006B4CF2"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F2" w:rsidRPr="007F7DF7" w:rsidRDefault="006B4CF2" w:rsidP="005F2DD0">
            <w:pPr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44387F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ՀՀ</w:t>
            </w:r>
            <w:r w:rsidRPr="007F7DF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44387F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ԿԱ</w:t>
            </w:r>
            <w:r w:rsidRPr="007F7DF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44387F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անշարժ</w:t>
            </w:r>
            <w:r w:rsidRPr="007F7DF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44387F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գույքի</w:t>
            </w:r>
            <w:r w:rsidRPr="007F7DF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44387F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կադաստրի</w:t>
            </w:r>
            <w:r w:rsidRPr="007F7DF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44387F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պետական</w:t>
            </w:r>
            <w:r w:rsidRPr="007F7DF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44387F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կոմիտե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F2" w:rsidRDefault="006B4CF2" w:rsidP="005F2DD0">
            <w:pPr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 xml:space="preserve">04.05.2016թ. թիվ </w:t>
            </w:r>
          </w:p>
          <w:p w:rsidR="006B4CF2" w:rsidRPr="00D2207E" w:rsidRDefault="006B4CF2" w:rsidP="005F2DD0">
            <w:pPr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D2207E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ՄՍ/2497-16</w:t>
            </w:r>
          </w:p>
          <w:p w:rsidR="006B4CF2" w:rsidRPr="00594E77" w:rsidRDefault="006B4CF2" w:rsidP="005F2DD0">
            <w:pPr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2" w:rsidRDefault="006B4CF2" w:rsidP="005F2DD0">
            <w:pPr>
              <w:ind w:left="57" w:right="193" w:firstLine="118"/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1. ՀՀ Կոտայքի մարզի Աբովյան ք. 4մ/շ 3 շենքի 5 հասցեում գտնվող բնակարանի նկատմամբ Հասմիկ Պարսամյանի անվամբ գրանցված է ընդհանուր համատեղ սեփականության իրավունք, սակայն նշված կադաստրային գործում նշված քաղաքացու հայրանունը և անձնագրային տվյալները առկա չեն:</w:t>
            </w:r>
          </w:p>
          <w:p w:rsidR="006B4CF2" w:rsidRPr="00843120" w:rsidRDefault="006B4CF2" w:rsidP="005F2DD0">
            <w:pPr>
              <w:ind w:right="193" w:firstLine="118"/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2. </w:t>
            </w:r>
            <w:r w:rsidRPr="00843120">
              <w:rPr>
                <w:rFonts w:ascii="GHEA Grapalat" w:hAnsi="GHEA Grapalat"/>
                <w:color w:val="000000"/>
                <w:sz w:val="18"/>
                <w:szCs w:val="18"/>
              </w:rPr>
              <w:t>Անշարժ գույքի նկատմամբ գրանցված սեփականության իրավունք ունեցող սուբյեկտների կազմում առկա են Թամարա Սիմոնյանի.Տաթևիկ Սիմոնյանի և Արմենուհի Սիմոնյանի անուն ազգանունով անձիք, որոնց նույնականացումը ցանկում նշված անձանց հետ հնարավոր չէ իրականացնել: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F2" w:rsidRDefault="006B4CF2" w:rsidP="005F2DD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 Գործում առկա է ՀՀ ԿԱ անշարժ գույքի կադաստրի պետական կոմիտեի գրություն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ը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, ըստ որի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քաղաքացի</w:t>
            </w:r>
            <w:r w:rsidRPr="008738A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Հասմիկ</w:t>
            </w:r>
            <w:r w:rsidRPr="008738A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Վահանի</w:t>
            </w:r>
            <w:r w:rsidRPr="008738A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Պարսամյանի</w:t>
            </w:r>
            <w:r w:rsidRPr="008738A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/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ծնված</w:t>
            </w:r>
            <w:r w:rsidRPr="008738A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11.07.1954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թ</w:t>
            </w:r>
            <w:r w:rsidRPr="008738AE"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անձնագիր</w:t>
            </w:r>
            <w:r w:rsidRPr="00693DBF">
              <w:rPr>
                <w:rFonts w:ascii="GHEA Grapalat" w:hAnsi="GHEA Grapalat"/>
                <w:color w:val="000000"/>
                <w:sz w:val="18"/>
                <w:szCs w:val="18"/>
              </w:rPr>
              <w:t>`</w:t>
            </w:r>
            <w:r w:rsidRPr="008738A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AM</w:t>
            </w:r>
            <w:r w:rsidRPr="008738A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0794290/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անվամբ ՀՀ-ում որևէ անշարժ գույքի նկատմամբ սեփականության իրավունքի պետական գրանցում կատարված չէ:</w:t>
            </w:r>
          </w:p>
          <w:p w:rsidR="006B4CF2" w:rsidRPr="00594E77" w:rsidRDefault="006B4CF2" w:rsidP="005F2DD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2. Գործում առկա են ՀՀ ԿԱ անշարժ գույքի կադաստրի պետական կոմիտեի գրություններ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ը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, ըստ որոնց քաղաքացիներ Թամարա Արտակի Սիմոնյանի  /ծ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նված</w:t>
            </w:r>
            <w:r w:rsidRPr="008738A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06.03.1991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թ</w:t>
            </w:r>
            <w:r w:rsidRPr="008738AE"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անձնագիր</w:t>
            </w:r>
            <w:r w:rsidRPr="00693DBF">
              <w:rPr>
                <w:rFonts w:ascii="GHEA Grapalat" w:hAnsi="GHEA Grapalat"/>
                <w:color w:val="000000"/>
                <w:sz w:val="18"/>
                <w:szCs w:val="18"/>
              </w:rPr>
              <w:t>`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AH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0459627/, Տաթևիկ Արտակի Սիմոնյանի /ծնված` 06.07.1989թ.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անձնագիր</w:t>
            </w:r>
            <w:r w:rsidRPr="00693DBF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AH</w:t>
            </w:r>
            <w:r w:rsidRPr="008738A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0208317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/ և  Արմենուհի Արտակի Սիմոնյանի /ծնված` 05.05.1998թ., նույնականացման քարտ` 006635338/ անվամբ ՀՀ-ում որևէ անշարժ գույքի նկատմամբ սեփականության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իրավունքի պետական գրանցում կատարված չէ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F2" w:rsidRPr="0044387F" w:rsidRDefault="006B4CF2" w:rsidP="005F2DD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4387F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-</w:t>
            </w:r>
          </w:p>
        </w:tc>
      </w:tr>
      <w:tr w:rsidR="006B4CF2" w:rsidRPr="00A20342" w:rsidTr="006B4CF2"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F2" w:rsidRPr="00594E77" w:rsidRDefault="006B4CF2" w:rsidP="005F2DD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lastRenderedPageBreak/>
              <w:t>ՀՀ</w:t>
            </w:r>
            <w:r w:rsidRPr="00594E7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քաղաքաշինության</w:t>
            </w:r>
            <w:r w:rsidRPr="00594E7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նախարարություն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F2" w:rsidRPr="00813440" w:rsidRDefault="006B4CF2" w:rsidP="005F2DD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28.04.2016թ. թիվ </w:t>
            </w:r>
            <w:r w:rsidRPr="00813440">
              <w:rPr>
                <w:rFonts w:ascii="GHEA Grapalat" w:hAnsi="GHEA Grapalat"/>
                <w:color w:val="000000"/>
                <w:sz w:val="18"/>
                <w:szCs w:val="18"/>
              </w:rPr>
              <w:t>01/13.1/2232-16</w:t>
            </w:r>
          </w:p>
          <w:p w:rsidR="006B4CF2" w:rsidRPr="00F56192" w:rsidRDefault="006B4CF2" w:rsidP="005F2DD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2" w:rsidRDefault="006B4CF2" w:rsidP="005F2DD0">
            <w:pPr>
              <w:ind w:left="57" w:right="193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1. Նախագիծը քննարկել ՀՀ աշխատանքի և սոցիալական հարցերի նախարարության հետ </w:t>
            </w:r>
          </w:p>
          <w:p w:rsidR="006B4CF2" w:rsidRDefault="006B4CF2" w:rsidP="005F2DD0">
            <w:pPr>
              <w:ind w:left="57" w:right="193"/>
              <w:rPr>
                <w:rFonts w:ascii="GHEA Grapalat" w:hAnsi="GHEA Grapalat"/>
                <w:sz w:val="18"/>
                <w:szCs w:val="18"/>
              </w:rPr>
            </w:pPr>
          </w:p>
          <w:p w:rsidR="006B4CF2" w:rsidRDefault="006B4CF2" w:rsidP="005F2DD0">
            <w:pPr>
              <w:ind w:left="57" w:right="193"/>
              <w:rPr>
                <w:rFonts w:ascii="GHEA Grapalat" w:hAnsi="GHEA Grapalat"/>
                <w:sz w:val="18"/>
                <w:szCs w:val="18"/>
              </w:rPr>
            </w:pPr>
          </w:p>
          <w:p w:rsidR="006B4CF2" w:rsidRPr="00E36176" w:rsidRDefault="006B4CF2" w:rsidP="005F2DD0">
            <w:pPr>
              <w:ind w:left="57" w:right="193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2. նախագծի հավելվածը թվագրել 2016 թվականով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F2" w:rsidRPr="00E36176" w:rsidRDefault="006B4CF2" w:rsidP="005F2DD0">
            <w:pP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1. Ընդունելի է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:</w:t>
            </w:r>
          </w:p>
          <w:p w:rsidR="006B4CF2" w:rsidRDefault="006B4CF2" w:rsidP="005F2DD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6B4CF2" w:rsidRDefault="006B4CF2" w:rsidP="005F2DD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6B4CF2" w:rsidRDefault="006B4CF2" w:rsidP="005F2DD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6B4CF2" w:rsidRPr="00E36176" w:rsidRDefault="006B4CF2" w:rsidP="005F2DD0">
            <w:pP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2. Ընդունելի է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F2" w:rsidRPr="00E03204" w:rsidRDefault="006B4CF2" w:rsidP="005F2DD0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0320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1.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Նախագիծը</w:t>
            </w:r>
            <w:r w:rsidRPr="00E0320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ներկայացվել</w:t>
            </w:r>
            <w:r w:rsidRPr="00E0320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է</w:t>
            </w:r>
            <w:r w:rsidRPr="00E0320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ՀՀ</w:t>
            </w:r>
            <w:r w:rsidRPr="00E03204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աշխատանքի</w:t>
            </w:r>
            <w:r w:rsidRPr="00E03204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և</w:t>
            </w:r>
            <w:r w:rsidRPr="00E03204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սոցիալական</w:t>
            </w:r>
            <w:r w:rsidRPr="00E03204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հարցերի</w:t>
            </w:r>
            <w:r w:rsidRPr="00E03204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նախարարություն</w:t>
            </w:r>
            <w:r w:rsidRPr="00E03204">
              <w:rPr>
                <w:rFonts w:ascii="GHEA Grapalat" w:hAnsi="GHEA Grapalat"/>
                <w:sz w:val="18"/>
                <w:szCs w:val="18"/>
                <w:lang w:val="en-US"/>
              </w:rPr>
              <w:t xml:space="preserve">` </w:t>
            </w:r>
            <w:r>
              <w:rPr>
                <w:rFonts w:ascii="GHEA Grapalat" w:hAnsi="GHEA Grapalat"/>
                <w:sz w:val="18"/>
                <w:szCs w:val="18"/>
              </w:rPr>
              <w:t>կարծիքի</w:t>
            </w:r>
            <w:r w:rsidRPr="00E03204">
              <w:rPr>
                <w:rFonts w:ascii="GHEA Grapalat" w:hAnsi="GHEA Grapalat"/>
                <w:sz w:val="18"/>
                <w:szCs w:val="18"/>
                <w:lang w:val="en-US"/>
              </w:rPr>
              <w:t>:</w:t>
            </w:r>
          </w:p>
          <w:p w:rsidR="006B4CF2" w:rsidRPr="00F56192" w:rsidRDefault="006B4CF2" w:rsidP="005F2DD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2. Կատարվել է համապատասխան փոփոխություն</w:t>
            </w:r>
          </w:p>
        </w:tc>
      </w:tr>
      <w:tr w:rsidR="006B4CF2" w:rsidRPr="00A20342" w:rsidTr="006B4CF2"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F2" w:rsidRPr="00F56192" w:rsidRDefault="006B4CF2" w:rsidP="005F2DD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ՀՀ կրթության և գիտության նախարարություն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F2" w:rsidRDefault="006B4CF2" w:rsidP="005F2DD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56192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  <w:r w:rsidRPr="00D2201F">
              <w:rPr>
                <w:rFonts w:ascii="GHEA Grapalat" w:hAnsi="GHEA Grapalat"/>
                <w:color w:val="000000"/>
                <w:sz w:val="18"/>
                <w:szCs w:val="18"/>
              </w:rPr>
              <w:t>3</w:t>
            </w:r>
            <w:r w:rsidRPr="00F56192">
              <w:rPr>
                <w:rFonts w:ascii="GHEA Grapalat" w:hAnsi="GHEA Grapalat"/>
                <w:color w:val="000000"/>
                <w:sz w:val="18"/>
                <w:szCs w:val="18"/>
              </w:rPr>
              <w:t>.0</w:t>
            </w:r>
            <w:r w:rsidRPr="00D2201F">
              <w:rPr>
                <w:rFonts w:ascii="GHEA Grapalat" w:hAnsi="GHEA Grapalat"/>
                <w:color w:val="000000"/>
                <w:sz w:val="18"/>
                <w:szCs w:val="18"/>
              </w:rPr>
              <w:t>5.</w:t>
            </w:r>
            <w:r w:rsidRPr="00F56192">
              <w:rPr>
                <w:rFonts w:ascii="GHEA Grapalat" w:hAnsi="GHEA Grapalat"/>
                <w:color w:val="000000"/>
                <w:sz w:val="18"/>
                <w:szCs w:val="18"/>
              </w:rPr>
              <w:t>2016թ. թիվ</w:t>
            </w:r>
            <w:r w:rsidRPr="00F56192">
              <w:rPr>
                <w:rFonts w:ascii="GHEA Grapalat" w:hAnsi="GHEA Grapalat"/>
                <w:color w:val="000000"/>
                <w:sz w:val="18"/>
                <w:szCs w:val="18"/>
              </w:rPr>
              <w:br/>
            </w:r>
            <w:r w:rsidRPr="00D2201F">
              <w:rPr>
                <w:rFonts w:ascii="GHEA Grapalat" w:hAnsi="GHEA Grapalat"/>
                <w:color w:val="000000"/>
                <w:sz w:val="18"/>
                <w:szCs w:val="18"/>
              </w:rPr>
              <w:t>01/12.2/5109-16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2" w:rsidRPr="00C0504A" w:rsidRDefault="006B4CF2" w:rsidP="005F2DD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Նախագծի վերաբերյալ դիտողություններ չունի` ՀՀ Կոտայքի մարզի Բյուրեղավան քաղաք գործուղված ուսուցիչների ժամանակավոր կացարանային պայմաններն ապահովելու պայմանով: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F2" w:rsidRPr="00A20342" w:rsidRDefault="006B4CF2" w:rsidP="005F2DD0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Նշված դիտողությունը նախագծի կարգավորման ոլորտից դուրս է: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F2" w:rsidRDefault="006B4CF2" w:rsidP="005F2DD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</w:p>
        </w:tc>
      </w:tr>
      <w:tr w:rsidR="006B4CF2" w:rsidRPr="00A20342" w:rsidTr="006B4CF2"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F2" w:rsidRDefault="006B4CF2" w:rsidP="005F2DD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ՀՀ աշխատանքի և սոցիալական հարցերի նախարարություն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F2" w:rsidRPr="00F56192" w:rsidRDefault="006B4CF2" w:rsidP="005F2DD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15.07.2016թ. թիվ ԱԱ/ԿԲ-1/6348-16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2" w:rsidRPr="00C0504A" w:rsidRDefault="006B4CF2" w:rsidP="005F2DD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4387F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Դիտողություններ</w:t>
            </w:r>
            <w:r w:rsidRPr="009423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44387F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և</w:t>
            </w:r>
            <w:r w:rsidRPr="009423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44387F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առաջարկություններ</w:t>
            </w:r>
            <w:r w:rsidRPr="009423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44387F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չկան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F2" w:rsidRPr="00E338BD" w:rsidRDefault="006B4CF2" w:rsidP="005F2DD0">
            <w:pPr>
              <w:ind w:firstLine="72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F2" w:rsidRPr="00E338BD" w:rsidRDefault="006B4CF2" w:rsidP="005F2DD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</w:tr>
      <w:tr w:rsidR="006B4CF2" w:rsidRPr="00A20342" w:rsidTr="006B4CF2"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F2" w:rsidRDefault="006B4CF2" w:rsidP="005F2DD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ՀՀ արդարադատության նախարարություն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F2" w:rsidRPr="00F56192" w:rsidRDefault="006B4CF2" w:rsidP="005F2DD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26.05.2016թ. թիվ 05/2674-16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2" w:rsidRPr="00C0504A" w:rsidRDefault="006B4CF2" w:rsidP="005F2DD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4387F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Դիտողություններ</w:t>
            </w:r>
            <w:r w:rsidRPr="009423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44387F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և</w:t>
            </w:r>
            <w:r w:rsidRPr="009423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44387F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առաջարկություններ</w:t>
            </w:r>
            <w:r w:rsidRPr="009423D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44387F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չկան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F2" w:rsidRPr="00E338BD" w:rsidRDefault="006B4CF2" w:rsidP="005F2DD0">
            <w:pPr>
              <w:ind w:firstLine="72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CF2" w:rsidRPr="00E338BD" w:rsidRDefault="006B4CF2" w:rsidP="005F2DD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</w:tr>
    </w:tbl>
    <w:p w:rsidR="006B4CF2" w:rsidRPr="00A20342" w:rsidRDefault="006B4CF2" w:rsidP="006B4CF2">
      <w:pPr>
        <w:jc w:val="right"/>
        <w:rPr>
          <w:rFonts w:ascii="GHEA Grapalat" w:hAnsi="GHEA Grapalat"/>
          <w:b/>
          <w:lang w:val="af-ZA"/>
        </w:rPr>
      </w:pPr>
      <w:r w:rsidRPr="00A20342">
        <w:rPr>
          <w:rFonts w:ascii="GHEA Grapalat" w:hAnsi="GHEA Grapalat"/>
          <w:b/>
          <w:lang w:val="af-ZA"/>
        </w:rPr>
        <w:t xml:space="preserve">   </w:t>
      </w:r>
    </w:p>
    <w:p w:rsidR="006B4CF2" w:rsidRDefault="006B4CF2" w:rsidP="006B4CF2">
      <w:pPr>
        <w:pStyle w:val="BodyTextIndent"/>
        <w:tabs>
          <w:tab w:val="left" w:pos="9072"/>
        </w:tabs>
        <w:ind w:right="-1"/>
        <w:jc w:val="center"/>
        <w:rPr>
          <w:rFonts w:ascii="GHEA Grapalat" w:hAnsi="GHEA Grapalat"/>
          <w:sz w:val="22"/>
          <w:szCs w:val="22"/>
          <w:lang w:val="ru-RU"/>
        </w:rPr>
      </w:pPr>
    </w:p>
    <w:p w:rsidR="006B4CF2" w:rsidRDefault="006B4CF2" w:rsidP="006B4CF2">
      <w:pPr>
        <w:pStyle w:val="BodyTextIndent"/>
        <w:tabs>
          <w:tab w:val="left" w:pos="9072"/>
        </w:tabs>
        <w:ind w:right="-1"/>
        <w:jc w:val="center"/>
        <w:rPr>
          <w:rFonts w:ascii="GHEA Grapalat" w:hAnsi="GHEA Grapalat"/>
          <w:sz w:val="22"/>
          <w:szCs w:val="22"/>
          <w:lang w:val="ru-RU"/>
        </w:rPr>
      </w:pPr>
    </w:p>
    <w:p w:rsidR="00645632" w:rsidRPr="006B4CF2" w:rsidRDefault="00645632" w:rsidP="006B4CF2"/>
    <w:sectPr w:rsidR="00645632" w:rsidRPr="006B4CF2" w:rsidSect="006B4CF2">
      <w:pgSz w:w="15840" w:h="12240" w:orient="landscape"/>
      <w:pgMar w:top="1440" w:right="251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6B4CF2"/>
    <w:rsid w:val="00645632"/>
    <w:rsid w:val="006B4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CF2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B4CF2"/>
    <w:pPr>
      <w:ind w:firstLine="720"/>
      <w:jc w:val="both"/>
    </w:pPr>
    <w:rPr>
      <w:rFonts w:ascii="Times Armenian" w:hAnsi="Times Armenian" w:cs="Arial"/>
      <w:kern w:val="16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6B4CF2"/>
    <w:rPr>
      <w:rFonts w:ascii="Times Armenian" w:eastAsia="Times New Roman" w:hAnsi="Times Armenian" w:cs="Arial"/>
      <w:kern w:val="16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SophieB</dc:creator>
  <cp:keywords/>
  <dc:description/>
  <cp:lastModifiedBy>SophieB</cp:lastModifiedBy>
  <cp:revision>2</cp:revision>
  <dcterms:created xsi:type="dcterms:W3CDTF">2016-07-25T07:44:00Z</dcterms:created>
  <dcterms:modified xsi:type="dcterms:W3CDTF">2016-07-25T07:45:00Z</dcterms:modified>
</cp:coreProperties>
</file>