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B04" w:rsidRDefault="00E6248D" w:rsidP="00366E90">
      <w:pPr>
        <w:spacing w:line="276" w:lineRule="auto"/>
        <w:ind w:left="5664"/>
        <w:rPr>
          <w:rFonts w:ascii="GHEA Grapalat" w:hAnsi="GHEA Grapalat"/>
          <w:sz w:val="22"/>
          <w:szCs w:val="22"/>
          <w:lang w:val="en-US"/>
        </w:rPr>
      </w:pPr>
      <w:r>
        <w:rPr>
          <w:rFonts w:ascii="GHEA Grapalat" w:hAnsi="GHEA Grapalat"/>
          <w:sz w:val="22"/>
          <w:szCs w:val="22"/>
          <w:lang w:val="en-US"/>
        </w:rPr>
        <w:t xml:space="preserve">      </w:t>
      </w:r>
      <w:r w:rsidR="00575B04" w:rsidRPr="00366E90">
        <w:rPr>
          <w:rFonts w:ascii="GHEA Grapalat" w:hAnsi="GHEA Grapalat"/>
          <w:sz w:val="22"/>
          <w:szCs w:val="22"/>
          <w:lang w:val="hy-AM"/>
        </w:rPr>
        <w:t xml:space="preserve">     </w:t>
      </w:r>
      <w:r w:rsidR="00575B04" w:rsidRPr="00F45BB9">
        <w:rPr>
          <w:rFonts w:ascii="GHEA Grapalat" w:hAnsi="GHEA Grapalat"/>
          <w:sz w:val="22"/>
          <w:szCs w:val="22"/>
          <w:lang w:val="hy-AM"/>
        </w:rPr>
        <w:t>ԱՄՓՈՓԱԹԵՐԹ</w:t>
      </w:r>
    </w:p>
    <w:p w:rsidR="00D76732" w:rsidRPr="00D76732" w:rsidRDefault="00D76732" w:rsidP="00366E90">
      <w:pPr>
        <w:spacing w:line="276" w:lineRule="auto"/>
        <w:ind w:left="5664"/>
        <w:rPr>
          <w:rFonts w:ascii="GHEA Grapalat" w:hAnsi="GHEA Grapalat"/>
          <w:sz w:val="22"/>
          <w:szCs w:val="22"/>
          <w:lang w:val="en-US"/>
        </w:rPr>
      </w:pPr>
    </w:p>
    <w:p w:rsidR="00A01D12" w:rsidRPr="00D76732" w:rsidRDefault="00A01D12" w:rsidP="00A01D12">
      <w:pPr>
        <w:spacing w:after="200" w:line="276" w:lineRule="auto"/>
        <w:jc w:val="center"/>
        <w:rPr>
          <w:rFonts w:ascii="GHEA Grapalat" w:hAnsi="GHEA Grapalat"/>
          <w:sz w:val="22"/>
          <w:szCs w:val="22"/>
          <w:lang w:val="hy-AM"/>
        </w:rPr>
      </w:pPr>
      <w:r w:rsidRPr="00D76732">
        <w:rPr>
          <w:rFonts w:ascii="GHEA Grapalat" w:hAnsi="GHEA Grapalat"/>
          <w:sz w:val="22"/>
          <w:szCs w:val="22"/>
          <w:lang w:val="hy-AM"/>
        </w:rPr>
        <w:t>ՇԱՐԺԱԿԱՆ ԳՈՒՅՔԻ ՆԿԱՏՄԱՄԲ ԱՊԱՀՈՎՎԱԾ ԻՐԱՎՈՒՆՔՆԵՐԻ ԳՐԱՆՑԱՄԱՏՅԱՆԻՑ ՏԵՂԵԿԱՏՎՈՒԹՅՈՒՆ, ՔԱՂՎԱԾՔՆԵՐ ՏՐԱՄԱԴՐԵԼՈՒ ԿԱՐԳԸ ՀԱՍՏԱՏԵԼՈՒ ՄԱՍԻՆ ՀՀ ԿԱՌԱՎԱՐՈՒԹՅԱՆ ՈՐՈՇՄԱՆ ՆԱԽԱԳԾԻ ՎԵՐԱԲԵՐՅԱԼ</w:t>
      </w:r>
    </w:p>
    <w:p w:rsidR="00A01D12" w:rsidRPr="00A01D12" w:rsidRDefault="00A01D12" w:rsidP="00366E90">
      <w:pPr>
        <w:spacing w:line="276" w:lineRule="auto"/>
        <w:rPr>
          <w:rFonts w:ascii="GHEA Grapalat" w:hAnsi="GHEA Grapalat"/>
          <w:sz w:val="22"/>
          <w:szCs w:val="22"/>
        </w:rPr>
      </w:pPr>
    </w:p>
    <w:tbl>
      <w:tblPr>
        <w:tblW w:w="1578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268"/>
        <w:gridCol w:w="5292"/>
        <w:gridCol w:w="4914"/>
        <w:gridCol w:w="2767"/>
      </w:tblGrid>
      <w:tr w:rsidR="00575B04" w:rsidRPr="00F45BB9" w:rsidTr="00F824D6">
        <w:trPr>
          <w:trHeight w:val="57"/>
        </w:trPr>
        <w:tc>
          <w:tcPr>
            <w:tcW w:w="540" w:type="dxa"/>
          </w:tcPr>
          <w:p w:rsidR="00575B04" w:rsidRPr="00F45BB9" w:rsidRDefault="00575B04" w:rsidP="00366E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t>հ/հ</w:t>
            </w:r>
          </w:p>
        </w:tc>
        <w:tc>
          <w:tcPr>
            <w:tcW w:w="2268" w:type="dxa"/>
          </w:tcPr>
          <w:p w:rsidR="00575B04" w:rsidRPr="00F45BB9" w:rsidRDefault="00575B04" w:rsidP="00366E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5292" w:type="dxa"/>
            <w:tcBorders>
              <w:bottom w:val="single" w:sz="4" w:space="0" w:color="auto"/>
            </w:tcBorders>
          </w:tcPr>
          <w:p w:rsidR="00575B04" w:rsidRPr="00F45BB9" w:rsidRDefault="00575B04" w:rsidP="00366E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4914" w:type="dxa"/>
          </w:tcPr>
          <w:p w:rsidR="00575B04" w:rsidRPr="00F45BB9" w:rsidRDefault="00575B04" w:rsidP="00366E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2767" w:type="dxa"/>
          </w:tcPr>
          <w:p w:rsidR="00575B04" w:rsidRPr="00F45BB9" w:rsidRDefault="00575B04" w:rsidP="00366E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t>Կատարված փոփոխությունը</w:t>
            </w:r>
          </w:p>
        </w:tc>
      </w:tr>
      <w:tr w:rsidR="00575B04" w:rsidRPr="00F45BB9" w:rsidTr="00F824D6">
        <w:trPr>
          <w:trHeight w:val="57"/>
        </w:trPr>
        <w:tc>
          <w:tcPr>
            <w:tcW w:w="540" w:type="dxa"/>
          </w:tcPr>
          <w:p w:rsidR="00575B04" w:rsidRPr="00F45BB9" w:rsidRDefault="00575B04" w:rsidP="00366E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</w:tcPr>
          <w:p w:rsidR="00575B04" w:rsidRPr="00F45BB9" w:rsidRDefault="00575B04" w:rsidP="00366E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5292" w:type="dxa"/>
            <w:tcBorders>
              <w:bottom w:val="single" w:sz="4" w:space="0" w:color="auto"/>
            </w:tcBorders>
          </w:tcPr>
          <w:p w:rsidR="00575B04" w:rsidRPr="00F45BB9" w:rsidRDefault="00575B04" w:rsidP="00366E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4914" w:type="dxa"/>
          </w:tcPr>
          <w:p w:rsidR="00575B04" w:rsidRPr="00F45BB9" w:rsidRDefault="00575B04" w:rsidP="00366E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2767" w:type="dxa"/>
          </w:tcPr>
          <w:p w:rsidR="00575B04" w:rsidRPr="00F45BB9" w:rsidRDefault="00575B04" w:rsidP="00366E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</w:p>
        </w:tc>
      </w:tr>
      <w:tr w:rsidR="00267A56" w:rsidRPr="00D555D2" w:rsidTr="00F824D6">
        <w:trPr>
          <w:trHeight w:val="645"/>
        </w:trPr>
        <w:tc>
          <w:tcPr>
            <w:tcW w:w="540" w:type="dxa"/>
          </w:tcPr>
          <w:p w:rsidR="00267A56" w:rsidRPr="00F45BB9" w:rsidRDefault="00267A56" w:rsidP="000B10E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2268" w:type="dxa"/>
          </w:tcPr>
          <w:p w:rsidR="00267A56" w:rsidRPr="00F45BB9" w:rsidRDefault="00267A56" w:rsidP="000B10E5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Հանրապետության </w:t>
            </w:r>
          </w:p>
          <w:p w:rsidR="00267A56" w:rsidRPr="00F45BB9" w:rsidRDefault="00267A56" w:rsidP="000B10E5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t xml:space="preserve">կառավարությանն առընթեր անշարժ գույքի կադաստրի պետական կոմիտե </w:t>
            </w:r>
          </w:p>
          <w:p w:rsidR="00267A56" w:rsidRPr="00F45BB9" w:rsidRDefault="00267A56" w:rsidP="000B10E5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t>2015-02-24</w:t>
            </w:r>
          </w:p>
          <w:p w:rsidR="00267A56" w:rsidRPr="00F45BB9" w:rsidRDefault="00267A56" w:rsidP="000B10E5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t>ՄՍ/1190-15</w:t>
            </w:r>
          </w:p>
        </w:tc>
        <w:tc>
          <w:tcPr>
            <w:tcW w:w="5292" w:type="dxa"/>
          </w:tcPr>
          <w:p w:rsidR="00267A56" w:rsidRPr="00F45BB9" w:rsidRDefault="00267A56" w:rsidP="00366E90">
            <w:pPr>
              <w:tabs>
                <w:tab w:val="center" w:pos="851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t xml:space="preserve">«Շարժական  գույքի  նկատմամբ  ապահովված իրավունքների գրանցամատյանից տեղեկատվություն, քաղվածքներ տրամադրելու կարգը  հաստատելու մասին»  ՀՀ  կառավարության որոշման նախագծով ներկայացված  կարգի 4-րդ կետում «անձին» բառը փոխարինել «տեղեկատվություն հայցող անձին» բառերով: </w:t>
            </w:r>
          </w:p>
        </w:tc>
        <w:tc>
          <w:tcPr>
            <w:tcW w:w="4914" w:type="dxa"/>
          </w:tcPr>
          <w:p w:rsidR="00267A56" w:rsidRPr="00F45BB9" w:rsidRDefault="00267A56" w:rsidP="00366E90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t>Ընդունվել է:</w:t>
            </w:r>
          </w:p>
        </w:tc>
        <w:tc>
          <w:tcPr>
            <w:tcW w:w="2767" w:type="dxa"/>
          </w:tcPr>
          <w:p w:rsidR="00267A56" w:rsidRPr="00F45BB9" w:rsidRDefault="00267A56" w:rsidP="00366E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t>Նախագծի 4-րդ կետում «անձին» բառից առաջ լրացվել է «տեղեկատվություն հայցող» բառերով:</w:t>
            </w:r>
          </w:p>
        </w:tc>
      </w:tr>
      <w:tr w:rsidR="00267A56" w:rsidRPr="00D555D2" w:rsidTr="00F824D6">
        <w:trPr>
          <w:trHeight w:val="645"/>
        </w:trPr>
        <w:tc>
          <w:tcPr>
            <w:tcW w:w="540" w:type="dxa"/>
          </w:tcPr>
          <w:p w:rsidR="00267A56" w:rsidRPr="00F45BB9" w:rsidRDefault="00267A56" w:rsidP="000B10E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68" w:type="dxa"/>
          </w:tcPr>
          <w:p w:rsidR="00267A56" w:rsidRPr="00F45BB9" w:rsidRDefault="00267A56" w:rsidP="000B10E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t>Հայաստանի Հանրապետության</w:t>
            </w:r>
          </w:p>
          <w:p w:rsidR="00267A56" w:rsidRPr="00F45BB9" w:rsidRDefault="00267A56" w:rsidP="000B10E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t>ֆինանսների նախարարություն</w:t>
            </w:r>
          </w:p>
          <w:p w:rsidR="00267A56" w:rsidRPr="00F45BB9" w:rsidRDefault="00267A56" w:rsidP="000B10E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F45B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2015-02-24</w:t>
            </w:r>
          </w:p>
          <w:p w:rsidR="00267A56" w:rsidRPr="00F45BB9" w:rsidRDefault="00267A56" w:rsidP="000B10E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45B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01/11-1/4058-15</w:t>
            </w:r>
          </w:p>
        </w:tc>
        <w:tc>
          <w:tcPr>
            <w:tcW w:w="5292" w:type="dxa"/>
          </w:tcPr>
          <w:p w:rsidR="00267A56" w:rsidRPr="00F45BB9" w:rsidRDefault="00C52261" w:rsidP="00267A56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C52261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  <w:r w:rsidR="00267A56" w:rsidRPr="00F45BB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r w:rsidR="00267A56" w:rsidRPr="00F45BB9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t>«Շարժական գույքի նկատմամբ ապահովված իրավունքների գրան</w:t>
            </w:r>
            <w:r w:rsidR="00267A56" w:rsidRPr="00F45BB9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softHyphen/>
              <w:t>ցա</w:t>
            </w:r>
            <w:r w:rsidR="00267A56" w:rsidRPr="00F45BB9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softHyphen/>
              <w:t>մատյանից տեղեկատվություն, քաղվածքներ տրամադրելու կարգը հաստատելու մասին» ՀՀ կառավարության որոշման նա</w:t>
            </w:r>
            <w:r w:rsidR="00267A56" w:rsidRPr="00F45BB9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softHyphen/>
            </w:r>
            <w:r w:rsidR="00267A56" w:rsidRPr="00F45BB9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softHyphen/>
              <w:t>խա</w:t>
            </w:r>
            <w:r w:rsidR="00267A56" w:rsidRPr="00F45BB9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softHyphen/>
            </w:r>
            <w:r w:rsidR="00267A56" w:rsidRPr="00F45BB9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softHyphen/>
              <w:t xml:space="preserve">գծի 2-րդ հավելվածով հաստատվող «Շարժական գույքի </w:t>
            </w:r>
            <w:r w:rsidR="00267A56" w:rsidRPr="00F45BB9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lastRenderedPageBreak/>
              <w:t>նկատմամբ ապահովված իրավունքների գրանցամատյանից քաղվածքների տրամադրման» կարգի (այսուհետ` Կարգ)  1-ին կետում նշվում է, որ անձի պահանջով մասնակի տե</w:t>
            </w:r>
            <w:r w:rsidR="00267A56" w:rsidRPr="00F45BB9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softHyphen/>
              <w:t>ղե</w:t>
            </w:r>
            <w:r w:rsidR="00267A56" w:rsidRPr="00F45BB9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softHyphen/>
              <w:t>կու</w:t>
            </w:r>
            <w:r w:rsidR="00267A56" w:rsidRPr="00F45BB9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softHyphen/>
              <w:t>թյուն</w:t>
            </w:r>
            <w:r w:rsidR="00267A56" w:rsidRPr="00F45BB9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softHyphen/>
              <w:t>նե</w:t>
            </w:r>
            <w:r w:rsidR="00267A56" w:rsidRPr="00F45BB9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softHyphen/>
              <w:t>րը կամ ամբողջական տեղեկությունները թղթային կրիչի վրա լիազոր մարմնի աշ</w:t>
            </w:r>
            <w:r w:rsidR="00267A56" w:rsidRPr="00F45BB9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softHyphen/>
              <w:t>խա</w:t>
            </w:r>
            <w:r w:rsidR="00267A56" w:rsidRPr="00F45BB9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softHyphen/>
              <w:t>տակ</w:t>
            </w:r>
            <w:r w:rsidR="00267A56" w:rsidRPr="00F45BB9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softHyphen/>
              <w:t>ցի հաստատած քաղվածքի ձևով, մինչդեռ «Շարժական գույքի նկատմամբ ապահովված իրավունքների գրանցման մասին» ՀՀ օրենքի (այսուհետ` Օրենք) 11-րդ հոդվածով նշվում է, որ  տրամադրվող քաղվածքների ձևերը հաստատում է Լիազոր մարմնի ղեկավարը:</w:t>
            </w:r>
          </w:p>
        </w:tc>
        <w:tc>
          <w:tcPr>
            <w:tcW w:w="4914" w:type="dxa"/>
          </w:tcPr>
          <w:p w:rsidR="00267A56" w:rsidRPr="00F45BB9" w:rsidRDefault="00267A56" w:rsidP="00366E90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Ընդունվել է:</w:t>
            </w:r>
          </w:p>
        </w:tc>
        <w:tc>
          <w:tcPr>
            <w:tcW w:w="2767" w:type="dxa"/>
          </w:tcPr>
          <w:p w:rsidR="000B10E5" w:rsidRPr="000B10E5" w:rsidRDefault="000B10E5" w:rsidP="00366E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Sylfaen"/>
                <w:lang w:val="hy-AM" w:eastAsia="en-GB"/>
              </w:rPr>
            </w:pPr>
            <w:r w:rsidRPr="000B10E5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t xml:space="preserve">Սույն նախագծով հաստավել է </w:t>
            </w:r>
            <w:r w:rsidRPr="00F45BB9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t>Շարժական գույքի նկատմամբ ապահովված իրավունքների գրան</w:t>
            </w:r>
            <w:r w:rsidRPr="00F45BB9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softHyphen/>
              <w:t>ցա</w:t>
            </w:r>
            <w:r w:rsidRPr="00F45BB9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softHyphen/>
              <w:t xml:space="preserve">մատյանից </w:t>
            </w:r>
            <w:r w:rsidRPr="00F45BB9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lastRenderedPageBreak/>
              <w:t>տեղեկատվություն, քաղվածքներ տրամադրելու կարգը</w:t>
            </w:r>
            <w:r w:rsidRPr="000B10E5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t>, մինչդեռ տ</w:t>
            </w:r>
            <w:r w:rsidRPr="00F45BB9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t>րամադրվող քաղվածքների ձևերը</w:t>
            </w:r>
            <w:r w:rsidRPr="000B10E5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t xml:space="preserve"> հաստատվելու են</w:t>
            </w:r>
          </w:p>
          <w:p w:rsidR="00267A56" w:rsidRPr="00F45BB9" w:rsidRDefault="00267A56" w:rsidP="00366E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t>ՀՀ արդարադատության նախարարի հրամանով, քանի որ Լիազոր մարմին ճանաչվել է ՀՀ արդարադատության նախարարությունը:</w:t>
            </w:r>
          </w:p>
        </w:tc>
      </w:tr>
      <w:tr w:rsidR="00267A56" w:rsidRPr="00051FBA" w:rsidTr="008118A6">
        <w:trPr>
          <w:trHeight w:val="416"/>
        </w:trPr>
        <w:tc>
          <w:tcPr>
            <w:tcW w:w="540" w:type="dxa"/>
          </w:tcPr>
          <w:p w:rsidR="00267A56" w:rsidRPr="00F45BB9" w:rsidRDefault="00267A56" w:rsidP="00366E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</w:tcPr>
          <w:p w:rsidR="00267A56" w:rsidRPr="00F45BB9" w:rsidRDefault="00267A56" w:rsidP="00366E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292" w:type="dxa"/>
          </w:tcPr>
          <w:p w:rsidR="00267A56" w:rsidRPr="00F45BB9" w:rsidRDefault="00C52261" w:rsidP="00051FBA">
            <w:pPr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C52261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t>2</w:t>
            </w:r>
            <w:r w:rsidR="00267A56" w:rsidRPr="00F45BB9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t>. Բացի այդ նույն կետում նշվել է նաև, որ պահանջվող տեղեկությունները տրամադրվում են լիազոր մարմնի կողմից սահմանված չափով վճար վճարելու պայմանով, մինչդեռ Կարգի 2-րդ կետում սահմանվել է, որ անձին քաղվածքը տրամադրվում է պետական տուրքի վճարումը հաստատող փաս</w:t>
            </w:r>
            <w:r w:rsidR="00267A56" w:rsidRPr="00F45BB9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softHyphen/>
              <w:t>տա</w:t>
            </w:r>
            <w:r w:rsidR="00267A56" w:rsidRPr="00F45BB9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softHyphen/>
              <w:t>թուղթը ներ</w:t>
            </w:r>
            <w:r w:rsidR="00267A56" w:rsidRPr="00F45BB9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softHyphen/>
              <w:t>կա</w:t>
            </w:r>
            <w:r w:rsidR="00267A56" w:rsidRPr="00F45BB9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softHyphen/>
              <w:t>յաց</w:t>
            </w:r>
            <w:r w:rsidR="00267A56" w:rsidRPr="00F45BB9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softHyphen/>
              <w:t>նե</w:t>
            </w:r>
            <w:r w:rsidR="00267A56" w:rsidRPr="00F45BB9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softHyphen/>
              <w:t xml:space="preserve">լուց հետո` անմիջապես: Հարկ է նշել, որ Օրենքի 9-րդ հոդվածի 1-ին մասով սահմանվել է, որ Օրենքով նախատեսված գրանցման և այլ ծառայությունների համար գանձվում է պետական տուրք` «Պետական տուրքի մասին» ՀՀ օրենքով սահմանված չափով և կարգով (շարժական գույքի նկատմամբ ապահովված իրավունքի գրանցում կատարելու համար), իսկ լրացուցիչ մատուցվող ծառայությունների վճարների չափը սահմանում է </w:t>
            </w:r>
            <w:r w:rsidR="00267A56" w:rsidRPr="00F45BB9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lastRenderedPageBreak/>
              <w:t>ՀՀ կառավարությունը:</w:t>
            </w:r>
          </w:p>
        </w:tc>
        <w:tc>
          <w:tcPr>
            <w:tcW w:w="4914" w:type="dxa"/>
          </w:tcPr>
          <w:p w:rsidR="00267A56" w:rsidRPr="007831DA" w:rsidRDefault="00267A56" w:rsidP="000F58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Չի ընդունվել: Հաշվի առնելով, որ</w:t>
            </w:r>
            <w:r w:rsidR="000B10E5" w:rsidRPr="000B10E5">
              <w:rPr>
                <w:rFonts w:ascii="GHEA Grapalat" w:hAnsi="GHEA Grapalat"/>
                <w:sz w:val="22"/>
                <w:szCs w:val="22"/>
                <w:lang w:val="hy-AM"/>
              </w:rPr>
              <w:t xml:space="preserve"> պահանջվող</w:t>
            </w:r>
            <w:r w:rsidR="000B10E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տեղեկատվությունը</w:t>
            </w:r>
            <w:r w:rsidR="000B10E5" w:rsidRPr="000B10E5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="000B10E5" w:rsidRPr="00F45BB9">
              <w:rPr>
                <w:rFonts w:ascii="GHEA Grapalat" w:hAnsi="GHEA Grapalat"/>
                <w:sz w:val="22"/>
                <w:szCs w:val="22"/>
                <w:lang w:val="hy-AM"/>
              </w:rPr>
              <w:t>ինչպես նաև վերջինիս արտատպումը</w:t>
            </w:r>
            <w:r w:rsidR="000B10E5" w:rsidRPr="000B10E5">
              <w:rPr>
                <w:rFonts w:ascii="GHEA Grapalat" w:hAnsi="GHEA Grapalat"/>
                <w:sz w:val="22"/>
                <w:szCs w:val="22"/>
                <w:lang w:val="hy-AM"/>
              </w:rPr>
              <w:t>՝</w:t>
            </w:r>
            <w:r w:rsidR="000B10E5">
              <w:rPr>
                <w:rFonts w:ascii="GHEA Grapalat" w:hAnsi="GHEA Grapalat"/>
                <w:sz w:val="22"/>
                <w:szCs w:val="22"/>
                <w:lang w:val="hy-AM"/>
              </w:rPr>
              <w:t xml:space="preserve"> առանց վճարը վճարելու</w:t>
            </w:r>
            <w:r w:rsidR="000B10E5" w:rsidRPr="000B10E5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t>հասանելի է Լիազոր մարմնի պաշտոնական ինտերնետային կայքից</w:t>
            </w:r>
            <w:r w:rsidR="000B10E5" w:rsidRPr="000B10E5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="000B10E5" w:rsidRPr="00F45BB9">
              <w:rPr>
                <w:rFonts w:ascii="GHEA Grapalat" w:hAnsi="GHEA Grapalat"/>
                <w:sz w:val="22"/>
                <w:szCs w:val="22"/>
                <w:lang w:val="hy-AM"/>
              </w:rPr>
              <w:t xml:space="preserve"> քաղվածքի և պատճենի տրամադրումը</w:t>
            </w:r>
            <w:r w:rsidR="000B10E5" w:rsidRPr="000B10E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B10E5" w:rsidRPr="00F45BB9">
              <w:rPr>
                <w:rFonts w:ascii="GHEA Grapalat" w:hAnsi="GHEA Grapalat"/>
                <w:sz w:val="22"/>
                <w:szCs w:val="22"/>
                <w:lang w:val="hy-AM"/>
              </w:rPr>
              <w:t xml:space="preserve">թղթային կրիչի վրա </w:t>
            </w:r>
            <w:r w:rsidR="000B10E5" w:rsidRPr="000B10E5">
              <w:rPr>
                <w:rFonts w:ascii="GHEA Grapalat" w:hAnsi="GHEA Grapalat"/>
                <w:sz w:val="22"/>
                <w:szCs w:val="22"/>
                <w:lang w:val="hy-AM"/>
              </w:rPr>
              <w:t xml:space="preserve">նախատեսվել է </w:t>
            </w:r>
            <w:r w:rsidR="000B10E5" w:rsidRPr="00F45BB9">
              <w:rPr>
                <w:rFonts w:ascii="GHEA Grapalat" w:hAnsi="GHEA Grapalat"/>
                <w:sz w:val="22"/>
                <w:szCs w:val="22"/>
                <w:lang w:val="hy-AM"/>
              </w:rPr>
              <w:t xml:space="preserve"> որպես լրացուցիչ ծառա</w:t>
            </w:r>
            <w:r w:rsidR="000B10E5">
              <w:rPr>
                <w:rFonts w:ascii="GHEA Grapalat" w:hAnsi="GHEA Grapalat"/>
                <w:sz w:val="22"/>
                <w:szCs w:val="22"/>
                <w:lang w:val="hy-AM"/>
              </w:rPr>
              <w:t>յություն, որի չափը սահմանվում է կառավարության կողմից, ի</w:t>
            </w:r>
            <w:r w:rsidR="007831DA" w:rsidRPr="007831DA">
              <w:rPr>
                <w:rFonts w:ascii="GHEA Grapalat" w:hAnsi="GHEA Grapalat"/>
                <w:sz w:val="22"/>
                <w:szCs w:val="22"/>
                <w:lang w:val="hy-AM"/>
              </w:rPr>
              <w:t>ս</w:t>
            </w:r>
            <w:r w:rsidR="007831DA">
              <w:rPr>
                <w:rFonts w:ascii="GHEA Grapalat" w:hAnsi="GHEA Grapalat"/>
                <w:sz w:val="22"/>
                <w:szCs w:val="22"/>
                <w:lang w:val="hy-AM"/>
              </w:rPr>
              <w:t>կ</w:t>
            </w:r>
            <w:r w:rsidR="000B10E5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Նախագծի համաձայն </w:t>
            </w:r>
            <w:r w:rsidR="007831DA" w:rsidRPr="007831DA">
              <w:rPr>
                <w:rFonts w:ascii="GHEA Grapalat" w:hAnsi="GHEA Grapalat" w:cs="Sylfaen"/>
                <w:sz w:val="22"/>
                <w:szCs w:val="22"/>
                <w:lang w:val="hy-AM"/>
              </w:rPr>
              <w:t>Լիազոր մարմնի կողմից ընդամենը տրամադրվելու է տեղեկատվությունը քաղվածքի</w:t>
            </w:r>
            <w:r w:rsidR="007831DA" w:rsidRPr="007831D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831DA" w:rsidRPr="007831DA">
              <w:rPr>
                <w:rFonts w:ascii="GHEA Grapalat" w:hAnsi="GHEA Grapalat" w:cs="Sylfaen"/>
                <w:sz w:val="22"/>
                <w:szCs w:val="22"/>
                <w:lang w:val="hy-AM"/>
              </w:rPr>
              <w:t>ձևով</w:t>
            </w:r>
            <w:r w:rsidR="007831DA" w:rsidRPr="007831DA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267A56" w:rsidRPr="00F45BB9" w:rsidRDefault="00267A56" w:rsidP="00366E90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267A56" w:rsidRPr="00F45BB9" w:rsidRDefault="00267A56" w:rsidP="00366E90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267A56" w:rsidRPr="00F45BB9" w:rsidRDefault="00267A56" w:rsidP="00366E90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267A56" w:rsidRPr="00F45BB9" w:rsidRDefault="00267A56" w:rsidP="00366E90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267A56" w:rsidRPr="00F45BB9" w:rsidRDefault="00267A56" w:rsidP="00051FBA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767" w:type="dxa"/>
          </w:tcPr>
          <w:p w:rsidR="00267A56" w:rsidRPr="00F45BB9" w:rsidRDefault="00267A56" w:rsidP="00366E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Նախագծում փոփոխություն չի կատարվել:</w:t>
            </w:r>
          </w:p>
          <w:p w:rsidR="00267A56" w:rsidRPr="00F45BB9" w:rsidRDefault="00267A56" w:rsidP="00366E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267A56" w:rsidRPr="00F45BB9" w:rsidRDefault="00267A56" w:rsidP="00366E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267A56" w:rsidRPr="00F45BB9" w:rsidRDefault="00267A56" w:rsidP="00366E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267A56" w:rsidRPr="00F45BB9" w:rsidRDefault="00267A56" w:rsidP="00366E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267A56" w:rsidRPr="00F45BB9" w:rsidRDefault="00267A56" w:rsidP="00366E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267A56" w:rsidRPr="00F45BB9" w:rsidRDefault="00267A56" w:rsidP="00366E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267A56" w:rsidRPr="00F45BB9" w:rsidRDefault="00267A56" w:rsidP="00366E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267A56" w:rsidRPr="00F45BB9" w:rsidRDefault="00267A56" w:rsidP="00366E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267A56" w:rsidRPr="00F45BB9" w:rsidRDefault="00267A56" w:rsidP="00366E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267A56" w:rsidRPr="00D555D2" w:rsidTr="00920E5E">
        <w:trPr>
          <w:trHeight w:val="2442"/>
        </w:trPr>
        <w:tc>
          <w:tcPr>
            <w:tcW w:w="540" w:type="dxa"/>
          </w:tcPr>
          <w:p w:rsidR="00267A56" w:rsidRPr="00F45BB9" w:rsidRDefault="00267A56" w:rsidP="00366E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</w:tcPr>
          <w:p w:rsidR="00267A56" w:rsidRPr="00F45BB9" w:rsidRDefault="00267A56" w:rsidP="00366E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292" w:type="dxa"/>
          </w:tcPr>
          <w:p w:rsidR="00267A56" w:rsidRPr="00F45BB9" w:rsidRDefault="00C52261" w:rsidP="00366E90">
            <w:pPr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0F5B24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  <w:r w:rsidR="00267A56" w:rsidRPr="00F45BB9">
              <w:rPr>
                <w:rFonts w:ascii="GHEA Grapalat" w:hAnsi="GHEA Grapalat" w:cs="Sylfaen"/>
                <w:sz w:val="22"/>
                <w:szCs w:val="22"/>
                <w:lang w:val="hy-AM"/>
              </w:rPr>
              <w:t>. Կարգի 1-ին կետում նշվում է, որ անձը ստորագրում է Գործակալության կողմից կազմվող դիմումը, մինչդեռ Օրենքում և ներկայացված Նախագծերում Գործակալության ստեղծման վերաբերյալ դրույթներ նախատեսված չեն:</w:t>
            </w:r>
          </w:p>
        </w:tc>
        <w:tc>
          <w:tcPr>
            <w:tcW w:w="4914" w:type="dxa"/>
          </w:tcPr>
          <w:p w:rsidR="00D04EB0" w:rsidRDefault="00D04EB0" w:rsidP="00D545FA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Ընդունվել է մասնակի</w:t>
            </w:r>
            <w:r w:rsidR="00D545FA">
              <w:rPr>
                <w:rFonts w:ascii="GHEA Grapalat" w:hAnsi="GHEA Grapalat"/>
                <w:sz w:val="22"/>
                <w:szCs w:val="22"/>
                <w:lang w:val="hy-AM"/>
              </w:rPr>
              <w:t xml:space="preserve">: </w:t>
            </w:r>
          </w:p>
          <w:p w:rsidR="00267A56" w:rsidRPr="00D545FA" w:rsidRDefault="00D545FA" w:rsidP="00D545FA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կառավարության 2015 թվականի մարտի 5-ի </w:t>
            </w:r>
            <w:r w:rsidRPr="000F5B24">
              <w:rPr>
                <w:rFonts w:ascii="GHEA Grapalat" w:hAnsi="GHEA Grapalat"/>
                <w:sz w:val="22"/>
                <w:szCs w:val="22"/>
                <w:lang w:val="hy-AM"/>
              </w:rPr>
              <w:t>N</w:t>
            </w:r>
            <w:r w:rsidR="00D555D2">
              <w:rPr>
                <w:rFonts w:ascii="GHEA Grapalat" w:hAnsi="GHEA Grapalat"/>
                <w:sz w:val="22"/>
                <w:szCs w:val="22"/>
                <w:lang w:val="hy-AM"/>
              </w:rPr>
              <w:t xml:space="preserve"> 210-Ն որոշման հիմ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555D2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վրա ՀՀ արդարադատության նախարարության աշխատակազմում ստեղծվել է շարժական գույքի նկատմամբ ապահովված իրավունքների գրանցման գործակալություն: </w:t>
            </w:r>
          </w:p>
        </w:tc>
        <w:tc>
          <w:tcPr>
            <w:tcW w:w="2767" w:type="dxa"/>
          </w:tcPr>
          <w:p w:rsidR="00267A56" w:rsidRPr="00D555D2" w:rsidRDefault="00267A56" w:rsidP="00D04E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t xml:space="preserve">Նախագծում </w:t>
            </w:r>
            <w:r w:rsidR="00D04EB0">
              <w:rPr>
                <w:rFonts w:ascii="GHEA Grapalat" w:hAnsi="GHEA Grapalat"/>
                <w:sz w:val="22"/>
                <w:szCs w:val="22"/>
                <w:lang w:val="hy-AM"/>
              </w:rPr>
              <w:t>կատարվել են համապատասխան փոփոխություններ</w:t>
            </w:r>
          </w:p>
        </w:tc>
      </w:tr>
      <w:tr w:rsidR="00267A56" w:rsidRPr="00D555D2" w:rsidTr="003D2232">
        <w:trPr>
          <w:trHeight w:val="2145"/>
        </w:trPr>
        <w:tc>
          <w:tcPr>
            <w:tcW w:w="540" w:type="dxa"/>
          </w:tcPr>
          <w:p w:rsidR="00267A56" w:rsidRPr="00F45BB9" w:rsidRDefault="00267A56" w:rsidP="00366E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2268" w:type="dxa"/>
          </w:tcPr>
          <w:p w:rsidR="00267A56" w:rsidRPr="00F45BB9" w:rsidRDefault="00267A56" w:rsidP="00366E90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Հանրապետության </w:t>
            </w:r>
          </w:p>
          <w:p w:rsidR="00267A56" w:rsidRPr="00F45BB9" w:rsidRDefault="00267A56" w:rsidP="00366E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t>էկոնոմիկայի նախարարություն</w:t>
            </w:r>
          </w:p>
          <w:p w:rsidR="00267A56" w:rsidRPr="00F45BB9" w:rsidRDefault="00267A56" w:rsidP="00366E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F45B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2015-02-20</w:t>
            </w:r>
          </w:p>
          <w:p w:rsidR="00267A56" w:rsidRPr="00F45BB9" w:rsidRDefault="00267A56" w:rsidP="00366E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t>01/10.1.2/1032-15</w:t>
            </w:r>
          </w:p>
        </w:tc>
        <w:tc>
          <w:tcPr>
            <w:tcW w:w="5292" w:type="dxa"/>
          </w:tcPr>
          <w:p w:rsidR="00267A56" w:rsidRPr="00F45BB9" w:rsidRDefault="00267A56" w:rsidP="00366E90">
            <w:pPr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F45BB9">
              <w:rPr>
                <w:rFonts w:ascii="GHEA Grapalat" w:hAnsi="GHEA Grapalat" w:cs="Sylfaen"/>
                <w:sz w:val="22"/>
                <w:szCs w:val="22"/>
                <w:lang w:val="hy-AM"/>
              </w:rPr>
              <w:t>1.  Շարժական գույքի նկատմամբ ապահովված իրավունքների գրանցամատյանի քաղվածքների տրամադրման կարգի 1-ին կետում նշվում է, որ թղթային կրիչի վրա լիազոր մարմնի աշխատակցի հաստատած քաղվածքի ձևով  տրամադրելու համար դիմողը պետք է ներկայացնի վճարի կատարումը հավաստող փաստաթուղթը: Այս առումով առաջարկում ենք խմբագրել դրույթը` սահմանելով, որ դիմողի կողմից ներկայացվում է վճարման անդորրագրի բնօրինակը կամ պետական վճարումների էլեկտրոնային համակարգի կողմից գեներացված անդորրագիրը կամ անդորրագրի 20-նիշանոց ծածկագիրը (վճարը նախապես վճարված լինելու դեպքում):</w:t>
            </w:r>
          </w:p>
        </w:tc>
        <w:tc>
          <w:tcPr>
            <w:tcW w:w="4914" w:type="dxa"/>
          </w:tcPr>
          <w:p w:rsidR="00267A56" w:rsidRPr="00F45BB9" w:rsidRDefault="00267A56" w:rsidP="00366E90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t>Ընդունվել է:</w:t>
            </w:r>
          </w:p>
        </w:tc>
        <w:tc>
          <w:tcPr>
            <w:tcW w:w="2767" w:type="dxa"/>
          </w:tcPr>
          <w:p w:rsidR="00267A56" w:rsidRPr="00F45BB9" w:rsidRDefault="00267A56" w:rsidP="00D04E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t xml:space="preserve">Նախագծի </w:t>
            </w:r>
            <w:r w:rsidRPr="00F45BB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քաղվածքների տրամադրման կարգի </w:t>
            </w:r>
            <w:r w:rsidR="00D04EB0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  <w:r w:rsidRPr="00F45BB9">
              <w:rPr>
                <w:rFonts w:ascii="GHEA Grapalat" w:hAnsi="GHEA Grapalat" w:cs="Sylfaen"/>
                <w:sz w:val="22"/>
                <w:szCs w:val="22"/>
                <w:lang w:val="hy-AM"/>
              </w:rPr>
              <w:t>-</w:t>
            </w:r>
            <w:r w:rsidR="00D04EB0">
              <w:rPr>
                <w:rFonts w:ascii="GHEA Grapalat" w:hAnsi="GHEA Grapalat" w:cs="Sylfaen"/>
                <w:sz w:val="22"/>
                <w:szCs w:val="22"/>
                <w:lang w:val="hy-AM"/>
              </w:rPr>
              <w:t>րդ</w:t>
            </w:r>
            <w:bookmarkStart w:id="0" w:name="_GoBack"/>
            <w:bookmarkEnd w:id="0"/>
            <w:r w:rsidRPr="00F45BB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կետում</w:t>
            </w: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t xml:space="preserve"> «</w:t>
            </w:r>
            <w:r w:rsidRPr="00F45BB9">
              <w:rPr>
                <w:rFonts w:ascii="GHEA Grapalat" w:hAnsi="GHEA Grapalat" w:cs="Sylfaen"/>
                <w:sz w:val="22"/>
                <w:szCs w:val="22"/>
                <w:lang w:val="hy-AM"/>
              </w:rPr>
              <w:t>վճարի</w:t>
            </w: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5BB9">
              <w:rPr>
                <w:rFonts w:ascii="GHEA Grapalat" w:hAnsi="GHEA Grapalat" w:cs="Sylfaen"/>
                <w:sz w:val="22"/>
                <w:szCs w:val="22"/>
                <w:lang w:val="hy-AM"/>
              </w:rPr>
              <w:t>կատարումը</w:t>
            </w: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5BB9">
              <w:rPr>
                <w:rFonts w:ascii="GHEA Grapalat" w:hAnsi="GHEA Grapalat" w:cs="Sylfaen"/>
                <w:sz w:val="22"/>
                <w:szCs w:val="22"/>
                <w:lang w:val="hy-AM"/>
              </w:rPr>
              <w:t>հավաստող</w:t>
            </w: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5BB9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փաստաթուղթը</w:t>
            </w: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t>» բառերը փոխարինվել են «</w:t>
            </w:r>
            <w:r w:rsidRPr="00F45BB9">
              <w:rPr>
                <w:rFonts w:ascii="GHEA Grapalat" w:hAnsi="GHEA Grapalat" w:cs="Sylfaen"/>
                <w:sz w:val="22"/>
                <w:szCs w:val="22"/>
                <w:lang w:val="hy-AM"/>
              </w:rPr>
              <w:t>վճարման անդորրագրի բնօրինակը, իսկ էլեկտրոնային համակարգով վճարելու դեպքում՝ պետական վճարումների էլեկտրոնային համակարգի կողմից գեներացված անդորրագիրը կամ անդորրագրի 20-նիշանոց ծածկագիրը</w:t>
            </w: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t>» բառերով:</w:t>
            </w:r>
          </w:p>
        </w:tc>
      </w:tr>
      <w:tr w:rsidR="00267A56" w:rsidRPr="00F45BB9" w:rsidTr="003D2232">
        <w:trPr>
          <w:trHeight w:val="1767"/>
        </w:trPr>
        <w:tc>
          <w:tcPr>
            <w:tcW w:w="540" w:type="dxa"/>
          </w:tcPr>
          <w:p w:rsidR="00267A56" w:rsidRPr="00F45BB9" w:rsidRDefault="00267A56" w:rsidP="00366E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</w:tcPr>
          <w:p w:rsidR="00267A56" w:rsidRPr="00F45BB9" w:rsidRDefault="00267A56" w:rsidP="00366E90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5292" w:type="dxa"/>
          </w:tcPr>
          <w:p w:rsidR="00267A56" w:rsidRPr="00F45BB9" w:rsidRDefault="00267A56" w:rsidP="00366E90">
            <w:pPr>
              <w:tabs>
                <w:tab w:val="left" w:pos="567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F45BB9">
              <w:rPr>
                <w:rFonts w:ascii="GHEA Grapalat" w:hAnsi="GHEA Grapalat" w:cs="Sylfaen"/>
                <w:sz w:val="22"/>
                <w:szCs w:val="22"/>
                <w:lang w:val="hy-AM"/>
              </w:rPr>
              <w:t>2. Առաջարկում ենք նախատեսել նաև թղթային կրիչի վրա տեղեկություններ ստանալու համար դիմումի էլեկտրոնային տարբերակ.</w:t>
            </w:r>
          </w:p>
          <w:p w:rsidR="00267A56" w:rsidRPr="00F45BB9" w:rsidRDefault="00267A56" w:rsidP="00366E90">
            <w:pPr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914" w:type="dxa"/>
          </w:tcPr>
          <w:p w:rsidR="00267A56" w:rsidRPr="00F45BB9" w:rsidRDefault="00267A56" w:rsidP="00D4007F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t>Չի ընդունվել: Հաշվի առնելով, որ անձը էլեկտրոնային դիմումը լրացնելուց դեպքում և համապատասխան տեղեկատվությունը էլեկտրոնային ձևով ստանալուց հետո կարող է նաև վերջինս արտատպել թղթային կրիչի վրա:</w:t>
            </w:r>
          </w:p>
        </w:tc>
        <w:tc>
          <w:tcPr>
            <w:tcW w:w="2767" w:type="dxa"/>
          </w:tcPr>
          <w:p w:rsidR="00267A56" w:rsidRPr="00F45BB9" w:rsidRDefault="00267A56" w:rsidP="00366E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t>Նախագծում փոփոխություն չի կատարվել:</w:t>
            </w:r>
          </w:p>
        </w:tc>
      </w:tr>
      <w:tr w:rsidR="00267A56" w:rsidRPr="00F45BB9" w:rsidTr="003D2232">
        <w:trPr>
          <w:trHeight w:val="1767"/>
        </w:trPr>
        <w:tc>
          <w:tcPr>
            <w:tcW w:w="540" w:type="dxa"/>
          </w:tcPr>
          <w:p w:rsidR="00267A56" w:rsidRPr="00F45BB9" w:rsidRDefault="00267A56" w:rsidP="000B10E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</w:p>
        </w:tc>
        <w:tc>
          <w:tcPr>
            <w:tcW w:w="2268" w:type="dxa"/>
          </w:tcPr>
          <w:p w:rsidR="00267A56" w:rsidRPr="00F45BB9" w:rsidRDefault="00267A56" w:rsidP="000B10E5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t>Հայաստանի Հանրապետության</w:t>
            </w:r>
          </w:p>
          <w:p w:rsidR="00267A56" w:rsidRPr="00F45BB9" w:rsidRDefault="00267A56" w:rsidP="000B10E5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t>ոստիկանություն</w:t>
            </w:r>
          </w:p>
          <w:p w:rsidR="00267A56" w:rsidRPr="00F45BB9" w:rsidRDefault="00267A56" w:rsidP="000B10E5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t>2015-03-03</w:t>
            </w:r>
          </w:p>
          <w:p w:rsidR="00267A56" w:rsidRPr="00F45BB9" w:rsidRDefault="00267A56" w:rsidP="000B10E5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t xml:space="preserve">24/526 </w:t>
            </w:r>
          </w:p>
        </w:tc>
        <w:tc>
          <w:tcPr>
            <w:tcW w:w="5292" w:type="dxa"/>
          </w:tcPr>
          <w:p w:rsidR="00267A56" w:rsidRPr="00F45BB9" w:rsidRDefault="00267A56" w:rsidP="00366E90">
            <w:pPr>
              <w:spacing w:line="276" w:lineRule="auto"/>
              <w:ind w:left="-36" w:right="-1" w:firstLine="180"/>
              <w:jc w:val="both"/>
              <w:rPr>
                <w:rFonts w:ascii="GHEA Grapalat" w:hAnsi="GHEA Grapalat" w:cs="Sylfaen"/>
                <w:lang w:val="hy-AM"/>
              </w:rPr>
            </w:pPr>
            <w:r w:rsidRPr="00F45BB9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t>Դիտողություններ և առաջարկություններ չկան:</w:t>
            </w:r>
          </w:p>
        </w:tc>
        <w:tc>
          <w:tcPr>
            <w:tcW w:w="4914" w:type="dxa"/>
          </w:tcPr>
          <w:p w:rsidR="00267A56" w:rsidRPr="00F45BB9" w:rsidRDefault="00267A56" w:rsidP="00366E90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767" w:type="dxa"/>
          </w:tcPr>
          <w:p w:rsidR="00267A56" w:rsidRPr="00F45BB9" w:rsidRDefault="00267A56" w:rsidP="00366E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t>Նախագծում փոփոխություն չի կատարվել:</w:t>
            </w:r>
          </w:p>
        </w:tc>
      </w:tr>
      <w:tr w:rsidR="00267A56" w:rsidRPr="00366E90" w:rsidTr="003D2232">
        <w:trPr>
          <w:trHeight w:val="1767"/>
        </w:trPr>
        <w:tc>
          <w:tcPr>
            <w:tcW w:w="540" w:type="dxa"/>
          </w:tcPr>
          <w:p w:rsidR="00267A56" w:rsidRPr="00F45BB9" w:rsidRDefault="00267A56" w:rsidP="00366E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</w:p>
        </w:tc>
        <w:tc>
          <w:tcPr>
            <w:tcW w:w="2268" w:type="dxa"/>
          </w:tcPr>
          <w:p w:rsidR="00267A56" w:rsidRPr="00F45BB9" w:rsidRDefault="00267A56" w:rsidP="00366E90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t>Հայաստանի Հանրապետության</w:t>
            </w:r>
          </w:p>
          <w:p w:rsidR="00267A56" w:rsidRPr="00F45BB9" w:rsidRDefault="00267A56" w:rsidP="00366E90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t>Կենտրոնական բանկ</w:t>
            </w:r>
          </w:p>
          <w:p w:rsidR="00267A56" w:rsidRPr="00F45BB9" w:rsidRDefault="00267A56" w:rsidP="00366E90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t>2015-03-11</w:t>
            </w:r>
          </w:p>
          <w:p w:rsidR="00267A56" w:rsidRPr="00F45BB9" w:rsidRDefault="00267A56" w:rsidP="00366E90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t xml:space="preserve">15.1-06/000207-15 </w:t>
            </w:r>
          </w:p>
        </w:tc>
        <w:tc>
          <w:tcPr>
            <w:tcW w:w="5292" w:type="dxa"/>
          </w:tcPr>
          <w:p w:rsidR="00267A56" w:rsidRPr="00F45BB9" w:rsidRDefault="00267A56" w:rsidP="00366E90">
            <w:pPr>
              <w:spacing w:line="276" w:lineRule="auto"/>
              <w:ind w:right="-1"/>
              <w:jc w:val="both"/>
              <w:rPr>
                <w:rFonts w:ascii="GHEA Grapalat" w:hAnsi="GHEA Grapalat" w:cs="Sylfaen"/>
                <w:lang w:val="hy-AM"/>
              </w:rPr>
            </w:pPr>
            <w:r w:rsidRPr="00F45BB9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t xml:space="preserve">Դիտողություններ և առաջարկություններ չկան: </w:t>
            </w:r>
          </w:p>
        </w:tc>
        <w:tc>
          <w:tcPr>
            <w:tcW w:w="4914" w:type="dxa"/>
          </w:tcPr>
          <w:p w:rsidR="00267A56" w:rsidRPr="00F45BB9" w:rsidRDefault="00267A56" w:rsidP="00366E90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767" w:type="dxa"/>
          </w:tcPr>
          <w:p w:rsidR="00267A56" w:rsidRPr="00366E90" w:rsidRDefault="00267A56" w:rsidP="00366E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45BB9">
              <w:rPr>
                <w:rFonts w:ascii="GHEA Grapalat" w:hAnsi="GHEA Grapalat"/>
                <w:sz w:val="22"/>
                <w:szCs w:val="22"/>
                <w:lang w:val="hy-AM"/>
              </w:rPr>
              <w:t>Նախագծում փոփոխություն չի կատարվել:</w:t>
            </w:r>
          </w:p>
        </w:tc>
      </w:tr>
    </w:tbl>
    <w:p w:rsidR="002664B3" w:rsidRPr="00366E90" w:rsidRDefault="002664B3" w:rsidP="00F45BB9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sectPr w:rsidR="002664B3" w:rsidRPr="00366E90" w:rsidSect="00F45BB9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94160"/>
    <w:multiLevelType w:val="hybridMultilevel"/>
    <w:tmpl w:val="4E628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93BB2"/>
    <w:multiLevelType w:val="hybridMultilevel"/>
    <w:tmpl w:val="70DE8676"/>
    <w:lvl w:ilvl="0" w:tplc="EF5AE1E6">
      <w:start w:val="2"/>
      <w:numFmt w:val="decimal"/>
      <w:lvlText w:val="%1."/>
      <w:lvlJc w:val="left"/>
      <w:pPr>
        <w:ind w:left="720" w:hanging="360"/>
      </w:pPr>
      <w:rPr>
        <w:rFonts w:hint="default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30383"/>
    <w:multiLevelType w:val="hybridMultilevel"/>
    <w:tmpl w:val="3C284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70DB1"/>
    <w:multiLevelType w:val="hybridMultilevel"/>
    <w:tmpl w:val="C99E402A"/>
    <w:lvl w:ilvl="0" w:tplc="EB665E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E6ED4"/>
    <w:multiLevelType w:val="hybridMultilevel"/>
    <w:tmpl w:val="D7A0B220"/>
    <w:lvl w:ilvl="0" w:tplc="1C646AB4">
      <w:start w:val="1"/>
      <w:numFmt w:val="decimal"/>
      <w:lvlText w:val="%1.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99320AE"/>
    <w:multiLevelType w:val="hybridMultilevel"/>
    <w:tmpl w:val="BC48AB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07955F0"/>
    <w:multiLevelType w:val="hybridMultilevel"/>
    <w:tmpl w:val="88FC909A"/>
    <w:lvl w:ilvl="0" w:tplc="E10E522A">
      <w:start w:val="1"/>
      <w:numFmt w:val="decimal"/>
      <w:lvlText w:val="%1."/>
      <w:lvlJc w:val="left"/>
      <w:pPr>
        <w:ind w:left="384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7">
    <w:nsid w:val="6FC11187"/>
    <w:multiLevelType w:val="hybridMultilevel"/>
    <w:tmpl w:val="FECA3852"/>
    <w:lvl w:ilvl="0" w:tplc="B284EB6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965DEF"/>
    <w:multiLevelType w:val="hybridMultilevel"/>
    <w:tmpl w:val="40AA2164"/>
    <w:lvl w:ilvl="0" w:tplc="E22C68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75B04"/>
    <w:rsid w:val="0003242F"/>
    <w:rsid w:val="00051FBA"/>
    <w:rsid w:val="00061E30"/>
    <w:rsid w:val="000757A3"/>
    <w:rsid w:val="00076687"/>
    <w:rsid w:val="00082A4E"/>
    <w:rsid w:val="000B10E5"/>
    <w:rsid w:val="000D7D4B"/>
    <w:rsid w:val="000F58E1"/>
    <w:rsid w:val="000F5B24"/>
    <w:rsid w:val="00146860"/>
    <w:rsid w:val="00151D54"/>
    <w:rsid w:val="00154961"/>
    <w:rsid w:val="00170D70"/>
    <w:rsid w:val="001A2558"/>
    <w:rsid w:val="001C13F6"/>
    <w:rsid w:val="002128E1"/>
    <w:rsid w:val="002552E1"/>
    <w:rsid w:val="002648C8"/>
    <w:rsid w:val="002664B3"/>
    <w:rsid w:val="00267A56"/>
    <w:rsid w:val="00293C45"/>
    <w:rsid w:val="002A134F"/>
    <w:rsid w:val="002C3D90"/>
    <w:rsid w:val="002C76E7"/>
    <w:rsid w:val="002D339B"/>
    <w:rsid w:val="00315C51"/>
    <w:rsid w:val="0032001B"/>
    <w:rsid w:val="00366E90"/>
    <w:rsid w:val="003877CD"/>
    <w:rsid w:val="00392700"/>
    <w:rsid w:val="003A3E5C"/>
    <w:rsid w:val="003B1C51"/>
    <w:rsid w:val="003C0D7C"/>
    <w:rsid w:val="003D2232"/>
    <w:rsid w:val="003E6BCF"/>
    <w:rsid w:val="004065E7"/>
    <w:rsid w:val="004666B4"/>
    <w:rsid w:val="004708AD"/>
    <w:rsid w:val="00470B9B"/>
    <w:rsid w:val="00474712"/>
    <w:rsid w:val="004749E8"/>
    <w:rsid w:val="004763D2"/>
    <w:rsid w:val="00481A9E"/>
    <w:rsid w:val="00486F65"/>
    <w:rsid w:val="00494027"/>
    <w:rsid w:val="004C4B39"/>
    <w:rsid w:val="004D107E"/>
    <w:rsid w:val="004E00EA"/>
    <w:rsid w:val="004E0A31"/>
    <w:rsid w:val="004F1B72"/>
    <w:rsid w:val="005234AE"/>
    <w:rsid w:val="00532AC8"/>
    <w:rsid w:val="00550FDD"/>
    <w:rsid w:val="005616D1"/>
    <w:rsid w:val="00574676"/>
    <w:rsid w:val="00575B04"/>
    <w:rsid w:val="00584FEB"/>
    <w:rsid w:val="005977EF"/>
    <w:rsid w:val="005A110E"/>
    <w:rsid w:val="005B285D"/>
    <w:rsid w:val="005B404B"/>
    <w:rsid w:val="005F1A23"/>
    <w:rsid w:val="00624015"/>
    <w:rsid w:val="006265FD"/>
    <w:rsid w:val="00667B3F"/>
    <w:rsid w:val="006766B8"/>
    <w:rsid w:val="006874B0"/>
    <w:rsid w:val="0069594D"/>
    <w:rsid w:val="006A743F"/>
    <w:rsid w:val="006B617E"/>
    <w:rsid w:val="006C3D19"/>
    <w:rsid w:val="00713A08"/>
    <w:rsid w:val="007227F0"/>
    <w:rsid w:val="007251FC"/>
    <w:rsid w:val="00733D5F"/>
    <w:rsid w:val="00777AD1"/>
    <w:rsid w:val="00780F12"/>
    <w:rsid w:val="007831DA"/>
    <w:rsid w:val="007934CC"/>
    <w:rsid w:val="007D0304"/>
    <w:rsid w:val="007D7AF3"/>
    <w:rsid w:val="007E3C59"/>
    <w:rsid w:val="00800D24"/>
    <w:rsid w:val="00805C38"/>
    <w:rsid w:val="008118A6"/>
    <w:rsid w:val="00814EBA"/>
    <w:rsid w:val="00820953"/>
    <w:rsid w:val="008255A8"/>
    <w:rsid w:val="00837727"/>
    <w:rsid w:val="00867F10"/>
    <w:rsid w:val="00890478"/>
    <w:rsid w:val="00914C94"/>
    <w:rsid w:val="00914EE7"/>
    <w:rsid w:val="00920E5E"/>
    <w:rsid w:val="0095592A"/>
    <w:rsid w:val="009576B1"/>
    <w:rsid w:val="00983DFC"/>
    <w:rsid w:val="009B09E0"/>
    <w:rsid w:val="009C3422"/>
    <w:rsid w:val="009E3F27"/>
    <w:rsid w:val="009F07DC"/>
    <w:rsid w:val="009F098F"/>
    <w:rsid w:val="00A01D12"/>
    <w:rsid w:val="00A222B0"/>
    <w:rsid w:val="00A423D0"/>
    <w:rsid w:val="00A555A1"/>
    <w:rsid w:val="00A72FAF"/>
    <w:rsid w:val="00A765BD"/>
    <w:rsid w:val="00A902E1"/>
    <w:rsid w:val="00A977E1"/>
    <w:rsid w:val="00AA7851"/>
    <w:rsid w:val="00AD1681"/>
    <w:rsid w:val="00AD2F5A"/>
    <w:rsid w:val="00AD452F"/>
    <w:rsid w:val="00AD5155"/>
    <w:rsid w:val="00AE067E"/>
    <w:rsid w:val="00AE443F"/>
    <w:rsid w:val="00AE4D69"/>
    <w:rsid w:val="00B02696"/>
    <w:rsid w:val="00B26819"/>
    <w:rsid w:val="00B33363"/>
    <w:rsid w:val="00B869C2"/>
    <w:rsid w:val="00BF0B07"/>
    <w:rsid w:val="00C20353"/>
    <w:rsid w:val="00C225ED"/>
    <w:rsid w:val="00C52261"/>
    <w:rsid w:val="00C878B2"/>
    <w:rsid w:val="00C87E22"/>
    <w:rsid w:val="00C97200"/>
    <w:rsid w:val="00CB117C"/>
    <w:rsid w:val="00CE1A14"/>
    <w:rsid w:val="00CF0ACA"/>
    <w:rsid w:val="00D04EB0"/>
    <w:rsid w:val="00D20FB4"/>
    <w:rsid w:val="00D36C59"/>
    <w:rsid w:val="00D4007F"/>
    <w:rsid w:val="00D545FA"/>
    <w:rsid w:val="00D555D2"/>
    <w:rsid w:val="00D76732"/>
    <w:rsid w:val="00DC0DCA"/>
    <w:rsid w:val="00DC7170"/>
    <w:rsid w:val="00E03263"/>
    <w:rsid w:val="00E054D2"/>
    <w:rsid w:val="00E12565"/>
    <w:rsid w:val="00E6248D"/>
    <w:rsid w:val="00E655E5"/>
    <w:rsid w:val="00F13CB9"/>
    <w:rsid w:val="00F20A19"/>
    <w:rsid w:val="00F455F1"/>
    <w:rsid w:val="00F45BB9"/>
    <w:rsid w:val="00F62403"/>
    <w:rsid w:val="00F64AF8"/>
    <w:rsid w:val="00F776C5"/>
    <w:rsid w:val="00F824D6"/>
    <w:rsid w:val="00F84271"/>
    <w:rsid w:val="00FB1F92"/>
    <w:rsid w:val="00FC6071"/>
    <w:rsid w:val="00FE665E"/>
    <w:rsid w:val="00FF1CD2"/>
    <w:rsid w:val="00FF2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B04"/>
    <w:pPr>
      <w:ind w:left="720"/>
      <w:contextualSpacing/>
    </w:pPr>
  </w:style>
  <w:style w:type="paragraph" w:styleId="BodyText">
    <w:name w:val="Body Text"/>
    <w:basedOn w:val="Normal"/>
    <w:link w:val="BodyTextChar1"/>
    <w:unhideWhenUsed/>
    <w:rsid w:val="00F824D6"/>
    <w:pPr>
      <w:spacing w:after="120"/>
    </w:pPr>
    <w:rPr>
      <w:rFonts w:ascii="Calibri" w:hAnsi="Calibri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F824D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1">
    <w:name w:val="Body Text Char1"/>
    <w:link w:val="BodyText"/>
    <w:locked/>
    <w:rsid w:val="00F824D6"/>
    <w:rPr>
      <w:rFonts w:ascii="Calibri" w:eastAsia="Times New Roman" w:hAnsi="Calibri" w:cs="Times New Roman"/>
      <w:sz w:val="24"/>
      <w:szCs w:val="20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486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F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F6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F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F65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F65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B04"/>
    <w:pPr>
      <w:ind w:left="720"/>
      <w:contextualSpacing/>
    </w:pPr>
  </w:style>
  <w:style w:type="paragraph" w:styleId="BodyText">
    <w:name w:val="Body Text"/>
    <w:basedOn w:val="Normal"/>
    <w:link w:val="BodyTextChar1"/>
    <w:unhideWhenUsed/>
    <w:rsid w:val="00F824D6"/>
    <w:pPr>
      <w:spacing w:after="120"/>
    </w:pPr>
    <w:rPr>
      <w:rFonts w:ascii="Calibri" w:hAnsi="Calibri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F824D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1">
    <w:name w:val="Body Text Char1"/>
    <w:link w:val="BodyText"/>
    <w:locked/>
    <w:rsid w:val="00F824D6"/>
    <w:rPr>
      <w:rFonts w:ascii="Calibri" w:eastAsia="Times New Roman" w:hAnsi="Calibri" w:cs="Times New Roman"/>
      <w:sz w:val="24"/>
      <w:szCs w:val="20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486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F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F6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F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F65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F6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9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17FAA-07E3-4272-BBA0-CF47D32FA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Vardanyan</dc:creator>
  <cp:lastModifiedBy>Justice</cp:lastModifiedBy>
  <cp:revision>7</cp:revision>
  <dcterms:created xsi:type="dcterms:W3CDTF">2015-03-19T10:22:00Z</dcterms:created>
  <dcterms:modified xsi:type="dcterms:W3CDTF">2015-03-20T05:36:00Z</dcterms:modified>
</cp:coreProperties>
</file>