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7C" w:rsidRDefault="0071167C" w:rsidP="0071167C">
      <w:pPr>
        <w:pStyle w:val="BodyTextIndent"/>
        <w:spacing w:line="276" w:lineRule="auto"/>
        <w:ind w:firstLine="540"/>
        <w:jc w:val="right"/>
        <w:rPr>
          <w:rFonts w:ascii="GHEA Grapalat" w:hAnsi="GHEA Grapalat"/>
          <w:b/>
          <w:iCs/>
          <w:sz w:val="24"/>
          <w:szCs w:val="24"/>
          <w:u w:val="single"/>
          <w:lang w:val="fr-FR"/>
        </w:rPr>
      </w:pPr>
      <w:r>
        <w:rPr>
          <w:rFonts w:ascii="GHEA Grapalat" w:hAnsi="GHEA Grapalat"/>
          <w:b/>
          <w:iCs/>
          <w:sz w:val="24"/>
          <w:szCs w:val="24"/>
          <w:u w:val="single"/>
          <w:lang w:val="fr-FR"/>
        </w:rPr>
        <w:t>ՆԱԽԱԳԻԾ</w:t>
      </w:r>
    </w:p>
    <w:p w:rsidR="0071167C" w:rsidRDefault="0071167C" w:rsidP="0071167C">
      <w:pPr>
        <w:pStyle w:val="BodyTextIndent"/>
        <w:spacing w:line="276" w:lineRule="auto"/>
        <w:ind w:firstLine="540"/>
        <w:jc w:val="center"/>
        <w:rPr>
          <w:rFonts w:ascii="GHEA Grapalat" w:hAnsi="GHEA Grapalat"/>
          <w:b/>
          <w:iCs/>
          <w:sz w:val="24"/>
          <w:szCs w:val="24"/>
          <w:lang w:val="fr-FR"/>
        </w:rPr>
      </w:pPr>
    </w:p>
    <w:p w:rsidR="0071167C" w:rsidRDefault="0071167C" w:rsidP="0071167C">
      <w:pPr>
        <w:pStyle w:val="BodyTextIndent"/>
        <w:spacing w:line="276" w:lineRule="auto"/>
        <w:ind w:firstLine="540"/>
        <w:jc w:val="center"/>
        <w:rPr>
          <w:rFonts w:ascii="GHEA Grapalat" w:hAnsi="GHEA Grapalat"/>
          <w:b/>
          <w:iCs/>
          <w:sz w:val="24"/>
          <w:szCs w:val="24"/>
          <w:lang w:val="fr-FR"/>
        </w:rPr>
      </w:pPr>
      <w:r>
        <w:rPr>
          <w:rFonts w:ascii="GHEA Grapalat" w:hAnsi="GHEA Grapalat"/>
          <w:b/>
          <w:iCs/>
          <w:sz w:val="24"/>
          <w:szCs w:val="24"/>
          <w:lang w:val="fr-FR"/>
        </w:rPr>
        <w:t>ՀԱՅԱՍՏԱՆԻ ՀԱՆՐԱՊԵՏՈՒԹՅԱՆ ԿԱՌԱՎԱՐՈՒԹՅՈՒՆ</w:t>
      </w:r>
    </w:p>
    <w:p w:rsidR="0071167C" w:rsidRDefault="0071167C" w:rsidP="0071167C">
      <w:pPr>
        <w:pStyle w:val="BodyTextIndent"/>
        <w:spacing w:line="276" w:lineRule="auto"/>
        <w:ind w:firstLine="540"/>
        <w:jc w:val="center"/>
        <w:rPr>
          <w:rFonts w:ascii="GHEA Grapalat" w:hAnsi="GHEA Grapalat"/>
          <w:b/>
          <w:iCs/>
          <w:sz w:val="24"/>
          <w:szCs w:val="24"/>
          <w:lang w:val="fr-FR"/>
        </w:rPr>
      </w:pPr>
      <w:r>
        <w:rPr>
          <w:rFonts w:ascii="GHEA Grapalat" w:hAnsi="GHEA Grapalat"/>
          <w:b/>
          <w:iCs/>
          <w:sz w:val="24"/>
          <w:szCs w:val="24"/>
          <w:lang w:val="fr-FR"/>
        </w:rPr>
        <w:t>ՈՐՈՇՈՒՄ</w:t>
      </w:r>
    </w:p>
    <w:p w:rsidR="0071167C" w:rsidRPr="00B637F4" w:rsidRDefault="0071167C" w:rsidP="0071167C">
      <w:pPr>
        <w:spacing w:line="276" w:lineRule="auto"/>
        <w:ind w:firstLine="360"/>
        <w:jc w:val="center"/>
        <w:rPr>
          <w:rFonts w:ascii="GHEA Grapalat" w:hAnsi="GHEA Grapalat"/>
          <w:b/>
          <w:lang w:val="fr-FR"/>
        </w:rPr>
      </w:pPr>
      <w:r>
        <w:rPr>
          <w:rFonts w:ascii="GHEA Grapalat" w:hAnsi="GHEA Grapalat"/>
          <w:b/>
          <w:lang w:val="af-ZA"/>
        </w:rPr>
        <w:t xml:space="preserve">&lt;&lt;_______&gt;&gt;  2015 </w:t>
      </w:r>
      <w:r>
        <w:rPr>
          <w:rFonts w:ascii="GHEA Grapalat" w:hAnsi="GHEA Grapalat"/>
          <w:b/>
          <w:lang w:val="hy-AM"/>
        </w:rPr>
        <w:t>թվական</w:t>
      </w:r>
      <w:r>
        <w:rPr>
          <w:rFonts w:ascii="GHEA Grapalat" w:hAnsi="GHEA Grapalat"/>
          <w:b/>
          <w:lang w:val="af-ZA"/>
        </w:rPr>
        <w:t xml:space="preserve"> N ____</w:t>
      </w:r>
      <w:r>
        <w:rPr>
          <w:rFonts w:ascii="GHEA Grapalat" w:hAnsi="GHEA Grapalat"/>
          <w:b/>
          <w:lang w:val="hy-AM"/>
        </w:rPr>
        <w:t>Ա</w:t>
      </w:r>
    </w:p>
    <w:p w:rsidR="0071167C" w:rsidRPr="00B637F4" w:rsidRDefault="0071167C" w:rsidP="0071167C">
      <w:pPr>
        <w:spacing w:line="276" w:lineRule="auto"/>
        <w:ind w:firstLine="360"/>
        <w:jc w:val="center"/>
        <w:rPr>
          <w:rFonts w:ascii="GHEA Grapalat" w:hAnsi="GHEA Grapalat"/>
          <w:b/>
          <w:lang w:val="fr-FR"/>
        </w:rPr>
      </w:pPr>
    </w:p>
    <w:p w:rsidR="0071167C" w:rsidRDefault="0071167C" w:rsidP="0071167C">
      <w:pPr>
        <w:pStyle w:val="BodyTextIndent"/>
        <w:spacing w:line="276" w:lineRule="auto"/>
        <w:ind w:firstLine="540"/>
        <w:jc w:val="center"/>
        <w:rPr>
          <w:rFonts w:ascii="GHEA Grapalat" w:hAnsi="GHEA Grapalat"/>
          <w:b/>
          <w:iCs/>
          <w:sz w:val="24"/>
          <w:szCs w:val="24"/>
          <w:lang w:val="fr-FR"/>
        </w:rPr>
      </w:pPr>
      <w:r>
        <w:rPr>
          <w:rFonts w:ascii="GHEA Grapalat" w:hAnsi="GHEA Grapalat"/>
          <w:b/>
          <w:iCs/>
          <w:sz w:val="24"/>
          <w:szCs w:val="24"/>
          <w:lang w:val="fr-FR"/>
        </w:rPr>
        <w:t>ԲՆԱԿԵԼԻ ՏԱՐԱԾՔՆԵՐ ՆՎԻՐԱԲԵՐԵԼՈՒ ՄԱՍԻՆ ԵՎ ՀԱՅԱՍՏԱՆԻ ՀԱՆՐԱՊԵՏՈՒԹՅԱՆ ԿԱՌԱՎԱՐՈՒԹՅԱՆ 2012 ԹՎԱԿԱՆԻ ԴԵԿՏԵՄԲԵՐԻ 27-Ի  N1684-Ա ՈՐՈՇՄԱՆ ՄԵՋ ՓՈՓՈԽՈՒԹՅՈՒՆ ԿԱՏԱՐԵԼՈՒ ՄԱՍԻՆ</w:t>
      </w:r>
    </w:p>
    <w:p w:rsidR="0071167C" w:rsidRDefault="0071167C" w:rsidP="0071167C">
      <w:pPr>
        <w:pStyle w:val="BodyTextIndent"/>
        <w:spacing w:line="276" w:lineRule="auto"/>
        <w:ind w:firstLine="540"/>
        <w:jc w:val="center"/>
        <w:rPr>
          <w:rFonts w:ascii="GHEA Grapalat" w:hAnsi="GHEA Grapalat"/>
          <w:b/>
          <w:iCs/>
          <w:sz w:val="24"/>
          <w:szCs w:val="24"/>
          <w:lang w:val="fr-FR"/>
        </w:rPr>
      </w:pPr>
    </w:p>
    <w:p w:rsidR="0047570E" w:rsidRDefault="0047570E" w:rsidP="0047570E">
      <w:pPr>
        <w:pStyle w:val="BodyTextIndent"/>
        <w:ind w:firstLine="540"/>
        <w:rPr>
          <w:rFonts w:ascii="GHEA Grapalat" w:hAnsi="GHEA Grapalat"/>
          <w:iCs/>
          <w:sz w:val="24"/>
          <w:szCs w:val="24"/>
          <w:lang w:val="fr-FR"/>
        </w:rPr>
      </w:pPr>
      <w:r>
        <w:rPr>
          <w:rFonts w:ascii="GHEA Grapalat" w:hAnsi="GHEA Grapalat"/>
          <w:iCs/>
          <w:sz w:val="24"/>
          <w:szCs w:val="24"/>
          <w:lang w:val="fr-FR"/>
        </w:rPr>
        <w:t xml:space="preserve">Հիմք ընդունելով Հայաստանի Հանրապետության քաղաքացիական օրենսգրքի          605-րդ և &lt;&lt;Իրավական ակտերի մասին&gt;&gt; Հայաստանի Հանրապետության օրենքի 72-րդ հոդվածները՝   Հայաստանի Հանրապետության կառավարությունը  </w:t>
      </w:r>
      <w:r>
        <w:rPr>
          <w:rFonts w:ascii="GHEA Grapalat" w:hAnsi="GHEA Grapalat"/>
          <w:b/>
          <w:i/>
          <w:iCs/>
          <w:sz w:val="24"/>
          <w:szCs w:val="24"/>
          <w:lang w:val="fr-FR"/>
        </w:rPr>
        <w:t>ո ր ո շ ու մ  է.</w:t>
      </w:r>
    </w:p>
    <w:p w:rsidR="0047570E" w:rsidRDefault="0047570E" w:rsidP="0047570E">
      <w:pPr>
        <w:pStyle w:val="BodyTextIndent"/>
        <w:ind w:firstLine="540"/>
        <w:rPr>
          <w:rFonts w:ascii="GHEA Grapalat" w:hAnsi="GHEA Grapalat"/>
          <w:iCs/>
          <w:sz w:val="24"/>
          <w:szCs w:val="24"/>
          <w:lang w:val="fr-FR"/>
        </w:rPr>
      </w:pPr>
      <w:r>
        <w:rPr>
          <w:rFonts w:ascii="GHEA Grapalat" w:hAnsi="GHEA Grapalat"/>
          <w:iCs/>
          <w:sz w:val="24"/>
          <w:szCs w:val="24"/>
          <w:lang w:val="fr-FR"/>
        </w:rPr>
        <w:t xml:space="preserve">1. &lt;&lt;Հայաստանի Հանրապետության կառավարությանն առընթեր պետական գույքի կառավարման վարչության աշխատակազմ&gt;&gt; պետական կառավարչական հիմնարկին ամրացված Երևան քաղաքի Նազարբեկյան 48 անավարտ բնակելի շենքում բնակվող Հայաստանի Հանրապետության քաղաքացիներին` Հայաստանի Հանրապետության օրենսդրությամբ սահմանված կարգով նվիրաբերել սույն որոշման հավելվածում նշված բնակարանները  ընդհանուր բաժնային սեփականության իրավունքով, հավասար բաժիններով՝ պայմանով, որ սույն որոշման հավելվածում նշված քաղաքացիները պարտավորվում են իրենց միջոցների հաշվին մասնակցություն ցուցաբերել Երևան քաղաքի Նազարբեկյան 48 շենքի ընդհանուր օգտագործման տարածքների ամրացման և բարեկարգման աշխատանքներին՝ </w:t>
      </w:r>
      <w:r w:rsidRPr="0047570E">
        <w:rPr>
          <w:rFonts w:ascii="GHEA Grapalat" w:hAnsi="GHEA Grapalat"/>
          <w:iCs/>
          <w:sz w:val="24"/>
          <w:szCs w:val="24"/>
          <w:lang w:val="fr-FR"/>
        </w:rPr>
        <w:t>ընդհանուր օգտագործման գույքի բաժնային մասին համա</w:t>
      </w:r>
      <w:r w:rsidR="003E4A29">
        <w:rPr>
          <w:rFonts w:ascii="GHEA Grapalat" w:hAnsi="GHEA Grapalat"/>
          <w:iCs/>
          <w:sz w:val="24"/>
          <w:szCs w:val="24"/>
          <w:lang w:val="fr-FR"/>
        </w:rPr>
        <w:t>մա</w:t>
      </w:r>
      <w:r w:rsidRPr="0047570E">
        <w:rPr>
          <w:rFonts w:ascii="GHEA Grapalat" w:hAnsi="GHEA Grapalat"/>
          <w:iCs/>
          <w:sz w:val="24"/>
          <w:szCs w:val="24"/>
          <w:lang w:val="fr-FR"/>
        </w:rPr>
        <w:t>սնորեն</w:t>
      </w:r>
      <w:r>
        <w:rPr>
          <w:rFonts w:ascii="GHEA Grapalat" w:hAnsi="GHEA Grapalat"/>
          <w:iCs/>
          <w:sz w:val="24"/>
          <w:szCs w:val="24"/>
          <w:lang w:val="fr-FR"/>
        </w:rPr>
        <w:t>:</w:t>
      </w:r>
    </w:p>
    <w:p w:rsidR="0047570E" w:rsidRDefault="0047570E" w:rsidP="0047570E">
      <w:pPr>
        <w:pStyle w:val="BodyTextIndent"/>
        <w:ind w:firstLine="540"/>
        <w:rPr>
          <w:rFonts w:ascii="GHEA Grapalat" w:hAnsi="GHEA Grapalat"/>
          <w:iCs/>
          <w:sz w:val="24"/>
          <w:szCs w:val="24"/>
          <w:lang w:val="fr-FR"/>
        </w:rPr>
      </w:pPr>
      <w:r>
        <w:rPr>
          <w:rFonts w:ascii="GHEA Grapalat" w:hAnsi="GHEA Grapalat"/>
          <w:iCs/>
          <w:sz w:val="24"/>
          <w:szCs w:val="24"/>
          <w:lang w:val="fr-FR"/>
        </w:rPr>
        <w:t xml:space="preserve">2. Հայաստանի Հանրապետության կառավարությանն առընթեր պետական գույքի կառավարման վարչության պետին` սույն որոշումն ուժի մեջ մտնելուց հետո, եռամսյա ժամկետում որոշման հավելվածում նշված անձանց հետ կնքել բնակարանների նվիրաբերության պայմանագրեր` դրանցում նախատեսելով, որ պայմանագրից բխող գույքային իրավունքների պետական գրանցման ծախսերը ենթակա են իրականացման նվիրառուների միջոցների հաշվին: </w:t>
      </w:r>
    </w:p>
    <w:p w:rsidR="0047570E" w:rsidRDefault="0047570E" w:rsidP="0047570E">
      <w:pPr>
        <w:pStyle w:val="BodyTextIndent"/>
        <w:ind w:firstLine="540"/>
        <w:rPr>
          <w:rFonts w:ascii="GHEA Grapalat" w:hAnsi="GHEA Grapalat"/>
          <w:iCs/>
          <w:sz w:val="24"/>
          <w:szCs w:val="24"/>
          <w:lang w:val="fr-FR"/>
        </w:rPr>
      </w:pPr>
      <w:r>
        <w:rPr>
          <w:rFonts w:ascii="GHEA Grapalat" w:hAnsi="GHEA Grapalat"/>
          <w:iCs/>
          <w:sz w:val="24"/>
          <w:szCs w:val="24"/>
          <w:lang w:val="fr-FR"/>
        </w:rPr>
        <w:t xml:space="preserve">3. Սահմանել, որ սույն որոշման 1-ին կետում նշված բնակարանների զբաղեցրած և սպասարկման համար անհրաժեշտ հողամասերի նկատմամբ ընդհանուր բաժնային </w:t>
      </w:r>
      <w:r>
        <w:rPr>
          <w:rFonts w:ascii="GHEA Grapalat" w:hAnsi="GHEA Grapalat"/>
          <w:iCs/>
          <w:sz w:val="24"/>
          <w:szCs w:val="24"/>
          <w:lang w:val="fr-FR"/>
        </w:rPr>
        <w:lastRenderedPageBreak/>
        <w:t xml:space="preserve">սեփականության իրավունքը Հայաստանի Հանրապետության օրենսդրությամբ սահմանված կարգով անցնում է բնակարանների նկատմամբ սեփականության իրավունք ձեռք բերողներին: </w:t>
      </w:r>
    </w:p>
    <w:p w:rsidR="0047570E" w:rsidRDefault="0047570E" w:rsidP="0047570E">
      <w:pPr>
        <w:pStyle w:val="BodyTextIndent"/>
        <w:ind w:left="90" w:right="-90" w:firstLine="450"/>
        <w:rPr>
          <w:rFonts w:ascii="GHEA Grapalat" w:hAnsi="GHEA Grapalat"/>
          <w:iCs/>
          <w:sz w:val="24"/>
          <w:szCs w:val="24"/>
          <w:lang w:val="fr-FR"/>
        </w:rPr>
      </w:pPr>
      <w:r>
        <w:rPr>
          <w:rFonts w:ascii="GHEA Grapalat" w:hAnsi="GHEA Grapalat"/>
          <w:iCs/>
          <w:sz w:val="24"/>
          <w:szCs w:val="24"/>
          <w:lang w:val="fr-FR"/>
        </w:rPr>
        <w:t>4. Ուժը կորցրած ճանաչել Հայաստանի Հանրապետության կառավարության 2012 թվականի դեկտեմբերի  27-ի &lt;&lt;Բնակելի տարածք նվիրաբերելու մասին&gt;&gt; N1684-Ա  որոշման  2-րդ կետի 1) ենթակետը:</w:t>
      </w:r>
    </w:p>
    <w:p w:rsidR="0047570E" w:rsidRPr="00193373" w:rsidRDefault="0047570E" w:rsidP="0047570E">
      <w:pPr>
        <w:pStyle w:val="BodyTextIndent"/>
        <w:ind w:left="90" w:right="-90" w:firstLine="450"/>
        <w:rPr>
          <w:rFonts w:ascii="GHEA Grapalat" w:hAnsi="GHEA Grapalat"/>
          <w:iCs/>
          <w:color w:val="000000" w:themeColor="text1"/>
          <w:sz w:val="24"/>
          <w:szCs w:val="24"/>
          <w:lang w:val="fr-FR"/>
        </w:rPr>
      </w:pPr>
      <w:r w:rsidRPr="00193373">
        <w:rPr>
          <w:rFonts w:ascii="GHEA Grapalat" w:hAnsi="GHEA Grapalat"/>
          <w:iCs/>
          <w:color w:val="000000" w:themeColor="text1"/>
          <w:sz w:val="24"/>
          <w:szCs w:val="24"/>
          <w:lang w:val="fr-FR"/>
        </w:rPr>
        <w:t>5. Հայաստանի Հանրապետության կառավարությանն առընթեր պետական գույքի կառավարման վարչության պետին՝</w:t>
      </w:r>
      <w:r w:rsidR="00544E9C">
        <w:rPr>
          <w:rFonts w:ascii="GHEA Grapalat" w:hAnsi="GHEA Grapalat"/>
          <w:iCs/>
          <w:color w:val="000000" w:themeColor="text1"/>
          <w:sz w:val="24"/>
          <w:szCs w:val="24"/>
          <w:lang w:val="fr-FR"/>
        </w:rPr>
        <w:t xml:space="preserve"> սույն որոշումն ուժի մեջ մտնելուց հետո </w:t>
      </w:r>
      <w:r w:rsidR="00D9043E">
        <w:rPr>
          <w:rFonts w:ascii="GHEA Grapalat" w:hAnsi="GHEA Grapalat"/>
          <w:iCs/>
          <w:color w:val="000000" w:themeColor="text1"/>
          <w:sz w:val="24"/>
          <w:szCs w:val="24"/>
          <w:lang w:val="fr-FR"/>
        </w:rPr>
        <w:t>վեց</w:t>
      </w:r>
      <w:r w:rsidR="00544E9C">
        <w:rPr>
          <w:rFonts w:ascii="GHEA Grapalat" w:hAnsi="GHEA Grapalat"/>
          <w:iCs/>
          <w:color w:val="000000" w:themeColor="text1"/>
          <w:sz w:val="24"/>
          <w:szCs w:val="24"/>
          <w:lang w:val="fr-FR"/>
        </w:rPr>
        <w:t>ամսյա ժամկետում</w:t>
      </w:r>
      <w:r w:rsidRPr="00193373">
        <w:rPr>
          <w:rFonts w:ascii="GHEA Grapalat" w:hAnsi="GHEA Grapalat"/>
          <w:iCs/>
          <w:color w:val="000000" w:themeColor="text1"/>
          <w:sz w:val="24"/>
          <w:szCs w:val="24"/>
          <w:lang w:val="fr-FR"/>
        </w:rPr>
        <w:t xml:space="preserve"> Հայաստանի Հանրապետության կառավարության</w:t>
      </w:r>
      <w:r>
        <w:rPr>
          <w:rFonts w:ascii="GHEA Grapalat" w:hAnsi="GHEA Grapalat"/>
          <w:iCs/>
          <w:color w:val="000000" w:themeColor="text1"/>
          <w:sz w:val="24"/>
          <w:szCs w:val="24"/>
          <w:lang w:val="fr-FR"/>
        </w:rPr>
        <w:t xml:space="preserve"> </w:t>
      </w:r>
      <w:r w:rsidRPr="00193373">
        <w:rPr>
          <w:rFonts w:ascii="GHEA Grapalat" w:hAnsi="GHEA Grapalat"/>
          <w:iCs/>
          <w:color w:val="000000" w:themeColor="text1"/>
          <w:sz w:val="24"/>
          <w:szCs w:val="24"/>
          <w:lang w:val="fr-FR"/>
        </w:rPr>
        <w:t>2012 թվականի դեկտեմբերի 27-ի N1684-Ա որոշման համաձայն կնքված նվիրաբերության պայմանագրերում</w:t>
      </w:r>
      <w:r>
        <w:rPr>
          <w:rFonts w:ascii="GHEA Grapalat" w:hAnsi="GHEA Grapalat"/>
          <w:iCs/>
          <w:color w:val="000000" w:themeColor="text1"/>
          <w:sz w:val="24"/>
          <w:szCs w:val="24"/>
          <w:lang w:val="fr-FR"/>
        </w:rPr>
        <w:t xml:space="preserve"> կատարել </w:t>
      </w:r>
      <w:r w:rsidRPr="00193373">
        <w:rPr>
          <w:rFonts w:ascii="GHEA Grapalat" w:hAnsi="GHEA Grapalat"/>
          <w:iCs/>
          <w:color w:val="000000" w:themeColor="text1"/>
          <w:sz w:val="24"/>
          <w:szCs w:val="24"/>
          <w:lang w:val="fr-FR"/>
        </w:rPr>
        <w:t>սույն որոշման 4-րդ կետից  բխող փոփոխություն</w:t>
      </w:r>
      <w:r>
        <w:rPr>
          <w:rFonts w:ascii="GHEA Grapalat" w:hAnsi="GHEA Grapalat"/>
          <w:iCs/>
          <w:color w:val="000000" w:themeColor="text1"/>
          <w:sz w:val="24"/>
          <w:szCs w:val="24"/>
          <w:lang w:val="fr-FR"/>
        </w:rPr>
        <w:t>ներ</w:t>
      </w:r>
      <w:r>
        <w:rPr>
          <w:rFonts w:ascii="Courier New" w:hAnsi="Courier New" w:cs="Courier New"/>
          <w:iCs/>
          <w:color w:val="000000" w:themeColor="text1"/>
          <w:sz w:val="24"/>
          <w:szCs w:val="24"/>
          <w:lang w:val="fr-FR"/>
        </w:rPr>
        <w:t>:</w:t>
      </w:r>
    </w:p>
    <w:p w:rsidR="0071167C" w:rsidRPr="00C8672B" w:rsidRDefault="0071167C" w:rsidP="0071167C">
      <w:pPr>
        <w:pStyle w:val="BodyTextIndent"/>
        <w:ind w:left="90" w:right="-90" w:firstLine="450"/>
        <w:rPr>
          <w:rFonts w:ascii="GHEA Grapalat" w:hAnsi="GHEA Grapalat"/>
          <w:iCs/>
          <w:color w:val="FF0000"/>
          <w:sz w:val="24"/>
          <w:szCs w:val="24"/>
          <w:lang w:val="fr-FR"/>
        </w:rPr>
        <w:sectPr w:rsidR="0071167C" w:rsidRPr="00C8672B" w:rsidSect="008464F6">
          <w:pgSz w:w="12240" w:h="15840"/>
          <w:pgMar w:top="630" w:right="1080" w:bottom="630" w:left="1170" w:header="720" w:footer="720" w:gutter="0"/>
          <w:cols w:space="720"/>
        </w:sectPr>
      </w:pPr>
    </w:p>
    <w:p w:rsidR="0071167C" w:rsidRDefault="0071167C" w:rsidP="0071167C">
      <w:pPr>
        <w:pStyle w:val="BodyTextIndent"/>
        <w:tabs>
          <w:tab w:val="left" w:pos="9072"/>
        </w:tabs>
        <w:spacing w:line="240" w:lineRule="auto"/>
        <w:ind w:left="-1080" w:right="-801" w:firstLine="1080"/>
        <w:jc w:val="right"/>
        <w:rPr>
          <w:rFonts w:ascii="GHEA Grapalat" w:hAnsi="GHEA Grapalat"/>
          <w:color w:val="000000"/>
          <w:sz w:val="24"/>
          <w:szCs w:val="24"/>
          <w:lang w:val="af-ZA" w:eastAsia="en-US"/>
        </w:rPr>
      </w:pPr>
    </w:p>
    <w:p w:rsidR="0071167C" w:rsidRDefault="0071167C" w:rsidP="0071167C">
      <w:pPr>
        <w:pStyle w:val="BodyTextIndent"/>
        <w:tabs>
          <w:tab w:val="left" w:pos="9072"/>
        </w:tabs>
        <w:spacing w:line="240" w:lineRule="auto"/>
        <w:ind w:left="-1080" w:right="-801" w:firstLine="1080"/>
        <w:jc w:val="right"/>
        <w:rPr>
          <w:rFonts w:ascii="GHEA Grapalat" w:hAnsi="GHEA Grapalat"/>
          <w:color w:val="000000"/>
          <w:sz w:val="24"/>
          <w:szCs w:val="24"/>
          <w:lang w:val="af-ZA" w:eastAsia="en-US"/>
        </w:rPr>
      </w:pPr>
    </w:p>
    <w:p w:rsidR="0071167C" w:rsidRDefault="0071167C" w:rsidP="0071167C">
      <w:pPr>
        <w:pStyle w:val="BodyTextIndent"/>
        <w:tabs>
          <w:tab w:val="left" w:pos="9072"/>
        </w:tabs>
        <w:spacing w:line="240" w:lineRule="auto"/>
        <w:ind w:left="-1080" w:right="-801" w:firstLine="1080"/>
        <w:jc w:val="right"/>
        <w:rPr>
          <w:rFonts w:ascii="GHEA Grapalat" w:hAnsi="GHEA Grapalat"/>
          <w:color w:val="000000"/>
          <w:sz w:val="24"/>
          <w:szCs w:val="24"/>
          <w:lang w:val="af-ZA" w:eastAsia="en-US"/>
        </w:rPr>
      </w:pPr>
      <w:r>
        <w:rPr>
          <w:rFonts w:ascii="GHEA Grapalat" w:hAnsi="GHEA Grapalat"/>
          <w:color w:val="000000"/>
          <w:sz w:val="24"/>
          <w:szCs w:val="24"/>
          <w:lang w:val="af-ZA" w:eastAsia="en-US"/>
        </w:rPr>
        <w:t>Հավելված</w:t>
      </w:r>
    </w:p>
    <w:p w:rsidR="0071167C" w:rsidRDefault="0071167C" w:rsidP="0071167C">
      <w:pPr>
        <w:pStyle w:val="BodyTextIndent"/>
        <w:tabs>
          <w:tab w:val="left" w:pos="9072"/>
        </w:tabs>
        <w:spacing w:line="240" w:lineRule="auto"/>
        <w:ind w:left="-1080" w:right="-801" w:firstLine="1080"/>
        <w:jc w:val="right"/>
        <w:rPr>
          <w:rFonts w:ascii="GHEA Grapalat" w:hAnsi="GHEA Grapalat"/>
          <w:color w:val="000000"/>
          <w:sz w:val="24"/>
          <w:szCs w:val="24"/>
          <w:lang w:val="af-ZA" w:eastAsia="en-US"/>
        </w:rPr>
      </w:pPr>
      <w:r>
        <w:rPr>
          <w:rFonts w:ascii="GHEA Grapalat" w:hAnsi="GHEA Grapalat"/>
          <w:color w:val="000000"/>
          <w:sz w:val="24"/>
          <w:szCs w:val="24"/>
          <w:lang w:val="af-ZA" w:eastAsia="en-US"/>
        </w:rPr>
        <w:t xml:space="preserve">ՀՀ կառավարության 2015 թվականի </w:t>
      </w:r>
    </w:p>
    <w:p w:rsidR="0071167C" w:rsidRDefault="0071167C" w:rsidP="0071167C">
      <w:pPr>
        <w:pStyle w:val="BodyTextIndent"/>
        <w:tabs>
          <w:tab w:val="left" w:pos="9072"/>
        </w:tabs>
        <w:spacing w:line="240" w:lineRule="auto"/>
        <w:ind w:left="-1080" w:right="-801" w:firstLine="1080"/>
        <w:jc w:val="right"/>
        <w:rPr>
          <w:rFonts w:ascii="GHEA Grapalat" w:hAnsi="GHEA Grapalat"/>
          <w:color w:val="000000"/>
          <w:sz w:val="24"/>
          <w:szCs w:val="24"/>
          <w:lang w:val="af-ZA" w:eastAsia="en-US"/>
        </w:rPr>
      </w:pPr>
      <w:r>
        <w:rPr>
          <w:rFonts w:ascii="GHEA Grapalat" w:hAnsi="GHEA Grapalat"/>
          <w:color w:val="000000"/>
          <w:sz w:val="24"/>
          <w:szCs w:val="24"/>
          <w:lang w:val="af-ZA" w:eastAsia="en-US"/>
        </w:rPr>
        <w:t xml:space="preserve">------------ ի N – Ա որոշման </w:t>
      </w:r>
    </w:p>
    <w:p w:rsidR="0071167C" w:rsidRDefault="0071167C" w:rsidP="0071167C">
      <w:pPr>
        <w:pStyle w:val="BodyTextIndent"/>
        <w:tabs>
          <w:tab w:val="left" w:pos="9072"/>
        </w:tabs>
        <w:spacing w:line="320" w:lineRule="atLeast"/>
        <w:ind w:right="-1" w:firstLine="0"/>
        <w:jc w:val="center"/>
        <w:rPr>
          <w:rFonts w:ascii="GHEA Grapalat" w:hAnsi="GHEA Grapalat"/>
          <w:b/>
          <w:color w:val="000000"/>
          <w:sz w:val="24"/>
          <w:szCs w:val="24"/>
          <w:lang w:val="af-ZA" w:eastAsia="en-US"/>
        </w:rPr>
      </w:pPr>
      <w:r>
        <w:rPr>
          <w:rFonts w:ascii="GHEA Grapalat" w:hAnsi="GHEA Grapalat"/>
          <w:b/>
          <w:color w:val="000000"/>
          <w:sz w:val="24"/>
          <w:szCs w:val="24"/>
          <w:lang w:val="af-ZA" w:eastAsia="en-US"/>
        </w:rPr>
        <w:t xml:space="preserve">                 Ց Ա Ն Կ</w:t>
      </w:r>
    </w:p>
    <w:p w:rsidR="0071167C" w:rsidRDefault="0071167C" w:rsidP="0071167C">
      <w:pPr>
        <w:pStyle w:val="BodyTextIndent"/>
        <w:tabs>
          <w:tab w:val="left" w:pos="9072"/>
        </w:tabs>
        <w:spacing w:line="320" w:lineRule="atLeast"/>
        <w:ind w:left="990" w:right="-1"/>
        <w:jc w:val="center"/>
        <w:rPr>
          <w:rFonts w:ascii="GHEA Grapalat" w:hAnsi="GHEA Grapalat"/>
          <w:b/>
          <w:color w:val="000000"/>
          <w:sz w:val="24"/>
          <w:szCs w:val="24"/>
          <w:lang w:val="af-ZA" w:eastAsia="en-US"/>
        </w:rPr>
      </w:pPr>
      <w:r>
        <w:rPr>
          <w:rFonts w:ascii="GHEA Grapalat" w:hAnsi="GHEA Grapalat"/>
          <w:b/>
          <w:color w:val="000000"/>
          <w:sz w:val="24"/>
          <w:szCs w:val="24"/>
          <w:lang w:val="af-ZA" w:eastAsia="en-US"/>
        </w:rPr>
        <w:t xml:space="preserve">Երևան քաղաքի Նազարբեկյան 48 հասցեի շենքից </w:t>
      </w:r>
    </w:p>
    <w:p w:rsidR="0071167C" w:rsidRDefault="0071167C" w:rsidP="0071167C">
      <w:pPr>
        <w:pStyle w:val="BodyTextIndent"/>
        <w:tabs>
          <w:tab w:val="left" w:pos="9072"/>
        </w:tabs>
        <w:spacing w:line="320" w:lineRule="atLeast"/>
        <w:ind w:left="990" w:right="-1"/>
        <w:jc w:val="center"/>
        <w:rPr>
          <w:rFonts w:ascii="GHEA Grapalat" w:hAnsi="GHEA Grapalat"/>
          <w:b/>
          <w:color w:val="000000"/>
          <w:sz w:val="24"/>
          <w:szCs w:val="24"/>
          <w:lang w:val="af-ZA" w:eastAsia="en-US"/>
        </w:rPr>
      </w:pPr>
      <w:r>
        <w:rPr>
          <w:rFonts w:ascii="GHEA Grapalat" w:hAnsi="GHEA Grapalat"/>
          <w:b/>
          <w:color w:val="000000"/>
          <w:sz w:val="24"/>
          <w:szCs w:val="24"/>
          <w:lang w:val="af-ZA" w:eastAsia="en-US"/>
        </w:rPr>
        <w:t>նվիրաբերվող բնակարանների</w:t>
      </w:r>
    </w:p>
    <w:p w:rsidR="0071167C" w:rsidRDefault="0071167C" w:rsidP="0071167C">
      <w:pPr>
        <w:pStyle w:val="BodyTextIndent"/>
        <w:tabs>
          <w:tab w:val="left" w:pos="9072"/>
        </w:tabs>
        <w:spacing w:line="320" w:lineRule="atLeast"/>
        <w:ind w:right="-1" w:hanging="270"/>
        <w:jc w:val="right"/>
        <w:rPr>
          <w:rFonts w:ascii="GHEA Grapalat" w:hAnsi="GHEA Grapalat"/>
          <w:b/>
          <w:sz w:val="24"/>
          <w:szCs w:val="24"/>
        </w:rPr>
      </w:pPr>
    </w:p>
    <w:tbl>
      <w:tblPr>
        <w:tblW w:w="160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970"/>
        <w:gridCol w:w="2610"/>
        <w:gridCol w:w="3420"/>
        <w:gridCol w:w="1710"/>
        <w:gridCol w:w="2250"/>
        <w:gridCol w:w="2520"/>
      </w:tblGrid>
      <w:tr w:rsidR="0071167C" w:rsidTr="00B073E6">
        <w:tc>
          <w:tcPr>
            <w:tcW w:w="54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 xml:space="preserve">Հ/Հ   </w:t>
            </w:r>
          </w:p>
        </w:tc>
        <w:tc>
          <w:tcPr>
            <w:tcW w:w="297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Բնակիչների անունը, հայրանունը, ազգանունը</w:t>
            </w:r>
          </w:p>
        </w:tc>
        <w:tc>
          <w:tcPr>
            <w:tcW w:w="261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Անձնագրային տվյալներ</w:t>
            </w:r>
          </w:p>
        </w:tc>
        <w:tc>
          <w:tcPr>
            <w:tcW w:w="342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Հատկացվող                                                                  բնակարանի համարը</w:t>
            </w:r>
          </w:p>
        </w:tc>
        <w:tc>
          <w:tcPr>
            <w:tcW w:w="171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Զբաղեցրած բնակելի տարածքի մակերեսը</w:t>
            </w:r>
          </w:p>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/քառ. մետր/</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Սեփականության իրավունքի գրանցման վկայական</w:t>
            </w:r>
          </w:p>
        </w:tc>
        <w:tc>
          <w:tcPr>
            <w:tcW w:w="2520" w:type="dxa"/>
            <w:tcBorders>
              <w:top w:val="single" w:sz="4" w:space="0" w:color="auto"/>
              <w:left w:val="single" w:sz="4" w:space="0" w:color="auto"/>
              <w:bottom w:val="single" w:sz="4" w:space="0" w:color="auto"/>
              <w:right w:val="single" w:sz="4" w:space="0" w:color="auto"/>
            </w:tcBorders>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Բնակարանների պատկանելիությունը</w:t>
            </w:r>
          </w:p>
          <w:p w:rsidR="0071167C" w:rsidRDefault="0071167C" w:rsidP="00B073E6">
            <w:pPr>
              <w:pStyle w:val="BodyTextIndent"/>
              <w:tabs>
                <w:tab w:val="left" w:pos="9072"/>
              </w:tabs>
              <w:spacing w:line="240" w:lineRule="auto"/>
              <w:ind w:right="-1" w:firstLine="0"/>
              <w:jc w:val="center"/>
              <w:rPr>
                <w:rFonts w:ascii="GHEA Grapalat" w:hAnsi="GHEA Grapalat"/>
                <w:b/>
                <w:szCs w:val="22"/>
              </w:rPr>
            </w:pPr>
          </w:p>
        </w:tc>
      </w:tr>
      <w:tr w:rsidR="0071167C" w:rsidTr="00B073E6">
        <w:tc>
          <w:tcPr>
            <w:tcW w:w="54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b/>
                <w:szCs w:val="22"/>
              </w:rPr>
            </w:pPr>
            <w:r>
              <w:rPr>
                <w:rFonts w:ascii="GHEA Grapalat" w:hAnsi="GHEA Grapalat"/>
                <w:b/>
                <w:szCs w:val="22"/>
              </w:rPr>
              <w:t>1.</w:t>
            </w:r>
          </w:p>
        </w:tc>
        <w:tc>
          <w:tcPr>
            <w:tcW w:w="297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2.</w:t>
            </w:r>
          </w:p>
        </w:tc>
        <w:tc>
          <w:tcPr>
            <w:tcW w:w="261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3.</w:t>
            </w:r>
          </w:p>
        </w:tc>
        <w:tc>
          <w:tcPr>
            <w:tcW w:w="342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4.</w:t>
            </w:r>
          </w:p>
        </w:tc>
        <w:tc>
          <w:tcPr>
            <w:tcW w:w="171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5.</w:t>
            </w:r>
          </w:p>
        </w:tc>
        <w:tc>
          <w:tcPr>
            <w:tcW w:w="225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6.</w:t>
            </w:r>
          </w:p>
        </w:tc>
        <w:tc>
          <w:tcPr>
            <w:tcW w:w="2520" w:type="dxa"/>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tabs>
                <w:tab w:val="left" w:pos="9072"/>
              </w:tabs>
              <w:spacing w:line="240" w:lineRule="auto"/>
              <w:ind w:right="-1" w:firstLine="0"/>
              <w:jc w:val="center"/>
              <w:rPr>
                <w:rFonts w:ascii="GHEA Grapalat" w:hAnsi="GHEA Grapalat"/>
                <w:szCs w:val="22"/>
              </w:rPr>
            </w:pPr>
            <w:r>
              <w:rPr>
                <w:rFonts w:ascii="GHEA Grapalat" w:hAnsi="GHEA Grapalat"/>
                <w:szCs w:val="22"/>
              </w:rPr>
              <w:t>7.</w:t>
            </w:r>
          </w:p>
        </w:tc>
      </w:tr>
      <w:tr w:rsidR="0071167C" w:rsidRPr="00C422FF" w:rsidTr="00B073E6">
        <w:trPr>
          <w:trHeight w:val="1326"/>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t>1.</w:t>
            </w:r>
          </w:p>
        </w:tc>
        <w:tc>
          <w:tcPr>
            <w:tcW w:w="2970" w:type="dxa"/>
            <w:tcBorders>
              <w:top w:val="single" w:sz="4" w:space="0" w:color="auto"/>
              <w:left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Մելանյա Սուրիկի Կուրղինյան</w:t>
            </w:r>
          </w:p>
        </w:tc>
        <w:tc>
          <w:tcPr>
            <w:tcW w:w="2610" w:type="dxa"/>
            <w:tcBorders>
              <w:top w:val="single" w:sz="4" w:space="0" w:color="auto"/>
              <w:left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AE0588596</w:t>
            </w:r>
          </w:p>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19.09.2000</w:t>
            </w:r>
            <w:r>
              <w:rPr>
                <w:rFonts w:ascii="GHEA Grapalat" w:hAnsi="GHEA Grapalat"/>
                <w:sz w:val="22"/>
                <w:szCs w:val="22"/>
                <w:lang w:val="en-US"/>
              </w:rPr>
              <w:t>թ.</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r w:rsidRPr="00C422FF">
              <w:rPr>
                <w:rFonts w:ascii="GHEA Grapalat" w:hAnsi="GHEA Grapalat"/>
                <w:szCs w:val="22"/>
              </w:rPr>
              <w:t>18</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86.2</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03052012-01-0589</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r w:rsidRPr="00C422FF">
              <w:rPr>
                <w:rFonts w:ascii="GHEA Grapalat" w:hAnsi="GHEA Grapalat"/>
                <w:szCs w:val="22"/>
                <w:lang w:val="hy-AM"/>
              </w:rPr>
              <w:t>ՀՀ ԿԱ պետական գույքի կառավարման վարչություն</w:t>
            </w:r>
          </w:p>
        </w:tc>
      </w:tr>
      <w:tr w:rsidR="0071167C" w:rsidRPr="00C422FF" w:rsidTr="00B073E6">
        <w:trPr>
          <w:trHeight w:val="6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Սուրեն Մհերի Ամիրշադյան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ID 004581815 27.07.2014</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r>
      <w:tr w:rsidR="0071167C" w:rsidRPr="00C422FF" w:rsidTr="00B073E6">
        <w:trPr>
          <w:trHeight w:val="6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Անուշ Մհերի Ամիրշադյան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AE0617042</w:t>
            </w:r>
          </w:p>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01.08.2000</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r>
      <w:tr w:rsidR="0071167C" w:rsidRPr="00C422FF" w:rsidTr="00B073E6">
        <w:trPr>
          <w:trHeight w:val="6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Հասմիկ Արտավազդի Հունանյան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ծ/վ</w:t>
            </w:r>
            <w:r>
              <w:rPr>
                <w:rFonts w:ascii="GHEA Grapalat" w:hAnsi="GHEA Grapalat"/>
                <w:sz w:val="22"/>
                <w:szCs w:val="22"/>
                <w:lang w:val="en-US"/>
              </w:rPr>
              <w:t xml:space="preserve"> ԱԱN</w:t>
            </w:r>
            <w:r w:rsidRPr="002772EB">
              <w:rPr>
                <w:rFonts w:ascii="GHEA Grapalat" w:hAnsi="GHEA Grapalat"/>
                <w:sz w:val="22"/>
                <w:szCs w:val="22"/>
                <w:lang w:val="en-US"/>
              </w:rPr>
              <w:t xml:space="preserve"> 324460 </w:t>
            </w:r>
            <w:r>
              <w:rPr>
                <w:rFonts w:ascii="GHEA Grapalat" w:hAnsi="GHEA Grapalat"/>
                <w:sz w:val="22"/>
                <w:szCs w:val="22"/>
                <w:lang w:val="en-US"/>
              </w:rPr>
              <w:t xml:space="preserve"> </w:t>
            </w:r>
            <w:r w:rsidRPr="002772EB">
              <w:rPr>
                <w:rFonts w:ascii="GHEA Grapalat" w:hAnsi="GHEA Grapalat"/>
                <w:sz w:val="22"/>
                <w:szCs w:val="22"/>
                <w:lang w:val="en-US"/>
              </w:rPr>
              <w:t xml:space="preserve"> </w:t>
            </w:r>
            <w:r>
              <w:rPr>
                <w:rFonts w:ascii="GHEA Grapalat" w:hAnsi="GHEA Grapalat"/>
                <w:sz w:val="22"/>
                <w:szCs w:val="22"/>
                <w:lang w:val="en-US"/>
              </w:rPr>
              <w:t>12.03.2002թ.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r>
      <w:tr w:rsidR="0071167C" w:rsidRPr="00C422FF" w:rsidTr="00B073E6">
        <w:trPr>
          <w:trHeight w:val="6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 xml:space="preserve">Քաջիկ </w:t>
            </w:r>
            <w:r w:rsidRPr="002772EB">
              <w:rPr>
                <w:rFonts w:ascii="GHEA Grapalat" w:hAnsi="GHEA Grapalat"/>
                <w:sz w:val="22"/>
                <w:szCs w:val="22"/>
                <w:lang w:val="en-US"/>
              </w:rPr>
              <w:t xml:space="preserve">Արտավազդի </w:t>
            </w:r>
            <w:r w:rsidRPr="002772EB">
              <w:rPr>
                <w:rFonts w:ascii="GHEA Grapalat" w:hAnsi="GHEA Grapalat"/>
                <w:sz w:val="22"/>
                <w:szCs w:val="22"/>
                <w:lang w:val="hy-AM"/>
              </w:rPr>
              <w:t>Հունանյան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en-US"/>
              </w:rPr>
              <w:t>ծ/վ</w:t>
            </w:r>
            <w:r>
              <w:rPr>
                <w:rFonts w:ascii="GHEA Grapalat" w:hAnsi="GHEA Grapalat"/>
                <w:sz w:val="22"/>
                <w:szCs w:val="22"/>
                <w:lang w:val="en-US"/>
              </w:rPr>
              <w:t xml:space="preserve"> ԱԱN</w:t>
            </w:r>
            <w:r w:rsidRPr="002772EB">
              <w:rPr>
                <w:rFonts w:ascii="GHEA Grapalat" w:hAnsi="GHEA Grapalat"/>
                <w:sz w:val="22"/>
                <w:szCs w:val="22"/>
                <w:lang w:val="en-US"/>
              </w:rPr>
              <w:t xml:space="preserve"> 269223             21.12.2000</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r>
      <w:tr w:rsidR="0071167C" w:rsidRPr="00C422FF" w:rsidTr="00B073E6">
        <w:trPr>
          <w:trHeight w:val="108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highlight w:val="yellow"/>
                <w:lang w:val="hy-AM"/>
              </w:rPr>
            </w:pPr>
            <w:r w:rsidRPr="002772EB">
              <w:rPr>
                <w:rFonts w:ascii="GHEA Grapalat" w:hAnsi="GHEA Grapalat"/>
                <w:sz w:val="22"/>
                <w:szCs w:val="22"/>
                <w:lang w:val="hy-AM"/>
              </w:rPr>
              <w:t>Արթուր Սուրենի Ամիրշադյան</w:t>
            </w:r>
          </w:p>
        </w:tc>
        <w:tc>
          <w:tcPr>
            <w:tcW w:w="2610" w:type="dxa"/>
            <w:tcBorders>
              <w:top w:val="single" w:sz="4" w:space="0" w:color="auto"/>
              <w:left w:val="single" w:sz="4" w:space="0" w:color="auto"/>
              <w:bottom w:val="single" w:sz="4" w:space="0" w:color="auto"/>
              <w:right w:val="single" w:sz="4" w:space="0" w:color="auto"/>
            </w:tcBorders>
            <w:vAlign w:val="center"/>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 xml:space="preserve">ծ/վ </w:t>
            </w:r>
            <w:r>
              <w:rPr>
                <w:rFonts w:ascii="GHEA Grapalat" w:hAnsi="GHEA Grapalat"/>
                <w:sz w:val="22"/>
                <w:szCs w:val="22"/>
                <w:lang w:val="en-US"/>
              </w:rPr>
              <w:t>ԱԲ N</w:t>
            </w:r>
            <w:r w:rsidRPr="002772EB">
              <w:rPr>
                <w:rFonts w:ascii="GHEA Grapalat" w:hAnsi="GHEA Grapalat"/>
                <w:sz w:val="22"/>
                <w:szCs w:val="22"/>
                <w:lang w:val="hy-AM"/>
              </w:rPr>
              <w:t>101938</w:t>
            </w:r>
          </w:p>
          <w:p w:rsidR="0071167C" w:rsidRPr="00112D3D" w:rsidRDefault="0071167C" w:rsidP="00B073E6">
            <w:pPr>
              <w:jc w:val="center"/>
              <w:rPr>
                <w:rFonts w:ascii="GHEA Grapalat" w:hAnsi="GHEA Grapalat"/>
                <w:highlight w:val="yellow"/>
                <w:lang w:val="en-US"/>
              </w:rPr>
            </w:pPr>
            <w:r w:rsidRPr="002772EB">
              <w:rPr>
                <w:rFonts w:ascii="GHEA Grapalat" w:hAnsi="GHEA Grapalat"/>
                <w:sz w:val="22"/>
                <w:szCs w:val="22"/>
                <w:lang w:val="hy-AM"/>
              </w:rPr>
              <w:t>1</w:t>
            </w:r>
            <w:r>
              <w:rPr>
                <w:rFonts w:ascii="GHEA Grapalat" w:hAnsi="GHEA Grapalat"/>
                <w:sz w:val="22"/>
                <w:szCs w:val="22"/>
                <w:lang w:val="en-US"/>
              </w:rPr>
              <w:t>4</w:t>
            </w:r>
            <w:r w:rsidRPr="002772EB">
              <w:rPr>
                <w:rFonts w:ascii="GHEA Grapalat" w:hAnsi="GHEA Grapalat"/>
                <w:sz w:val="22"/>
                <w:szCs w:val="22"/>
                <w:lang w:val="hy-AM"/>
              </w:rPr>
              <w:t>.10.2010</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r>
    </w:tbl>
    <w:p w:rsidR="0071167C" w:rsidRDefault="0071167C" w:rsidP="0071167C">
      <w:r>
        <w:br w:type="page"/>
      </w:r>
    </w:p>
    <w:tbl>
      <w:tblPr>
        <w:tblW w:w="160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970"/>
        <w:gridCol w:w="2610"/>
        <w:gridCol w:w="3420"/>
        <w:gridCol w:w="1710"/>
        <w:gridCol w:w="2250"/>
        <w:gridCol w:w="2520"/>
      </w:tblGrid>
      <w:tr w:rsidR="0071167C" w:rsidRPr="00B637F4" w:rsidTr="00B073E6">
        <w:tc>
          <w:tcPr>
            <w:tcW w:w="540" w:type="dxa"/>
            <w:vMerge w:val="restart"/>
            <w:tcBorders>
              <w:top w:val="single" w:sz="4" w:space="0" w:color="auto"/>
              <w:left w:val="single" w:sz="4" w:space="0" w:color="auto"/>
              <w:bottom w:val="single" w:sz="4" w:space="0" w:color="auto"/>
              <w:right w:val="single" w:sz="4" w:space="0" w:color="auto"/>
            </w:tcBorders>
            <w:hideMark/>
          </w:tcPr>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lastRenderedPageBreak/>
              <w:t>2.</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Գայանե Ցոլակի Սիմոնյան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en-US"/>
              </w:rPr>
              <w:t>AK</w:t>
            </w:r>
            <w:r w:rsidRPr="002772EB">
              <w:rPr>
                <w:rFonts w:ascii="GHEA Grapalat" w:hAnsi="GHEA Grapalat"/>
                <w:sz w:val="22"/>
                <w:szCs w:val="22"/>
                <w:lang w:val="hy-AM"/>
              </w:rPr>
              <w:t>0629241</w:t>
            </w:r>
          </w:p>
          <w:p w:rsidR="0071167C" w:rsidRPr="00DF021D" w:rsidRDefault="0071167C" w:rsidP="00B073E6">
            <w:pPr>
              <w:jc w:val="center"/>
              <w:rPr>
                <w:rFonts w:ascii="GHEA Grapalat" w:hAnsi="GHEA Grapalat"/>
                <w:lang w:val="en-US"/>
              </w:rPr>
            </w:pPr>
            <w:r w:rsidRPr="002772EB">
              <w:rPr>
                <w:rFonts w:ascii="GHEA Grapalat" w:hAnsi="GHEA Grapalat"/>
                <w:sz w:val="22"/>
                <w:szCs w:val="22"/>
                <w:lang w:val="hy-AM"/>
              </w:rPr>
              <w:t>04.10.2010</w:t>
            </w:r>
            <w:r>
              <w:rPr>
                <w:rFonts w:ascii="GHEA Grapalat" w:hAnsi="GHEA Grapalat"/>
                <w:sz w:val="22"/>
                <w:szCs w:val="22"/>
                <w:lang w:val="en-US"/>
              </w:rPr>
              <w:t>թ.</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11</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86.2</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09012013-01-1392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lang w:val="hy-AM"/>
              </w:rPr>
              <w:t>ՀՀ ԿԱ պետական գույքի կառավարման վարչություն</w:t>
            </w:r>
          </w:p>
        </w:tc>
      </w:tr>
      <w:tr w:rsidR="0071167C" w:rsidRPr="00C422FF" w:rsidTr="00B073E6">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B637F4" w:rsidRDefault="0071167C" w:rsidP="00B073E6">
            <w:pPr>
              <w:rPr>
                <w:rFonts w:ascii="GHEA Grapalat" w:hAnsi="GHEA Grapalat"/>
                <w:b/>
                <w:lang w:val="pt-BR"/>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Արևիկ Համլետի Ռաֆայելյան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en-US"/>
              </w:rPr>
              <w:t>AM</w:t>
            </w:r>
            <w:r w:rsidRPr="002772EB">
              <w:rPr>
                <w:rFonts w:ascii="GHEA Grapalat" w:hAnsi="GHEA Grapalat"/>
                <w:sz w:val="22"/>
                <w:szCs w:val="22"/>
                <w:lang w:val="hy-AM"/>
              </w:rPr>
              <w:t>0249947</w:t>
            </w:r>
          </w:p>
          <w:p w:rsidR="0071167C" w:rsidRPr="00DF021D" w:rsidRDefault="0071167C" w:rsidP="00B073E6">
            <w:pPr>
              <w:jc w:val="center"/>
              <w:rPr>
                <w:rFonts w:ascii="GHEA Grapalat" w:hAnsi="GHEA Grapalat"/>
                <w:lang w:val="en-US"/>
              </w:rPr>
            </w:pPr>
            <w:r w:rsidRPr="002772EB">
              <w:rPr>
                <w:rFonts w:ascii="GHEA Grapalat" w:hAnsi="GHEA Grapalat"/>
                <w:sz w:val="22"/>
                <w:szCs w:val="22"/>
                <w:lang w:val="hy-AM"/>
              </w:rPr>
              <w:t>30.03.2011</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r>
      <w:tr w:rsidR="0071167C" w:rsidRPr="00C422FF" w:rsidTr="00B073E6">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Տաթևիկ Համլետի Ռաֆայելյան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en-US"/>
              </w:rPr>
              <w:t>AK</w:t>
            </w:r>
            <w:r w:rsidRPr="002772EB">
              <w:rPr>
                <w:rFonts w:ascii="GHEA Grapalat" w:hAnsi="GHEA Grapalat"/>
                <w:sz w:val="22"/>
                <w:szCs w:val="22"/>
                <w:lang w:val="hy-AM"/>
              </w:rPr>
              <w:t>0460076</w:t>
            </w:r>
          </w:p>
          <w:p w:rsidR="0071167C" w:rsidRPr="00DF021D" w:rsidRDefault="0071167C" w:rsidP="00B073E6">
            <w:pPr>
              <w:jc w:val="center"/>
              <w:rPr>
                <w:rFonts w:ascii="GHEA Grapalat" w:hAnsi="GHEA Grapalat"/>
                <w:lang w:val="en-US"/>
              </w:rPr>
            </w:pPr>
            <w:r w:rsidRPr="002772EB">
              <w:rPr>
                <w:rFonts w:ascii="GHEA Grapalat" w:hAnsi="GHEA Grapalat"/>
                <w:sz w:val="22"/>
                <w:szCs w:val="22"/>
                <w:lang w:val="hy-AM"/>
              </w:rPr>
              <w:t>05.03.2010</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r>
      <w:tr w:rsidR="0071167C" w:rsidRPr="00C422FF" w:rsidTr="00B073E6">
        <w:trPr>
          <w:trHeight w:val="890"/>
        </w:trPr>
        <w:tc>
          <w:tcPr>
            <w:tcW w:w="540" w:type="dxa"/>
            <w:vMerge w:val="restart"/>
            <w:tcBorders>
              <w:top w:val="single" w:sz="4" w:space="0" w:color="auto"/>
              <w:left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r>
              <w:rPr>
                <w:rFonts w:ascii="GHEA Grapalat" w:hAnsi="GHEA Grapalat"/>
                <w:b/>
                <w:sz w:val="22"/>
                <w:szCs w:val="22"/>
                <w:lang w:val="en-US"/>
              </w:rPr>
              <w:t>3.</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Սուսաննա</w:t>
            </w:r>
            <w:r w:rsidRPr="002772EB">
              <w:rPr>
                <w:rFonts w:ascii="GHEA Grapalat" w:hAnsi="GHEA Grapalat"/>
                <w:sz w:val="22"/>
                <w:szCs w:val="22"/>
                <w:lang w:val="en-US"/>
              </w:rPr>
              <w:t xml:space="preserve"> Վարազդատի</w:t>
            </w:r>
            <w:r w:rsidRPr="002772EB">
              <w:rPr>
                <w:rFonts w:ascii="GHEA Grapalat" w:hAnsi="GHEA Grapalat"/>
                <w:sz w:val="22"/>
                <w:szCs w:val="22"/>
                <w:lang w:val="hy-AM"/>
              </w:rPr>
              <w:t xml:space="preserve"> Սիմոնյան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AM0251129                    31.03.2011</w:t>
            </w:r>
            <w:r>
              <w:rPr>
                <w:rFonts w:ascii="GHEA Grapalat" w:hAnsi="GHEA Grapalat"/>
                <w:sz w:val="22"/>
                <w:szCs w:val="22"/>
                <w:lang w:val="en-US"/>
              </w:rPr>
              <w:t>թ.</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14</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84.08</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03052012-01-0564</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lang w:val="hy-AM"/>
              </w:rPr>
            </w:pPr>
          </w:p>
          <w:p w:rsidR="0071167C" w:rsidRPr="002772EB" w:rsidRDefault="0071167C" w:rsidP="00B073E6">
            <w:pPr>
              <w:pStyle w:val="BodyTextIndent"/>
              <w:tabs>
                <w:tab w:val="left" w:pos="9072"/>
              </w:tabs>
              <w:spacing w:line="240" w:lineRule="auto"/>
              <w:ind w:right="-1" w:firstLine="0"/>
              <w:jc w:val="center"/>
              <w:rPr>
                <w:rFonts w:ascii="GHEA Grapalat" w:hAnsi="GHEA Grapalat"/>
                <w:szCs w:val="22"/>
                <w:lang w:val="hy-AM"/>
              </w:rPr>
            </w:pPr>
            <w:r w:rsidRPr="002772EB">
              <w:rPr>
                <w:rFonts w:ascii="GHEA Grapalat" w:hAnsi="GHEA Grapalat"/>
                <w:szCs w:val="22"/>
                <w:lang w:val="hy-AM"/>
              </w:rPr>
              <w:t>ՀՀ ԿԱ պետական գույքի կառավարման վարչություն</w:t>
            </w:r>
          </w:p>
        </w:tc>
      </w:tr>
      <w:tr w:rsidR="0071167C" w:rsidRPr="00C422FF" w:rsidTr="00B073E6">
        <w:trPr>
          <w:trHeight w:val="710"/>
        </w:trPr>
        <w:tc>
          <w:tcPr>
            <w:tcW w:w="540" w:type="dxa"/>
            <w:vMerge/>
            <w:tcBorders>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Տիգրան Ցոլակի Սիմոնյան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AG0222932                   03.04.2004</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hy-AM"/>
              </w:rPr>
            </w:pPr>
          </w:p>
        </w:tc>
      </w:tr>
      <w:tr w:rsidR="0071167C" w:rsidRPr="00C422FF" w:rsidTr="00B073E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t>4.</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Իզիդա Բար</w:t>
            </w:r>
            <w:r>
              <w:rPr>
                <w:rFonts w:ascii="GHEA Grapalat" w:hAnsi="GHEA Grapalat"/>
                <w:sz w:val="22"/>
                <w:szCs w:val="22"/>
                <w:lang w:val="en-US"/>
              </w:rPr>
              <w:t>եղամ</w:t>
            </w:r>
            <w:r w:rsidRPr="002772EB">
              <w:rPr>
                <w:rFonts w:ascii="GHEA Grapalat" w:hAnsi="GHEA Grapalat"/>
                <w:sz w:val="22"/>
                <w:szCs w:val="22"/>
                <w:lang w:val="hy-AM"/>
              </w:rPr>
              <w:t>ի Աբգարյան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en-US"/>
              </w:rPr>
              <w:t>AH</w:t>
            </w:r>
            <w:r w:rsidRPr="002772EB">
              <w:rPr>
                <w:rFonts w:ascii="GHEA Grapalat" w:hAnsi="GHEA Grapalat"/>
                <w:sz w:val="22"/>
                <w:szCs w:val="22"/>
                <w:lang w:val="hy-AM"/>
              </w:rPr>
              <w:t>0288369</w:t>
            </w:r>
          </w:p>
          <w:p w:rsidR="0071167C" w:rsidRPr="005C3C47" w:rsidRDefault="0071167C" w:rsidP="00B073E6">
            <w:pPr>
              <w:jc w:val="center"/>
              <w:rPr>
                <w:rFonts w:ascii="GHEA Grapalat" w:hAnsi="GHEA Grapalat"/>
                <w:lang w:val="en-US"/>
              </w:rPr>
            </w:pPr>
            <w:r w:rsidRPr="002772EB">
              <w:rPr>
                <w:rFonts w:ascii="GHEA Grapalat" w:hAnsi="GHEA Grapalat"/>
                <w:sz w:val="22"/>
                <w:szCs w:val="22"/>
                <w:lang w:val="hy-AM"/>
              </w:rPr>
              <w:t>20.12.2006</w:t>
            </w:r>
            <w:r>
              <w:rPr>
                <w:rFonts w:ascii="GHEA Grapalat" w:hAnsi="GHEA Grapalat"/>
                <w:sz w:val="22"/>
                <w:szCs w:val="22"/>
                <w:lang w:val="en-US"/>
              </w:rPr>
              <w:t>թ.</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2</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84.88</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03052012-01-0557</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lang w:val="hy-AM"/>
              </w:rPr>
            </w:pPr>
            <w:r w:rsidRPr="002772EB">
              <w:rPr>
                <w:rFonts w:ascii="GHEA Grapalat" w:hAnsi="GHEA Grapalat"/>
                <w:szCs w:val="22"/>
                <w:lang w:val="hy-AM"/>
              </w:rPr>
              <w:t>ՀՀ ԿԱ պետական գույքի կառավարման վարչություն</w:t>
            </w:r>
          </w:p>
        </w:tc>
      </w:tr>
      <w:tr w:rsidR="0071167C" w:rsidRPr="00C422FF" w:rsidTr="00B073E6">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Հարություն Էդիկի Գրիգորյան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AM0801821                         11.07.2012</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rPr>
                <w:rFonts w:ascii="GHEA Grapalat" w:hAnsi="GHEA Grapalat" w:cs="Times New Roman"/>
                <w:lang w:val="hy-AM"/>
              </w:rPr>
            </w:pPr>
          </w:p>
        </w:tc>
      </w:tr>
      <w:tr w:rsidR="0071167C" w:rsidRPr="00C422FF" w:rsidTr="00B073E6">
        <w:tc>
          <w:tcPr>
            <w:tcW w:w="54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t>5.</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hy-AM"/>
              </w:rPr>
            </w:pPr>
            <w:r w:rsidRPr="002772EB">
              <w:rPr>
                <w:rFonts w:ascii="GHEA Grapalat" w:hAnsi="GHEA Grapalat"/>
                <w:sz w:val="22"/>
                <w:szCs w:val="22"/>
                <w:lang w:val="hy-AM"/>
              </w:rPr>
              <w:t>Ռոզա Հրաչիկի Մելիքսեթյան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ID 002272771 29.03.2014</w:t>
            </w:r>
            <w:r>
              <w:rPr>
                <w:rFonts w:ascii="GHEA Grapalat" w:hAnsi="GHEA Grapalat"/>
                <w:sz w:val="22"/>
                <w:szCs w:val="22"/>
                <w:lang w:val="en-US"/>
              </w:rPr>
              <w:t>թ.</w:t>
            </w:r>
          </w:p>
        </w:tc>
        <w:tc>
          <w:tcPr>
            <w:tcW w:w="342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rPr>
            </w:pPr>
            <w:r w:rsidRPr="002772EB">
              <w:rPr>
                <w:rFonts w:ascii="GHEA Grapalat" w:hAnsi="GHEA Grapalat"/>
                <w:szCs w:val="22"/>
              </w:rPr>
              <w:t>17</w:t>
            </w:r>
          </w:p>
        </w:tc>
        <w:tc>
          <w:tcPr>
            <w:tcW w:w="171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86.2</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jc w:val="center"/>
              <w:rPr>
                <w:rFonts w:ascii="GHEA Grapalat" w:hAnsi="GHEA Grapalat"/>
                <w:lang w:val="en-US"/>
              </w:rPr>
            </w:pPr>
            <w:r w:rsidRPr="002772EB">
              <w:rPr>
                <w:rFonts w:ascii="GHEA Grapalat" w:hAnsi="GHEA Grapalat"/>
                <w:sz w:val="22"/>
                <w:szCs w:val="22"/>
                <w:lang w:val="en-US"/>
              </w:rPr>
              <w:t>09012013-01-1395</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167C" w:rsidRPr="002772EB" w:rsidRDefault="0071167C" w:rsidP="00B073E6">
            <w:pPr>
              <w:pStyle w:val="BodyTextIndent"/>
              <w:tabs>
                <w:tab w:val="left" w:pos="9072"/>
              </w:tabs>
              <w:spacing w:line="240" w:lineRule="auto"/>
              <w:ind w:right="-1" w:firstLine="0"/>
              <w:jc w:val="center"/>
              <w:rPr>
                <w:rFonts w:ascii="GHEA Grapalat" w:hAnsi="GHEA Grapalat"/>
                <w:szCs w:val="22"/>
                <w:lang w:val="hy-AM"/>
              </w:rPr>
            </w:pPr>
            <w:r w:rsidRPr="002772EB">
              <w:rPr>
                <w:rFonts w:ascii="GHEA Grapalat" w:hAnsi="GHEA Grapalat"/>
                <w:szCs w:val="22"/>
                <w:lang w:val="hy-AM"/>
              </w:rPr>
              <w:t>ՀՀ ԿԱ պետական գույքի կառավարման վարչություն</w:t>
            </w:r>
          </w:p>
        </w:tc>
      </w:tr>
      <w:tr w:rsidR="0071167C" w:rsidRPr="00C422FF" w:rsidTr="00B073E6">
        <w:tc>
          <w:tcPr>
            <w:tcW w:w="540" w:type="dxa"/>
            <w:tcBorders>
              <w:top w:val="single" w:sz="4" w:space="0" w:color="auto"/>
              <w:left w:val="single" w:sz="4" w:space="0" w:color="auto"/>
              <w:bottom w:val="single" w:sz="4" w:space="0" w:color="auto"/>
              <w:right w:val="single" w:sz="4" w:space="0" w:color="auto"/>
            </w:tcBorders>
            <w:vAlign w:val="center"/>
          </w:tcPr>
          <w:p w:rsidR="0071167C" w:rsidRPr="00C422FF" w:rsidRDefault="0071167C" w:rsidP="00B073E6">
            <w:pPr>
              <w:jc w:val="center"/>
              <w:rPr>
                <w:rFonts w:ascii="GHEA Grapalat" w:hAnsi="GHEA Grapalat"/>
                <w:b/>
                <w:lang w:val="en-US"/>
              </w:rPr>
            </w:pPr>
          </w:p>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t>6.</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78215B" w:rsidRDefault="0071167C" w:rsidP="00B073E6">
            <w:pPr>
              <w:jc w:val="center"/>
              <w:rPr>
                <w:rFonts w:ascii="GHEA Grapalat" w:hAnsi="GHEA Grapalat"/>
                <w:lang w:val="hy-AM"/>
              </w:rPr>
            </w:pPr>
            <w:r w:rsidRPr="0078215B">
              <w:rPr>
                <w:rFonts w:ascii="GHEA Grapalat" w:hAnsi="GHEA Grapalat"/>
                <w:sz w:val="22"/>
                <w:szCs w:val="22"/>
                <w:lang w:val="hy-AM"/>
              </w:rPr>
              <w:t xml:space="preserve">Ռուզաննա </w:t>
            </w:r>
            <w:r>
              <w:rPr>
                <w:rFonts w:ascii="GHEA Grapalat" w:hAnsi="GHEA Grapalat"/>
                <w:sz w:val="22"/>
                <w:szCs w:val="22"/>
                <w:lang w:val="en-US"/>
              </w:rPr>
              <w:t xml:space="preserve">Մարտունի </w:t>
            </w:r>
            <w:r w:rsidRPr="0078215B">
              <w:rPr>
                <w:rFonts w:ascii="GHEA Grapalat" w:hAnsi="GHEA Grapalat"/>
                <w:sz w:val="22"/>
                <w:szCs w:val="22"/>
                <w:lang w:val="hy-AM"/>
              </w:rPr>
              <w:t>Գասպարյան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78215B" w:rsidRDefault="0071167C" w:rsidP="00B073E6">
            <w:pPr>
              <w:jc w:val="center"/>
              <w:rPr>
                <w:rFonts w:ascii="GHEA Grapalat" w:hAnsi="GHEA Grapalat"/>
                <w:lang w:val="hy-AM"/>
              </w:rPr>
            </w:pPr>
            <w:r w:rsidRPr="0078215B">
              <w:rPr>
                <w:rFonts w:ascii="GHEA Grapalat" w:hAnsi="GHEA Grapalat"/>
                <w:sz w:val="22"/>
                <w:szCs w:val="22"/>
                <w:lang w:val="en-US"/>
              </w:rPr>
              <w:t>AN0308827</w:t>
            </w:r>
          </w:p>
          <w:p w:rsidR="0071167C" w:rsidRPr="0078215B" w:rsidRDefault="0071167C" w:rsidP="00B073E6">
            <w:pPr>
              <w:jc w:val="center"/>
              <w:rPr>
                <w:rFonts w:ascii="GHEA Grapalat" w:hAnsi="GHEA Grapalat"/>
                <w:lang w:val="en-US"/>
              </w:rPr>
            </w:pPr>
            <w:r w:rsidRPr="0078215B">
              <w:rPr>
                <w:rFonts w:ascii="GHEA Grapalat" w:hAnsi="GHEA Grapalat"/>
                <w:sz w:val="22"/>
                <w:szCs w:val="22"/>
                <w:lang w:val="en-US"/>
              </w:rPr>
              <w:t>21.12.2012</w:t>
            </w:r>
            <w:r>
              <w:rPr>
                <w:rFonts w:ascii="GHEA Grapalat" w:hAnsi="GHEA Grapalat"/>
                <w:sz w:val="22"/>
                <w:szCs w:val="22"/>
                <w:lang w:val="en-US"/>
              </w:rPr>
              <w:t>թ.</w:t>
            </w:r>
          </w:p>
        </w:tc>
        <w:tc>
          <w:tcPr>
            <w:tcW w:w="342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r w:rsidRPr="00C422FF">
              <w:rPr>
                <w:rFonts w:ascii="GHEA Grapalat" w:hAnsi="GHEA Grapalat"/>
                <w:szCs w:val="22"/>
              </w:rPr>
              <w:t>24</w:t>
            </w:r>
          </w:p>
        </w:tc>
        <w:tc>
          <w:tcPr>
            <w:tcW w:w="171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84.47</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03052012-01-0625</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lang w:val="hy-AM"/>
              </w:rPr>
            </w:pPr>
            <w:r w:rsidRPr="00C422FF">
              <w:rPr>
                <w:rFonts w:ascii="GHEA Grapalat" w:hAnsi="GHEA Grapalat"/>
                <w:szCs w:val="22"/>
                <w:lang w:val="hy-AM"/>
              </w:rPr>
              <w:t>ՀՀ ԿԱ պետական գույքի կառավարման վարչություն</w:t>
            </w:r>
          </w:p>
        </w:tc>
      </w:tr>
      <w:tr w:rsidR="0071167C" w:rsidRPr="00C422FF" w:rsidTr="00B073E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b/>
                <w:lang w:val="en-US"/>
              </w:rPr>
            </w:pPr>
            <w:r w:rsidRPr="00C422FF">
              <w:rPr>
                <w:rFonts w:ascii="GHEA Grapalat" w:hAnsi="GHEA Grapalat"/>
                <w:b/>
                <w:sz w:val="22"/>
                <w:szCs w:val="22"/>
                <w:lang w:val="en-US"/>
              </w:rPr>
              <w:t>7.</w:t>
            </w: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sidRPr="00C422FF">
              <w:rPr>
                <w:rFonts w:ascii="GHEA Grapalat" w:hAnsi="GHEA Grapalat"/>
                <w:sz w:val="22"/>
                <w:szCs w:val="22"/>
                <w:lang w:val="hy-AM"/>
              </w:rPr>
              <w:t>Մերի Մարկոսի Եղիայան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sidRPr="00C422FF">
              <w:rPr>
                <w:rFonts w:ascii="GHEA Grapalat" w:hAnsi="GHEA Grapalat"/>
                <w:sz w:val="22"/>
                <w:szCs w:val="22"/>
                <w:lang w:val="en-US"/>
              </w:rPr>
              <w:t>AF</w:t>
            </w:r>
            <w:r w:rsidRPr="00C422FF">
              <w:rPr>
                <w:rFonts w:ascii="GHEA Grapalat" w:hAnsi="GHEA Grapalat"/>
                <w:sz w:val="22"/>
                <w:szCs w:val="22"/>
                <w:lang w:val="hy-AM"/>
              </w:rPr>
              <w:t>0709018</w:t>
            </w:r>
          </w:p>
          <w:p w:rsidR="0071167C" w:rsidRPr="005C3C47" w:rsidRDefault="0071167C" w:rsidP="00B073E6">
            <w:pPr>
              <w:jc w:val="center"/>
              <w:rPr>
                <w:rFonts w:ascii="GHEA Grapalat" w:hAnsi="GHEA Grapalat"/>
                <w:lang w:val="en-US"/>
              </w:rPr>
            </w:pPr>
            <w:r w:rsidRPr="00C422FF">
              <w:rPr>
                <w:rFonts w:ascii="GHEA Grapalat" w:hAnsi="GHEA Grapalat"/>
                <w:sz w:val="22"/>
                <w:szCs w:val="22"/>
                <w:lang w:val="hy-AM"/>
              </w:rPr>
              <w:t>29.05.2003</w:t>
            </w:r>
            <w:r>
              <w:rPr>
                <w:rFonts w:ascii="GHEA Grapalat" w:hAnsi="GHEA Grapalat"/>
                <w:sz w:val="22"/>
                <w:szCs w:val="22"/>
                <w:lang w:val="en-US"/>
              </w:rPr>
              <w:t>թ.</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r w:rsidRPr="00C422FF">
              <w:rPr>
                <w:rFonts w:ascii="GHEA Grapalat" w:hAnsi="GHEA Grapalat"/>
                <w:szCs w:val="22"/>
              </w:rPr>
              <w:t>34</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85.43</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03052012-01-0668</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pStyle w:val="BodyTextIndent"/>
              <w:tabs>
                <w:tab w:val="left" w:pos="9072"/>
              </w:tabs>
              <w:spacing w:line="240" w:lineRule="auto"/>
              <w:ind w:right="-1" w:firstLine="0"/>
              <w:jc w:val="center"/>
              <w:rPr>
                <w:rFonts w:ascii="GHEA Grapalat" w:hAnsi="GHEA Grapalat"/>
                <w:szCs w:val="22"/>
              </w:rPr>
            </w:pPr>
          </w:p>
          <w:p w:rsidR="0071167C" w:rsidRPr="00C422FF" w:rsidRDefault="0071167C" w:rsidP="00B073E6">
            <w:pPr>
              <w:jc w:val="center"/>
              <w:rPr>
                <w:rFonts w:ascii="GHEA Grapalat" w:hAnsi="GHEA Grapalat"/>
                <w:b/>
                <w:lang w:val="pt-BR"/>
              </w:rPr>
            </w:pPr>
            <w:r w:rsidRPr="00C422FF">
              <w:rPr>
                <w:rFonts w:ascii="GHEA Grapalat" w:hAnsi="GHEA Grapalat"/>
                <w:sz w:val="22"/>
                <w:szCs w:val="22"/>
                <w:lang w:val="hy-AM"/>
              </w:rPr>
              <w:t>ՀՀ ԿԱ պետական գույքի</w:t>
            </w:r>
            <w:r w:rsidRPr="00C422FF">
              <w:rPr>
                <w:rFonts w:ascii="GHEA Grapalat" w:hAnsi="GHEA Grapalat"/>
                <w:b/>
                <w:sz w:val="22"/>
                <w:szCs w:val="22"/>
                <w:lang w:val="hy-AM"/>
              </w:rPr>
              <w:t xml:space="preserve"> </w:t>
            </w:r>
            <w:r w:rsidRPr="00C422FF">
              <w:rPr>
                <w:rFonts w:ascii="GHEA Grapalat" w:hAnsi="GHEA Grapalat"/>
                <w:sz w:val="22"/>
                <w:szCs w:val="22"/>
                <w:lang w:val="hy-AM"/>
              </w:rPr>
              <w:t>կառավարման վարչություն</w:t>
            </w:r>
            <w:r w:rsidRPr="00C422FF">
              <w:rPr>
                <w:rFonts w:ascii="GHEA Grapalat" w:hAnsi="GHEA Grapalat"/>
                <w:b/>
                <w:sz w:val="22"/>
                <w:szCs w:val="22"/>
                <w:lang w:val="pt-BR"/>
              </w:rPr>
              <w:t xml:space="preserve"> </w:t>
            </w:r>
          </w:p>
          <w:p w:rsidR="0071167C" w:rsidRPr="00C422FF" w:rsidRDefault="0071167C" w:rsidP="00B073E6">
            <w:pPr>
              <w:jc w:val="center"/>
              <w:rPr>
                <w:rFonts w:ascii="GHEA Grapalat" w:hAnsi="GHEA Grapalat"/>
                <w:lang w:val="pt-BR"/>
              </w:rPr>
            </w:pPr>
          </w:p>
          <w:p w:rsidR="0071167C" w:rsidRPr="00C422FF" w:rsidRDefault="0071167C" w:rsidP="00B073E6">
            <w:pPr>
              <w:jc w:val="center"/>
              <w:rPr>
                <w:rFonts w:ascii="GHEA Grapalat" w:hAnsi="GHEA Grapalat"/>
                <w:lang w:val="pt-BR"/>
              </w:rPr>
            </w:pPr>
          </w:p>
          <w:p w:rsidR="0071167C" w:rsidRPr="00C422FF" w:rsidRDefault="0071167C" w:rsidP="00B073E6">
            <w:pPr>
              <w:jc w:val="center"/>
              <w:rPr>
                <w:rFonts w:ascii="GHEA Grapalat" w:hAnsi="GHEA Grapalat"/>
                <w:lang w:val="pt-BR"/>
              </w:rPr>
            </w:pPr>
          </w:p>
        </w:tc>
      </w:tr>
      <w:tr w:rsidR="0071167C" w:rsidRPr="00C422FF" w:rsidTr="00B073E6">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sidRPr="00C422FF">
              <w:rPr>
                <w:rFonts w:ascii="GHEA Grapalat" w:hAnsi="GHEA Grapalat"/>
                <w:sz w:val="22"/>
                <w:szCs w:val="22"/>
                <w:lang w:val="hy-AM"/>
              </w:rPr>
              <w:t>Լենիկ Փարսադանի Սարգսյան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AM0387913</w:t>
            </w:r>
          </w:p>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22.07.2011</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pt-BR"/>
              </w:rPr>
            </w:pPr>
          </w:p>
        </w:tc>
      </w:tr>
      <w:tr w:rsidR="0071167C" w:rsidRPr="00C422FF" w:rsidTr="00B073E6">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sidRPr="00C422FF">
              <w:rPr>
                <w:rFonts w:ascii="GHEA Grapalat" w:hAnsi="GHEA Grapalat"/>
                <w:sz w:val="22"/>
                <w:szCs w:val="22"/>
                <w:lang w:val="hy-AM"/>
              </w:rPr>
              <w:t>Զորիկ Փարսադանի Սարգսյան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en-US"/>
              </w:rPr>
            </w:pPr>
            <w:r w:rsidRPr="00C422FF">
              <w:rPr>
                <w:rFonts w:ascii="GHEA Grapalat" w:hAnsi="GHEA Grapalat"/>
                <w:sz w:val="22"/>
                <w:szCs w:val="22"/>
                <w:lang w:val="en-US"/>
              </w:rPr>
              <w:t>AK0350603                       29.07.2009</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pt-BR"/>
              </w:rPr>
            </w:pPr>
          </w:p>
        </w:tc>
      </w:tr>
      <w:tr w:rsidR="0071167C" w:rsidRPr="00C422FF" w:rsidTr="00B073E6">
        <w:trPr>
          <w:trHeight w:val="110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b/>
                <w:lang w:val="en-US"/>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sidRPr="00C422FF">
              <w:rPr>
                <w:rFonts w:ascii="GHEA Grapalat" w:hAnsi="GHEA Grapalat"/>
                <w:sz w:val="22"/>
                <w:szCs w:val="22"/>
                <w:lang w:val="hy-AM"/>
              </w:rPr>
              <w:t>Նունե Փարսադանի Սարգսյան</w:t>
            </w:r>
          </w:p>
        </w:tc>
        <w:tc>
          <w:tcPr>
            <w:tcW w:w="2610" w:type="dxa"/>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jc w:val="center"/>
              <w:rPr>
                <w:rFonts w:ascii="GHEA Grapalat" w:hAnsi="GHEA Grapalat"/>
                <w:lang w:val="hy-AM"/>
              </w:rPr>
            </w:pPr>
            <w:r>
              <w:rPr>
                <w:rFonts w:ascii="GHEA Grapalat" w:hAnsi="GHEA Grapalat"/>
                <w:sz w:val="22"/>
                <w:szCs w:val="22"/>
                <w:lang w:val="hy-AM"/>
              </w:rPr>
              <w:t xml:space="preserve">ծ/վ </w:t>
            </w:r>
            <w:r>
              <w:rPr>
                <w:rFonts w:ascii="GHEA Grapalat" w:hAnsi="GHEA Grapalat"/>
                <w:sz w:val="22"/>
                <w:szCs w:val="22"/>
                <w:lang w:val="en-US"/>
              </w:rPr>
              <w:t xml:space="preserve">ԱԱN </w:t>
            </w:r>
            <w:r w:rsidRPr="00C422FF">
              <w:rPr>
                <w:rFonts w:ascii="GHEA Grapalat" w:hAnsi="GHEA Grapalat"/>
                <w:sz w:val="22"/>
                <w:szCs w:val="22"/>
                <w:lang w:val="hy-AM"/>
              </w:rPr>
              <w:t>254411</w:t>
            </w:r>
          </w:p>
          <w:p w:rsidR="0071167C" w:rsidRPr="005C3C47" w:rsidRDefault="0071167C" w:rsidP="00B073E6">
            <w:pPr>
              <w:jc w:val="center"/>
              <w:rPr>
                <w:rFonts w:ascii="GHEA Grapalat" w:hAnsi="GHEA Grapalat"/>
                <w:lang w:val="en-US"/>
              </w:rPr>
            </w:pPr>
            <w:r>
              <w:rPr>
                <w:rFonts w:ascii="GHEA Grapalat" w:hAnsi="GHEA Grapalat"/>
                <w:sz w:val="22"/>
                <w:szCs w:val="22"/>
                <w:lang w:val="en-US"/>
              </w:rPr>
              <w:t>09</w:t>
            </w:r>
            <w:r w:rsidRPr="00C422FF">
              <w:rPr>
                <w:rFonts w:ascii="GHEA Grapalat" w:hAnsi="GHEA Grapalat"/>
                <w:sz w:val="22"/>
                <w:szCs w:val="22"/>
                <w:lang w:val="hy-AM"/>
              </w:rPr>
              <w:t>.06.2000</w:t>
            </w:r>
            <w:r>
              <w:rPr>
                <w:rFonts w:ascii="GHEA Grapalat" w:hAnsi="GHEA Grapalat"/>
                <w:sz w:val="22"/>
                <w:szCs w:val="22"/>
                <w:lang w:val="en-US"/>
              </w:rPr>
              <w:t>թ.</w:t>
            </w: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1167C" w:rsidRPr="00C422FF" w:rsidRDefault="0071167C" w:rsidP="00B073E6">
            <w:pPr>
              <w:rPr>
                <w:rFonts w:ascii="GHEA Grapalat" w:hAnsi="GHEA Grapalat"/>
                <w:lang w:val="pt-BR"/>
              </w:rPr>
            </w:pPr>
          </w:p>
        </w:tc>
      </w:tr>
    </w:tbl>
    <w:p w:rsidR="0071167C" w:rsidRPr="00C422FF" w:rsidRDefault="0071167C" w:rsidP="0071167C">
      <w:pPr>
        <w:jc w:val="both"/>
        <w:rPr>
          <w:rFonts w:ascii="GHEA Grapalat" w:hAnsi="GHEA Grapalat"/>
          <w:color w:val="000000"/>
          <w:sz w:val="22"/>
          <w:szCs w:val="22"/>
          <w:lang w:val="en-US"/>
        </w:rPr>
      </w:pPr>
    </w:p>
    <w:p w:rsidR="0071167C" w:rsidRDefault="0071167C" w:rsidP="0071167C">
      <w:pPr>
        <w:rPr>
          <w:rFonts w:ascii="GHEA Grapalat" w:hAnsi="GHEA Grapalat"/>
          <w:color w:val="000000"/>
          <w:lang w:val="en-US"/>
        </w:rPr>
        <w:sectPr w:rsidR="0071167C" w:rsidSect="008062D9">
          <w:pgSz w:w="16838" w:h="11906" w:orient="landscape"/>
          <w:pgMar w:top="360" w:right="1138" w:bottom="1282" w:left="720" w:header="706" w:footer="706" w:gutter="0"/>
          <w:cols w:space="720"/>
        </w:sectPr>
      </w:pP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0170"/>
      </w:tblGrid>
      <w:tr w:rsidR="0071167C" w:rsidRPr="00B637F4" w:rsidTr="00B073E6">
        <w:trPr>
          <w:trHeight w:val="179"/>
        </w:trPr>
        <w:tc>
          <w:tcPr>
            <w:tcW w:w="1080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pStyle w:val="BodyTextIndent"/>
              <w:spacing w:line="276" w:lineRule="auto"/>
              <w:ind w:firstLine="540"/>
              <w:jc w:val="center"/>
              <w:rPr>
                <w:rFonts w:ascii="GHEA Grapalat" w:hAnsi="GHEA Grapalat"/>
                <w:b/>
                <w:iCs/>
                <w:sz w:val="24"/>
                <w:szCs w:val="24"/>
                <w:lang w:val="fr-FR"/>
              </w:rPr>
            </w:pPr>
            <w:r>
              <w:rPr>
                <w:rFonts w:ascii="GHEA Grapalat" w:hAnsi="GHEA Grapalat"/>
                <w:b/>
                <w:iCs/>
                <w:sz w:val="24"/>
                <w:szCs w:val="24"/>
                <w:lang w:val="fr-FR"/>
              </w:rPr>
              <w:lastRenderedPageBreak/>
              <w:t>ԲՆԱԿԵԼԻ ՏԱՐԱԾՔՆԵՐ ՆՎԻՐԱԲԵՐԵԼՈՒ ՄԱՍԻՆ ԵՎ ՀԱՅԱՍՏԱՆԻ ՀԱՆՐԱՊԵՏՈՒԹՅԱՆ ԿԱՌԱՎԱՐՈՒԹՅԱՆ 2012 ԹՎԱԿԱՆԻ ԴԵԿՏԵՄԲԵՐԻ 27-Ի N1684-Ա ՈՐՈՇՄԱՆ ՄԵՋ ՓՈՓՈԽՈՒԹՅՈՒՆ ԿԱՏԱՐԵԼՈՒ ՄԱՍԻՆ</w:t>
            </w:r>
          </w:p>
          <w:p w:rsidR="0071167C" w:rsidRDefault="0071167C" w:rsidP="00B073E6">
            <w:pPr>
              <w:tabs>
                <w:tab w:val="left" w:pos="10620"/>
              </w:tabs>
              <w:spacing w:line="360" w:lineRule="auto"/>
              <w:ind w:right="-108"/>
              <w:jc w:val="center"/>
              <w:rPr>
                <w:rFonts w:ascii="GHEA Grapalat" w:hAnsi="GHEA Grapalat"/>
                <w:b/>
                <w:bCs/>
                <w:kern w:val="16"/>
                <w:lang w:val="af-ZA"/>
              </w:rPr>
            </w:pPr>
            <w:r>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կառավարության</w:t>
            </w:r>
            <w:r>
              <w:rPr>
                <w:rFonts w:ascii="GHEA Grapalat" w:hAnsi="GHEA Grapalat"/>
                <w:b/>
                <w:bCs/>
                <w:lang w:val="af-ZA"/>
              </w:rPr>
              <w:t xml:space="preserve"> </w:t>
            </w:r>
            <w:r>
              <w:rPr>
                <w:rFonts w:ascii="GHEA Grapalat" w:hAnsi="GHEA Grapalat"/>
                <w:b/>
                <w:bCs/>
                <w:lang w:val="hy-AM"/>
              </w:rPr>
              <w:t>որոշման</w:t>
            </w:r>
            <w:r>
              <w:rPr>
                <w:rFonts w:ascii="GHEA Grapalat" w:hAnsi="GHEA Grapalat"/>
                <w:b/>
                <w:bCs/>
                <w:lang w:val="af-ZA"/>
              </w:rPr>
              <w:t xml:space="preserve"> </w:t>
            </w:r>
            <w:r>
              <w:rPr>
                <w:rFonts w:ascii="GHEA Grapalat" w:hAnsi="GHEA Grapalat"/>
                <w:b/>
                <w:bCs/>
                <w:lang w:val="hy-AM"/>
              </w:rPr>
              <w:t>նախագծի</w:t>
            </w:r>
            <w:r>
              <w:rPr>
                <w:rFonts w:ascii="GHEA Grapalat" w:hAnsi="GHEA Grapalat"/>
                <w:b/>
                <w:bCs/>
                <w:lang w:val="af-ZA"/>
              </w:rPr>
              <w:t xml:space="preserve"> </w:t>
            </w:r>
            <w:r>
              <w:rPr>
                <w:rFonts w:ascii="GHEA Grapalat" w:hAnsi="GHEA Grapalat"/>
                <w:b/>
                <w:bCs/>
                <w:lang w:val="hy-AM"/>
              </w:rPr>
              <w:t>հիմնավորում</w:t>
            </w:r>
            <w:r>
              <w:rPr>
                <w:rFonts w:ascii="GHEA Grapalat" w:hAnsi="GHEA Grapalat"/>
                <w:b/>
                <w:bCs/>
                <w:lang w:val="af-ZA"/>
              </w:rPr>
              <w:t xml:space="preserve">  </w:t>
            </w:r>
          </w:p>
        </w:tc>
      </w:tr>
      <w:tr w:rsidR="0071167C" w:rsidTr="00B073E6">
        <w:trPr>
          <w:trHeight w:val="251"/>
        </w:trPr>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tabs>
                <w:tab w:val="left" w:pos="10620"/>
              </w:tabs>
              <w:spacing w:line="360" w:lineRule="auto"/>
              <w:rPr>
                <w:rFonts w:ascii="GHEA Grapalat" w:hAnsi="GHEA Grapalat"/>
                <w:b/>
                <w:bCs/>
                <w:kern w:val="16"/>
              </w:rPr>
            </w:pPr>
            <w:r>
              <w:rPr>
                <w:rFonts w:ascii="GHEA Grapalat" w:hAnsi="GHEA Grapalat"/>
                <w:b/>
                <w:bCs/>
              </w:rPr>
              <w:t>1.</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tabs>
                <w:tab w:val="left" w:pos="10620"/>
              </w:tabs>
              <w:spacing w:line="360" w:lineRule="auto"/>
              <w:rPr>
                <w:rFonts w:ascii="GHEA Grapalat" w:hAnsi="GHEA Grapalat"/>
                <w:b/>
                <w:bCs/>
              </w:rPr>
            </w:pPr>
            <w:r>
              <w:rPr>
                <w:rFonts w:ascii="GHEA Grapalat" w:hAnsi="GHEA Grapalat"/>
                <w:b/>
                <w:bCs/>
              </w:rPr>
              <w:t>Անհրաժեշտությունը</w:t>
            </w:r>
          </w:p>
        </w:tc>
      </w:tr>
      <w:tr w:rsidR="0071167C" w:rsidRPr="00B637F4" w:rsidTr="00B073E6">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tabs>
                <w:tab w:val="left" w:pos="10620"/>
              </w:tabs>
              <w:spacing w:line="360" w:lineRule="auto"/>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rPr>
            </w:pPr>
            <w:r>
              <w:rPr>
                <w:rFonts w:ascii="GHEA Grapalat" w:hAnsi="GHEA Grapalat"/>
                <w:lang w:val="en-US"/>
              </w:rPr>
              <w:t>Որոշման</w:t>
            </w:r>
            <w:r w:rsidRPr="00B637F4">
              <w:rPr>
                <w:rFonts w:ascii="GHEA Grapalat" w:hAnsi="GHEA Grapalat"/>
              </w:rPr>
              <w:t xml:space="preserve"> </w:t>
            </w:r>
            <w:r>
              <w:rPr>
                <w:rFonts w:ascii="GHEA Grapalat" w:hAnsi="GHEA Grapalat"/>
                <w:lang w:val="en-US"/>
              </w:rPr>
              <w:t>նախագծի</w:t>
            </w:r>
            <w:r w:rsidRPr="00B637F4">
              <w:rPr>
                <w:rFonts w:ascii="GHEA Grapalat" w:hAnsi="GHEA Grapalat"/>
              </w:rPr>
              <w:t xml:space="preserve"> </w:t>
            </w:r>
            <w:r>
              <w:rPr>
                <w:rFonts w:ascii="GHEA Grapalat" w:hAnsi="GHEA Grapalat"/>
                <w:lang w:val="en-US"/>
              </w:rPr>
              <w:t>հավելվածում</w:t>
            </w:r>
            <w:r w:rsidRPr="00B637F4">
              <w:rPr>
                <w:rFonts w:ascii="GHEA Grapalat" w:hAnsi="GHEA Grapalat"/>
              </w:rPr>
              <w:t xml:space="preserve"> </w:t>
            </w:r>
            <w:r>
              <w:rPr>
                <w:rFonts w:ascii="GHEA Grapalat" w:hAnsi="GHEA Grapalat"/>
                <w:lang w:val="en-US"/>
              </w:rPr>
              <w:t>նշված</w:t>
            </w:r>
            <w:r w:rsidRPr="00B637F4">
              <w:rPr>
                <w:rFonts w:ascii="GHEA Grapalat" w:hAnsi="GHEA Grapalat"/>
              </w:rPr>
              <w:t xml:space="preserve"> </w:t>
            </w:r>
            <w:r>
              <w:rPr>
                <w:rFonts w:ascii="GHEA Grapalat" w:hAnsi="GHEA Grapalat"/>
                <w:lang w:val="en-US"/>
              </w:rPr>
              <w:t>ընտանիքներից</w:t>
            </w:r>
            <w:r w:rsidRPr="00B637F4">
              <w:rPr>
                <w:rFonts w:ascii="GHEA Grapalat" w:hAnsi="GHEA Grapalat"/>
              </w:rPr>
              <w:t xml:space="preserve"> </w:t>
            </w:r>
            <w:r>
              <w:rPr>
                <w:rFonts w:ascii="GHEA Grapalat" w:hAnsi="GHEA Grapalat"/>
                <w:lang w:val="en-US"/>
              </w:rPr>
              <w:t>Վարչությունը</w:t>
            </w:r>
            <w:r w:rsidRPr="00B637F4">
              <w:rPr>
                <w:rFonts w:ascii="GHEA Grapalat" w:hAnsi="GHEA Grapalat"/>
              </w:rPr>
              <w:t xml:space="preserve"> </w:t>
            </w:r>
            <w:r>
              <w:rPr>
                <w:rFonts w:ascii="GHEA Grapalat" w:hAnsi="GHEA Grapalat"/>
                <w:lang w:val="en-US"/>
              </w:rPr>
              <w:t>ստացել</w:t>
            </w:r>
            <w:r w:rsidRPr="00B637F4">
              <w:rPr>
                <w:rFonts w:ascii="GHEA Grapalat" w:hAnsi="GHEA Grapalat"/>
              </w:rPr>
              <w:t xml:space="preserve"> </w:t>
            </w:r>
            <w:r>
              <w:rPr>
                <w:rFonts w:ascii="GHEA Grapalat" w:hAnsi="GHEA Grapalat"/>
                <w:lang w:val="en-US"/>
              </w:rPr>
              <w:t>է</w:t>
            </w:r>
            <w:r w:rsidRPr="00B637F4">
              <w:rPr>
                <w:rFonts w:ascii="GHEA Grapalat" w:hAnsi="GHEA Grapalat"/>
              </w:rPr>
              <w:t xml:space="preserve"> </w:t>
            </w:r>
            <w:r>
              <w:rPr>
                <w:rFonts w:ascii="GHEA Grapalat" w:hAnsi="GHEA Grapalat"/>
                <w:lang w:val="en-US"/>
              </w:rPr>
              <w:t>դիմումներ՝</w:t>
            </w:r>
            <w:r w:rsidRPr="00B637F4">
              <w:rPr>
                <w:rFonts w:ascii="GHEA Grapalat" w:hAnsi="GHEA Grapalat"/>
              </w:rPr>
              <w:t xml:space="preserve"> </w:t>
            </w:r>
            <w:r>
              <w:rPr>
                <w:rFonts w:ascii="GHEA Grapalat" w:hAnsi="GHEA Grapalat"/>
                <w:lang w:val="en-US"/>
              </w:rPr>
              <w:t>Երևան</w:t>
            </w:r>
            <w:r w:rsidRPr="00B637F4">
              <w:rPr>
                <w:rFonts w:ascii="GHEA Grapalat" w:hAnsi="GHEA Grapalat"/>
              </w:rPr>
              <w:t xml:space="preserve"> </w:t>
            </w:r>
            <w:r>
              <w:rPr>
                <w:rFonts w:ascii="GHEA Grapalat" w:hAnsi="GHEA Grapalat"/>
                <w:lang w:val="en-US"/>
              </w:rPr>
              <w:t>քաղաքի</w:t>
            </w:r>
            <w:r w:rsidRPr="00B637F4">
              <w:rPr>
                <w:rFonts w:ascii="GHEA Grapalat" w:hAnsi="GHEA Grapalat"/>
              </w:rPr>
              <w:t xml:space="preserve"> </w:t>
            </w:r>
            <w:r>
              <w:rPr>
                <w:rFonts w:ascii="GHEA Grapalat" w:hAnsi="GHEA Grapalat"/>
                <w:lang w:val="en-US"/>
              </w:rPr>
              <w:t>Նազարբեկյան</w:t>
            </w:r>
            <w:r w:rsidRPr="00B637F4">
              <w:rPr>
                <w:rFonts w:ascii="GHEA Grapalat" w:hAnsi="GHEA Grapalat"/>
              </w:rPr>
              <w:t xml:space="preserve"> 48 </w:t>
            </w:r>
            <w:r>
              <w:rPr>
                <w:rFonts w:ascii="GHEA Grapalat" w:hAnsi="GHEA Grapalat"/>
                <w:lang w:val="en-US"/>
              </w:rPr>
              <w:t>հասցեի</w:t>
            </w:r>
            <w:r w:rsidRPr="00B637F4">
              <w:rPr>
                <w:rFonts w:ascii="GHEA Grapalat" w:hAnsi="GHEA Grapalat"/>
              </w:rPr>
              <w:t xml:space="preserve"> </w:t>
            </w:r>
            <w:r>
              <w:rPr>
                <w:rFonts w:ascii="GHEA Grapalat" w:hAnsi="GHEA Grapalat"/>
                <w:lang w:val="en-US"/>
              </w:rPr>
              <w:t>պետական</w:t>
            </w:r>
            <w:r w:rsidRPr="00B637F4">
              <w:rPr>
                <w:rFonts w:ascii="GHEA Grapalat" w:hAnsi="GHEA Grapalat"/>
              </w:rPr>
              <w:t xml:space="preserve"> </w:t>
            </w:r>
            <w:r>
              <w:rPr>
                <w:rFonts w:ascii="GHEA Grapalat" w:hAnsi="GHEA Grapalat"/>
                <w:lang w:val="en-US"/>
              </w:rPr>
              <w:t>սեփականություն</w:t>
            </w:r>
            <w:r w:rsidRPr="00B637F4">
              <w:rPr>
                <w:rFonts w:ascii="GHEA Grapalat" w:hAnsi="GHEA Grapalat"/>
              </w:rPr>
              <w:t xml:space="preserve"> </w:t>
            </w:r>
            <w:r>
              <w:rPr>
                <w:rFonts w:ascii="GHEA Grapalat" w:hAnsi="GHEA Grapalat"/>
                <w:lang w:val="en-US"/>
              </w:rPr>
              <w:t>հանդիսացող</w:t>
            </w:r>
            <w:r w:rsidRPr="00B637F4">
              <w:rPr>
                <w:rFonts w:ascii="GHEA Grapalat" w:hAnsi="GHEA Grapalat"/>
              </w:rPr>
              <w:t xml:space="preserve"> </w:t>
            </w:r>
            <w:r>
              <w:rPr>
                <w:rFonts w:ascii="GHEA Grapalat" w:hAnsi="GHEA Grapalat"/>
                <w:lang w:val="en-US"/>
              </w:rPr>
              <w:t>բնակարանները</w:t>
            </w:r>
            <w:r w:rsidRPr="00B637F4">
              <w:rPr>
                <w:rFonts w:ascii="GHEA Grapalat" w:hAnsi="GHEA Grapalat"/>
              </w:rPr>
              <w:t xml:space="preserve"> </w:t>
            </w:r>
            <w:r>
              <w:rPr>
                <w:rFonts w:ascii="GHEA Grapalat" w:hAnsi="GHEA Grapalat"/>
                <w:lang w:val="en-US"/>
              </w:rPr>
              <w:t>սեփականաշնորհելու</w:t>
            </w:r>
            <w:r w:rsidRPr="00B637F4">
              <w:rPr>
                <w:rFonts w:ascii="GHEA Grapalat" w:hAnsi="GHEA Grapalat"/>
              </w:rPr>
              <w:t xml:space="preserve"> </w:t>
            </w:r>
            <w:r>
              <w:rPr>
                <w:rFonts w:ascii="GHEA Grapalat" w:hAnsi="GHEA Grapalat"/>
                <w:lang w:val="en-US"/>
              </w:rPr>
              <w:t>խնդրանքով</w:t>
            </w:r>
            <w:r w:rsidRPr="00B637F4">
              <w:rPr>
                <w:rFonts w:ascii="GHEA Grapalat" w:hAnsi="GHEA Grapalat"/>
              </w:rPr>
              <w:t xml:space="preserve">: </w:t>
            </w:r>
            <w:r>
              <w:rPr>
                <w:rFonts w:ascii="GHEA Grapalat" w:hAnsi="GHEA Grapalat"/>
                <w:lang w:val="en-US"/>
              </w:rPr>
              <w:t>ՀՀ</w:t>
            </w:r>
            <w:r>
              <w:rPr>
                <w:rFonts w:ascii="GHEA Grapalat" w:hAnsi="GHEA Grapalat"/>
              </w:rPr>
              <w:t xml:space="preserve"> </w:t>
            </w:r>
            <w:r>
              <w:rPr>
                <w:rFonts w:ascii="GHEA Grapalat" w:hAnsi="GHEA Grapalat"/>
                <w:lang w:val="en-US"/>
              </w:rPr>
              <w:t>կառավարության</w:t>
            </w:r>
            <w:r>
              <w:rPr>
                <w:rFonts w:ascii="GHEA Grapalat" w:hAnsi="GHEA Grapalat"/>
              </w:rPr>
              <w:t xml:space="preserve"> </w:t>
            </w:r>
            <w:r>
              <w:rPr>
                <w:rFonts w:ascii="GHEA Grapalat" w:hAnsi="GHEA Grapalat"/>
                <w:lang w:val="en-US"/>
              </w:rPr>
              <w:t>որոշման</w:t>
            </w:r>
            <w:r>
              <w:rPr>
                <w:rFonts w:ascii="GHEA Grapalat" w:hAnsi="GHEA Grapalat"/>
              </w:rPr>
              <w:t xml:space="preserve"> </w:t>
            </w:r>
            <w:r>
              <w:rPr>
                <w:rFonts w:ascii="GHEA Grapalat" w:hAnsi="GHEA Grapalat"/>
                <w:lang w:val="en-US"/>
              </w:rPr>
              <w:t>նախագծի</w:t>
            </w:r>
            <w:r>
              <w:rPr>
                <w:rFonts w:ascii="GHEA Grapalat" w:hAnsi="GHEA Grapalat"/>
              </w:rPr>
              <w:t xml:space="preserve"> </w:t>
            </w:r>
            <w:r>
              <w:rPr>
                <w:rFonts w:ascii="GHEA Grapalat" w:hAnsi="GHEA Grapalat"/>
                <w:lang w:val="en-US"/>
              </w:rPr>
              <w:t>ընդունման</w:t>
            </w:r>
            <w:r>
              <w:rPr>
                <w:rFonts w:ascii="GHEA Grapalat" w:hAnsi="GHEA Grapalat"/>
              </w:rPr>
              <w:t xml:space="preserve"> </w:t>
            </w:r>
            <w:r>
              <w:rPr>
                <w:rFonts w:ascii="GHEA Grapalat" w:hAnsi="GHEA Grapalat"/>
                <w:lang w:val="en-US"/>
              </w:rPr>
              <w:t>անհրաժեշտությունը</w:t>
            </w:r>
            <w:r>
              <w:rPr>
                <w:rFonts w:ascii="GHEA Grapalat" w:hAnsi="GHEA Grapalat"/>
              </w:rPr>
              <w:t xml:space="preserve"> </w:t>
            </w:r>
            <w:r>
              <w:rPr>
                <w:rFonts w:ascii="GHEA Grapalat" w:hAnsi="GHEA Grapalat"/>
                <w:lang w:val="en-US"/>
              </w:rPr>
              <w:t>բխում</w:t>
            </w:r>
            <w:r>
              <w:rPr>
                <w:rFonts w:ascii="GHEA Grapalat" w:hAnsi="GHEA Grapalat"/>
              </w:rPr>
              <w:t xml:space="preserve"> </w:t>
            </w:r>
            <w:r>
              <w:rPr>
                <w:rFonts w:ascii="GHEA Grapalat" w:hAnsi="GHEA Grapalat"/>
                <w:lang w:val="en-US"/>
              </w:rPr>
              <w:t>է</w:t>
            </w:r>
            <w:r>
              <w:rPr>
                <w:rFonts w:ascii="GHEA Grapalat" w:hAnsi="GHEA Grapalat"/>
              </w:rPr>
              <w:t xml:space="preserve"> </w:t>
            </w:r>
            <w:r>
              <w:rPr>
                <w:rFonts w:ascii="GHEA Grapalat" w:hAnsi="GHEA Grapalat"/>
                <w:lang w:val="en-US"/>
              </w:rPr>
              <w:t>ՀՀ</w:t>
            </w:r>
            <w:r>
              <w:rPr>
                <w:rFonts w:ascii="GHEA Grapalat" w:hAnsi="GHEA Grapalat"/>
              </w:rPr>
              <w:t xml:space="preserve"> Երևան</w:t>
            </w:r>
            <w:r>
              <w:rPr>
                <w:rFonts w:ascii="GHEA Grapalat" w:hAnsi="GHEA Grapalat"/>
                <w:lang w:val="fr-FR"/>
              </w:rPr>
              <w:t xml:space="preserve"> </w:t>
            </w:r>
            <w:r>
              <w:rPr>
                <w:rFonts w:ascii="GHEA Grapalat" w:hAnsi="GHEA Grapalat"/>
              </w:rPr>
              <w:t>քաղաքի</w:t>
            </w:r>
            <w:r>
              <w:rPr>
                <w:rFonts w:ascii="GHEA Grapalat" w:hAnsi="GHEA Grapalat"/>
                <w:lang w:val="fr-FR"/>
              </w:rPr>
              <w:t xml:space="preserve"> </w:t>
            </w:r>
            <w:r>
              <w:rPr>
                <w:rFonts w:ascii="GHEA Grapalat" w:hAnsi="GHEA Grapalat"/>
              </w:rPr>
              <w:t>Նազարբեկյան</w:t>
            </w:r>
            <w:r>
              <w:rPr>
                <w:rFonts w:ascii="GHEA Grapalat" w:hAnsi="GHEA Grapalat"/>
                <w:lang w:val="fr-FR"/>
              </w:rPr>
              <w:t xml:space="preserve"> </w:t>
            </w:r>
            <w:r>
              <w:rPr>
                <w:rFonts w:ascii="GHEA Grapalat" w:hAnsi="GHEA Grapalat"/>
              </w:rPr>
              <w:t>փողոցի</w:t>
            </w:r>
            <w:r>
              <w:rPr>
                <w:rFonts w:ascii="GHEA Grapalat" w:hAnsi="GHEA Grapalat"/>
                <w:lang w:val="fr-FR"/>
              </w:rPr>
              <w:t xml:space="preserve"> N48 </w:t>
            </w:r>
            <w:r>
              <w:rPr>
                <w:rFonts w:ascii="GHEA Grapalat" w:hAnsi="GHEA Grapalat"/>
              </w:rPr>
              <w:t>հասցեում</w:t>
            </w:r>
            <w:r>
              <w:rPr>
                <w:rFonts w:ascii="GHEA Grapalat" w:hAnsi="GHEA Grapalat"/>
                <w:lang w:val="fr-FR"/>
              </w:rPr>
              <w:t xml:space="preserve"> </w:t>
            </w:r>
            <w:r>
              <w:rPr>
                <w:rFonts w:ascii="GHEA Grapalat" w:hAnsi="GHEA Grapalat"/>
              </w:rPr>
              <w:t>գտնվող</w:t>
            </w:r>
            <w:r>
              <w:rPr>
                <w:rFonts w:ascii="GHEA Grapalat" w:hAnsi="GHEA Grapalat"/>
                <w:lang w:val="fr-FR"/>
              </w:rPr>
              <w:t xml:space="preserve"> </w:t>
            </w:r>
            <w:r>
              <w:rPr>
                <w:rFonts w:ascii="GHEA Grapalat" w:hAnsi="GHEA Grapalat"/>
              </w:rPr>
              <w:t>բազմաբնակարան</w:t>
            </w:r>
            <w:r>
              <w:rPr>
                <w:rFonts w:ascii="GHEA Grapalat" w:hAnsi="GHEA Grapalat"/>
                <w:lang w:val="fr-FR"/>
              </w:rPr>
              <w:t xml:space="preserve"> </w:t>
            </w:r>
            <w:r>
              <w:rPr>
                <w:rFonts w:ascii="GHEA Grapalat" w:hAnsi="GHEA Grapalat"/>
              </w:rPr>
              <w:t>անավարտ</w:t>
            </w:r>
            <w:r>
              <w:rPr>
                <w:rFonts w:ascii="GHEA Grapalat" w:hAnsi="GHEA Grapalat"/>
                <w:lang w:val="fr-FR"/>
              </w:rPr>
              <w:t xml:space="preserve"> </w:t>
            </w:r>
            <w:r>
              <w:rPr>
                <w:rFonts w:ascii="GHEA Grapalat" w:hAnsi="GHEA Grapalat"/>
              </w:rPr>
              <w:t>շենք</w:t>
            </w:r>
            <w:r>
              <w:rPr>
                <w:rFonts w:ascii="GHEA Grapalat" w:hAnsi="GHEA Grapalat"/>
                <w:lang w:val="en-US"/>
              </w:rPr>
              <w:t>ում</w:t>
            </w:r>
            <w:r>
              <w:rPr>
                <w:rFonts w:ascii="GHEA Grapalat" w:hAnsi="GHEA Grapalat"/>
              </w:rPr>
              <w:t xml:space="preserve"> </w:t>
            </w:r>
            <w:r>
              <w:rPr>
                <w:rFonts w:ascii="GHEA Grapalat" w:hAnsi="GHEA Grapalat"/>
                <w:lang w:val="en-US"/>
              </w:rPr>
              <w:t>բնակվող</w:t>
            </w:r>
            <w:r>
              <w:rPr>
                <w:rFonts w:ascii="GHEA Grapalat" w:hAnsi="GHEA Grapalat"/>
                <w:lang w:val="fr-FR"/>
              </w:rPr>
              <w:t xml:space="preserve"> բնակիչներին բնակարաններով ապահովելու  խնդիրներից:</w:t>
            </w:r>
          </w:p>
        </w:tc>
      </w:tr>
      <w:tr w:rsidR="0071167C"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rPr>
                <w:rFonts w:ascii="GHEA Grapalat" w:hAnsi="GHEA Grapalat"/>
                <w:b/>
                <w:bCs/>
                <w:kern w:val="16"/>
              </w:rPr>
            </w:pPr>
            <w:r>
              <w:rPr>
                <w:rFonts w:ascii="GHEA Grapalat" w:hAnsi="GHEA Grapalat"/>
                <w:b/>
                <w:bCs/>
              </w:rPr>
              <w:t>2.</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rPr>
                <w:rFonts w:ascii="GHEA Grapalat" w:hAnsi="GHEA Grapalat"/>
                <w:b/>
                <w:bCs/>
                <w:kern w:val="16"/>
              </w:rPr>
            </w:pPr>
            <w:r>
              <w:rPr>
                <w:rFonts w:ascii="GHEA Grapalat" w:hAnsi="GHEA Grapalat"/>
                <w:b/>
                <w:bCs/>
              </w:rPr>
              <w:t>Ընթացիկ իրավիճակը և խնդիրները</w:t>
            </w:r>
          </w:p>
        </w:tc>
      </w:tr>
      <w:tr w:rsidR="0071167C" w:rsidRPr="00B637F4" w:rsidTr="00B073E6">
        <w:trPr>
          <w:trHeight w:val="1456"/>
        </w:trPr>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lang w:val="fr-FR"/>
              </w:rPr>
            </w:pPr>
            <w:r>
              <w:rPr>
                <w:rFonts w:ascii="GHEA Grapalat" w:hAnsi="GHEA Grapalat"/>
                <w:lang w:val="fr-FR"/>
              </w:rPr>
              <w:t xml:space="preserve"> </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342"/>
              <w:rPr>
                <w:rFonts w:ascii="GHEA Grapalat" w:hAnsi="GHEA Grapalat"/>
                <w:lang w:val="fr-FR"/>
              </w:rPr>
            </w:pPr>
            <w:r>
              <w:rPr>
                <w:rFonts w:ascii="GHEA Grapalat" w:hAnsi="GHEA Grapalat"/>
                <w:lang w:val="fr-FR"/>
              </w:rPr>
              <w:t>Սույն նախագծի հավելվածում նշված քաղաքացիները համապատասխան գրություններով դիմել են ՀՀ կառավարությանն առընթեր պետական գույքի կառավարման վարչություն՝ տեղեկացնելով, որ  Երևան քաղաքի Նազարբեկյան փողոցի N48 հասցեում գտնվող բազմաբնակարան անավարտ շենքի բնակիչները  տարիներ շարունակ Նազարբեկյան փողոցի N48 հասցեում գտնվող շենքում զբաղեցնում են բնակարաններ, ինչը հավաստում է նաև Երևանի քաղաքապետարանի կողմից 2012թ. տրված տեղեկատվությունը:</w:t>
            </w:r>
          </w:p>
          <w:p w:rsidR="0071167C" w:rsidRDefault="0071167C" w:rsidP="00B073E6">
            <w:pPr>
              <w:ind w:firstLine="342"/>
              <w:rPr>
                <w:rFonts w:ascii="GHEA Grapalat" w:hAnsi="GHEA Grapalat"/>
                <w:lang w:val="fr-FR"/>
              </w:rPr>
            </w:pPr>
            <w:r>
              <w:rPr>
                <w:rFonts w:ascii="GHEA Grapalat" w:hAnsi="GHEA Grapalat"/>
                <w:lang w:val="fr-FR"/>
              </w:rPr>
              <w:t xml:space="preserve">Վարչության կողմից կատարված մի շարք ուսումնասիրությունների արդյունքում պարզվել է, որ դիմումատուները գտնվում են սոցիալապես անապահով վիճակում, ինչպես նաև հանդիսացել ու հանդիսանում են նշված հասցեի շենքի բնակիչներ: Նշված փաստը հավաստում է ինչպես վերջիններիս կողմից ներկայացված տեղեկանքների, այնպես էլ Երևանի քաղաքապետարանի կողմից տրված տեղեկանքի հիմքով (թե որ բնակիչը երբվանից է բնակվել շենքում): </w:t>
            </w:r>
          </w:p>
          <w:p w:rsidR="0071167C" w:rsidRDefault="0071167C" w:rsidP="00B073E6">
            <w:pPr>
              <w:ind w:firstLine="342"/>
              <w:rPr>
                <w:rFonts w:ascii="GHEA Grapalat" w:hAnsi="GHEA Grapalat"/>
                <w:lang w:val="fr-FR"/>
              </w:rPr>
            </w:pPr>
            <w:r>
              <w:rPr>
                <w:rFonts w:ascii="GHEA Grapalat" w:hAnsi="GHEA Grapalat"/>
                <w:lang w:val="fr-FR"/>
              </w:rPr>
              <w:t>Վարչությունը Նազարբեկյան 48 հասցեի շենքում բնակարաններ նվիրաբերելիս առաջնահերթ անդրադարձել է մինչև 2007 թվականը շենքում բնակություն հաստատած և սոցիալապես անապահով բնակիչներին բնակարններով ապահովելու խնդրին, իսկ սույն որոշման նախագծով անդրադառնում է նաև 2008 թվականից մինչև 2010 թվականն ընկած ժամանակահատվածում շենքում բնակություն հաստատած և սոցիալապես անապահով բնակիչներին բնակարաններով ապահովելու խնդրին:</w:t>
            </w:r>
          </w:p>
          <w:p w:rsidR="0071167C" w:rsidRPr="005E256B" w:rsidRDefault="0071167C" w:rsidP="00B073E6">
            <w:pPr>
              <w:ind w:firstLine="342"/>
              <w:rPr>
                <w:rFonts w:ascii="GHEA Grapalat" w:hAnsi="GHEA Grapalat"/>
                <w:lang w:val="fr-FR"/>
              </w:rPr>
            </w:pPr>
            <w:r>
              <w:rPr>
                <w:rFonts w:ascii="GHEA Grapalat" w:hAnsi="GHEA Grapalat"/>
                <w:lang w:val="fr-FR"/>
              </w:rPr>
              <w:t xml:space="preserve">Ելնելով նրանց ընտանիքների սոցիալապես անապահով վիճակից, ինչպես նաև հաշվի առնելով ՀՀ ԿԱ անշարժ գույքի կադաստրի պետական կոմիտեի կողմից տրված տեղեկատվությունը՝ համաձայն որի որոշման հավելվածում ներառված անձանց սեփականության իրավունքով որևէ բնակելի տարածք հաշվառված չէ, ՀՀ կառավարությանն առընթեր պետական գույքի կառավարման վարչությունը առաջարկում է Երևան քաղաքի Նազարբեկյան փողոցի N48 հասցեում գտնվող բազմաբնակարան անավարտ շենքում առկա ՀՀ պետական սեփականություն հանդիսացող բնակարանները (համաձայն հավելվածի), նվիրաբերել այնտեղ փաստացի բնակվող բնակիչներին:     Հաշվի առնելով &lt;&lt;Սեյսմակայուն շինարարության և կառուցվածքների պահպանման Հայկական գիտահետազոտական ինստիտուտ&gt;&gt; ԲԲԸ-ի կողմից 2012 թվականին տրված եզրակացությունն այն մասին, որ Երևան քաղաքի Նազարբեկյան 48 շենքի տեխնիկական վիճակն ընդհանուր առմամբ գնահատվում է անբավարար, ներկայացվող ՀՀ կառավարության որոշման նախագծով, որպես նվիրաբերության պայման սահմանվում է, որ քաղաքացիները պարտավորվում են անհրաժեշտության դեպքում, իրենց միջոցների հաշվին մասնակցություն ցուցաբերել Երևան քաղաքի Նազարբեկյան 48 շենքի ընդհանուր օգտագործման տարածքների ամրացման և բարեկարգման </w:t>
            </w:r>
            <w:r>
              <w:rPr>
                <w:rFonts w:ascii="GHEA Grapalat" w:hAnsi="GHEA Grapalat"/>
                <w:lang w:val="fr-FR"/>
              </w:rPr>
              <w:lastRenderedPageBreak/>
              <w:t>աշխատանքներին, ինչպես նաև համապատասխան պայմանագրերի կնքումից առնվազն 10 տարի չվաճառել և չգրավադրել իրենց նվիրաբերվող բնակարանները:</w:t>
            </w:r>
          </w:p>
          <w:p w:rsidR="0071167C" w:rsidRPr="00CF0B93" w:rsidRDefault="0071167C" w:rsidP="00B073E6">
            <w:pPr>
              <w:spacing w:line="276" w:lineRule="auto"/>
              <w:ind w:left="72"/>
              <w:rPr>
                <w:rFonts w:ascii="GHEA Grapalat" w:hAnsi="GHEA Grapalat"/>
                <w:lang w:val="fr-FR"/>
              </w:rPr>
            </w:pPr>
            <w:r w:rsidRPr="00CF0B93">
              <w:rPr>
                <w:rFonts w:ascii="GHEA Grapalat" w:hAnsi="GHEA Grapalat"/>
                <w:lang w:val="fr-FR"/>
              </w:rPr>
              <w:t xml:space="preserve">   ՀՀ կառավարության աշխատակազմի իրավաբանական վարչության եզրակացությամբ ներկայացված առաջարկություններին համապատասխան  լրամշակվել է  ներկայացված նախագիծը և հաշվի առնելով, որ ՀՀ կառավարության 27.12.2012թ. N1684-Ա որոշմամբ նշված շենքի 8 բնակարանները նույնպես նվիրաբերվել են բնակիչներին, որի 2-րդ կետի       1)-ին ենթակետով  սահմանվել է, որ քաղաքացիները նվիրաբերված բնակարանները կարող են վաճառել կամ գրավ դնել  սեփականության իրավունքի պետական գրանցման պահից 10 տարի հետո, վարչարարության սկզբունքներից ելնելով /նույն դեպքերում նմանատիպ մոտեցում ցուցաբերելու անհրաժեշտություն/  ներկայացված  նախագծի մեջ ներառվել է նաև նշված ենթակետը ուժը կորցրած ճանաչելու մասին դրույթ</w:t>
            </w:r>
            <w:r>
              <w:rPr>
                <w:rFonts w:ascii="GHEA Grapalat" w:hAnsi="GHEA Grapalat"/>
                <w:lang w:val="fr-FR"/>
              </w:rPr>
              <w:t>:</w:t>
            </w:r>
            <w:r w:rsidRPr="00CF0B93">
              <w:rPr>
                <w:rFonts w:ascii="GHEA Grapalat" w:hAnsi="GHEA Grapalat"/>
                <w:lang w:val="fr-FR"/>
              </w:rPr>
              <w:t xml:space="preserve">  </w:t>
            </w:r>
          </w:p>
          <w:p w:rsidR="0071167C" w:rsidRPr="00134E6F" w:rsidRDefault="0071167C" w:rsidP="00B073E6">
            <w:pPr>
              <w:spacing w:line="276" w:lineRule="auto"/>
              <w:ind w:left="72"/>
              <w:rPr>
                <w:rFonts w:ascii="GHEA Grapalat" w:hAnsi="GHEA Grapalat"/>
                <w:lang w:val="fr-FR"/>
              </w:rPr>
            </w:pPr>
            <w:r>
              <w:rPr>
                <w:rFonts w:ascii="GHEA Grapalat" w:hAnsi="GHEA Grapalat"/>
                <w:lang w:val="fr-FR"/>
              </w:rPr>
              <w:t xml:space="preserve">     </w:t>
            </w:r>
            <w:r w:rsidRPr="00134E6F">
              <w:rPr>
                <w:rFonts w:ascii="GHEA Grapalat" w:hAnsi="GHEA Grapalat"/>
                <w:lang w:val="fr-FR"/>
              </w:rPr>
              <w:t>Հիմք ընդունելով ՀՀ քաղաքացիական օրենսգրքի 605-րդ և &lt;&lt;Իրավական ակտերի մասին&gt;&gt; ՀՀ օրենքի հոդվածների դրույթները ՀՀ ԿԱ պետական գույքի կառավարման վարչությունը նախապատրաստել և շրջանառության մեջ է դրել &lt;&lt;Բնակելի տարածքներ նվիրաբերելու  Հայաստանի Հանրապետության 2012 թվականի դեկտեմբերի 27-ի   N1684-Ա որոշման մեջ փոփոխություն կատարելու մասին&gt;&gt; ՀՀ կառավարության որոշման նախագիծը:</w:t>
            </w:r>
          </w:p>
        </w:tc>
      </w:tr>
      <w:tr w:rsidR="0071167C"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
                <w:bCs/>
                <w:kern w:val="16"/>
              </w:rPr>
            </w:pPr>
            <w:r>
              <w:rPr>
                <w:rFonts w:ascii="GHEA Grapalat" w:hAnsi="GHEA Grapalat"/>
                <w:b/>
                <w:bCs/>
              </w:rPr>
              <w:lastRenderedPageBreak/>
              <w:t>3.</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
                <w:bCs/>
                <w:kern w:val="16"/>
              </w:rPr>
            </w:pPr>
            <w:r>
              <w:rPr>
                <w:rFonts w:ascii="GHEA Grapalat" w:hAnsi="GHEA Grapalat"/>
                <w:b/>
                <w:bCs/>
              </w:rPr>
              <w:t xml:space="preserve">Տվյալ բնագավառում իրականացվող քաղաքականությունը </w:t>
            </w:r>
          </w:p>
        </w:tc>
      </w:tr>
      <w:tr w:rsidR="0071167C" w:rsidRPr="00B637F4" w:rsidTr="00B073E6">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ind w:firstLine="45"/>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Սոց</w:t>
            </w:r>
            <w:r>
              <w:rPr>
                <w:rFonts w:ascii="GHEA Grapalat" w:hAnsi="GHEA Grapalat"/>
                <w:bCs/>
                <w:lang w:val="en-US"/>
              </w:rPr>
              <w:t>ի</w:t>
            </w:r>
            <w:r>
              <w:rPr>
                <w:rFonts w:ascii="GHEA Grapalat" w:hAnsi="GHEA Grapalat"/>
                <w:bCs/>
              </w:rPr>
              <w:t>ալական և կենցաղային խնդիրների դրական և արդարացի լուծումը։</w:t>
            </w:r>
          </w:p>
        </w:tc>
      </w:tr>
      <w:tr w:rsidR="0071167C"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
                <w:bCs/>
              </w:rPr>
              <w:t>4</w:t>
            </w:r>
            <w:r>
              <w:rPr>
                <w:rFonts w:ascii="GHEA Grapalat" w:hAnsi="GHEA Grapalat"/>
                <w:bCs/>
              </w:rPr>
              <w:t>.</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rPr>
                <w:rFonts w:ascii="GHEA Grapalat" w:hAnsi="GHEA Grapalat"/>
                <w:b/>
                <w:bCs/>
                <w:kern w:val="16"/>
              </w:rPr>
            </w:pPr>
            <w:r>
              <w:rPr>
                <w:rFonts w:ascii="GHEA Grapalat" w:hAnsi="GHEA Grapalat"/>
                <w:b/>
                <w:bCs/>
              </w:rPr>
              <w:t xml:space="preserve">Կարգավորման նպատակը և բնույթը </w:t>
            </w:r>
          </w:p>
        </w:tc>
      </w:tr>
      <w:tr w:rsidR="0071167C" w:rsidRPr="00B637F4" w:rsidTr="00B073E6">
        <w:trPr>
          <w:trHeight w:val="416"/>
        </w:trPr>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ind w:firstLine="45"/>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 xml:space="preserve">ՀՀ կառավարության սույն որոշման նախագծի ընդունման նպատակը </w:t>
            </w:r>
            <w:r>
              <w:rPr>
                <w:rFonts w:ascii="GHEA Grapalat" w:hAnsi="GHEA Grapalat"/>
                <w:bCs/>
                <w:lang w:val="en-US"/>
              </w:rPr>
              <w:t>Երևան</w:t>
            </w:r>
            <w:r>
              <w:rPr>
                <w:rFonts w:ascii="GHEA Grapalat" w:hAnsi="GHEA Grapalat"/>
                <w:bCs/>
              </w:rPr>
              <w:t xml:space="preserve"> </w:t>
            </w:r>
            <w:r>
              <w:rPr>
                <w:rFonts w:ascii="GHEA Grapalat" w:hAnsi="GHEA Grapalat"/>
                <w:bCs/>
                <w:lang w:val="en-US"/>
              </w:rPr>
              <w:t>քաղաքի</w:t>
            </w:r>
            <w:r>
              <w:rPr>
                <w:rFonts w:ascii="GHEA Grapalat" w:hAnsi="GHEA Grapalat"/>
                <w:bCs/>
              </w:rPr>
              <w:t xml:space="preserve"> </w:t>
            </w:r>
            <w:r>
              <w:rPr>
                <w:rFonts w:ascii="GHEA Grapalat" w:hAnsi="GHEA Grapalat"/>
                <w:bCs/>
                <w:lang w:val="en-US"/>
              </w:rPr>
              <w:t>Նազարբեկյան</w:t>
            </w:r>
            <w:r>
              <w:rPr>
                <w:rFonts w:ascii="GHEA Grapalat" w:hAnsi="GHEA Grapalat"/>
                <w:bCs/>
              </w:rPr>
              <w:t xml:space="preserve"> </w:t>
            </w:r>
            <w:r>
              <w:rPr>
                <w:rFonts w:ascii="GHEA Grapalat" w:hAnsi="GHEA Grapalat"/>
                <w:lang w:val="fr-FR"/>
              </w:rPr>
              <w:t xml:space="preserve">N48 </w:t>
            </w:r>
            <w:r>
              <w:rPr>
                <w:rFonts w:ascii="GHEA Grapalat" w:hAnsi="GHEA Grapalat"/>
              </w:rPr>
              <w:t>հասցեում</w:t>
            </w:r>
            <w:r>
              <w:rPr>
                <w:rFonts w:ascii="GHEA Grapalat" w:hAnsi="GHEA Grapalat"/>
                <w:lang w:val="fr-FR"/>
              </w:rPr>
              <w:t xml:space="preserve"> </w:t>
            </w:r>
            <w:r>
              <w:rPr>
                <w:rFonts w:ascii="GHEA Grapalat" w:hAnsi="GHEA Grapalat"/>
              </w:rPr>
              <w:t>գտնվող</w:t>
            </w:r>
            <w:r>
              <w:rPr>
                <w:rFonts w:ascii="GHEA Grapalat" w:hAnsi="GHEA Grapalat"/>
                <w:lang w:val="fr-FR"/>
              </w:rPr>
              <w:t xml:space="preserve"> </w:t>
            </w:r>
            <w:r>
              <w:rPr>
                <w:rFonts w:ascii="GHEA Grapalat" w:hAnsi="GHEA Grapalat"/>
              </w:rPr>
              <w:t>բազմաբնակարան</w:t>
            </w:r>
            <w:r>
              <w:rPr>
                <w:rFonts w:ascii="GHEA Grapalat" w:hAnsi="GHEA Grapalat"/>
                <w:lang w:val="fr-FR"/>
              </w:rPr>
              <w:t xml:space="preserve"> </w:t>
            </w:r>
            <w:r>
              <w:rPr>
                <w:rFonts w:ascii="GHEA Grapalat" w:hAnsi="GHEA Grapalat"/>
              </w:rPr>
              <w:t>անավարտ</w:t>
            </w:r>
            <w:r>
              <w:rPr>
                <w:rFonts w:ascii="GHEA Grapalat" w:hAnsi="GHEA Grapalat"/>
                <w:lang w:val="fr-FR"/>
              </w:rPr>
              <w:t xml:space="preserve"> </w:t>
            </w:r>
            <w:r>
              <w:rPr>
                <w:rFonts w:ascii="GHEA Grapalat" w:hAnsi="GHEA Grapalat"/>
              </w:rPr>
              <w:t>շենք</w:t>
            </w:r>
            <w:r>
              <w:rPr>
                <w:rFonts w:ascii="GHEA Grapalat" w:hAnsi="GHEA Grapalat"/>
                <w:lang w:val="en-US"/>
              </w:rPr>
              <w:t>ում</w:t>
            </w:r>
            <w:r>
              <w:rPr>
                <w:rFonts w:ascii="GHEA Grapalat" w:hAnsi="GHEA Grapalat"/>
              </w:rPr>
              <w:t xml:space="preserve"> </w:t>
            </w:r>
            <w:r>
              <w:rPr>
                <w:rFonts w:ascii="GHEA Grapalat" w:hAnsi="GHEA Grapalat"/>
                <w:lang w:val="en-US"/>
              </w:rPr>
              <w:t>բնակվող</w:t>
            </w:r>
            <w:r>
              <w:rPr>
                <w:rFonts w:ascii="GHEA Grapalat" w:hAnsi="GHEA Grapalat"/>
              </w:rPr>
              <w:t xml:space="preserve"> </w:t>
            </w:r>
            <w:r>
              <w:rPr>
                <w:rFonts w:ascii="GHEA Grapalat" w:hAnsi="GHEA Grapalat"/>
                <w:lang w:val="en-US"/>
              </w:rPr>
              <w:t>տեղաբնակ</w:t>
            </w:r>
            <w:r>
              <w:rPr>
                <w:rFonts w:ascii="GHEA Grapalat" w:hAnsi="GHEA Grapalat"/>
                <w:lang w:val="fr-FR"/>
              </w:rPr>
              <w:t xml:space="preserve"> բնակիչների</w:t>
            </w:r>
            <w:r>
              <w:rPr>
                <w:rFonts w:ascii="GHEA Grapalat" w:hAnsi="GHEA Grapalat"/>
                <w:bCs/>
              </w:rPr>
              <w:t xml:space="preserve"> և նրանց բազմանդամ ընտանիքների սոցիալական և կենցաղային խնդիրների արդարացի լուծման  անհրաժեշտությունն է: </w:t>
            </w:r>
          </w:p>
        </w:tc>
      </w:tr>
      <w:tr w:rsidR="0071167C" w:rsidRPr="00B637F4"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
                <w:bCs/>
              </w:rPr>
              <w:t>5</w:t>
            </w:r>
            <w:r>
              <w:rPr>
                <w:rFonts w:ascii="GHEA Grapalat" w:hAnsi="GHEA Grapalat"/>
                <w:bCs/>
              </w:rPr>
              <w:t>.</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
                <w:bCs/>
                <w:kern w:val="16"/>
              </w:rPr>
            </w:pPr>
            <w:r>
              <w:rPr>
                <w:rFonts w:ascii="GHEA Grapalat" w:hAnsi="GHEA Grapalat"/>
                <w:b/>
                <w:bCs/>
              </w:rPr>
              <w:t>Նախագծի մշակման գործընթացում ներգրավված ինստիտուտները և անձիք</w:t>
            </w:r>
          </w:p>
        </w:tc>
      </w:tr>
      <w:tr w:rsidR="0071167C" w:rsidRPr="00B637F4" w:rsidTr="00B073E6">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ind w:firstLine="45"/>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Նախագիծը մշակվել է ՀՀ ԿԱ պետական գույքի կառավարման վարչության</w:t>
            </w:r>
            <w:r w:rsidRPr="00B637F4">
              <w:rPr>
                <w:rFonts w:ascii="GHEA Grapalat" w:hAnsi="GHEA Grapalat"/>
                <w:bCs/>
              </w:rPr>
              <w:t xml:space="preserve"> </w:t>
            </w:r>
            <w:r>
              <w:rPr>
                <w:rFonts w:ascii="GHEA Grapalat" w:hAnsi="GHEA Grapalat"/>
                <w:bCs/>
                <w:lang w:val="en-US"/>
              </w:rPr>
              <w:t>աշխատակազմի</w:t>
            </w:r>
            <w:r>
              <w:rPr>
                <w:rFonts w:ascii="GHEA Grapalat" w:hAnsi="GHEA Grapalat"/>
                <w:bCs/>
              </w:rPr>
              <w:t xml:space="preserve"> կողմից</w:t>
            </w:r>
            <w:r w:rsidRPr="00B637F4">
              <w:rPr>
                <w:rFonts w:ascii="GHEA Grapalat" w:hAnsi="GHEA Grapalat"/>
                <w:bCs/>
              </w:rPr>
              <w:t>:</w:t>
            </w:r>
            <w:r>
              <w:rPr>
                <w:rFonts w:ascii="GHEA Grapalat" w:hAnsi="GHEA Grapalat"/>
                <w:bCs/>
              </w:rPr>
              <w:t xml:space="preserve"> </w:t>
            </w:r>
          </w:p>
        </w:tc>
      </w:tr>
      <w:tr w:rsidR="0071167C"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
                <w:bCs/>
                <w:kern w:val="16"/>
              </w:rPr>
            </w:pPr>
            <w:r>
              <w:rPr>
                <w:rFonts w:ascii="GHEA Grapalat" w:hAnsi="GHEA Grapalat"/>
                <w:b/>
                <w:bCs/>
              </w:rPr>
              <w:t>6.</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
                <w:bCs/>
                <w:kern w:val="16"/>
              </w:rPr>
            </w:pPr>
            <w:r>
              <w:rPr>
                <w:rFonts w:ascii="GHEA Grapalat" w:hAnsi="GHEA Grapalat"/>
                <w:b/>
                <w:bCs/>
              </w:rPr>
              <w:t>Ակնկալվող արդյունքը</w:t>
            </w:r>
          </w:p>
        </w:tc>
      </w:tr>
      <w:tr w:rsidR="0071167C" w:rsidTr="00B073E6">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ind w:firstLine="45"/>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 xml:space="preserve">Բնակչության բնակարանային խնդիրների լուծումը: </w:t>
            </w:r>
          </w:p>
        </w:tc>
      </w:tr>
      <w:tr w:rsidR="0071167C" w:rsidTr="00B073E6">
        <w:tc>
          <w:tcPr>
            <w:tcW w:w="63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7.</w:t>
            </w: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 xml:space="preserve"> Այլ տեղեկություններ</w:t>
            </w:r>
          </w:p>
        </w:tc>
      </w:tr>
      <w:tr w:rsidR="0071167C" w:rsidTr="00B073E6">
        <w:tc>
          <w:tcPr>
            <w:tcW w:w="630" w:type="dxa"/>
            <w:tcBorders>
              <w:top w:val="single" w:sz="4" w:space="0" w:color="auto"/>
              <w:left w:val="single" w:sz="4" w:space="0" w:color="auto"/>
              <w:bottom w:val="single" w:sz="4" w:space="0" w:color="auto"/>
              <w:right w:val="single" w:sz="4" w:space="0" w:color="auto"/>
            </w:tcBorders>
          </w:tcPr>
          <w:p w:rsidR="0071167C" w:rsidRDefault="0071167C" w:rsidP="00B073E6">
            <w:pPr>
              <w:ind w:firstLine="45"/>
              <w:rPr>
                <w:rFonts w:ascii="GHEA Grapalat" w:hAnsi="GHEA Grapalat"/>
                <w:bCs/>
                <w:kern w:val="16"/>
              </w:rPr>
            </w:pPr>
          </w:p>
        </w:tc>
        <w:tc>
          <w:tcPr>
            <w:tcW w:w="10170"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45"/>
              <w:rPr>
                <w:rFonts w:ascii="GHEA Grapalat" w:hAnsi="GHEA Grapalat"/>
                <w:bCs/>
                <w:kern w:val="16"/>
              </w:rPr>
            </w:pPr>
            <w:r>
              <w:rPr>
                <w:rFonts w:ascii="GHEA Grapalat" w:hAnsi="GHEA Grapalat"/>
                <w:bCs/>
              </w:rPr>
              <w:t xml:space="preserve">---------------------- </w:t>
            </w:r>
          </w:p>
        </w:tc>
      </w:tr>
    </w:tbl>
    <w:p w:rsidR="0071167C" w:rsidRPr="008062D9" w:rsidRDefault="0071167C" w:rsidP="0071167C">
      <w:pPr>
        <w:rPr>
          <w:rFonts w:ascii="GHEA Grapalat" w:hAnsi="GHEA Grapalat"/>
          <w:lang w:val="en-US"/>
        </w:rPr>
      </w:pPr>
    </w:p>
    <w:tbl>
      <w:tblPr>
        <w:tblpPr w:leftFromText="180" w:rightFromText="180" w:vertAnchor="text" w:horzAnchor="margin" w:tblpXSpec="center" w:tblpY="45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9882"/>
      </w:tblGrid>
      <w:tr w:rsidR="0071167C" w:rsidTr="00B073E6">
        <w:tc>
          <w:tcPr>
            <w:tcW w:w="1071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b/>
                <w:i/>
                <w:lang w:val="hy-AM"/>
              </w:rPr>
            </w:pPr>
            <w:r w:rsidRPr="00B637F4">
              <w:rPr>
                <w:rFonts w:ascii="GHEA Grapalat" w:hAnsi="GHEA Grapalat" w:cs="Times New Roman"/>
                <w:b/>
                <w:i/>
                <w:lang w:val="en-US"/>
              </w:rPr>
              <w:t xml:space="preserve">2. </w:t>
            </w:r>
            <w:r>
              <w:rPr>
                <w:rFonts w:ascii="GHEA Grapalat" w:hAnsi="GHEA Grapalat" w:cs="Times New Roman"/>
                <w:b/>
                <w:i/>
                <w:lang w:val="hy-AM"/>
              </w:rPr>
              <w:t>Պետական բյուջեում կամ տեղական ինքնակառավարման մարմինների բյուջեների վրա ազդեցությունը</w:t>
            </w:r>
          </w:p>
        </w:tc>
      </w:tr>
      <w:tr w:rsidR="0071167C" w:rsidTr="00B073E6">
        <w:tc>
          <w:tcPr>
            <w:tcW w:w="1071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rPr>
                <w:rFonts w:ascii="GHEA Grapalat" w:hAnsi="GHEA Grapalat" w:cs="Times New Roman"/>
                <w:lang w:val="hy-AM"/>
              </w:rPr>
            </w:pPr>
            <w:r>
              <w:rPr>
                <w:rFonts w:ascii="GHEA Grapalat" w:hAnsi="GHEA Grapalat" w:cs="Times New Roman"/>
                <w:lang w:val="hy-AM"/>
              </w:rPr>
              <w:t>&lt;</w:t>
            </w:r>
            <w:r>
              <w:rPr>
                <w:rFonts w:ascii="GHEA Grapalat" w:hAnsi="GHEA Grapalat" w:cs="Times New Roman"/>
                <w:lang w:val="en-US"/>
              </w:rPr>
              <w:t>&lt;</w:t>
            </w:r>
            <w:r>
              <w:rPr>
                <w:rFonts w:ascii="GHEA Grapalat" w:hAnsi="GHEA Grapalat" w:cs="Times New Roman"/>
                <w:lang w:val="hy-AM"/>
              </w:rPr>
              <w:t>Բնակելի տարածքներ նվիրաբերելու</w:t>
            </w:r>
            <w:r>
              <w:rPr>
                <w:rFonts w:ascii="GHEA Grapalat" w:hAnsi="GHEA Grapalat"/>
                <w:lang w:val="fr-FR"/>
              </w:rPr>
              <w:t xml:space="preserve"> Հայաստանի Հանրապետության կառավարության 2012 թվականի դեկտեմբերի 27-ի N1684-Ա որոշման մեջ փոփոխություն կատարելու</w:t>
            </w:r>
            <w:r w:rsidRPr="00665FED">
              <w:rPr>
                <w:rFonts w:ascii="GHEA Grapalat" w:hAnsi="GHEA Grapalat"/>
                <w:lang w:val="fr-FR"/>
              </w:rPr>
              <w:t xml:space="preserve"> մասին</w:t>
            </w:r>
            <w:r>
              <w:rPr>
                <w:rFonts w:ascii="GHEA Grapalat" w:hAnsi="GHEA Grapalat" w:cs="Times New Roman"/>
                <w:lang w:val="hy-AM"/>
              </w:rPr>
              <w:t xml:space="preserve">  &gt;</w:t>
            </w:r>
            <w:r>
              <w:rPr>
                <w:rFonts w:ascii="GHEA Grapalat" w:hAnsi="GHEA Grapalat" w:cs="Times New Roman"/>
                <w:lang w:val="en-US"/>
              </w:rPr>
              <w:t>&gt;</w:t>
            </w:r>
            <w:r w:rsidRPr="00B637F4">
              <w:rPr>
                <w:rFonts w:ascii="GHEA Grapalat" w:eastAsia="Calibri" w:hAnsi="GHEA Grapalat" w:cs="Times New Roman"/>
                <w:lang w:val="en-US"/>
              </w:rPr>
              <w:t xml:space="preserve"> </w:t>
            </w:r>
            <w:r>
              <w:rPr>
                <w:rFonts w:ascii="GHEA Grapalat" w:eastAsia="Calibri" w:hAnsi="GHEA Grapalat" w:cs="Times New Roman"/>
              </w:rPr>
              <w:t>Հայաստանի</w:t>
            </w:r>
            <w:r w:rsidRPr="00B637F4">
              <w:rPr>
                <w:rFonts w:ascii="GHEA Grapalat" w:eastAsia="Calibri" w:hAnsi="GHEA Grapalat" w:cs="Times New Roman"/>
                <w:lang w:val="en-US"/>
              </w:rPr>
              <w:t xml:space="preserve"> </w:t>
            </w:r>
            <w:r>
              <w:rPr>
                <w:rFonts w:ascii="GHEA Grapalat" w:eastAsia="Calibri" w:hAnsi="GHEA Grapalat" w:cs="Times New Roman"/>
              </w:rPr>
              <w:t>Հանրապետության</w:t>
            </w:r>
            <w:r w:rsidRPr="00B637F4">
              <w:rPr>
                <w:rFonts w:ascii="GHEA Grapalat" w:eastAsia="Calibri" w:hAnsi="GHEA Grapalat" w:cs="Times New Roman"/>
                <w:lang w:val="en-US"/>
              </w:rPr>
              <w:t xml:space="preserve"> </w:t>
            </w:r>
            <w:r>
              <w:rPr>
                <w:rFonts w:ascii="GHEA Grapalat" w:eastAsia="Calibri" w:hAnsi="GHEA Grapalat" w:cs="Times New Roman"/>
              </w:rPr>
              <w:t>կառավարության</w:t>
            </w:r>
            <w:r>
              <w:rPr>
                <w:rFonts w:ascii="GHEA Grapalat" w:eastAsia="Calibri" w:hAnsi="GHEA Grapalat" w:cs="Times New Roman"/>
                <w:lang w:val="af-ZA"/>
              </w:rPr>
              <w:t xml:space="preserve"> </w:t>
            </w:r>
            <w:r>
              <w:rPr>
                <w:rFonts w:ascii="GHEA Grapalat" w:eastAsia="Calibri" w:hAnsi="GHEA Grapalat" w:cs="Times New Roman"/>
              </w:rPr>
              <w:t>որոշման</w:t>
            </w:r>
            <w:r>
              <w:rPr>
                <w:rFonts w:ascii="GHEA Grapalat" w:eastAsia="Calibri" w:hAnsi="GHEA Grapalat" w:cs="Times New Roman"/>
                <w:lang w:val="af-ZA"/>
              </w:rPr>
              <w:t xml:space="preserve"> </w:t>
            </w:r>
            <w:r>
              <w:rPr>
                <w:rFonts w:ascii="GHEA Grapalat" w:eastAsia="Calibri" w:hAnsi="GHEA Grapalat" w:cs="Times New Roman"/>
              </w:rPr>
              <w:t>նախագծի</w:t>
            </w:r>
            <w:r>
              <w:rPr>
                <w:rFonts w:ascii="GHEA Grapalat" w:eastAsia="Calibri" w:hAnsi="GHEA Grapalat" w:cs="Times New Roman"/>
                <w:lang w:val="af-ZA"/>
              </w:rPr>
              <w:t xml:space="preserve"> </w:t>
            </w:r>
            <w:r w:rsidRPr="00452078">
              <w:rPr>
                <w:rFonts w:ascii="GHEA Grapalat" w:hAnsi="GHEA Grapalat"/>
                <w:bCs/>
              </w:rPr>
              <w:t>ընդունումը</w:t>
            </w:r>
            <w:r w:rsidRPr="00B637F4">
              <w:rPr>
                <w:rFonts w:ascii="GHEA Grapalat" w:hAnsi="GHEA Grapalat"/>
                <w:bCs/>
                <w:lang w:val="en-US"/>
              </w:rPr>
              <w:t xml:space="preserve"> </w:t>
            </w:r>
            <w:r w:rsidRPr="00452078">
              <w:rPr>
                <w:rFonts w:ascii="GHEA Grapalat" w:hAnsi="GHEA Grapalat"/>
                <w:bCs/>
              </w:rPr>
              <w:t>Հայաստանի</w:t>
            </w:r>
            <w:r w:rsidRPr="00B637F4">
              <w:rPr>
                <w:rFonts w:ascii="GHEA Grapalat" w:hAnsi="GHEA Grapalat"/>
                <w:bCs/>
                <w:lang w:val="en-US"/>
              </w:rPr>
              <w:t xml:space="preserve"> </w:t>
            </w:r>
            <w:r w:rsidRPr="00452078">
              <w:rPr>
                <w:rFonts w:ascii="GHEA Grapalat" w:hAnsi="GHEA Grapalat"/>
                <w:bCs/>
              </w:rPr>
              <w:t>Հանրապետության</w:t>
            </w:r>
            <w:r w:rsidRPr="00B637F4">
              <w:rPr>
                <w:rFonts w:ascii="GHEA Grapalat" w:hAnsi="GHEA Grapalat"/>
                <w:bCs/>
                <w:lang w:val="en-US"/>
              </w:rPr>
              <w:t xml:space="preserve"> </w:t>
            </w:r>
            <w:r w:rsidRPr="00452078">
              <w:rPr>
                <w:rFonts w:ascii="GHEA Grapalat" w:hAnsi="GHEA Grapalat"/>
                <w:bCs/>
              </w:rPr>
              <w:t>պետական</w:t>
            </w:r>
            <w:r w:rsidRPr="00B637F4">
              <w:rPr>
                <w:rFonts w:ascii="GHEA Grapalat" w:hAnsi="GHEA Grapalat"/>
                <w:bCs/>
                <w:lang w:val="en-US"/>
              </w:rPr>
              <w:t xml:space="preserve"> </w:t>
            </w:r>
            <w:r w:rsidRPr="00452078">
              <w:rPr>
                <w:rFonts w:ascii="GHEA Grapalat" w:hAnsi="GHEA Grapalat"/>
                <w:bCs/>
              </w:rPr>
              <w:t>բյուջեում</w:t>
            </w:r>
            <w:r w:rsidRPr="00B637F4">
              <w:rPr>
                <w:rFonts w:ascii="GHEA Grapalat" w:hAnsi="GHEA Grapalat"/>
                <w:bCs/>
                <w:lang w:val="en-US"/>
              </w:rPr>
              <w:t xml:space="preserve"> </w:t>
            </w:r>
            <w:r w:rsidRPr="00452078">
              <w:rPr>
                <w:rFonts w:ascii="GHEA Grapalat" w:hAnsi="GHEA Grapalat"/>
                <w:bCs/>
              </w:rPr>
              <w:t>ծախսերի</w:t>
            </w:r>
            <w:r w:rsidRPr="00B637F4">
              <w:rPr>
                <w:rFonts w:ascii="GHEA Grapalat" w:hAnsi="GHEA Grapalat"/>
                <w:bCs/>
                <w:lang w:val="en-US"/>
              </w:rPr>
              <w:t xml:space="preserve"> </w:t>
            </w:r>
            <w:r w:rsidRPr="00452078">
              <w:rPr>
                <w:rFonts w:ascii="GHEA Grapalat" w:hAnsi="GHEA Grapalat"/>
                <w:bCs/>
              </w:rPr>
              <w:t>և</w:t>
            </w:r>
            <w:r w:rsidRPr="00B637F4">
              <w:rPr>
                <w:rFonts w:ascii="GHEA Grapalat" w:hAnsi="GHEA Grapalat"/>
                <w:bCs/>
                <w:lang w:val="en-US"/>
              </w:rPr>
              <w:t xml:space="preserve"> </w:t>
            </w:r>
            <w:r w:rsidRPr="00452078">
              <w:rPr>
                <w:rFonts w:ascii="GHEA Grapalat" w:hAnsi="GHEA Grapalat"/>
                <w:bCs/>
              </w:rPr>
              <w:t>եկամուտների</w:t>
            </w:r>
            <w:r w:rsidRPr="00B637F4">
              <w:rPr>
                <w:rFonts w:ascii="GHEA Grapalat" w:hAnsi="GHEA Grapalat"/>
                <w:bCs/>
                <w:lang w:val="en-US"/>
              </w:rPr>
              <w:t xml:space="preserve"> </w:t>
            </w:r>
            <w:r w:rsidRPr="00452078">
              <w:rPr>
                <w:rFonts w:ascii="GHEA Grapalat" w:hAnsi="GHEA Grapalat"/>
                <w:bCs/>
              </w:rPr>
              <w:t>էական</w:t>
            </w:r>
            <w:r w:rsidRPr="00B637F4">
              <w:rPr>
                <w:rFonts w:ascii="GHEA Grapalat" w:hAnsi="GHEA Grapalat"/>
                <w:bCs/>
                <w:lang w:val="en-US"/>
              </w:rPr>
              <w:t xml:space="preserve"> </w:t>
            </w:r>
            <w:r w:rsidRPr="00452078">
              <w:rPr>
                <w:rFonts w:ascii="GHEA Grapalat" w:hAnsi="GHEA Grapalat"/>
                <w:bCs/>
              </w:rPr>
              <w:t>ավելացում</w:t>
            </w:r>
            <w:r w:rsidRPr="00B637F4">
              <w:rPr>
                <w:rFonts w:ascii="GHEA Grapalat" w:hAnsi="GHEA Grapalat"/>
                <w:bCs/>
                <w:lang w:val="en-US"/>
              </w:rPr>
              <w:t xml:space="preserve"> </w:t>
            </w:r>
            <w:r w:rsidRPr="00452078">
              <w:rPr>
                <w:rFonts w:ascii="GHEA Grapalat" w:hAnsi="GHEA Grapalat"/>
                <w:bCs/>
              </w:rPr>
              <w:t>կամ</w:t>
            </w:r>
            <w:r w:rsidRPr="00B637F4">
              <w:rPr>
                <w:rFonts w:ascii="GHEA Grapalat" w:hAnsi="GHEA Grapalat"/>
                <w:bCs/>
                <w:lang w:val="en-US"/>
              </w:rPr>
              <w:t xml:space="preserve"> </w:t>
            </w:r>
            <w:r w:rsidRPr="00452078">
              <w:rPr>
                <w:rFonts w:ascii="GHEA Grapalat" w:hAnsi="GHEA Grapalat"/>
                <w:bCs/>
              </w:rPr>
              <w:t>նվազեցում</w:t>
            </w:r>
            <w:r w:rsidRPr="00B637F4">
              <w:rPr>
                <w:rFonts w:ascii="GHEA Grapalat" w:hAnsi="GHEA Grapalat"/>
                <w:bCs/>
                <w:lang w:val="en-US"/>
              </w:rPr>
              <w:t xml:space="preserve"> </w:t>
            </w:r>
            <w:r w:rsidRPr="00452078">
              <w:rPr>
                <w:rFonts w:ascii="GHEA Grapalat" w:hAnsi="GHEA Grapalat"/>
                <w:bCs/>
              </w:rPr>
              <w:t>չի</w:t>
            </w:r>
            <w:r w:rsidRPr="00B637F4">
              <w:rPr>
                <w:rFonts w:ascii="GHEA Grapalat" w:hAnsi="GHEA Grapalat"/>
                <w:bCs/>
                <w:lang w:val="en-US"/>
              </w:rPr>
              <w:t xml:space="preserve"> </w:t>
            </w:r>
            <w:r w:rsidRPr="00452078">
              <w:rPr>
                <w:rFonts w:ascii="GHEA Grapalat" w:hAnsi="GHEA Grapalat"/>
                <w:bCs/>
              </w:rPr>
              <w:t>առաջացնի</w:t>
            </w:r>
            <w:r w:rsidRPr="00B637F4">
              <w:rPr>
                <w:rFonts w:ascii="GHEA Grapalat" w:hAnsi="GHEA Grapalat"/>
                <w:bCs/>
                <w:lang w:val="en-US"/>
              </w:rPr>
              <w:t>:</w:t>
            </w:r>
          </w:p>
        </w:tc>
      </w:tr>
      <w:tr w:rsidR="0071167C" w:rsidTr="00B073E6">
        <w:tc>
          <w:tcPr>
            <w:tcW w:w="1071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b/>
                <w:i/>
                <w:lang w:val="hy-AM"/>
              </w:rPr>
            </w:pPr>
            <w:r>
              <w:rPr>
                <w:rFonts w:ascii="GHEA Grapalat" w:hAnsi="GHEA Grapalat" w:cs="Times New Roman"/>
                <w:b/>
                <w:i/>
                <w:lang w:val="hy-AM"/>
              </w:rPr>
              <w:t>3. Նախագծի ընդունման առնչությամբ ընդունվելիք այլ իրավական ակտերի կամ դրանց ընդունման անհրաժեշտության բացակայության մասին տեղեկանք</w:t>
            </w:r>
          </w:p>
        </w:tc>
      </w:tr>
      <w:tr w:rsidR="0071167C" w:rsidRPr="00B637F4"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1.</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175"/>
              <w:rPr>
                <w:rFonts w:ascii="GHEA Grapalat" w:hAnsi="GHEA Grapalat" w:cs="Times New Roman"/>
                <w:lang w:val="hy-AM"/>
              </w:rPr>
            </w:pPr>
            <w:r>
              <w:rPr>
                <w:rFonts w:ascii="GHEA Grapalat" w:hAnsi="GHEA Grapalat" w:cs="Times New Roman"/>
                <w:lang w:val="hy-AM"/>
              </w:rPr>
              <w:t>Նախագծի ընդունումը այլ իրավական ակտերում փոփոխություններ կատարելու անհրաժեշտություն չի առաջացնի:</w:t>
            </w:r>
          </w:p>
        </w:tc>
      </w:tr>
      <w:tr w:rsidR="0071167C" w:rsidRPr="00B637F4"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2.</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175"/>
              <w:rPr>
                <w:rFonts w:ascii="GHEA Grapalat" w:hAnsi="GHEA Grapalat" w:cs="Times New Roman"/>
                <w:lang w:val="hy-AM"/>
              </w:rPr>
            </w:pPr>
            <w:r>
              <w:rPr>
                <w:rFonts w:ascii="GHEA Grapalat" w:hAnsi="GHEA Grapalat" w:cs="Times New Roman"/>
                <w:lang w:val="hy-AM"/>
              </w:rPr>
              <w:t>Միջազգային պայմանագրերով ստանձնած պարտավորությունների հետ համապատասխանությունը:</w:t>
            </w:r>
          </w:p>
        </w:tc>
      </w:tr>
      <w:tr w:rsidR="0071167C" w:rsidTr="00B073E6">
        <w:tc>
          <w:tcPr>
            <w:tcW w:w="828" w:type="dxa"/>
            <w:tcBorders>
              <w:top w:val="single" w:sz="4" w:space="0" w:color="auto"/>
              <w:left w:val="single" w:sz="4" w:space="0" w:color="auto"/>
              <w:bottom w:val="single" w:sz="4" w:space="0" w:color="auto"/>
              <w:right w:val="single" w:sz="4" w:space="0" w:color="auto"/>
            </w:tcBorders>
          </w:tcPr>
          <w:p w:rsidR="0071167C" w:rsidRDefault="0071167C" w:rsidP="00B073E6">
            <w:pPr>
              <w:ind w:firstLine="284"/>
              <w:jc w:val="center"/>
              <w:rPr>
                <w:rFonts w:ascii="GHEA Grapalat" w:hAnsi="GHEA Grapalat" w:cs="Times New Roman"/>
                <w:lang w:val="hy-AM"/>
              </w:rPr>
            </w:pP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175"/>
              <w:rPr>
                <w:rFonts w:ascii="GHEA Grapalat" w:hAnsi="GHEA Grapalat" w:cs="Times New Roman"/>
                <w:lang w:val="hy-AM"/>
              </w:rPr>
            </w:pPr>
            <w:r>
              <w:rPr>
                <w:rFonts w:ascii="GHEA Grapalat" w:hAnsi="GHEA Grapalat" w:cs="Times New Roman"/>
                <w:lang w:val="hy-AM"/>
              </w:rPr>
              <w:t>----------------------------------------------</w:t>
            </w:r>
          </w:p>
        </w:tc>
      </w:tr>
      <w:tr w:rsidR="0071167C"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3.</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175"/>
              <w:rPr>
                <w:rFonts w:ascii="GHEA Grapalat" w:hAnsi="GHEA Grapalat" w:cs="Times New Roman"/>
                <w:lang w:val="hy-AM"/>
              </w:rPr>
            </w:pPr>
            <w:r>
              <w:rPr>
                <w:rFonts w:ascii="GHEA Grapalat" w:hAnsi="GHEA Grapalat" w:cs="Times New Roman"/>
                <w:lang w:val="hy-AM"/>
              </w:rPr>
              <w:t>Այլ տեղեկություններ</w:t>
            </w:r>
          </w:p>
        </w:tc>
      </w:tr>
      <w:tr w:rsidR="0071167C" w:rsidTr="00B073E6">
        <w:tc>
          <w:tcPr>
            <w:tcW w:w="828" w:type="dxa"/>
            <w:tcBorders>
              <w:top w:val="single" w:sz="4" w:space="0" w:color="auto"/>
              <w:left w:val="single" w:sz="4" w:space="0" w:color="auto"/>
              <w:bottom w:val="single" w:sz="4" w:space="0" w:color="auto"/>
              <w:right w:val="single" w:sz="4" w:space="0" w:color="auto"/>
            </w:tcBorders>
          </w:tcPr>
          <w:p w:rsidR="0071167C" w:rsidRDefault="0071167C" w:rsidP="00B073E6">
            <w:pPr>
              <w:ind w:firstLine="284"/>
              <w:jc w:val="center"/>
              <w:rPr>
                <w:rFonts w:ascii="GHEA Grapalat" w:hAnsi="GHEA Grapalat" w:cs="Times New Roman"/>
                <w:lang w:val="hy-AM"/>
              </w:rPr>
            </w:pP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w:t>
            </w:r>
          </w:p>
        </w:tc>
      </w:tr>
      <w:tr w:rsidR="0071167C" w:rsidTr="00B073E6">
        <w:tc>
          <w:tcPr>
            <w:tcW w:w="1071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b/>
                <w:i/>
                <w:lang w:val="hy-AM"/>
              </w:rPr>
            </w:pPr>
            <w:r>
              <w:rPr>
                <w:rFonts w:ascii="GHEA Grapalat" w:hAnsi="GHEA Grapalat" w:cs="Times New Roman"/>
                <w:b/>
                <w:i/>
              </w:rPr>
              <w:t>4</w:t>
            </w:r>
            <w:r>
              <w:rPr>
                <w:rFonts w:ascii="GHEA Grapalat" w:hAnsi="GHEA Grapalat" w:cs="Times New Roman"/>
                <w:b/>
                <w:i/>
                <w:lang w:val="hy-AM"/>
              </w:rPr>
              <w:t>.Տեղեկանք հասարակության մասնակցության մասին</w:t>
            </w:r>
          </w:p>
        </w:tc>
      </w:tr>
      <w:tr w:rsidR="0071167C"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1.</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Հասարակությանը նախագծի վերաբերյալ իրազեկումը</w:t>
            </w:r>
          </w:p>
        </w:tc>
      </w:tr>
      <w:tr w:rsidR="0071167C" w:rsidRPr="00B637F4" w:rsidTr="00B073E6">
        <w:tc>
          <w:tcPr>
            <w:tcW w:w="828" w:type="dxa"/>
            <w:tcBorders>
              <w:top w:val="single" w:sz="4" w:space="0" w:color="auto"/>
              <w:left w:val="single" w:sz="4" w:space="0" w:color="auto"/>
              <w:bottom w:val="single" w:sz="4" w:space="0" w:color="auto"/>
              <w:right w:val="single" w:sz="4" w:space="0" w:color="auto"/>
            </w:tcBorders>
          </w:tcPr>
          <w:p w:rsidR="0071167C" w:rsidRDefault="0071167C" w:rsidP="00B073E6">
            <w:pPr>
              <w:ind w:firstLine="284"/>
              <w:jc w:val="center"/>
              <w:rPr>
                <w:rFonts w:ascii="GHEA Grapalat" w:hAnsi="GHEA Grapalat" w:cs="Times New Roman"/>
                <w:lang w:val="hy-AM"/>
              </w:rPr>
            </w:pP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Նախագծի էլեկտրոնային տարբերակը, մինչև նախագիծը ՀՀ կառավարության նիստի քննարկմանը ներկայացնելը, տեղադրվում է ՀՀ կառավարության ինտերնետային կայքում՝ e-gov.am  հասցեում:</w:t>
            </w:r>
          </w:p>
        </w:tc>
      </w:tr>
      <w:tr w:rsidR="0071167C" w:rsidRPr="00B637F4"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2.</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Հասարակության մասնակցությունը նախագծմանը և /կամ քննարկումներին</w:t>
            </w:r>
          </w:p>
        </w:tc>
      </w:tr>
      <w:tr w:rsidR="0071167C" w:rsidTr="00B073E6">
        <w:tc>
          <w:tcPr>
            <w:tcW w:w="828" w:type="dxa"/>
            <w:tcBorders>
              <w:top w:val="single" w:sz="4" w:space="0" w:color="auto"/>
              <w:left w:val="single" w:sz="4" w:space="0" w:color="auto"/>
              <w:bottom w:val="single" w:sz="4" w:space="0" w:color="auto"/>
              <w:right w:val="single" w:sz="4" w:space="0" w:color="auto"/>
            </w:tcBorders>
            <w:hideMark/>
          </w:tcPr>
          <w:p w:rsidR="0071167C" w:rsidRDefault="0071167C" w:rsidP="00B073E6">
            <w:pPr>
              <w:jc w:val="center"/>
              <w:rPr>
                <w:rFonts w:ascii="GHEA Grapalat" w:hAnsi="GHEA Grapalat" w:cs="Times New Roman"/>
                <w:lang w:val="hy-AM"/>
              </w:rPr>
            </w:pPr>
            <w:r>
              <w:rPr>
                <w:rFonts w:ascii="GHEA Grapalat" w:hAnsi="GHEA Grapalat" w:cs="Times New Roman"/>
                <w:lang w:val="hy-AM"/>
              </w:rPr>
              <w:t>3.</w:t>
            </w: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Այլ տեղեկություններ</w:t>
            </w:r>
          </w:p>
        </w:tc>
      </w:tr>
      <w:tr w:rsidR="0071167C" w:rsidTr="00B073E6">
        <w:tc>
          <w:tcPr>
            <w:tcW w:w="828" w:type="dxa"/>
            <w:tcBorders>
              <w:top w:val="single" w:sz="4" w:space="0" w:color="auto"/>
              <w:left w:val="single" w:sz="4" w:space="0" w:color="auto"/>
              <w:bottom w:val="single" w:sz="4" w:space="0" w:color="auto"/>
              <w:right w:val="single" w:sz="4" w:space="0" w:color="auto"/>
            </w:tcBorders>
          </w:tcPr>
          <w:p w:rsidR="0071167C" w:rsidRDefault="0071167C" w:rsidP="00B073E6">
            <w:pPr>
              <w:ind w:firstLine="284"/>
              <w:rPr>
                <w:rFonts w:ascii="GHEA Grapalat" w:hAnsi="GHEA Grapalat" w:cs="Times New Roman"/>
                <w:lang w:val="hy-AM"/>
              </w:rPr>
            </w:pPr>
          </w:p>
        </w:tc>
        <w:tc>
          <w:tcPr>
            <w:tcW w:w="9882" w:type="dxa"/>
            <w:tcBorders>
              <w:top w:val="single" w:sz="4" w:space="0" w:color="auto"/>
              <w:left w:val="single" w:sz="4" w:space="0" w:color="auto"/>
              <w:bottom w:val="single" w:sz="4" w:space="0" w:color="auto"/>
              <w:right w:val="single" w:sz="4" w:space="0" w:color="auto"/>
            </w:tcBorders>
            <w:hideMark/>
          </w:tcPr>
          <w:p w:rsidR="0071167C" w:rsidRDefault="0071167C" w:rsidP="00B073E6">
            <w:pPr>
              <w:ind w:firstLine="284"/>
              <w:rPr>
                <w:rFonts w:ascii="GHEA Grapalat" w:hAnsi="GHEA Grapalat" w:cs="Times New Roman"/>
                <w:lang w:val="hy-AM"/>
              </w:rPr>
            </w:pPr>
            <w:r>
              <w:rPr>
                <w:rFonts w:ascii="GHEA Grapalat" w:hAnsi="GHEA Grapalat" w:cs="Times New Roman"/>
                <w:lang w:val="hy-AM"/>
              </w:rPr>
              <w:t>---------------------------------------------------------</w:t>
            </w:r>
          </w:p>
        </w:tc>
      </w:tr>
    </w:tbl>
    <w:p w:rsidR="0071167C" w:rsidRDefault="0071167C" w:rsidP="0071167C">
      <w:pPr>
        <w:rPr>
          <w:rFonts w:ascii="GHEA Grapalat" w:hAnsi="GHEA Grapalat"/>
          <w:lang w:val="en-US"/>
        </w:rPr>
      </w:pPr>
    </w:p>
    <w:p w:rsidR="0071167C" w:rsidRDefault="0071167C" w:rsidP="0071167C">
      <w:pPr>
        <w:ind w:left="-900" w:firstLine="450"/>
        <w:jc w:val="both"/>
        <w:rPr>
          <w:rFonts w:ascii="GHEA Grapalat" w:hAnsi="GHEA Grapalat"/>
          <w:b/>
          <w:lang w:val="en-US"/>
        </w:rPr>
      </w:pPr>
      <w:r>
        <w:rPr>
          <w:rFonts w:ascii="GHEA Grapalat" w:hAnsi="GHEA Grapalat"/>
          <w:b/>
          <w:lang w:val="en-US"/>
        </w:rPr>
        <w:t xml:space="preserve">    </w:t>
      </w: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jc w:val="both"/>
        <w:rPr>
          <w:rFonts w:ascii="GHEA Grapalat" w:hAnsi="GHEA Grapalat"/>
          <w:b/>
          <w:lang w:val="en-US"/>
        </w:rPr>
      </w:pPr>
    </w:p>
    <w:p w:rsidR="0071167C" w:rsidRDefault="0071167C" w:rsidP="0071167C">
      <w:pPr>
        <w:ind w:left="-900" w:firstLine="450"/>
        <w:jc w:val="both"/>
        <w:rPr>
          <w:rFonts w:ascii="GHEA Grapalat" w:hAnsi="GHEA Grapalat"/>
          <w:b/>
          <w:lang w:val="en-US"/>
        </w:rPr>
      </w:pPr>
    </w:p>
    <w:p w:rsidR="0071167C" w:rsidRDefault="0071167C" w:rsidP="0071167C">
      <w:pPr>
        <w:pStyle w:val="BodyTextIndent"/>
        <w:spacing w:line="276" w:lineRule="auto"/>
        <w:ind w:firstLine="540"/>
        <w:jc w:val="center"/>
        <w:rPr>
          <w:rFonts w:ascii="GHEA Grapalat" w:hAnsi="GHEA Grapalat"/>
          <w:b/>
          <w:iCs/>
          <w:sz w:val="24"/>
          <w:szCs w:val="24"/>
          <w:lang w:val="fr-FR"/>
        </w:rPr>
      </w:pPr>
      <w:r>
        <w:rPr>
          <w:rFonts w:ascii="GHEA Grapalat" w:hAnsi="GHEA Grapalat"/>
          <w:b/>
          <w:iCs/>
          <w:sz w:val="24"/>
          <w:szCs w:val="24"/>
          <w:lang w:val="fr-FR"/>
        </w:rPr>
        <w:t>ԲՆԱԿԵԼԻ ՏԱՐԱԾՔՆԵՐ ՆՎԻՐԱԲԵՐԵԼՈՒ ՄԱՍԻՆ ԵՎ ՀԱՅԱՍՏԱՆԻ ՀԱՆՐԱՊԵՏՈՒԹՅԱՆ ԿԱՌԱՎԱՐՈՒԹՅԱՆ 2012 ԹՎԱԿԱՆԻ ԴԵԿՏԵՄԲԵՐԻ 27-Ի N1684-Ա ՈՐՈՇՄԱՆ ՄԵՋ ՓՈՓՈԽՈՒԹՅՈՒՆ ԿԱՏԱՐԵԼՈՒ ՄԱՍԻՆ</w:t>
      </w:r>
    </w:p>
    <w:p w:rsidR="0071167C" w:rsidRDefault="0071167C" w:rsidP="0071167C">
      <w:pPr>
        <w:pStyle w:val="BodyText"/>
        <w:ind w:right="180"/>
        <w:jc w:val="center"/>
        <w:rPr>
          <w:rFonts w:ascii="GHEA Grapalat" w:hAnsi="GHEA Grapalat"/>
          <w:b/>
          <w:kern w:val="16"/>
          <w:sz w:val="22"/>
          <w:szCs w:val="22"/>
          <w:lang w:val="af-ZA"/>
        </w:rPr>
      </w:pPr>
      <w:r>
        <w:rPr>
          <w:rFonts w:ascii="GHEA Grapalat" w:hAnsi="GHEA Grapalat" w:cs="Arial Unicode"/>
          <w:b/>
          <w:iCs/>
          <w:sz w:val="22"/>
          <w:szCs w:val="22"/>
          <w:lang w:val="fr-FR"/>
        </w:rPr>
        <w:t xml:space="preserve">ՀՀ կառավարության  որոշման նախագծի վերաբերյալ </w:t>
      </w:r>
      <w:r>
        <w:rPr>
          <w:rFonts w:ascii="GHEA Grapalat" w:hAnsi="GHEA Grapalat"/>
          <w:b/>
          <w:kern w:val="16"/>
          <w:sz w:val="22"/>
          <w:szCs w:val="22"/>
        </w:rPr>
        <w:t>շահագրգիռ</w:t>
      </w:r>
      <w:r>
        <w:rPr>
          <w:rFonts w:ascii="GHEA Grapalat" w:hAnsi="GHEA Grapalat"/>
          <w:b/>
          <w:kern w:val="16"/>
          <w:sz w:val="22"/>
          <w:szCs w:val="22"/>
          <w:lang w:val="fr-FR"/>
        </w:rPr>
        <w:t xml:space="preserve">  </w:t>
      </w:r>
      <w:r>
        <w:rPr>
          <w:rFonts w:ascii="GHEA Grapalat" w:hAnsi="GHEA Grapalat"/>
          <w:b/>
          <w:kern w:val="16"/>
          <w:sz w:val="22"/>
          <w:szCs w:val="22"/>
          <w:lang w:val="en-US"/>
        </w:rPr>
        <w:t>մարմիններից</w:t>
      </w:r>
      <w:r>
        <w:rPr>
          <w:rFonts w:ascii="GHEA Grapalat" w:hAnsi="GHEA Grapalat"/>
          <w:b/>
          <w:kern w:val="16"/>
          <w:sz w:val="22"/>
          <w:szCs w:val="22"/>
          <w:lang w:val="fr-FR"/>
        </w:rPr>
        <w:t xml:space="preserve"> </w:t>
      </w:r>
      <w:r>
        <w:rPr>
          <w:rFonts w:ascii="GHEA Grapalat" w:hAnsi="GHEA Grapalat"/>
          <w:b/>
          <w:kern w:val="16"/>
          <w:sz w:val="22"/>
          <w:szCs w:val="22"/>
        </w:rPr>
        <w:t>ստացված</w:t>
      </w:r>
      <w:r>
        <w:rPr>
          <w:rFonts w:ascii="GHEA Grapalat" w:hAnsi="GHEA Grapalat"/>
          <w:b/>
          <w:kern w:val="16"/>
          <w:sz w:val="22"/>
          <w:szCs w:val="22"/>
          <w:lang w:val="fr-FR"/>
        </w:rPr>
        <w:t xml:space="preserve"> </w:t>
      </w:r>
      <w:r>
        <w:rPr>
          <w:rFonts w:ascii="GHEA Grapalat" w:hAnsi="GHEA Grapalat"/>
          <w:b/>
          <w:kern w:val="16"/>
          <w:sz w:val="22"/>
          <w:szCs w:val="22"/>
        </w:rPr>
        <w:t>առարկությունների</w:t>
      </w:r>
      <w:r>
        <w:rPr>
          <w:rFonts w:ascii="GHEA Grapalat" w:hAnsi="GHEA Grapalat"/>
          <w:b/>
          <w:kern w:val="16"/>
          <w:sz w:val="22"/>
          <w:szCs w:val="22"/>
          <w:lang w:val="fr-FR"/>
        </w:rPr>
        <w:t xml:space="preserve"> </w:t>
      </w:r>
      <w:r>
        <w:rPr>
          <w:rFonts w:ascii="GHEA Grapalat" w:hAnsi="GHEA Grapalat"/>
          <w:b/>
          <w:kern w:val="16"/>
          <w:sz w:val="22"/>
          <w:szCs w:val="22"/>
        </w:rPr>
        <w:t>և</w:t>
      </w:r>
      <w:r>
        <w:rPr>
          <w:rFonts w:ascii="GHEA Grapalat" w:hAnsi="GHEA Grapalat"/>
          <w:b/>
          <w:kern w:val="16"/>
          <w:sz w:val="22"/>
          <w:szCs w:val="22"/>
          <w:lang w:val="fr-FR"/>
        </w:rPr>
        <w:t xml:space="preserve"> </w:t>
      </w:r>
      <w:r>
        <w:rPr>
          <w:rFonts w:ascii="GHEA Grapalat" w:hAnsi="GHEA Grapalat"/>
          <w:b/>
          <w:kern w:val="16"/>
          <w:sz w:val="22"/>
          <w:szCs w:val="22"/>
        </w:rPr>
        <w:t>առաջարկությունների</w:t>
      </w:r>
      <w:r>
        <w:rPr>
          <w:rFonts w:ascii="GHEA Grapalat" w:hAnsi="GHEA Grapalat"/>
          <w:b/>
          <w:kern w:val="16"/>
          <w:sz w:val="22"/>
          <w:szCs w:val="22"/>
          <w:lang w:val="fr-FR"/>
        </w:rPr>
        <w:t xml:space="preserve"> </w:t>
      </w:r>
      <w:r>
        <w:rPr>
          <w:rFonts w:ascii="GHEA Grapalat" w:hAnsi="GHEA Grapalat"/>
          <w:b/>
          <w:kern w:val="16"/>
          <w:sz w:val="22"/>
          <w:szCs w:val="22"/>
        </w:rPr>
        <w:t>ամփոփման</w:t>
      </w:r>
      <w:r>
        <w:rPr>
          <w:rFonts w:ascii="GHEA Grapalat" w:hAnsi="GHEA Grapalat"/>
          <w:b/>
          <w:kern w:val="16"/>
          <w:sz w:val="22"/>
          <w:szCs w:val="22"/>
          <w:lang w:val="fr-FR"/>
        </w:rPr>
        <w:t xml:space="preserve"> </w:t>
      </w:r>
      <w:r>
        <w:rPr>
          <w:rFonts w:ascii="GHEA Grapalat" w:hAnsi="GHEA Grapalat"/>
          <w:b/>
          <w:kern w:val="16"/>
          <w:sz w:val="22"/>
          <w:szCs w:val="22"/>
        </w:rPr>
        <w:t>վերաբերյալ</w:t>
      </w:r>
    </w:p>
    <w:tbl>
      <w:tblPr>
        <w:tblpPr w:leftFromText="180" w:rightFromText="180" w:bottomFromText="200" w:vertAnchor="text" w:horzAnchor="margin" w:tblpXSpec="center" w:tblpY="114"/>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4500"/>
        <w:gridCol w:w="1494"/>
        <w:gridCol w:w="306"/>
        <w:gridCol w:w="1710"/>
      </w:tblGrid>
      <w:tr w:rsidR="0071167C" w:rsidTr="00B073E6">
        <w:trPr>
          <w:trHeight w:val="1697"/>
        </w:trPr>
        <w:tc>
          <w:tcPr>
            <w:tcW w:w="2628" w:type="dxa"/>
            <w:tcBorders>
              <w:top w:val="single" w:sz="4" w:space="0" w:color="auto"/>
              <w:left w:val="single" w:sz="4" w:space="0" w:color="auto"/>
              <w:bottom w:val="single" w:sz="4" w:space="0" w:color="auto"/>
              <w:right w:val="single" w:sz="4" w:space="0" w:color="auto"/>
            </w:tcBorders>
            <w:vAlign w:val="center"/>
            <w:hideMark/>
          </w:tcPr>
          <w:p w:rsidR="0071167C" w:rsidRDefault="0071167C" w:rsidP="00B073E6">
            <w:pPr>
              <w:jc w:val="center"/>
              <w:rPr>
                <w:rFonts w:ascii="GHEA Grapalat" w:hAnsi="GHEA Grapalat" w:cs="Arial Unicode"/>
                <w:b/>
                <w:iCs/>
                <w:sz w:val="20"/>
                <w:szCs w:val="20"/>
                <w:lang w:val="fr-FR"/>
              </w:rPr>
            </w:pPr>
            <w:r>
              <w:rPr>
                <w:rFonts w:ascii="GHEA Grapalat" w:hAnsi="GHEA Grapalat" w:cs="Arial Unicode"/>
                <w:b/>
                <w:iCs/>
                <w:sz w:val="20"/>
                <w:szCs w:val="20"/>
                <w:lang w:val="fr-FR"/>
              </w:rPr>
              <w:t>Առարկության, առաջարկության հեղինակը,</w:t>
            </w:r>
          </w:p>
          <w:p w:rsidR="0071167C" w:rsidRDefault="0071167C" w:rsidP="00B073E6">
            <w:pPr>
              <w:jc w:val="center"/>
              <w:rPr>
                <w:rFonts w:ascii="GHEA Grapalat" w:hAnsi="GHEA Grapalat" w:cs="Arial Unicode"/>
                <w:b/>
                <w:iCs/>
                <w:sz w:val="20"/>
                <w:szCs w:val="20"/>
                <w:lang w:val="fr-FR"/>
              </w:rPr>
            </w:pPr>
            <w:r>
              <w:rPr>
                <w:rFonts w:ascii="GHEA Grapalat" w:hAnsi="GHEA Grapalat" w:cs="Arial Unicode"/>
                <w:b/>
                <w:iCs/>
                <w:sz w:val="20"/>
                <w:szCs w:val="20"/>
                <w:lang w:val="fr-FR"/>
              </w:rPr>
              <w:t>գրության ստացման ամսաթիվը, գրության համարը</w:t>
            </w:r>
          </w:p>
        </w:tc>
        <w:tc>
          <w:tcPr>
            <w:tcW w:w="4500" w:type="dxa"/>
            <w:tcBorders>
              <w:top w:val="single" w:sz="4" w:space="0" w:color="auto"/>
              <w:left w:val="single" w:sz="4" w:space="0" w:color="auto"/>
              <w:bottom w:val="single" w:sz="4" w:space="0" w:color="auto"/>
              <w:right w:val="single" w:sz="4" w:space="0" w:color="auto"/>
            </w:tcBorders>
            <w:vAlign w:val="center"/>
            <w:hideMark/>
          </w:tcPr>
          <w:p w:rsidR="0071167C" w:rsidRDefault="0071167C" w:rsidP="00B073E6">
            <w:pPr>
              <w:ind w:left="-288"/>
              <w:jc w:val="center"/>
              <w:rPr>
                <w:rFonts w:ascii="GHEA Grapalat" w:hAnsi="GHEA Grapalat" w:cs="Arial Unicode"/>
                <w:b/>
                <w:iCs/>
                <w:sz w:val="20"/>
                <w:szCs w:val="20"/>
                <w:lang w:val="fr-FR"/>
              </w:rPr>
            </w:pPr>
            <w:r>
              <w:rPr>
                <w:rFonts w:ascii="GHEA Grapalat" w:hAnsi="GHEA Grapalat" w:cs="Arial Unicode"/>
                <w:b/>
                <w:iCs/>
                <w:sz w:val="20"/>
                <w:szCs w:val="20"/>
                <w:lang w:val="fr-FR"/>
              </w:rPr>
              <w:t>Առարկության,</w:t>
            </w:r>
          </w:p>
          <w:p w:rsidR="0071167C" w:rsidRDefault="0071167C" w:rsidP="00B073E6">
            <w:pPr>
              <w:ind w:left="-288"/>
              <w:jc w:val="center"/>
              <w:rPr>
                <w:rFonts w:ascii="GHEA Grapalat" w:hAnsi="GHEA Grapalat" w:cs="Arial Unicode"/>
                <w:b/>
                <w:iCs/>
                <w:sz w:val="20"/>
                <w:szCs w:val="20"/>
                <w:lang w:val="fr-FR"/>
              </w:rPr>
            </w:pPr>
            <w:r>
              <w:rPr>
                <w:rFonts w:ascii="GHEA Grapalat" w:hAnsi="GHEA Grapalat" w:cs="Arial Unicode"/>
                <w:b/>
                <w:iCs/>
                <w:sz w:val="20"/>
                <w:szCs w:val="20"/>
                <w:lang w:val="fr-FR"/>
              </w:rPr>
              <w:t>առաջարկության բովանդակությունը</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1167C" w:rsidRDefault="0071167C" w:rsidP="00B073E6">
            <w:pPr>
              <w:ind w:left="-611" w:right="-108" w:firstLine="503"/>
              <w:jc w:val="center"/>
              <w:rPr>
                <w:rFonts w:ascii="GHEA Grapalat" w:hAnsi="GHEA Grapalat" w:cs="Arial Unicode"/>
                <w:b/>
                <w:iCs/>
                <w:sz w:val="20"/>
                <w:szCs w:val="20"/>
                <w:lang w:val="fr-FR"/>
              </w:rPr>
            </w:pPr>
            <w:r>
              <w:rPr>
                <w:rFonts w:ascii="GHEA Grapalat" w:hAnsi="GHEA Grapalat" w:cs="Arial Unicode"/>
                <w:b/>
                <w:iCs/>
                <w:sz w:val="20"/>
                <w:szCs w:val="20"/>
                <w:lang w:val="fr-FR"/>
              </w:rPr>
              <w:t>Եզրակացություն</w:t>
            </w:r>
          </w:p>
        </w:tc>
        <w:tc>
          <w:tcPr>
            <w:tcW w:w="1710" w:type="dxa"/>
            <w:tcBorders>
              <w:top w:val="single" w:sz="4" w:space="0" w:color="auto"/>
              <w:left w:val="single" w:sz="4" w:space="0" w:color="auto"/>
              <w:bottom w:val="single" w:sz="4" w:space="0" w:color="auto"/>
              <w:right w:val="single" w:sz="4" w:space="0" w:color="auto"/>
            </w:tcBorders>
            <w:vAlign w:val="center"/>
            <w:hideMark/>
          </w:tcPr>
          <w:p w:rsidR="0071167C" w:rsidRDefault="0071167C" w:rsidP="00B073E6">
            <w:pPr>
              <w:ind w:left="-108" w:right="-108"/>
              <w:jc w:val="center"/>
              <w:rPr>
                <w:rFonts w:ascii="GHEA Grapalat" w:hAnsi="GHEA Grapalat" w:cs="Arial Unicode"/>
                <w:b/>
                <w:iCs/>
                <w:sz w:val="20"/>
                <w:szCs w:val="20"/>
                <w:lang w:val="fr-FR"/>
              </w:rPr>
            </w:pPr>
            <w:r>
              <w:rPr>
                <w:rFonts w:ascii="GHEA Grapalat" w:hAnsi="GHEA Grapalat" w:cs="Arial Unicode"/>
                <w:b/>
                <w:iCs/>
                <w:sz w:val="20"/>
                <w:szCs w:val="20"/>
                <w:lang w:val="fr-FR"/>
              </w:rPr>
              <w:t>Կատարված փոփոխոություն ները</w:t>
            </w:r>
          </w:p>
        </w:tc>
      </w:tr>
      <w:tr w:rsidR="0071167C" w:rsidTr="00B073E6">
        <w:trPr>
          <w:trHeight w:val="290"/>
        </w:trPr>
        <w:tc>
          <w:tcPr>
            <w:tcW w:w="2628" w:type="dxa"/>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jc w:val="center"/>
              <w:rPr>
                <w:rFonts w:ascii="GHEA Grapalat" w:hAnsi="GHEA Grapalat" w:cs="Arial Unicode"/>
                <w:iCs/>
                <w:sz w:val="20"/>
                <w:szCs w:val="20"/>
                <w:lang w:val="fr-FR"/>
              </w:rPr>
            </w:pPr>
            <w:r>
              <w:rPr>
                <w:rFonts w:ascii="GHEA Grapalat" w:hAnsi="GHEA Grapalat" w:cs="Arial Unicode"/>
                <w:iCs/>
                <w:sz w:val="20"/>
                <w:szCs w:val="20"/>
                <w:lang w:val="fr-FR"/>
              </w:rPr>
              <w:t>1</w:t>
            </w:r>
          </w:p>
        </w:tc>
        <w:tc>
          <w:tcPr>
            <w:tcW w:w="4500" w:type="dxa"/>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2</w:t>
            </w:r>
          </w:p>
        </w:tc>
        <w:tc>
          <w:tcPr>
            <w:tcW w:w="1800" w:type="dxa"/>
            <w:gridSpan w:val="2"/>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3</w:t>
            </w:r>
          </w:p>
        </w:tc>
        <w:tc>
          <w:tcPr>
            <w:tcW w:w="1710" w:type="dxa"/>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ind w:right="324"/>
              <w:jc w:val="center"/>
              <w:rPr>
                <w:rFonts w:ascii="GHEA Grapalat" w:hAnsi="GHEA Grapalat" w:cs="Arial Unicode"/>
                <w:b/>
                <w:iCs/>
                <w:sz w:val="20"/>
                <w:szCs w:val="20"/>
                <w:lang w:val="fr-FR"/>
              </w:rPr>
            </w:pPr>
            <w:r>
              <w:rPr>
                <w:rFonts w:ascii="GHEA Grapalat" w:hAnsi="GHEA Grapalat" w:cs="Arial Unicode"/>
                <w:b/>
                <w:iCs/>
                <w:sz w:val="20"/>
                <w:szCs w:val="20"/>
                <w:lang w:val="fr-FR"/>
              </w:rPr>
              <w:t>4</w:t>
            </w:r>
          </w:p>
        </w:tc>
      </w:tr>
      <w:tr w:rsidR="0071167C" w:rsidRPr="00B637F4" w:rsidTr="00B073E6">
        <w:trPr>
          <w:trHeight w:val="665"/>
        </w:trPr>
        <w:tc>
          <w:tcPr>
            <w:tcW w:w="2628" w:type="dxa"/>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jc w:val="center"/>
              <w:rPr>
                <w:rFonts w:ascii="GHEA Grapalat" w:hAnsi="GHEA Grapalat" w:cs="Arial Unicode"/>
                <w:iCs/>
                <w:sz w:val="20"/>
                <w:szCs w:val="20"/>
                <w:lang w:val="fr-FR"/>
              </w:rPr>
            </w:pPr>
            <w:r w:rsidRPr="00B12AEE">
              <w:rPr>
                <w:rFonts w:ascii="GHEA Grapalat" w:hAnsi="GHEA Grapalat"/>
                <w:sz w:val="20"/>
                <w:szCs w:val="20"/>
                <w:lang w:val="en-US"/>
              </w:rPr>
              <w:t>ՀՀ ԿԱ ԱԳԿ պետական կոմիտե</w:t>
            </w:r>
            <w:r w:rsidRPr="00B637F4">
              <w:rPr>
                <w:rFonts w:ascii="GHEA Grapalat" w:hAnsi="GHEA Grapalat"/>
                <w:sz w:val="20"/>
                <w:szCs w:val="20"/>
                <w:lang w:val="en-US"/>
              </w:rPr>
              <w:t xml:space="preserve"> </w:t>
            </w:r>
            <w:r>
              <w:rPr>
                <w:rFonts w:ascii="GHEA Grapalat" w:hAnsi="GHEA Grapalat"/>
                <w:sz w:val="20"/>
                <w:szCs w:val="20"/>
                <w:lang w:val="en-US"/>
              </w:rPr>
              <w:t xml:space="preserve">                          </w:t>
            </w:r>
            <w:r w:rsidRPr="00B12AEE">
              <w:rPr>
                <w:rFonts w:ascii="GHEA Grapalat" w:hAnsi="GHEA Grapalat"/>
                <w:sz w:val="20"/>
                <w:szCs w:val="20"/>
                <w:lang w:val="en-US"/>
              </w:rPr>
              <w:t>04.12.2014թ.</w:t>
            </w:r>
            <w:r>
              <w:rPr>
                <w:rFonts w:ascii="GHEA Grapalat" w:hAnsi="GHEA Grapalat"/>
                <w:sz w:val="20"/>
                <w:szCs w:val="20"/>
                <w:lang w:val="en-US"/>
              </w:rPr>
              <w:t xml:space="preserve">                   </w:t>
            </w:r>
            <w:r w:rsidRPr="00B12AEE">
              <w:rPr>
                <w:rFonts w:ascii="GHEA Grapalat" w:hAnsi="GHEA Grapalat"/>
                <w:sz w:val="20"/>
                <w:szCs w:val="20"/>
                <w:lang w:val="en-US"/>
              </w:rPr>
              <w:t xml:space="preserve"> N</w:t>
            </w:r>
            <w:r w:rsidRPr="00B12AEE">
              <w:rPr>
                <w:rFonts w:ascii="GHEA Grapalat" w:hAnsi="GHEA Grapalat"/>
                <w:sz w:val="20"/>
                <w:szCs w:val="20"/>
              </w:rPr>
              <w:t>ՄՍ/7.2/8570-14</w:t>
            </w:r>
            <w:r w:rsidRPr="00B12AEE">
              <w:rPr>
                <w:rFonts w:ascii="GHEA Grapalat" w:hAnsi="GHEA Grapalat"/>
                <w:sz w:val="20"/>
                <w:szCs w:val="20"/>
                <w:lang w:val="en-US"/>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71167C" w:rsidRPr="00B637F4" w:rsidRDefault="0071167C" w:rsidP="00B073E6">
            <w:pPr>
              <w:spacing w:line="276" w:lineRule="auto"/>
              <w:jc w:val="center"/>
              <w:rPr>
                <w:rFonts w:ascii="GHEA Grapalat" w:hAnsi="GHEA Grapalat" w:cs="Arial Unicode"/>
                <w:b/>
                <w:iCs/>
                <w:sz w:val="20"/>
                <w:szCs w:val="20"/>
                <w:lang w:val="fr-FR"/>
              </w:rPr>
            </w:pPr>
            <w:r>
              <w:rPr>
                <w:rFonts w:ascii="GHEA Grapalat" w:hAnsi="GHEA Grapalat" w:cs="Arial Unicode"/>
                <w:bCs/>
                <w:iCs/>
                <w:sz w:val="20"/>
                <w:szCs w:val="20"/>
              </w:rPr>
              <w:t>Առաջարկություններ</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rPr>
              <w:t>և</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rPr>
              <w:t>դիտողություններ</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rPr>
              <w:t>չունի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Նախագծի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հավելվածի</w:t>
            </w:r>
            <w:r w:rsidRPr="00B637F4">
              <w:rPr>
                <w:rFonts w:ascii="GHEA Grapalat" w:hAnsi="GHEA Grapalat" w:cs="Arial Unicode"/>
                <w:bCs/>
                <w:iCs/>
                <w:sz w:val="20"/>
                <w:szCs w:val="20"/>
                <w:lang w:val="fr-FR"/>
              </w:rPr>
              <w:t xml:space="preserve"> 8-</w:t>
            </w:r>
            <w:r>
              <w:rPr>
                <w:rFonts w:ascii="GHEA Grapalat" w:hAnsi="GHEA Grapalat" w:cs="Arial Unicode"/>
                <w:bCs/>
                <w:iCs/>
                <w:sz w:val="20"/>
                <w:szCs w:val="20"/>
                <w:lang w:val="en-US"/>
              </w:rPr>
              <w:t>րդ</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տողում</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նշված՝</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Երևան</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քաղաքի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Նազարբեկյան</w:t>
            </w:r>
            <w:r w:rsidRPr="00B637F4">
              <w:rPr>
                <w:rFonts w:ascii="GHEA Grapalat" w:hAnsi="GHEA Grapalat" w:cs="Arial Unicode"/>
                <w:bCs/>
                <w:iCs/>
                <w:sz w:val="20"/>
                <w:szCs w:val="20"/>
                <w:lang w:val="fr-FR"/>
              </w:rPr>
              <w:t xml:space="preserve"> 48 </w:t>
            </w:r>
            <w:r>
              <w:rPr>
                <w:rFonts w:ascii="GHEA Grapalat" w:hAnsi="GHEA Grapalat" w:cs="Arial Unicode"/>
                <w:bCs/>
                <w:iCs/>
                <w:sz w:val="20"/>
                <w:szCs w:val="20"/>
                <w:lang w:val="en-US"/>
              </w:rPr>
              <w:t>շենքի</w:t>
            </w:r>
            <w:r w:rsidRPr="00B637F4">
              <w:rPr>
                <w:rFonts w:ascii="GHEA Grapalat" w:hAnsi="GHEA Grapalat" w:cs="Arial Unicode"/>
                <w:bCs/>
                <w:iCs/>
                <w:sz w:val="20"/>
                <w:szCs w:val="20"/>
                <w:lang w:val="fr-FR"/>
              </w:rPr>
              <w:t xml:space="preserve"> 40 </w:t>
            </w:r>
            <w:r>
              <w:rPr>
                <w:rFonts w:ascii="GHEA Grapalat" w:hAnsi="GHEA Grapalat" w:cs="Arial Unicode"/>
                <w:bCs/>
                <w:iCs/>
                <w:sz w:val="20"/>
                <w:szCs w:val="20"/>
                <w:lang w:val="en-US"/>
              </w:rPr>
              <w:t>բնակարանը</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ՀՀ</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ԱՆ</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ԴԱՀԿ</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ծառայության</w:t>
            </w:r>
            <w:r w:rsidRPr="00B637F4">
              <w:rPr>
                <w:rFonts w:ascii="GHEA Grapalat" w:hAnsi="GHEA Grapalat" w:cs="Arial Unicode"/>
                <w:bCs/>
                <w:iCs/>
                <w:sz w:val="20"/>
                <w:szCs w:val="20"/>
                <w:lang w:val="fr-FR"/>
              </w:rPr>
              <w:t xml:space="preserve"> 05.06.2014</w:t>
            </w:r>
            <w:r>
              <w:rPr>
                <w:rFonts w:ascii="GHEA Grapalat" w:hAnsi="GHEA Grapalat" w:cs="Arial Unicode"/>
                <w:bCs/>
                <w:iCs/>
                <w:sz w:val="20"/>
                <w:szCs w:val="20"/>
                <w:lang w:val="en-US"/>
              </w:rPr>
              <w:t>թ</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պարտապանի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գույքի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վրա</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արգելանք</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դնելու</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մասին</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թիվ</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Ո</w:t>
            </w:r>
            <w:r w:rsidRPr="00B637F4">
              <w:rPr>
                <w:rFonts w:ascii="GHEA Grapalat" w:hAnsi="GHEA Grapalat" w:cs="Arial Unicode"/>
                <w:bCs/>
                <w:iCs/>
                <w:sz w:val="20"/>
                <w:szCs w:val="20"/>
                <w:lang w:val="fr-FR"/>
              </w:rPr>
              <w:t xml:space="preserve">00141-46292/14 </w:t>
            </w:r>
            <w:r>
              <w:rPr>
                <w:rFonts w:ascii="GHEA Grapalat" w:hAnsi="GHEA Grapalat" w:cs="Arial Unicode"/>
                <w:bCs/>
                <w:iCs/>
                <w:sz w:val="20"/>
                <w:szCs w:val="20"/>
                <w:lang w:val="en-US"/>
              </w:rPr>
              <w:t>որոշման</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համաձայն</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գտնվում</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է</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արգելանքի</w:t>
            </w:r>
            <w:r w:rsidRPr="00B637F4">
              <w:rPr>
                <w:rFonts w:ascii="GHEA Grapalat" w:hAnsi="GHEA Grapalat" w:cs="Arial Unicode"/>
                <w:bCs/>
                <w:iCs/>
                <w:sz w:val="20"/>
                <w:szCs w:val="20"/>
                <w:lang w:val="fr-FR"/>
              </w:rPr>
              <w:t xml:space="preserve"> </w:t>
            </w:r>
            <w:r>
              <w:rPr>
                <w:rFonts w:ascii="GHEA Grapalat" w:hAnsi="GHEA Grapalat" w:cs="Arial Unicode"/>
                <w:bCs/>
                <w:iCs/>
                <w:sz w:val="20"/>
                <w:szCs w:val="20"/>
                <w:lang w:val="en-US"/>
              </w:rPr>
              <w:t>տակ</w:t>
            </w:r>
            <w:r w:rsidRPr="00B637F4">
              <w:rPr>
                <w:rFonts w:ascii="GHEA Grapalat" w:hAnsi="GHEA Grapalat" w:cs="Arial Unicode"/>
                <w:bCs/>
                <w:iCs/>
                <w:sz w:val="20"/>
                <w:szCs w:val="20"/>
                <w:lang w:val="fr-FR"/>
              </w:rPr>
              <w:t xml:space="preserve">: </w:t>
            </w:r>
          </w:p>
        </w:tc>
        <w:tc>
          <w:tcPr>
            <w:tcW w:w="1800" w:type="dxa"/>
            <w:gridSpan w:val="2"/>
            <w:tcBorders>
              <w:top w:val="single" w:sz="4" w:space="0" w:color="auto"/>
              <w:left w:val="single" w:sz="4" w:space="0" w:color="auto"/>
              <w:bottom w:val="single" w:sz="4" w:space="0" w:color="auto"/>
              <w:right w:val="single" w:sz="4" w:space="0" w:color="auto"/>
            </w:tcBorders>
            <w:hideMark/>
          </w:tcPr>
          <w:p w:rsidR="0071167C" w:rsidRPr="00DF7AD0" w:rsidRDefault="0071167C" w:rsidP="00B073E6">
            <w:pPr>
              <w:spacing w:line="276" w:lineRule="auto"/>
              <w:jc w:val="center"/>
              <w:rPr>
                <w:rFonts w:ascii="GHEA Grapalat" w:hAnsi="GHEA Grapalat" w:cs="Arial Unicode"/>
                <w:iCs/>
                <w:sz w:val="20"/>
                <w:szCs w:val="20"/>
                <w:lang w:val="fr-FR"/>
              </w:rPr>
            </w:pPr>
            <w:r w:rsidRPr="00DF7AD0">
              <w:rPr>
                <w:rFonts w:ascii="GHEA Grapalat" w:hAnsi="GHEA Grapalat" w:cs="Arial Unicode"/>
                <w:iCs/>
                <w:sz w:val="20"/>
                <w:szCs w:val="20"/>
                <w:lang w:val="fr-FR"/>
              </w:rPr>
              <w:t xml:space="preserve">Ընդունվել է </w:t>
            </w:r>
          </w:p>
        </w:tc>
        <w:tc>
          <w:tcPr>
            <w:tcW w:w="1710" w:type="dxa"/>
            <w:tcBorders>
              <w:top w:val="single" w:sz="4" w:space="0" w:color="auto"/>
              <w:left w:val="single" w:sz="4" w:space="0" w:color="auto"/>
              <w:bottom w:val="single" w:sz="4" w:space="0" w:color="auto"/>
              <w:right w:val="single" w:sz="4" w:space="0" w:color="auto"/>
            </w:tcBorders>
            <w:hideMark/>
          </w:tcPr>
          <w:p w:rsidR="0071167C" w:rsidRPr="00DF7AD0" w:rsidRDefault="0071167C" w:rsidP="00B073E6">
            <w:pPr>
              <w:spacing w:line="276" w:lineRule="auto"/>
              <w:ind w:right="324"/>
              <w:jc w:val="center"/>
              <w:rPr>
                <w:rFonts w:ascii="GHEA Grapalat" w:hAnsi="GHEA Grapalat" w:cs="Arial Unicode"/>
                <w:iCs/>
                <w:sz w:val="20"/>
                <w:szCs w:val="20"/>
                <w:lang w:val="fr-FR"/>
              </w:rPr>
            </w:pPr>
            <w:r>
              <w:rPr>
                <w:rFonts w:ascii="GHEA Grapalat" w:hAnsi="GHEA Grapalat" w:cs="Arial Unicode"/>
                <w:iCs/>
                <w:sz w:val="20"/>
                <w:szCs w:val="20"/>
                <w:lang w:val="fr-FR"/>
              </w:rPr>
              <w:t xml:space="preserve">Նախագծի հավելվածից              </w:t>
            </w:r>
            <w:r w:rsidRPr="00DF7AD0">
              <w:rPr>
                <w:rFonts w:ascii="GHEA Grapalat" w:hAnsi="GHEA Grapalat" w:cs="Arial Unicode"/>
                <w:iCs/>
                <w:sz w:val="20"/>
                <w:szCs w:val="20"/>
                <w:lang w:val="fr-FR"/>
              </w:rPr>
              <w:t xml:space="preserve"> </w:t>
            </w:r>
            <w:r>
              <w:rPr>
                <w:rFonts w:ascii="GHEA Grapalat" w:hAnsi="GHEA Grapalat" w:cs="Arial Unicode"/>
                <w:iCs/>
                <w:sz w:val="20"/>
                <w:szCs w:val="20"/>
                <w:lang w:val="fr-FR"/>
              </w:rPr>
              <w:t xml:space="preserve"> </w:t>
            </w:r>
            <w:r w:rsidRPr="00DF7AD0">
              <w:rPr>
                <w:rFonts w:ascii="GHEA Grapalat" w:hAnsi="GHEA Grapalat" w:cs="Arial Unicode"/>
                <w:iCs/>
                <w:sz w:val="20"/>
                <w:szCs w:val="20"/>
                <w:lang w:val="fr-FR"/>
              </w:rPr>
              <w:t>թիվ 40 բնակարանը հանվել է</w:t>
            </w:r>
            <w:r>
              <w:rPr>
                <w:rFonts w:ascii="GHEA Grapalat" w:hAnsi="GHEA Grapalat" w:cs="Arial Unicode"/>
                <w:iCs/>
                <w:sz w:val="20"/>
                <w:szCs w:val="20"/>
                <w:lang w:val="fr-FR"/>
              </w:rPr>
              <w:t>:</w:t>
            </w:r>
          </w:p>
        </w:tc>
      </w:tr>
      <w:tr w:rsidR="0071167C" w:rsidTr="00B073E6">
        <w:trPr>
          <w:trHeight w:val="665"/>
        </w:trPr>
        <w:tc>
          <w:tcPr>
            <w:tcW w:w="2628" w:type="dxa"/>
            <w:tcBorders>
              <w:top w:val="single" w:sz="4" w:space="0" w:color="auto"/>
              <w:left w:val="single" w:sz="4" w:space="0" w:color="auto"/>
              <w:bottom w:val="single" w:sz="4" w:space="0" w:color="auto"/>
              <w:right w:val="single" w:sz="4" w:space="0" w:color="auto"/>
            </w:tcBorders>
            <w:hideMark/>
          </w:tcPr>
          <w:p w:rsidR="0071167C" w:rsidRPr="00B637F4" w:rsidRDefault="0071167C" w:rsidP="00B073E6">
            <w:pPr>
              <w:spacing w:line="276" w:lineRule="auto"/>
              <w:jc w:val="center"/>
              <w:rPr>
                <w:rFonts w:ascii="GHEA Grapalat" w:hAnsi="GHEA Grapalat"/>
                <w:sz w:val="20"/>
                <w:szCs w:val="20"/>
                <w:lang w:val="fr-FR"/>
              </w:rPr>
            </w:pPr>
            <w:r w:rsidRPr="00B12AEE">
              <w:rPr>
                <w:rFonts w:ascii="GHEA Grapalat" w:hAnsi="GHEA Grapalat"/>
                <w:sz w:val="20"/>
                <w:szCs w:val="20"/>
                <w:lang w:val="en-US"/>
              </w:rPr>
              <w:t>ՀՀ</w:t>
            </w:r>
            <w:r w:rsidRPr="00B637F4">
              <w:rPr>
                <w:rFonts w:ascii="GHEA Grapalat" w:hAnsi="GHEA Grapalat"/>
                <w:sz w:val="20"/>
                <w:szCs w:val="20"/>
                <w:lang w:val="fr-FR"/>
              </w:rPr>
              <w:t xml:space="preserve"> </w:t>
            </w:r>
            <w:r w:rsidRPr="00B12AEE">
              <w:rPr>
                <w:rFonts w:ascii="GHEA Grapalat" w:hAnsi="GHEA Grapalat"/>
                <w:sz w:val="20"/>
                <w:szCs w:val="20"/>
                <w:lang w:val="en-US"/>
              </w:rPr>
              <w:t>ֆինանսների</w:t>
            </w:r>
            <w:r w:rsidRPr="00B637F4">
              <w:rPr>
                <w:rFonts w:ascii="GHEA Grapalat" w:hAnsi="GHEA Grapalat"/>
                <w:sz w:val="20"/>
                <w:szCs w:val="20"/>
                <w:lang w:val="fr-FR"/>
              </w:rPr>
              <w:t xml:space="preserve"> </w:t>
            </w:r>
            <w:r w:rsidRPr="00B12AEE">
              <w:rPr>
                <w:rFonts w:ascii="GHEA Grapalat" w:hAnsi="GHEA Grapalat"/>
                <w:sz w:val="20"/>
                <w:szCs w:val="20"/>
                <w:lang w:val="en-US"/>
              </w:rPr>
              <w:t>նախարարություն</w:t>
            </w:r>
            <w:r w:rsidRPr="00B637F4">
              <w:rPr>
                <w:rFonts w:ascii="GHEA Grapalat" w:hAnsi="GHEA Grapalat"/>
                <w:sz w:val="20"/>
                <w:szCs w:val="20"/>
                <w:lang w:val="fr-FR"/>
              </w:rPr>
              <w:t xml:space="preserve">              05.12.2014</w:t>
            </w:r>
            <w:r w:rsidRPr="00B12AEE">
              <w:rPr>
                <w:rFonts w:ascii="GHEA Grapalat" w:hAnsi="GHEA Grapalat"/>
                <w:sz w:val="20"/>
                <w:szCs w:val="20"/>
                <w:lang w:val="en-US"/>
              </w:rPr>
              <w:t>թ</w:t>
            </w:r>
            <w:r w:rsidRPr="00B637F4">
              <w:rPr>
                <w:rFonts w:ascii="GHEA Grapalat" w:hAnsi="GHEA Grapalat"/>
                <w:sz w:val="20"/>
                <w:szCs w:val="20"/>
                <w:lang w:val="fr-FR"/>
              </w:rPr>
              <w:t>.                               N01.1/83-5/22389-14</w:t>
            </w:r>
          </w:p>
        </w:tc>
        <w:tc>
          <w:tcPr>
            <w:tcW w:w="8010" w:type="dxa"/>
            <w:gridSpan w:val="4"/>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ind w:right="324"/>
              <w:jc w:val="center"/>
              <w:rPr>
                <w:rFonts w:ascii="GHEA Grapalat" w:hAnsi="GHEA Grapalat" w:cs="Arial Unicode"/>
                <w:b/>
                <w:iCs/>
                <w:sz w:val="20"/>
                <w:szCs w:val="20"/>
                <w:lang w:val="fr-FR"/>
              </w:rPr>
            </w:pPr>
            <w:r>
              <w:rPr>
                <w:rFonts w:ascii="GHEA Grapalat" w:hAnsi="GHEA Grapalat" w:cs="Arial Unicode"/>
                <w:bCs/>
                <w:iCs/>
                <w:sz w:val="20"/>
                <w:szCs w:val="20"/>
              </w:rPr>
              <w:t>Առաջարկություններ և դիտողություններ չունի</w:t>
            </w:r>
            <w:r>
              <w:rPr>
                <w:rFonts w:ascii="GHEA Grapalat" w:hAnsi="GHEA Grapalat" w:cs="Arial Unicode"/>
                <w:bCs/>
                <w:iCs/>
                <w:sz w:val="20"/>
                <w:szCs w:val="20"/>
                <w:lang w:val="en-US"/>
              </w:rPr>
              <w:t>:</w:t>
            </w:r>
          </w:p>
        </w:tc>
      </w:tr>
      <w:tr w:rsidR="0071167C" w:rsidTr="00B073E6">
        <w:trPr>
          <w:trHeight w:val="665"/>
        </w:trPr>
        <w:tc>
          <w:tcPr>
            <w:tcW w:w="2628" w:type="dxa"/>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jc w:val="center"/>
              <w:rPr>
                <w:rFonts w:ascii="GHEA Grapalat" w:hAnsi="GHEA Grapalat"/>
                <w:sz w:val="20"/>
                <w:szCs w:val="20"/>
                <w:lang w:val="en-US"/>
              </w:rPr>
            </w:pPr>
            <w:r w:rsidRPr="00B12AEE">
              <w:rPr>
                <w:rFonts w:ascii="GHEA Grapalat" w:hAnsi="GHEA Grapalat"/>
                <w:sz w:val="20"/>
                <w:szCs w:val="20"/>
                <w:lang w:val="en-US"/>
              </w:rPr>
              <w:t>Երևանի քաղաքապետարան</w:t>
            </w:r>
            <w:r w:rsidRPr="00B637F4">
              <w:rPr>
                <w:rFonts w:ascii="GHEA Grapalat" w:hAnsi="GHEA Grapalat"/>
                <w:sz w:val="20"/>
                <w:szCs w:val="20"/>
                <w:lang w:val="en-US"/>
              </w:rPr>
              <w:t xml:space="preserve"> </w:t>
            </w:r>
            <w:r w:rsidRPr="00B12AEE">
              <w:rPr>
                <w:rFonts w:ascii="GHEA Grapalat" w:hAnsi="GHEA Grapalat"/>
                <w:sz w:val="20"/>
                <w:szCs w:val="20"/>
                <w:lang w:val="en-US"/>
              </w:rPr>
              <w:t xml:space="preserve">05.12.2014թ.              </w:t>
            </w:r>
            <w:r>
              <w:rPr>
                <w:rFonts w:ascii="GHEA Grapalat" w:hAnsi="GHEA Grapalat"/>
                <w:sz w:val="20"/>
                <w:szCs w:val="20"/>
                <w:lang w:val="en-US"/>
              </w:rPr>
              <w:t xml:space="preserve">                    </w:t>
            </w:r>
            <w:r w:rsidRPr="00B12AEE">
              <w:rPr>
                <w:rFonts w:ascii="GHEA Grapalat" w:hAnsi="GHEA Grapalat"/>
                <w:sz w:val="20"/>
                <w:szCs w:val="20"/>
                <w:lang w:val="en-US"/>
              </w:rPr>
              <w:t xml:space="preserve">  N</w:t>
            </w:r>
            <w:r w:rsidRPr="00B637F4">
              <w:rPr>
                <w:rFonts w:ascii="GHEA Grapalat" w:hAnsi="GHEA Grapalat"/>
                <w:sz w:val="20"/>
                <w:szCs w:val="20"/>
                <w:lang w:val="en-US"/>
              </w:rPr>
              <w:t>01/7-67955</w:t>
            </w:r>
            <w:r w:rsidRPr="00B12AEE">
              <w:rPr>
                <w:rFonts w:ascii="GHEA Grapalat" w:hAnsi="GHEA Grapalat"/>
                <w:sz w:val="20"/>
                <w:szCs w:val="20"/>
              </w:rPr>
              <w:t>հ</w:t>
            </w:r>
          </w:p>
        </w:tc>
        <w:tc>
          <w:tcPr>
            <w:tcW w:w="8010" w:type="dxa"/>
            <w:gridSpan w:val="4"/>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ind w:right="324"/>
              <w:jc w:val="center"/>
              <w:rPr>
                <w:rFonts w:ascii="GHEA Grapalat" w:hAnsi="GHEA Grapalat" w:cs="Arial Unicode"/>
                <w:b/>
                <w:iCs/>
                <w:sz w:val="20"/>
                <w:szCs w:val="20"/>
                <w:lang w:val="fr-FR"/>
              </w:rPr>
            </w:pPr>
            <w:r>
              <w:rPr>
                <w:rFonts w:ascii="GHEA Grapalat" w:hAnsi="GHEA Grapalat" w:cs="Arial Unicode"/>
                <w:bCs/>
                <w:iCs/>
                <w:sz w:val="20"/>
                <w:szCs w:val="20"/>
              </w:rPr>
              <w:t>Առաջարկություններ և դիտողություններ չունի</w:t>
            </w:r>
            <w:r>
              <w:rPr>
                <w:rFonts w:ascii="GHEA Grapalat" w:hAnsi="GHEA Grapalat" w:cs="Arial Unicode"/>
                <w:bCs/>
                <w:iCs/>
                <w:sz w:val="20"/>
                <w:szCs w:val="20"/>
                <w:lang w:val="en-US"/>
              </w:rPr>
              <w:t>:</w:t>
            </w:r>
          </w:p>
        </w:tc>
      </w:tr>
      <w:tr w:rsidR="0071167C" w:rsidTr="00B073E6">
        <w:trPr>
          <w:trHeight w:val="665"/>
        </w:trPr>
        <w:tc>
          <w:tcPr>
            <w:tcW w:w="2628" w:type="dxa"/>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jc w:val="center"/>
              <w:rPr>
                <w:rFonts w:ascii="GHEA Grapalat" w:hAnsi="GHEA Grapalat"/>
                <w:sz w:val="20"/>
                <w:szCs w:val="20"/>
                <w:lang w:val="en-US"/>
              </w:rPr>
            </w:pPr>
            <w:r w:rsidRPr="00B12AEE">
              <w:rPr>
                <w:rFonts w:ascii="GHEA Grapalat" w:hAnsi="GHEA Grapalat"/>
                <w:sz w:val="20"/>
                <w:szCs w:val="20"/>
                <w:lang w:val="en-US"/>
              </w:rPr>
              <w:t>ՀՀ արդարադատության նախարարություն</w:t>
            </w:r>
            <w:r>
              <w:rPr>
                <w:rFonts w:ascii="GHEA Grapalat" w:hAnsi="GHEA Grapalat"/>
                <w:sz w:val="20"/>
                <w:szCs w:val="20"/>
                <w:lang w:val="en-US"/>
              </w:rPr>
              <w:t xml:space="preserve">                 </w:t>
            </w:r>
            <w:r w:rsidRPr="00DF7AD0">
              <w:rPr>
                <w:rFonts w:ascii="GHEA Grapalat" w:hAnsi="GHEA Grapalat"/>
                <w:sz w:val="20"/>
                <w:szCs w:val="20"/>
                <w:lang w:val="en-US"/>
              </w:rPr>
              <w:t xml:space="preserve">03.02.2015թ.           </w:t>
            </w:r>
            <w:r>
              <w:rPr>
                <w:rFonts w:ascii="GHEA Grapalat" w:hAnsi="GHEA Grapalat"/>
                <w:sz w:val="20"/>
                <w:szCs w:val="20"/>
                <w:lang w:val="en-US"/>
              </w:rPr>
              <w:t xml:space="preserve">           </w:t>
            </w:r>
            <w:r w:rsidRPr="00DF7AD0">
              <w:rPr>
                <w:rFonts w:ascii="GHEA Grapalat" w:hAnsi="GHEA Grapalat"/>
                <w:sz w:val="20"/>
                <w:szCs w:val="20"/>
                <w:lang w:val="en-US"/>
              </w:rPr>
              <w:t xml:space="preserve"> N</w:t>
            </w:r>
            <w:r w:rsidRPr="00B637F4">
              <w:rPr>
                <w:rFonts w:ascii="GHEA Grapalat" w:hAnsi="GHEA Grapalat"/>
                <w:sz w:val="20"/>
                <w:szCs w:val="20"/>
                <w:lang w:val="en-US"/>
              </w:rPr>
              <w:t>01/687-15</w:t>
            </w:r>
          </w:p>
        </w:tc>
        <w:tc>
          <w:tcPr>
            <w:tcW w:w="4500" w:type="dxa"/>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ind w:right="324"/>
              <w:jc w:val="center"/>
              <w:rPr>
                <w:rFonts w:ascii="GHEA Grapalat" w:hAnsi="GHEA Grapalat" w:cs="Arial Unicode"/>
                <w:b/>
                <w:iCs/>
                <w:sz w:val="20"/>
                <w:szCs w:val="20"/>
                <w:lang w:val="fr-FR"/>
              </w:rPr>
            </w:pPr>
            <w:r w:rsidRPr="00A713A1">
              <w:rPr>
                <w:rFonts w:ascii="GHEA Grapalat" w:hAnsi="GHEA Grapalat" w:cs="Arial Unicode"/>
                <w:iCs/>
                <w:sz w:val="20"/>
                <w:szCs w:val="20"/>
                <w:lang w:val="fr-FR"/>
              </w:rPr>
              <w:t>Առաջարկվել է որոշման նախագծի 1-ին կետից հանել &lt;&lt;հիմք ընդունելով Հայաստանի Հանրապետության կառավարությանն առընթեր պետական գույքի կառավարման վարչության միջնորդությունը՝&gt;&gt; բառերը</w:t>
            </w:r>
            <w:r>
              <w:rPr>
                <w:rFonts w:ascii="GHEA Grapalat" w:hAnsi="GHEA Grapalat" w:cs="Arial Unicode"/>
                <w:b/>
                <w:iCs/>
                <w:sz w:val="20"/>
                <w:szCs w:val="20"/>
                <w:lang w:val="fr-FR"/>
              </w:rPr>
              <w:t>:</w:t>
            </w:r>
          </w:p>
        </w:tc>
        <w:tc>
          <w:tcPr>
            <w:tcW w:w="1494" w:type="dxa"/>
            <w:tcBorders>
              <w:top w:val="single" w:sz="4" w:space="0" w:color="auto"/>
              <w:left w:val="single" w:sz="4" w:space="0" w:color="auto"/>
              <w:bottom w:val="single" w:sz="4" w:space="0" w:color="auto"/>
              <w:right w:val="single" w:sz="4" w:space="0" w:color="auto"/>
            </w:tcBorders>
            <w:hideMark/>
          </w:tcPr>
          <w:p w:rsidR="0071167C" w:rsidRPr="00F21B51" w:rsidRDefault="0071167C" w:rsidP="00B073E6">
            <w:pPr>
              <w:spacing w:line="276" w:lineRule="auto"/>
              <w:jc w:val="center"/>
              <w:rPr>
                <w:rFonts w:ascii="GHEA Grapalat" w:hAnsi="GHEA Grapalat" w:cs="Arial Unicode"/>
                <w:iCs/>
                <w:sz w:val="20"/>
                <w:szCs w:val="20"/>
                <w:lang w:val="fr-FR"/>
              </w:rPr>
            </w:pPr>
            <w:r w:rsidRPr="00F21B51">
              <w:rPr>
                <w:rFonts w:ascii="GHEA Grapalat" w:hAnsi="GHEA Grapalat" w:cs="Arial Unicode"/>
                <w:iCs/>
                <w:sz w:val="20"/>
                <w:szCs w:val="20"/>
                <w:lang w:val="fr-FR"/>
              </w:rPr>
              <w:t xml:space="preserve">Ընդունվել է </w:t>
            </w:r>
          </w:p>
        </w:tc>
        <w:tc>
          <w:tcPr>
            <w:tcW w:w="2016" w:type="dxa"/>
            <w:gridSpan w:val="2"/>
            <w:tcBorders>
              <w:top w:val="single" w:sz="4" w:space="0" w:color="auto"/>
              <w:left w:val="single" w:sz="4" w:space="0" w:color="auto"/>
              <w:bottom w:val="single" w:sz="4" w:space="0" w:color="auto"/>
              <w:right w:val="single" w:sz="4" w:space="0" w:color="auto"/>
            </w:tcBorders>
            <w:hideMark/>
          </w:tcPr>
          <w:p w:rsidR="0071167C" w:rsidRPr="00F21B51" w:rsidRDefault="0071167C" w:rsidP="00B073E6">
            <w:pPr>
              <w:rPr>
                <w:rFonts w:ascii="GHEA Grapalat" w:hAnsi="GHEA Grapalat"/>
                <w:bCs/>
                <w:sz w:val="20"/>
                <w:szCs w:val="20"/>
                <w:lang w:val="en-US"/>
              </w:rPr>
            </w:pPr>
            <w:r w:rsidRPr="00F21B51">
              <w:rPr>
                <w:rFonts w:ascii="GHEA Grapalat" w:hAnsi="GHEA Grapalat"/>
                <w:bCs/>
                <w:sz w:val="20"/>
                <w:szCs w:val="20"/>
                <w:lang w:val="en-US"/>
              </w:rPr>
              <w:t>Նախագիծը խմբագրվել է</w:t>
            </w:r>
            <w:r>
              <w:rPr>
                <w:rFonts w:ascii="GHEA Grapalat" w:hAnsi="GHEA Grapalat"/>
                <w:bCs/>
                <w:sz w:val="20"/>
                <w:szCs w:val="20"/>
                <w:lang w:val="en-US"/>
              </w:rPr>
              <w:t>:</w:t>
            </w:r>
          </w:p>
          <w:p w:rsidR="0071167C" w:rsidRPr="00F21B51" w:rsidRDefault="0071167C" w:rsidP="00B073E6">
            <w:pPr>
              <w:spacing w:line="276" w:lineRule="auto"/>
              <w:ind w:right="324"/>
              <w:jc w:val="center"/>
              <w:rPr>
                <w:rFonts w:ascii="GHEA Grapalat" w:hAnsi="GHEA Grapalat" w:cs="Arial Unicode"/>
                <w:iCs/>
                <w:sz w:val="20"/>
                <w:szCs w:val="20"/>
                <w:lang w:val="fr-FR"/>
              </w:rPr>
            </w:pPr>
          </w:p>
        </w:tc>
      </w:tr>
      <w:tr w:rsidR="0071167C" w:rsidRPr="00B637F4" w:rsidTr="00B073E6">
        <w:trPr>
          <w:trHeight w:val="665"/>
        </w:trPr>
        <w:tc>
          <w:tcPr>
            <w:tcW w:w="2628" w:type="dxa"/>
            <w:tcBorders>
              <w:top w:val="single" w:sz="4" w:space="0" w:color="auto"/>
              <w:left w:val="single" w:sz="4" w:space="0" w:color="auto"/>
              <w:bottom w:val="single" w:sz="4" w:space="0" w:color="auto"/>
              <w:right w:val="single" w:sz="4" w:space="0" w:color="auto"/>
            </w:tcBorders>
            <w:hideMark/>
          </w:tcPr>
          <w:p w:rsidR="0071167C" w:rsidRPr="00B12AEE" w:rsidRDefault="0071167C" w:rsidP="00B073E6">
            <w:pPr>
              <w:spacing w:line="276" w:lineRule="auto"/>
              <w:jc w:val="center"/>
              <w:rPr>
                <w:rFonts w:ascii="GHEA Grapalat" w:hAnsi="GHEA Grapalat"/>
                <w:sz w:val="20"/>
                <w:szCs w:val="20"/>
                <w:lang w:val="en-US"/>
              </w:rPr>
            </w:pPr>
            <w:r>
              <w:rPr>
                <w:rFonts w:ascii="GHEA Grapalat" w:hAnsi="GHEA Grapalat"/>
                <w:sz w:val="20"/>
                <w:szCs w:val="20"/>
                <w:lang w:val="en-US"/>
              </w:rPr>
              <w:t>ՀՀ կառավարության աշխատակազմի իրավաբանական վարչություն</w:t>
            </w:r>
          </w:p>
        </w:tc>
        <w:tc>
          <w:tcPr>
            <w:tcW w:w="4500" w:type="dxa"/>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ind w:left="-108" w:right="-108"/>
              <w:jc w:val="center"/>
              <w:rPr>
                <w:rFonts w:ascii="GHEA Grapalat" w:hAnsi="GHEA Grapalat" w:cs="Arial Unicode"/>
                <w:iCs/>
                <w:sz w:val="20"/>
                <w:szCs w:val="20"/>
                <w:lang w:val="fr-FR"/>
              </w:rPr>
            </w:pPr>
            <w:r>
              <w:rPr>
                <w:rFonts w:ascii="GHEA Grapalat" w:hAnsi="GHEA Grapalat" w:cs="Arial Unicode"/>
                <w:iCs/>
                <w:sz w:val="20"/>
                <w:szCs w:val="20"/>
                <w:lang w:val="fr-FR"/>
              </w:rPr>
              <w:t>1. Նախագծի 1-ին կետով առաջարկվող պայմանի ձևակերպումը առաջարկվել է հստակեցնել: Վերջինս թույլ չի տալիս որոշել դրանում նշված պարտավորության ծավալները (ինչ միջոցների չափով և ինչ համամասնությամբ պետք է մասնակցի յուրաքանչյուր նվիրառու):</w:t>
            </w:r>
          </w:p>
          <w:p w:rsidR="0071167C" w:rsidRDefault="0071167C" w:rsidP="00B073E6">
            <w:pPr>
              <w:spacing w:line="276" w:lineRule="auto"/>
              <w:ind w:left="-108" w:right="-108"/>
              <w:jc w:val="center"/>
              <w:rPr>
                <w:rFonts w:ascii="GHEA Grapalat" w:hAnsi="GHEA Grapalat" w:cs="Arial Unicode"/>
                <w:iCs/>
                <w:sz w:val="20"/>
                <w:szCs w:val="20"/>
                <w:lang w:val="fr-FR"/>
              </w:rPr>
            </w:pPr>
            <w:r>
              <w:rPr>
                <w:rFonts w:ascii="GHEA Grapalat" w:hAnsi="GHEA Grapalat" w:cs="Arial Unicode"/>
                <w:iCs/>
                <w:sz w:val="20"/>
                <w:szCs w:val="20"/>
                <w:lang w:val="fr-FR"/>
              </w:rPr>
              <w:t xml:space="preserve">2. Միաժամանակ 2-րդ կետի 1-ին ենթակետի դրույթի համապատասխանությունը ՀՀ քաղաքացիական օրենսգրքին կարող է կասկածի տակ դրվել, քանի որ օրենսգրքի     163-րդ հոդվածի համաձայն ինքնուրույն տնօրինում է իր սեփականությունը: Վերոնշյալի կապակցությամբ անհրաժեշտ է ևս մեկ անգամ </w:t>
            </w:r>
            <w:r>
              <w:rPr>
                <w:rFonts w:ascii="GHEA Grapalat" w:hAnsi="GHEA Grapalat" w:cs="Arial Unicode"/>
                <w:iCs/>
                <w:sz w:val="20"/>
                <w:szCs w:val="20"/>
                <w:lang w:val="fr-FR"/>
              </w:rPr>
              <w:lastRenderedPageBreak/>
              <w:t>քննարկել դրույթի ներառման հնարավորությունը, հաշվի առնելով նաև այն հանգամանքը, որ այն չի արգելում  նվիրել կամ փոխանակել բնակարանը և հետևաբար նվիրառուն միևնույն է չի զրկվում գույքը օտարելու հնարավորությունից:</w:t>
            </w: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Default="0071167C" w:rsidP="00B073E6">
            <w:pPr>
              <w:spacing w:line="276" w:lineRule="auto"/>
              <w:ind w:left="-108" w:right="-108"/>
              <w:jc w:val="center"/>
              <w:rPr>
                <w:rFonts w:ascii="GHEA Grapalat" w:hAnsi="GHEA Grapalat" w:cs="Arial Unicode"/>
                <w:iCs/>
                <w:sz w:val="20"/>
                <w:szCs w:val="20"/>
                <w:lang w:val="fr-FR"/>
              </w:rPr>
            </w:pPr>
          </w:p>
          <w:p w:rsidR="0071167C" w:rsidRPr="00A713A1" w:rsidRDefault="0071167C" w:rsidP="00B073E6">
            <w:pPr>
              <w:spacing w:line="276" w:lineRule="auto"/>
              <w:ind w:left="-108" w:right="-108"/>
              <w:jc w:val="center"/>
              <w:rPr>
                <w:rFonts w:ascii="GHEA Grapalat" w:hAnsi="GHEA Grapalat" w:cs="Arial Unicode"/>
                <w:iCs/>
                <w:sz w:val="20"/>
                <w:szCs w:val="20"/>
                <w:lang w:val="fr-FR"/>
              </w:rPr>
            </w:pPr>
            <w:r>
              <w:rPr>
                <w:rFonts w:ascii="GHEA Grapalat" w:hAnsi="GHEA Grapalat" w:cs="Arial Unicode"/>
                <w:iCs/>
                <w:sz w:val="20"/>
                <w:szCs w:val="20"/>
                <w:lang w:val="fr-FR"/>
              </w:rPr>
              <w:t>3. Նույն կետի 2-րդ ենթակետում &lt;&lt;քաղաքացիների&gt;&gt; բառն անհրաժեշտ է փոխարինել &lt;&lt;նվիրառուների&gt;&gt; բառով:</w:t>
            </w:r>
          </w:p>
        </w:tc>
        <w:tc>
          <w:tcPr>
            <w:tcW w:w="1494" w:type="dxa"/>
            <w:tcBorders>
              <w:top w:val="single" w:sz="4" w:space="0" w:color="auto"/>
              <w:left w:val="single" w:sz="4" w:space="0" w:color="auto"/>
              <w:bottom w:val="single" w:sz="4" w:space="0" w:color="auto"/>
              <w:right w:val="single" w:sz="4" w:space="0" w:color="auto"/>
            </w:tcBorders>
            <w:hideMark/>
          </w:tcPr>
          <w:p w:rsidR="0071167C" w:rsidRDefault="0071167C" w:rsidP="00B073E6">
            <w:pPr>
              <w:spacing w:line="276" w:lineRule="auto"/>
              <w:jc w:val="center"/>
              <w:rPr>
                <w:rFonts w:ascii="GHEA Grapalat" w:hAnsi="GHEA Grapalat" w:cs="Arial Unicode"/>
                <w:iCs/>
                <w:sz w:val="20"/>
                <w:szCs w:val="20"/>
                <w:lang w:val="fr-FR"/>
              </w:rPr>
            </w:pPr>
            <w:r>
              <w:rPr>
                <w:rFonts w:ascii="GHEA Grapalat" w:hAnsi="GHEA Grapalat" w:cs="Arial Unicode"/>
                <w:iCs/>
                <w:sz w:val="20"/>
                <w:szCs w:val="20"/>
                <w:lang w:val="fr-FR"/>
              </w:rPr>
              <w:lastRenderedPageBreak/>
              <w:t>1.</w:t>
            </w:r>
            <w:r w:rsidRPr="00F21B51">
              <w:rPr>
                <w:rFonts w:ascii="GHEA Grapalat" w:hAnsi="GHEA Grapalat" w:cs="Arial Unicode"/>
                <w:iCs/>
                <w:sz w:val="20"/>
                <w:szCs w:val="20"/>
                <w:lang w:val="fr-FR"/>
              </w:rPr>
              <w:t xml:space="preserve">Ընդունվել է </w:t>
            </w:r>
          </w:p>
          <w:p w:rsidR="0071167C" w:rsidRPr="004B2F0B" w:rsidRDefault="0071167C" w:rsidP="00B073E6">
            <w:pPr>
              <w:rPr>
                <w:rFonts w:ascii="GHEA Grapalat" w:hAnsi="GHEA Grapalat" w:cs="Arial Unicode"/>
                <w:sz w:val="20"/>
                <w:szCs w:val="20"/>
                <w:lang w:val="fr-FR"/>
              </w:rPr>
            </w:pPr>
          </w:p>
          <w:p w:rsidR="0071167C" w:rsidRPr="004B2F0B" w:rsidRDefault="0071167C" w:rsidP="00B073E6">
            <w:pPr>
              <w:rPr>
                <w:rFonts w:ascii="GHEA Grapalat" w:hAnsi="GHEA Grapalat" w:cs="Arial Unicode"/>
                <w:sz w:val="20"/>
                <w:szCs w:val="20"/>
                <w:lang w:val="fr-FR"/>
              </w:rPr>
            </w:pPr>
          </w:p>
          <w:p w:rsidR="0071167C" w:rsidRPr="004B2F0B"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r>
              <w:rPr>
                <w:rFonts w:ascii="GHEA Grapalat" w:hAnsi="GHEA Grapalat" w:cs="Arial Unicode"/>
                <w:sz w:val="20"/>
                <w:szCs w:val="20"/>
                <w:lang w:val="fr-FR"/>
              </w:rPr>
              <w:t xml:space="preserve">2. Ընդունվել է </w:t>
            </w: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Pr="004B2F0B" w:rsidRDefault="0071167C" w:rsidP="00B073E6">
            <w:pPr>
              <w:rPr>
                <w:rFonts w:ascii="GHEA Grapalat" w:hAnsi="GHEA Grapalat" w:cs="Arial Unicode"/>
                <w:sz w:val="20"/>
                <w:szCs w:val="20"/>
                <w:lang w:val="fr-FR"/>
              </w:rPr>
            </w:pPr>
          </w:p>
          <w:p w:rsidR="0071167C" w:rsidRDefault="0071167C" w:rsidP="00B073E6">
            <w:pPr>
              <w:rPr>
                <w:rFonts w:ascii="GHEA Grapalat" w:hAnsi="GHEA Grapalat" w:cs="Arial Unicode"/>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p>
          <w:p w:rsidR="0071167C" w:rsidRDefault="0071167C" w:rsidP="00B073E6">
            <w:pPr>
              <w:spacing w:line="276" w:lineRule="auto"/>
              <w:jc w:val="center"/>
              <w:rPr>
                <w:rFonts w:ascii="GHEA Grapalat" w:hAnsi="GHEA Grapalat" w:cs="Arial Unicode"/>
                <w:iCs/>
                <w:sz w:val="20"/>
                <w:szCs w:val="20"/>
                <w:lang w:val="fr-FR"/>
              </w:rPr>
            </w:pPr>
            <w:r>
              <w:rPr>
                <w:rFonts w:ascii="GHEA Grapalat" w:hAnsi="GHEA Grapalat" w:cs="Arial Unicode"/>
                <w:iCs/>
                <w:sz w:val="20"/>
                <w:szCs w:val="20"/>
                <w:lang w:val="fr-FR"/>
              </w:rPr>
              <w:t>3.</w:t>
            </w:r>
            <w:r w:rsidRPr="00F21B51">
              <w:rPr>
                <w:rFonts w:ascii="GHEA Grapalat" w:hAnsi="GHEA Grapalat" w:cs="Arial Unicode"/>
                <w:iCs/>
                <w:sz w:val="20"/>
                <w:szCs w:val="20"/>
                <w:lang w:val="fr-FR"/>
              </w:rPr>
              <w:t xml:space="preserve">Ընդունվել է </w:t>
            </w:r>
          </w:p>
          <w:p w:rsidR="0071167C" w:rsidRPr="004B2F0B" w:rsidRDefault="0071167C" w:rsidP="00B073E6">
            <w:pPr>
              <w:jc w:val="center"/>
              <w:rPr>
                <w:rFonts w:ascii="GHEA Grapalat" w:hAnsi="GHEA Grapalat" w:cs="Arial Unicode"/>
                <w:sz w:val="20"/>
                <w:szCs w:val="20"/>
                <w:lang w:val="fr-FR"/>
              </w:rPr>
            </w:pPr>
          </w:p>
        </w:tc>
        <w:tc>
          <w:tcPr>
            <w:tcW w:w="2016" w:type="dxa"/>
            <w:gridSpan w:val="2"/>
            <w:tcBorders>
              <w:top w:val="single" w:sz="4" w:space="0" w:color="auto"/>
              <w:left w:val="single" w:sz="4" w:space="0" w:color="auto"/>
              <w:bottom w:val="single" w:sz="4" w:space="0" w:color="auto"/>
              <w:right w:val="single" w:sz="4" w:space="0" w:color="auto"/>
            </w:tcBorders>
            <w:hideMark/>
          </w:tcPr>
          <w:p w:rsidR="0071167C" w:rsidRPr="00B637F4" w:rsidRDefault="0071167C" w:rsidP="00B073E6">
            <w:pPr>
              <w:rPr>
                <w:rFonts w:ascii="GHEA Grapalat" w:hAnsi="GHEA Grapalat"/>
                <w:bCs/>
                <w:sz w:val="20"/>
                <w:szCs w:val="20"/>
                <w:lang w:val="fr-FR"/>
              </w:rPr>
            </w:pPr>
            <w:r w:rsidRPr="00B637F4">
              <w:rPr>
                <w:rFonts w:ascii="GHEA Grapalat" w:hAnsi="GHEA Grapalat"/>
                <w:bCs/>
                <w:sz w:val="20"/>
                <w:szCs w:val="20"/>
                <w:lang w:val="fr-FR"/>
              </w:rPr>
              <w:lastRenderedPageBreak/>
              <w:t xml:space="preserve">1. </w:t>
            </w:r>
            <w:r>
              <w:rPr>
                <w:rFonts w:ascii="GHEA Grapalat" w:hAnsi="GHEA Grapalat"/>
                <w:bCs/>
                <w:sz w:val="20"/>
                <w:szCs w:val="20"/>
                <w:lang w:val="en-US"/>
              </w:rPr>
              <w:t>Նախագ</w:t>
            </w:r>
            <w:r w:rsidRPr="00F21B51">
              <w:rPr>
                <w:rFonts w:ascii="GHEA Grapalat" w:hAnsi="GHEA Grapalat"/>
                <w:bCs/>
                <w:sz w:val="20"/>
                <w:szCs w:val="20"/>
                <w:lang w:val="en-US"/>
              </w:rPr>
              <w:t>ծ</w:t>
            </w:r>
            <w:r>
              <w:rPr>
                <w:rFonts w:ascii="GHEA Grapalat" w:hAnsi="GHEA Grapalat"/>
                <w:bCs/>
                <w:sz w:val="20"/>
                <w:szCs w:val="20"/>
                <w:lang w:val="en-US"/>
              </w:rPr>
              <w:t>ի</w:t>
            </w:r>
            <w:r w:rsidRPr="00B637F4">
              <w:rPr>
                <w:rFonts w:ascii="GHEA Grapalat" w:hAnsi="GHEA Grapalat"/>
                <w:bCs/>
                <w:sz w:val="20"/>
                <w:szCs w:val="20"/>
                <w:lang w:val="fr-FR"/>
              </w:rPr>
              <w:t xml:space="preserve"> 1-</w:t>
            </w:r>
            <w:r>
              <w:rPr>
                <w:rFonts w:ascii="GHEA Grapalat" w:hAnsi="GHEA Grapalat"/>
                <w:bCs/>
                <w:sz w:val="20"/>
                <w:szCs w:val="20"/>
                <w:lang w:val="en-US"/>
              </w:rPr>
              <w:t>ին</w:t>
            </w:r>
            <w:r w:rsidRPr="00B637F4">
              <w:rPr>
                <w:rFonts w:ascii="GHEA Grapalat" w:hAnsi="GHEA Grapalat"/>
                <w:bCs/>
                <w:sz w:val="20"/>
                <w:szCs w:val="20"/>
                <w:lang w:val="fr-FR"/>
              </w:rPr>
              <w:t xml:space="preserve"> </w:t>
            </w:r>
            <w:r>
              <w:rPr>
                <w:rFonts w:ascii="GHEA Grapalat" w:hAnsi="GHEA Grapalat"/>
                <w:bCs/>
                <w:sz w:val="20"/>
                <w:szCs w:val="20"/>
                <w:lang w:val="en-US"/>
              </w:rPr>
              <w:t>կետը</w:t>
            </w:r>
            <w:r w:rsidRPr="00B637F4">
              <w:rPr>
                <w:rFonts w:ascii="GHEA Grapalat" w:hAnsi="GHEA Grapalat"/>
                <w:bCs/>
                <w:sz w:val="20"/>
                <w:szCs w:val="20"/>
                <w:lang w:val="fr-FR"/>
              </w:rPr>
              <w:t xml:space="preserve"> </w:t>
            </w:r>
            <w:r w:rsidRPr="00F21B51">
              <w:rPr>
                <w:rFonts w:ascii="GHEA Grapalat" w:hAnsi="GHEA Grapalat"/>
                <w:bCs/>
                <w:sz w:val="20"/>
                <w:szCs w:val="20"/>
                <w:lang w:val="en-US"/>
              </w:rPr>
              <w:t>խմբագրվել</w:t>
            </w:r>
            <w:r w:rsidRPr="00B637F4">
              <w:rPr>
                <w:rFonts w:ascii="GHEA Grapalat" w:hAnsi="GHEA Grapalat"/>
                <w:bCs/>
                <w:sz w:val="20"/>
                <w:szCs w:val="20"/>
                <w:lang w:val="fr-FR"/>
              </w:rPr>
              <w:t xml:space="preserve"> </w:t>
            </w:r>
            <w:r w:rsidRPr="00F21B51">
              <w:rPr>
                <w:rFonts w:ascii="GHEA Grapalat" w:hAnsi="GHEA Grapalat"/>
                <w:bCs/>
                <w:sz w:val="20"/>
                <w:szCs w:val="20"/>
                <w:lang w:val="en-US"/>
              </w:rPr>
              <w:t>է</w:t>
            </w:r>
            <w:r w:rsidRPr="00B637F4">
              <w:rPr>
                <w:rFonts w:ascii="GHEA Grapalat" w:hAnsi="GHEA Grapalat"/>
                <w:bCs/>
                <w:sz w:val="20"/>
                <w:szCs w:val="20"/>
                <w:lang w:val="fr-FR"/>
              </w:rPr>
              <w:t>:</w:t>
            </w:r>
          </w:p>
          <w:p w:rsidR="0071167C" w:rsidRPr="00B637F4" w:rsidRDefault="0071167C" w:rsidP="00B073E6">
            <w:pPr>
              <w:rPr>
                <w:rFonts w:ascii="GHEA Grapalat" w:hAnsi="GHEA Grapalat"/>
                <w:bCs/>
                <w:sz w:val="20"/>
                <w:szCs w:val="20"/>
                <w:lang w:val="fr-FR"/>
              </w:rPr>
            </w:pPr>
          </w:p>
          <w:p w:rsidR="0071167C" w:rsidRPr="00B637F4" w:rsidRDefault="0071167C" w:rsidP="00B073E6">
            <w:pPr>
              <w:rPr>
                <w:rFonts w:ascii="GHEA Grapalat" w:hAnsi="GHEA Grapalat"/>
                <w:bCs/>
                <w:sz w:val="20"/>
                <w:szCs w:val="20"/>
                <w:lang w:val="fr-FR"/>
              </w:rPr>
            </w:pPr>
          </w:p>
          <w:p w:rsidR="0071167C" w:rsidRPr="00B637F4" w:rsidRDefault="0071167C" w:rsidP="00B073E6">
            <w:pPr>
              <w:rPr>
                <w:rFonts w:ascii="GHEA Grapalat" w:hAnsi="GHEA Grapalat"/>
                <w:bCs/>
                <w:sz w:val="20"/>
                <w:szCs w:val="20"/>
                <w:lang w:val="fr-FR"/>
              </w:rPr>
            </w:pPr>
          </w:p>
          <w:p w:rsidR="0071167C" w:rsidRPr="00B637F4" w:rsidRDefault="0071167C" w:rsidP="00B073E6">
            <w:pPr>
              <w:rPr>
                <w:rFonts w:ascii="GHEA Grapalat" w:hAnsi="GHEA Grapalat"/>
                <w:bCs/>
                <w:sz w:val="20"/>
                <w:szCs w:val="20"/>
                <w:lang w:val="fr-FR"/>
              </w:rPr>
            </w:pPr>
          </w:p>
          <w:p w:rsidR="0071167C" w:rsidRPr="00B637F4" w:rsidRDefault="0071167C" w:rsidP="00B073E6">
            <w:pPr>
              <w:ind w:left="-72"/>
              <w:jc w:val="center"/>
              <w:rPr>
                <w:rFonts w:ascii="GHEA Grapalat" w:hAnsi="GHEA Grapalat"/>
                <w:bCs/>
                <w:sz w:val="20"/>
                <w:szCs w:val="20"/>
                <w:lang w:val="fr-FR"/>
              </w:rPr>
            </w:pPr>
            <w:r w:rsidRPr="00B637F4">
              <w:rPr>
                <w:rFonts w:ascii="GHEA Grapalat" w:hAnsi="GHEA Grapalat"/>
                <w:bCs/>
                <w:sz w:val="20"/>
                <w:szCs w:val="20"/>
                <w:lang w:val="fr-FR"/>
              </w:rPr>
              <w:t xml:space="preserve">2.  </w:t>
            </w:r>
            <w:r>
              <w:rPr>
                <w:rFonts w:ascii="GHEA Grapalat" w:hAnsi="GHEA Grapalat"/>
                <w:bCs/>
                <w:sz w:val="20"/>
                <w:szCs w:val="20"/>
                <w:lang w:val="en-US"/>
              </w:rPr>
              <w:t>ներկայացված</w:t>
            </w:r>
            <w:r w:rsidRPr="00B637F4">
              <w:rPr>
                <w:rFonts w:ascii="GHEA Grapalat" w:hAnsi="GHEA Grapalat"/>
                <w:bCs/>
                <w:sz w:val="20"/>
                <w:szCs w:val="20"/>
                <w:lang w:val="fr-FR"/>
              </w:rPr>
              <w:t xml:space="preserve"> </w:t>
            </w:r>
            <w:r>
              <w:rPr>
                <w:rFonts w:ascii="GHEA Grapalat" w:hAnsi="GHEA Grapalat"/>
                <w:bCs/>
                <w:sz w:val="20"/>
                <w:szCs w:val="20"/>
                <w:lang w:val="en-US"/>
              </w:rPr>
              <w:t>նախագիծը</w:t>
            </w:r>
            <w:r w:rsidRPr="00B637F4">
              <w:rPr>
                <w:rFonts w:ascii="GHEA Grapalat" w:hAnsi="GHEA Grapalat"/>
                <w:bCs/>
                <w:sz w:val="20"/>
                <w:szCs w:val="20"/>
                <w:lang w:val="fr-FR"/>
              </w:rPr>
              <w:t xml:space="preserve"> </w:t>
            </w:r>
            <w:r w:rsidRPr="003F6EF9">
              <w:rPr>
                <w:rFonts w:ascii="GHEA Grapalat" w:hAnsi="GHEA Grapalat"/>
                <w:sz w:val="20"/>
                <w:szCs w:val="20"/>
                <w:lang w:val="fr-FR"/>
              </w:rPr>
              <w:t xml:space="preserve">լրամշակվել է  և հաշվի առնելով, որ ՀՀ կառավարության 27.12.2012թ. </w:t>
            </w:r>
            <w:r>
              <w:rPr>
                <w:rFonts w:ascii="GHEA Grapalat" w:hAnsi="GHEA Grapalat"/>
                <w:sz w:val="20"/>
                <w:szCs w:val="20"/>
                <w:lang w:val="fr-FR"/>
              </w:rPr>
              <w:t xml:space="preserve"> </w:t>
            </w:r>
            <w:r w:rsidRPr="003F6EF9">
              <w:rPr>
                <w:rFonts w:ascii="GHEA Grapalat" w:hAnsi="GHEA Grapalat"/>
                <w:sz w:val="20"/>
                <w:szCs w:val="20"/>
                <w:lang w:val="fr-FR"/>
              </w:rPr>
              <w:t xml:space="preserve">N1684-Ա որոշմամբ </w:t>
            </w:r>
            <w:r w:rsidRPr="003F6EF9">
              <w:rPr>
                <w:rFonts w:ascii="GHEA Grapalat" w:hAnsi="GHEA Grapalat"/>
                <w:sz w:val="20"/>
                <w:szCs w:val="20"/>
                <w:lang w:val="fr-FR"/>
              </w:rPr>
              <w:lastRenderedPageBreak/>
              <w:t xml:space="preserve">նշված շենքի 8 բնակարանները նույնպես նվիրաբերվել են </w:t>
            </w:r>
            <w:r>
              <w:rPr>
                <w:rFonts w:ascii="GHEA Grapalat" w:hAnsi="GHEA Grapalat"/>
                <w:sz w:val="20"/>
                <w:szCs w:val="20"/>
                <w:lang w:val="fr-FR"/>
              </w:rPr>
              <w:t xml:space="preserve">բնակիչներին, որի 2-րդ կետի </w:t>
            </w:r>
            <w:r w:rsidRPr="003F6EF9">
              <w:rPr>
                <w:rFonts w:ascii="GHEA Grapalat" w:hAnsi="GHEA Grapalat"/>
                <w:sz w:val="20"/>
                <w:szCs w:val="20"/>
                <w:lang w:val="fr-FR"/>
              </w:rPr>
              <w:t xml:space="preserve"> 1)-ին ենթակետով  սահմանվել է, որ քաղաքացիները նվիրաբերված բնակարանները կարող են վաճառել կամ գրավ դնել  սեփականության իրավունքի պետական գրանցման պահից 10 տարի հետո, վարչարարության սկզբունքներից ելնելով /նույն դեպքերում նմանատիպ մոտեցում ցուցաբերելու անհրաժեշտություն/  ներկայացված  նախագծի մեջ ներառվել է նաև նշված ենթակետը ուժը կորցրած ճանաչելու մասին դրույթ:</w:t>
            </w:r>
            <w:r>
              <w:rPr>
                <w:rFonts w:ascii="GHEA Grapalat" w:hAnsi="GHEA Grapalat"/>
                <w:lang w:val="fr-FR"/>
              </w:rPr>
              <w:t xml:space="preserve">  </w:t>
            </w:r>
          </w:p>
          <w:p w:rsidR="0071167C" w:rsidRPr="00B637F4" w:rsidRDefault="0071167C" w:rsidP="00B073E6">
            <w:pPr>
              <w:jc w:val="center"/>
              <w:rPr>
                <w:rFonts w:ascii="GHEA Grapalat" w:hAnsi="GHEA Grapalat"/>
                <w:bCs/>
                <w:sz w:val="20"/>
                <w:szCs w:val="20"/>
                <w:lang w:val="fr-FR"/>
              </w:rPr>
            </w:pPr>
            <w:r w:rsidRPr="00B637F4">
              <w:rPr>
                <w:rFonts w:ascii="GHEA Grapalat" w:hAnsi="GHEA Grapalat"/>
                <w:bCs/>
                <w:sz w:val="20"/>
                <w:szCs w:val="20"/>
                <w:lang w:val="fr-FR"/>
              </w:rPr>
              <w:t xml:space="preserve">3. </w:t>
            </w:r>
            <w:r>
              <w:rPr>
                <w:rFonts w:ascii="GHEA Grapalat" w:hAnsi="GHEA Grapalat"/>
                <w:bCs/>
                <w:sz w:val="20"/>
                <w:szCs w:val="20"/>
                <w:lang w:val="en-US"/>
              </w:rPr>
              <w:t>Նախագ</w:t>
            </w:r>
            <w:r w:rsidRPr="00F21B51">
              <w:rPr>
                <w:rFonts w:ascii="GHEA Grapalat" w:hAnsi="GHEA Grapalat"/>
                <w:bCs/>
                <w:sz w:val="20"/>
                <w:szCs w:val="20"/>
                <w:lang w:val="en-US"/>
              </w:rPr>
              <w:t>ծ</w:t>
            </w:r>
            <w:r>
              <w:rPr>
                <w:rFonts w:ascii="GHEA Grapalat" w:hAnsi="GHEA Grapalat"/>
                <w:bCs/>
                <w:sz w:val="20"/>
                <w:szCs w:val="20"/>
                <w:lang w:val="en-US"/>
              </w:rPr>
              <w:t>ի</w:t>
            </w:r>
            <w:r w:rsidRPr="00B637F4">
              <w:rPr>
                <w:rFonts w:ascii="GHEA Grapalat" w:hAnsi="GHEA Grapalat"/>
                <w:bCs/>
                <w:sz w:val="20"/>
                <w:szCs w:val="20"/>
                <w:lang w:val="fr-FR"/>
              </w:rPr>
              <w:t xml:space="preserve"> 2-</w:t>
            </w:r>
            <w:r>
              <w:rPr>
                <w:rFonts w:ascii="GHEA Grapalat" w:hAnsi="GHEA Grapalat"/>
                <w:bCs/>
                <w:sz w:val="20"/>
                <w:szCs w:val="20"/>
                <w:lang w:val="en-US"/>
              </w:rPr>
              <w:t>րդ</w:t>
            </w:r>
            <w:r w:rsidRPr="00B637F4">
              <w:rPr>
                <w:rFonts w:ascii="GHEA Grapalat" w:hAnsi="GHEA Grapalat"/>
                <w:bCs/>
                <w:sz w:val="20"/>
                <w:szCs w:val="20"/>
                <w:lang w:val="fr-FR"/>
              </w:rPr>
              <w:t xml:space="preserve"> </w:t>
            </w:r>
            <w:r>
              <w:rPr>
                <w:rFonts w:ascii="GHEA Grapalat" w:hAnsi="GHEA Grapalat"/>
                <w:bCs/>
                <w:sz w:val="20"/>
                <w:szCs w:val="20"/>
                <w:lang w:val="en-US"/>
              </w:rPr>
              <w:t>կետի</w:t>
            </w:r>
            <w:r w:rsidRPr="00B637F4">
              <w:rPr>
                <w:rFonts w:ascii="GHEA Grapalat" w:hAnsi="GHEA Grapalat"/>
                <w:bCs/>
                <w:sz w:val="20"/>
                <w:szCs w:val="20"/>
                <w:lang w:val="fr-FR"/>
              </w:rPr>
              <w:t xml:space="preserve"> 2)-</w:t>
            </w:r>
            <w:r>
              <w:rPr>
                <w:rFonts w:ascii="GHEA Grapalat" w:hAnsi="GHEA Grapalat"/>
                <w:bCs/>
                <w:sz w:val="20"/>
                <w:szCs w:val="20"/>
                <w:lang w:val="en-US"/>
              </w:rPr>
              <w:t>րդ</w:t>
            </w:r>
            <w:r w:rsidRPr="00B637F4">
              <w:rPr>
                <w:rFonts w:ascii="GHEA Grapalat" w:hAnsi="GHEA Grapalat"/>
                <w:bCs/>
                <w:sz w:val="20"/>
                <w:szCs w:val="20"/>
                <w:lang w:val="fr-FR"/>
              </w:rPr>
              <w:t xml:space="preserve"> </w:t>
            </w:r>
            <w:r>
              <w:rPr>
                <w:rFonts w:ascii="GHEA Grapalat" w:hAnsi="GHEA Grapalat"/>
                <w:bCs/>
                <w:sz w:val="20"/>
                <w:szCs w:val="20"/>
                <w:lang w:val="en-US"/>
              </w:rPr>
              <w:t>ենթակետը</w:t>
            </w:r>
            <w:r w:rsidRPr="00B637F4">
              <w:rPr>
                <w:rFonts w:ascii="GHEA Grapalat" w:hAnsi="GHEA Grapalat"/>
                <w:bCs/>
                <w:sz w:val="20"/>
                <w:szCs w:val="20"/>
                <w:lang w:val="fr-FR"/>
              </w:rPr>
              <w:t xml:space="preserve"> </w:t>
            </w:r>
            <w:r w:rsidRPr="00F21B51">
              <w:rPr>
                <w:rFonts w:ascii="GHEA Grapalat" w:hAnsi="GHEA Grapalat"/>
                <w:bCs/>
                <w:sz w:val="20"/>
                <w:szCs w:val="20"/>
                <w:lang w:val="en-US"/>
              </w:rPr>
              <w:t>խմբագրվել</w:t>
            </w:r>
            <w:r w:rsidRPr="00B637F4">
              <w:rPr>
                <w:rFonts w:ascii="GHEA Grapalat" w:hAnsi="GHEA Grapalat"/>
                <w:bCs/>
                <w:sz w:val="20"/>
                <w:szCs w:val="20"/>
                <w:lang w:val="fr-FR"/>
              </w:rPr>
              <w:t xml:space="preserve"> </w:t>
            </w:r>
            <w:r w:rsidRPr="00F21B51">
              <w:rPr>
                <w:rFonts w:ascii="GHEA Grapalat" w:hAnsi="GHEA Grapalat"/>
                <w:bCs/>
                <w:sz w:val="20"/>
                <w:szCs w:val="20"/>
                <w:lang w:val="en-US"/>
              </w:rPr>
              <w:t>է</w:t>
            </w:r>
            <w:r w:rsidRPr="00B637F4">
              <w:rPr>
                <w:rFonts w:ascii="GHEA Grapalat" w:hAnsi="GHEA Grapalat"/>
                <w:bCs/>
                <w:sz w:val="20"/>
                <w:szCs w:val="20"/>
                <w:lang w:val="fr-FR"/>
              </w:rPr>
              <w:t>:</w:t>
            </w:r>
          </w:p>
          <w:p w:rsidR="0071167C" w:rsidRPr="00F21B51" w:rsidRDefault="0071167C" w:rsidP="00B073E6">
            <w:pPr>
              <w:spacing w:line="276" w:lineRule="auto"/>
              <w:ind w:right="324"/>
              <w:jc w:val="center"/>
              <w:rPr>
                <w:rFonts w:ascii="GHEA Grapalat" w:hAnsi="GHEA Grapalat" w:cs="Arial Unicode"/>
                <w:iCs/>
                <w:sz w:val="20"/>
                <w:szCs w:val="20"/>
                <w:lang w:val="fr-FR"/>
              </w:rPr>
            </w:pPr>
          </w:p>
        </w:tc>
      </w:tr>
    </w:tbl>
    <w:p w:rsidR="0071167C" w:rsidRPr="00B637F4" w:rsidRDefault="0071167C" w:rsidP="0071167C">
      <w:pPr>
        <w:jc w:val="both"/>
        <w:rPr>
          <w:rFonts w:ascii="GHEA Grapalat" w:hAnsi="GHEA Grapalat"/>
          <w:sz w:val="16"/>
          <w:szCs w:val="16"/>
          <w:lang w:val="fr-FR"/>
        </w:rPr>
      </w:pPr>
    </w:p>
    <w:p w:rsidR="00A920D8" w:rsidRDefault="00A920D8"/>
    <w:sectPr w:rsidR="00A920D8" w:rsidSect="00F21B51">
      <w:pgSz w:w="11906" w:h="16838"/>
      <w:pgMar w:top="180"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compat/>
  <w:rsids>
    <w:rsidRoot w:val="0071167C"/>
    <w:rsid w:val="000118DD"/>
    <w:rsid w:val="0017534C"/>
    <w:rsid w:val="00307DCC"/>
    <w:rsid w:val="003E4A29"/>
    <w:rsid w:val="0047570E"/>
    <w:rsid w:val="00544E9C"/>
    <w:rsid w:val="005C6168"/>
    <w:rsid w:val="006C65C3"/>
    <w:rsid w:val="0071167C"/>
    <w:rsid w:val="00A920D8"/>
    <w:rsid w:val="00C71F9B"/>
    <w:rsid w:val="00CB1EE9"/>
    <w:rsid w:val="00D90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67C"/>
    <w:pPr>
      <w:spacing w:line="240" w:lineRule="auto"/>
      <w:ind w:firstLine="0"/>
      <w:jc w:val="left"/>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71167C"/>
    <w:pPr>
      <w:spacing w:line="360" w:lineRule="auto"/>
      <w:ind w:firstLine="567"/>
      <w:jc w:val="both"/>
    </w:pPr>
    <w:rPr>
      <w:rFonts w:ascii="Times Armenian" w:hAnsi="Times Armenian" w:cs="Times New Roman"/>
      <w:sz w:val="22"/>
      <w:szCs w:val="20"/>
      <w:lang w:val="pt-BR"/>
    </w:rPr>
  </w:style>
  <w:style w:type="character" w:customStyle="1" w:styleId="BodyTextIndentChar">
    <w:name w:val="Body Text Indent Char"/>
    <w:basedOn w:val="DefaultParagraphFont"/>
    <w:link w:val="BodyTextIndent"/>
    <w:rsid w:val="0071167C"/>
    <w:rPr>
      <w:rFonts w:ascii="Times Armenian" w:eastAsia="Times New Roman" w:hAnsi="Times Armenian" w:cs="Times New Roman"/>
      <w:szCs w:val="20"/>
      <w:lang w:val="pt-BR" w:eastAsia="ru-RU"/>
    </w:rPr>
  </w:style>
  <w:style w:type="paragraph" w:styleId="BodyText">
    <w:name w:val="Body Text"/>
    <w:basedOn w:val="Normal"/>
    <w:link w:val="BodyTextChar"/>
    <w:unhideWhenUsed/>
    <w:rsid w:val="0071167C"/>
    <w:pPr>
      <w:spacing w:after="120"/>
    </w:pPr>
  </w:style>
  <w:style w:type="character" w:customStyle="1" w:styleId="BodyTextChar">
    <w:name w:val="Body Text Char"/>
    <w:basedOn w:val="DefaultParagraphFont"/>
    <w:link w:val="BodyText"/>
    <w:rsid w:val="0071167C"/>
    <w:rPr>
      <w:rFonts w:ascii="Arial Armenian" w:eastAsia="Times New Roman" w:hAnsi="Arial Armenian" w:cs="Sylfae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37F68-DE37-4B1F-BB1F-C7BD44FE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6</cp:revision>
  <dcterms:created xsi:type="dcterms:W3CDTF">2015-05-20T08:40:00Z</dcterms:created>
  <dcterms:modified xsi:type="dcterms:W3CDTF">2015-06-02T11:39:00Z</dcterms:modified>
</cp:coreProperties>
</file>