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54C" w:rsidRDefault="0082454C" w:rsidP="0082454C">
      <w:pPr>
        <w:jc w:val="right"/>
        <w:rPr>
          <w:rFonts w:ascii="GHEA Grapalat" w:hAnsi="GHEA Grapalat" w:cs="GHEA Grapalat"/>
          <w:lang w:val="hy-AM"/>
        </w:rPr>
      </w:pPr>
      <w:r>
        <w:rPr>
          <w:rFonts w:ascii="GHEA Grapalat" w:hAnsi="GHEA Grapalat" w:cs="GHEA Grapalat"/>
          <w:lang w:val="hy-AM"/>
        </w:rPr>
        <w:t>ՆԱԽԱԳԻԾ</w:t>
      </w:r>
    </w:p>
    <w:p w:rsidR="0082454C" w:rsidRDefault="0082454C" w:rsidP="0082454C">
      <w:pPr>
        <w:jc w:val="center"/>
        <w:rPr>
          <w:rFonts w:ascii="GHEA Grapalat" w:hAnsi="GHEA Grapalat" w:cs="GHEA Grapalat"/>
          <w:lang w:val="hy-AM"/>
        </w:rPr>
      </w:pPr>
    </w:p>
    <w:p w:rsidR="0082454C" w:rsidRDefault="0082454C" w:rsidP="0082454C">
      <w:pPr>
        <w:jc w:val="center"/>
        <w:rPr>
          <w:rFonts w:ascii="GHEA Grapalat" w:hAnsi="GHEA Grapalat" w:cs="GHEA Grapalat"/>
          <w:lang w:val="hy-AM"/>
        </w:rPr>
      </w:pPr>
    </w:p>
    <w:p w:rsidR="0082454C" w:rsidRDefault="0082454C" w:rsidP="0082454C">
      <w:pPr>
        <w:jc w:val="center"/>
        <w:rPr>
          <w:rFonts w:ascii="GHEA Grapalat" w:hAnsi="GHEA Grapalat" w:cs="GHEA Grapalat"/>
          <w:lang w:val="hy-AM"/>
        </w:rPr>
      </w:pPr>
      <w:r>
        <w:rPr>
          <w:rFonts w:ascii="GHEA Grapalat" w:hAnsi="GHEA Grapalat" w:cs="GHEA Grapalat"/>
          <w:lang w:val="hy-AM"/>
        </w:rPr>
        <w:t>ՀԱՅԱUՏԱՆԻ ՀԱՆՐԱՊԵՏՈՒԹՅԱՆ ԿԱՌԱՎԱՐՈՒԹՅՈՒՆ</w:t>
      </w:r>
    </w:p>
    <w:p w:rsidR="0082454C" w:rsidRDefault="0082454C" w:rsidP="0082454C">
      <w:pPr>
        <w:jc w:val="center"/>
        <w:rPr>
          <w:rFonts w:ascii="GHEA Grapalat" w:hAnsi="GHEA Grapalat" w:cs="GHEA Grapalat"/>
          <w:lang w:val="hy-AM"/>
        </w:rPr>
      </w:pPr>
      <w:r>
        <w:rPr>
          <w:rFonts w:ascii="GHEA Grapalat" w:hAnsi="GHEA Grapalat" w:cs="GHEA Grapalat"/>
          <w:lang w:val="hy-AM"/>
        </w:rPr>
        <w:t>ՈՐՈՇՈՒՄ</w:t>
      </w:r>
    </w:p>
    <w:p w:rsidR="0082454C" w:rsidRDefault="0082454C" w:rsidP="0082454C">
      <w:pPr>
        <w:jc w:val="center"/>
        <w:rPr>
          <w:rFonts w:ascii="GHEA Grapalat" w:hAnsi="GHEA Grapalat" w:cs="GHEA Grapalat"/>
          <w:lang w:val="hy-AM"/>
        </w:rPr>
      </w:pPr>
    </w:p>
    <w:p w:rsidR="0082454C" w:rsidRPr="0082454C" w:rsidRDefault="0082454C" w:rsidP="0082454C">
      <w:pPr>
        <w:jc w:val="center"/>
        <w:rPr>
          <w:rFonts w:ascii="GHEA Grapalat" w:hAnsi="GHEA Grapalat" w:cs="GHEA Grapalat"/>
          <w:lang w:val="hy-AM"/>
        </w:rPr>
      </w:pPr>
      <w:r>
        <w:rPr>
          <w:rFonts w:ascii="GHEA Grapalat" w:hAnsi="GHEA Grapalat" w:cs="GHEA Grapalat"/>
          <w:lang w:val="hy-AM"/>
        </w:rPr>
        <w:t>---- -------------- 2012 թվականի N -----Ա</w:t>
      </w:r>
    </w:p>
    <w:p w:rsidR="0082454C" w:rsidRDefault="0082454C" w:rsidP="0082454C">
      <w:pPr>
        <w:jc w:val="center"/>
        <w:rPr>
          <w:rFonts w:ascii="GHEA Grapalat" w:hAnsi="GHEA Grapalat" w:cs="GHEA Grapalat"/>
          <w:lang w:val="hy-AM"/>
        </w:rPr>
      </w:pPr>
    </w:p>
    <w:p w:rsidR="0082454C" w:rsidRDefault="0082454C" w:rsidP="0082454C">
      <w:pPr>
        <w:jc w:val="center"/>
        <w:rPr>
          <w:rFonts w:ascii="GHEA Grapalat" w:hAnsi="GHEA Grapalat" w:cs="GHEA Grapalat"/>
          <w:lang w:val="hy-AM"/>
        </w:rPr>
      </w:pPr>
      <w:r>
        <w:rPr>
          <w:rFonts w:ascii="GHEA Grapalat" w:hAnsi="GHEA Grapalat" w:cs="GHEA Grapalat"/>
          <w:lang w:val="hy-AM"/>
        </w:rPr>
        <w:t>ՀԱՅԱՍՏԱՆԻ ՀԱՆՐԱՊԵՏՈՒԹՅԱՆ ԿԱՌԱՎԱՐՈՒԹՅԱՆ</w:t>
      </w:r>
      <w:r w:rsidR="00380A76">
        <w:rPr>
          <w:rFonts w:ascii="GHEA Grapalat" w:hAnsi="GHEA Grapalat" w:cs="GHEA Grapalat"/>
          <w:lang w:val="hy-AM"/>
        </w:rPr>
        <w:t xml:space="preserve"> 2006</w:t>
      </w:r>
      <w:r>
        <w:rPr>
          <w:rFonts w:ascii="GHEA Grapalat" w:hAnsi="GHEA Grapalat" w:cs="GHEA Grapalat"/>
          <w:lang w:val="hy-AM"/>
        </w:rPr>
        <w:t xml:space="preserve"> ԹՎԱԿԱՆԻ </w:t>
      </w:r>
      <w:r w:rsidR="00380A76">
        <w:rPr>
          <w:rFonts w:ascii="GHEA Grapalat" w:hAnsi="GHEA Grapalat" w:cs="GHEA Grapalat"/>
          <w:lang w:val="hy-AM"/>
        </w:rPr>
        <w:t>ՕԳՈՍՏՈՍԻ</w:t>
      </w:r>
      <w:r w:rsidR="00CB4491">
        <w:rPr>
          <w:rFonts w:ascii="GHEA Grapalat" w:hAnsi="GHEA Grapalat" w:cs="GHEA Grapalat"/>
          <w:lang w:val="hy-AM"/>
        </w:rPr>
        <w:t xml:space="preserve"> </w:t>
      </w:r>
      <w:r>
        <w:rPr>
          <w:rFonts w:ascii="GHEA Grapalat" w:hAnsi="GHEA Grapalat" w:cs="GHEA Grapalat"/>
          <w:lang w:val="hy-AM"/>
        </w:rPr>
        <w:t>3</w:t>
      </w:r>
      <w:r w:rsidR="00CB4491">
        <w:rPr>
          <w:rFonts w:ascii="GHEA Grapalat" w:hAnsi="GHEA Grapalat" w:cs="GHEA Grapalat"/>
          <w:lang w:val="hy-AM"/>
        </w:rPr>
        <w:t>1</w:t>
      </w:r>
      <w:r>
        <w:rPr>
          <w:rFonts w:ascii="GHEA Grapalat" w:hAnsi="GHEA Grapalat" w:cs="GHEA Grapalat"/>
          <w:lang w:val="hy-AM"/>
        </w:rPr>
        <w:t>-Ի</w:t>
      </w:r>
      <w:r w:rsidR="00CB4491">
        <w:rPr>
          <w:rFonts w:ascii="GHEA Grapalat" w:hAnsi="GHEA Grapalat" w:cs="GHEA Grapalat"/>
          <w:lang w:val="hy-AM"/>
        </w:rPr>
        <w:t xml:space="preserve"> N 1278</w:t>
      </w:r>
      <w:r>
        <w:rPr>
          <w:rFonts w:ascii="GHEA Grapalat" w:hAnsi="GHEA Grapalat" w:cs="GHEA Grapalat"/>
          <w:lang w:val="hy-AM"/>
        </w:rPr>
        <w:t>-</w:t>
      </w:r>
      <w:r w:rsidR="00CB4491">
        <w:rPr>
          <w:rFonts w:ascii="GHEA Grapalat" w:hAnsi="GHEA Grapalat" w:cs="GHEA Grapalat"/>
          <w:lang w:val="hy-AM"/>
        </w:rPr>
        <w:t>Ա</w:t>
      </w:r>
      <w:r>
        <w:rPr>
          <w:rFonts w:ascii="GHEA Grapalat" w:hAnsi="GHEA Grapalat" w:cs="GHEA Grapalat"/>
          <w:lang w:val="hy-AM"/>
        </w:rPr>
        <w:t xml:space="preserve"> ՈՐՈՇՄԱՆ ՄԵՋ ՓՈՓՈԽՈՒԹՅՈՒՆ ԿԱՏԱՐԵԼՈՒ  ՄԱՍԻՆ</w:t>
      </w:r>
    </w:p>
    <w:p w:rsidR="0082454C" w:rsidRDefault="0082454C" w:rsidP="0082454C">
      <w:pPr>
        <w:rPr>
          <w:rFonts w:ascii="GHEA Grapalat" w:hAnsi="GHEA Grapalat" w:cs="GHEA Grapalat"/>
          <w:lang w:val="hy-AM"/>
        </w:rPr>
      </w:pPr>
    </w:p>
    <w:p w:rsidR="0082454C" w:rsidRDefault="0082454C" w:rsidP="0082454C">
      <w:pPr>
        <w:spacing w:line="360" w:lineRule="auto"/>
        <w:jc w:val="both"/>
        <w:rPr>
          <w:rStyle w:val="Emphasis"/>
          <w:rFonts w:ascii="GHEA Grapalat" w:hAnsi="GHEA Grapalat"/>
          <w:b/>
          <w:bCs/>
          <w:color w:val="000000"/>
          <w:lang w:val="hy-AM"/>
        </w:rPr>
      </w:pPr>
      <w:r>
        <w:rPr>
          <w:rFonts w:ascii="GHEA Grapalat" w:hAnsi="GHEA Grapalat" w:cs="GHEA Grapalat"/>
          <w:lang w:val="hy-AM"/>
        </w:rPr>
        <w:tab/>
      </w:r>
      <w:r w:rsidR="00573320">
        <w:rPr>
          <w:rFonts w:ascii="GHEA Grapalat" w:hAnsi="GHEA Grapalat" w:cs="GHEA Grapalat"/>
          <w:lang w:val="en-US"/>
        </w:rPr>
        <w:t>Հ</w:t>
      </w:r>
      <w:r>
        <w:rPr>
          <w:rFonts w:ascii="GHEA Grapalat" w:hAnsi="GHEA Grapalat" w:cs="GHEA Grapalat"/>
          <w:lang w:val="hy-AM"/>
        </w:rPr>
        <w:t xml:space="preserve">իմք ընդունելով </w:t>
      </w:r>
      <w:r w:rsidR="00CB4491">
        <w:rPr>
          <w:rFonts w:ascii="GHEA Grapalat" w:hAnsi="GHEA Grapalat"/>
          <w:color w:val="000000"/>
          <w:lang w:val="hy-AM"/>
        </w:rPr>
        <w:t xml:space="preserve">«Հայաստանի Հանրապետության բյուջետային համակարգի մասին» Հայաստանի Հանրապետության օրենքի 15-րդ հոդվածի 9-րդ մասը և «Հրապարակային սակարկությունների մասին» Հայաստանի Հանրապետության օրենքի 35.1-ին հոդվածի 1-ին մասը` Հայաստանի Հանրապետության կառավարությունը </w:t>
      </w:r>
      <w:r w:rsidR="00CB4491">
        <w:rPr>
          <w:rStyle w:val="Emphasis"/>
          <w:rFonts w:ascii="GHEA Grapalat" w:hAnsi="GHEA Grapalat"/>
          <w:b/>
          <w:bCs/>
          <w:color w:val="000000"/>
          <w:lang w:val="hy-AM"/>
        </w:rPr>
        <w:t>որոշում է.</w:t>
      </w:r>
    </w:p>
    <w:p w:rsidR="00066F5A" w:rsidRDefault="00CB4491" w:rsidP="0082454C">
      <w:pPr>
        <w:spacing w:line="360" w:lineRule="auto"/>
        <w:jc w:val="both"/>
        <w:rPr>
          <w:rFonts w:ascii="GHEA Grapalat" w:hAnsi="GHEA Grapalat" w:cs="GHEA Grapalat"/>
          <w:lang w:val="hy-AM"/>
        </w:rPr>
      </w:pPr>
      <w:r>
        <w:rPr>
          <w:rStyle w:val="Emphasis"/>
          <w:rFonts w:ascii="GHEA Grapalat" w:hAnsi="GHEA Grapalat"/>
          <w:b/>
          <w:bCs/>
          <w:color w:val="000000"/>
          <w:lang w:val="hy-AM"/>
        </w:rPr>
        <w:tab/>
      </w:r>
      <w:r>
        <w:rPr>
          <w:rStyle w:val="Emphasis"/>
          <w:rFonts w:ascii="GHEA Grapalat" w:hAnsi="GHEA Grapalat"/>
          <w:bCs/>
          <w:i w:val="0"/>
          <w:color w:val="000000"/>
          <w:lang w:val="hy-AM"/>
        </w:rPr>
        <w:t xml:space="preserve">Հայաստանի Հանրապետության կառավարության 2006 թվականի օգոստոսի 31-ի «Հայաստանի Հանրապետության արդարադատության նախարարության դատական ակտերի հարկադիր կատարման ծառայությանն արտաբյուջետային հաշիվ բացելու թույլտվություն տալու մասին» </w:t>
      </w:r>
      <w:r>
        <w:rPr>
          <w:rStyle w:val="Emphasis"/>
          <w:rFonts w:ascii="GHEA Grapalat" w:hAnsi="GHEA Grapalat"/>
          <w:bCs/>
          <w:i w:val="0"/>
          <w:color w:val="000000"/>
          <w:lang w:val="en-US"/>
        </w:rPr>
        <w:t xml:space="preserve">N </w:t>
      </w:r>
      <w:r>
        <w:rPr>
          <w:rFonts w:ascii="GHEA Grapalat" w:hAnsi="GHEA Grapalat" w:cs="GHEA Grapalat"/>
          <w:lang w:val="hy-AM"/>
        </w:rPr>
        <w:t xml:space="preserve">1278-Ա որոշման 2-րդ </w:t>
      </w:r>
      <w:bookmarkStart w:id="0" w:name="_GoBack"/>
      <w:bookmarkEnd w:id="0"/>
      <w:r>
        <w:rPr>
          <w:rFonts w:ascii="GHEA Grapalat" w:hAnsi="GHEA Grapalat" w:cs="GHEA Grapalat"/>
          <w:lang w:val="hy-AM"/>
        </w:rPr>
        <w:t>պարբերությունից հանել «՝ երկու տարի ժամկետով» բառերը:</w:t>
      </w:r>
    </w:p>
    <w:p w:rsidR="00066F5A" w:rsidRDefault="00066F5A">
      <w:pPr>
        <w:spacing w:after="200" w:line="276" w:lineRule="auto"/>
        <w:rPr>
          <w:rFonts w:ascii="GHEA Grapalat" w:hAnsi="GHEA Grapalat" w:cs="GHEA Grapalat"/>
          <w:lang w:val="hy-AM"/>
        </w:rPr>
      </w:pPr>
      <w:r>
        <w:rPr>
          <w:rFonts w:ascii="GHEA Grapalat" w:hAnsi="GHEA Grapalat" w:cs="GHEA Grapalat"/>
          <w:lang w:val="hy-AM"/>
        </w:rPr>
        <w:br w:type="page"/>
      </w:r>
    </w:p>
    <w:p w:rsidR="00066F5A" w:rsidRDefault="00066F5A" w:rsidP="00066F5A">
      <w:pPr>
        <w:jc w:val="center"/>
        <w:rPr>
          <w:rFonts w:ascii="GHEA Grapalat" w:hAnsi="GHEA Grapalat" w:cs="GHEA Grapalat"/>
          <w:b/>
          <w:lang w:val="hy-AM"/>
        </w:rPr>
      </w:pPr>
      <w:r>
        <w:rPr>
          <w:rFonts w:ascii="GHEA Grapalat" w:hAnsi="GHEA Grapalat" w:cs="GHEA Grapalat"/>
          <w:b/>
          <w:lang w:val="hy-AM"/>
        </w:rPr>
        <w:lastRenderedPageBreak/>
        <w:t>Հ Ի Մ Ն Ա Վ Ո Ր ՈՒ Մ</w:t>
      </w:r>
    </w:p>
    <w:p w:rsidR="00066F5A" w:rsidRDefault="00066F5A" w:rsidP="00066F5A">
      <w:pPr>
        <w:jc w:val="center"/>
        <w:rPr>
          <w:rFonts w:ascii="GHEA Grapalat" w:hAnsi="GHEA Grapalat" w:cs="GHEA Grapalat"/>
          <w:b/>
          <w:lang w:val="hy-AM"/>
        </w:rPr>
      </w:pPr>
    </w:p>
    <w:p w:rsidR="00066F5A" w:rsidRDefault="00066F5A" w:rsidP="00066F5A">
      <w:pPr>
        <w:jc w:val="center"/>
        <w:rPr>
          <w:rFonts w:ascii="GHEA Grapalat" w:hAnsi="GHEA Grapalat"/>
          <w:b/>
          <w:bCs/>
          <w:color w:val="000000"/>
          <w:lang w:val="hy-AM"/>
        </w:rPr>
      </w:pPr>
      <w:r>
        <w:rPr>
          <w:rFonts w:ascii="GHEA Grapalat" w:hAnsi="GHEA Grapalat" w:cs="GHEA Grapalat"/>
          <w:b/>
          <w:lang w:val="hy-AM"/>
        </w:rPr>
        <w:t>«</w:t>
      </w:r>
      <w:r w:rsidRPr="00066F5A">
        <w:rPr>
          <w:rFonts w:ascii="GHEA Grapalat" w:hAnsi="GHEA Grapalat" w:cs="GHEA Grapalat"/>
          <w:b/>
          <w:lang w:val="hy-AM"/>
        </w:rPr>
        <w:t>ՀԱՅԱՍՏԱՆԻ ՀԱՆՐԱՊԵՏՈՒԹՅԱՆ ԿԱՌԱՎԱՐՈՒԹՅԱՆ 2006 ԹՎԱԿԱՆԻ ՕԳՈՍՏՈՍԻ 31-Ի N 1278-Ա ՈՐՈՇՄԱՆ ՄԵՋ ՓՈՓՈԽՈՒԹՅՈՒՆ ԿԱՏԱՐԵԼՈՒ  ՄԱՍԻՆ</w:t>
      </w:r>
      <w:r>
        <w:rPr>
          <w:rFonts w:ascii="GHEA Grapalat" w:hAnsi="GHEA Grapalat" w:cs="GHEA Grapalat"/>
          <w:b/>
          <w:lang w:val="hy-AM"/>
        </w:rPr>
        <w:t>»  ՀԱՅԱՍՏԱՆԻ ՀԱՆՐԱՊԵՏՈՒԹՅԱՆ ԿԱՌԱՎԱՐՈՒԹՅԱՆ ՈՐՈՇՄԱՆ ԸՆԴՈՒՆՄԱՆ</w:t>
      </w:r>
    </w:p>
    <w:p w:rsidR="00066F5A" w:rsidRDefault="00066F5A" w:rsidP="00066F5A">
      <w:pPr>
        <w:jc w:val="center"/>
        <w:rPr>
          <w:rFonts w:ascii="GHEA Grapalat" w:hAnsi="GHEA Grapalat" w:cs="GHEA Grapalat"/>
          <w:b/>
          <w:lang w:val="hy-AM"/>
        </w:rPr>
      </w:pPr>
    </w:p>
    <w:p w:rsidR="00066F5A" w:rsidRDefault="00066F5A" w:rsidP="00066F5A">
      <w:pPr>
        <w:numPr>
          <w:ilvl w:val="0"/>
          <w:numId w:val="1"/>
        </w:numPr>
        <w:spacing w:line="360" w:lineRule="auto"/>
        <w:jc w:val="both"/>
        <w:rPr>
          <w:rFonts w:ascii="GHEA Grapalat" w:hAnsi="GHEA Grapalat" w:cs="GHEA Grapalat"/>
          <w:b/>
          <w:bCs/>
          <w:lang w:val="hy-AM"/>
        </w:rPr>
      </w:pPr>
      <w:r>
        <w:rPr>
          <w:rFonts w:ascii="GHEA Grapalat" w:hAnsi="GHEA Grapalat" w:cs="GHEA Grapalat"/>
          <w:b/>
          <w:bCs/>
          <w:lang w:val="hy-AM"/>
        </w:rPr>
        <w:t>ԱՆՀՐԱԺԵՇՏՈՒԹՅՈՒՆԸ</w:t>
      </w:r>
    </w:p>
    <w:p w:rsidR="00066F5A" w:rsidRDefault="00066F5A" w:rsidP="00066F5A">
      <w:pPr>
        <w:pStyle w:val="NormalWeb"/>
        <w:spacing w:before="0" w:beforeAutospacing="0" w:after="0" w:afterAutospacing="0" w:line="360" w:lineRule="auto"/>
        <w:ind w:firstLine="705"/>
        <w:jc w:val="both"/>
        <w:rPr>
          <w:rFonts w:ascii="GHEA Grapalat" w:hAnsi="GHEA Grapalat" w:cs="GHEA Grapalat"/>
          <w:lang w:val="hy-AM"/>
        </w:rPr>
      </w:pPr>
      <w:r>
        <w:rPr>
          <w:rFonts w:ascii="GHEA Grapalat" w:hAnsi="GHEA Grapalat" w:cs="GHEA Grapalat"/>
          <w:b/>
          <w:lang w:val="hy-AM"/>
        </w:rPr>
        <w:t>«</w:t>
      </w:r>
      <w:r>
        <w:rPr>
          <w:rFonts w:ascii="GHEA Grapalat" w:hAnsi="GHEA Grapalat" w:cs="GHEA Grapalat"/>
          <w:lang w:val="hy-AM"/>
        </w:rPr>
        <w:t>Հ</w:t>
      </w:r>
      <w:r>
        <w:rPr>
          <w:rStyle w:val="Strong"/>
          <w:rFonts w:ascii="GHEA Grapalat" w:hAnsi="GHEA Grapalat"/>
          <w:b w:val="0"/>
          <w:color w:val="000000"/>
          <w:lang w:val="hy-AM"/>
        </w:rPr>
        <w:t xml:space="preserve">այաստանի Հանրապետության կառավարության 2006 թվականի օգոստոսի 31-ի </w:t>
      </w:r>
      <w:r>
        <w:rPr>
          <w:rStyle w:val="Strong"/>
          <w:rFonts w:ascii="GHEA Grapalat" w:hAnsi="GHEA Grapalat"/>
          <w:b w:val="0"/>
          <w:color w:val="000000"/>
          <w:lang w:val="en-US"/>
        </w:rPr>
        <w:t>N</w:t>
      </w:r>
      <w:r>
        <w:rPr>
          <w:rStyle w:val="Strong"/>
          <w:rFonts w:ascii="GHEA Grapalat" w:hAnsi="GHEA Grapalat"/>
          <w:b w:val="0"/>
          <w:color w:val="000000"/>
          <w:lang w:val="hy-AM"/>
        </w:rPr>
        <w:t xml:space="preserve"> 1278-Ա որոշման մեջ փոփոխություն կատարելու մասին</w:t>
      </w:r>
      <w:r>
        <w:rPr>
          <w:rFonts w:ascii="GHEA Grapalat" w:hAnsi="GHEA Grapalat" w:cs="GHEA Grapalat"/>
          <w:b/>
          <w:lang w:val="hy-AM"/>
        </w:rPr>
        <w:t xml:space="preserve">» </w:t>
      </w:r>
      <w:r>
        <w:rPr>
          <w:rFonts w:ascii="GHEA Grapalat" w:hAnsi="GHEA Grapalat" w:cs="GHEA Grapalat"/>
          <w:lang w:val="hy-AM"/>
        </w:rPr>
        <w:t xml:space="preserve">Հայաստանի Հանրապետության կառավարության որոշման ընդունման անհրաժեշտությունը պայմանավորված է ՀՀ կառավարության 2006 թվականի օգոստոսի 31-ի N 1278-Ա որոշմամբ սահմանված </w:t>
      </w:r>
      <w:r>
        <w:rPr>
          <w:rFonts w:ascii="GHEA Grapalat" w:hAnsi="GHEA Grapalat"/>
          <w:color w:val="000000"/>
          <w:lang w:val="hy-AM"/>
        </w:rPr>
        <w:t xml:space="preserve">Հայաստանի Հանրապետության արդարադատության նախարարության դատական ակտերի հարկադիր կատարման ծառայությանը հարկադիր էլեկտրոնային աճուրդ կազմակերպելու համար իրեն սպասարկող Հայաստանի Հանրապետության ֆինանսների և էկոնոմիկայի նախարարության գանձապետական ստորաբաժանումում բացված բանկային (արտաբյուջետային) հաշվի </w:t>
      </w:r>
      <w:r>
        <w:rPr>
          <w:rFonts w:ascii="GHEA Grapalat" w:hAnsi="GHEA Grapalat" w:cs="GHEA Grapalat"/>
          <w:lang w:val="hy-AM"/>
        </w:rPr>
        <w:t>ժամկետի լրանալու հետ:</w:t>
      </w:r>
    </w:p>
    <w:p w:rsidR="00066F5A" w:rsidRDefault="00066F5A" w:rsidP="00066F5A">
      <w:pPr>
        <w:pStyle w:val="NormalWeb"/>
        <w:spacing w:before="0" w:beforeAutospacing="0" w:after="0" w:afterAutospacing="0" w:line="360" w:lineRule="auto"/>
        <w:ind w:firstLine="705"/>
        <w:jc w:val="both"/>
        <w:rPr>
          <w:rFonts w:ascii="GHEA Grapalat" w:hAnsi="GHEA Grapalat" w:cs="GHEA Grapalat"/>
          <w:lang w:val="hy-AM"/>
        </w:rPr>
      </w:pPr>
    </w:p>
    <w:p w:rsidR="00066F5A" w:rsidRDefault="00066F5A" w:rsidP="00066F5A">
      <w:pPr>
        <w:numPr>
          <w:ilvl w:val="0"/>
          <w:numId w:val="1"/>
        </w:numPr>
        <w:spacing w:line="360" w:lineRule="auto"/>
        <w:jc w:val="both"/>
        <w:rPr>
          <w:rFonts w:ascii="GHEA Grapalat" w:hAnsi="GHEA Grapalat" w:cs="GHEA Grapalat"/>
          <w:b/>
          <w:bCs/>
          <w:lang w:val="hy-AM"/>
        </w:rPr>
      </w:pPr>
      <w:r>
        <w:rPr>
          <w:rFonts w:ascii="GHEA Grapalat" w:hAnsi="GHEA Grapalat" w:cs="GHEA Grapalat"/>
          <w:b/>
          <w:bCs/>
          <w:lang w:val="hy-AM"/>
        </w:rPr>
        <w:t>ԸՆԹԱՑԻԿ ԻՐԱՎԻՃԱԿԸ ԵՎ ԽՆԴԻՐՆԵՐԸ</w:t>
      </w:r>
    </w:p>
    <w:p w:rsidR="00066F5A" w:rsidRDefault="00066F5A" w:rsidP="00066F5A">
      <w:pPr>
        <w:pStyle w:val="NormalWeb"/>
        <w:spacing w:before="0" w:beforeAutospacing="0" w:after="0" w:afterAutospacing="0" w:line="360" w:lineRule="auto"/>
        <w:ind w:firstLine="705"/>
        <w:jc w:val="both"/>
        <w:rPr>
          <w:rFonts w:ascii="GHEA Grapalat" w:hAnsi="GHEA Grapalat" w:cs="GHEA Grapalat"/>
          <w:lang w:val="hy-AM"/>
        </w:rPr>
      </w:pPr>
      <w:r>
        <w:rPr>
          <w:rFonts w:ascii="GHEA Grapalat" w:hAnsi="GHEA Grapalat"/>
          <w:color w:val="000000"/>
          <w:lang w:val="hy-AM"/>
        </w:rPr>
        <w:t xml:space="preserve">Հայաստանի Հանրապետության արդարադատության նախարարության դատական ակտերի հարկադիր կատարման ծառայությանը հարկադիր էլեկտրոնային աճուրդ կազմակերպելու համար անհրաժեշտ իրավական հիմքի բացակայությունը խոչնդոտում է հարկադիր էլեկտրոնային աճուրդ կազմակերպելու գործընթացին՝ իրեն սպասարկող Հայաստանի Հանրապետության ֆինանսների նախարարության գանձապետական ստորաբաժանումում բացված բանկային (արտաբյուջետային) հաշվի թույլտվության </w:t>
      </w:r>
      <w:r>
        <w:rPr>
          <w:rFonts w:ascii="GHEA Grapalat" w:hAnsi="GHEA Grapalat" w:cs="GHEA Grapalat"/>
          <w:lang w:val="hy-AM"/>
        </w:rPr>
        <w:t xml:space="preserve">ժամկետի ավարտման պատճառով: </w:t>
      </w:r>
    </w:p>
    <w:p w:rsidR="00066F5A" w:rsidRDefault="00066F5A" w:rsidP="00066F5A">
      <w:pPr>
        <w:spacing w:line="360" w:lineRule="auto"/>
        <w:jc w:val="both"/>
        <w:rPr>
          <w:rFonts w:ascii="GHEA Grapalat" w:hAnsi="GHEA Grapalat" w:cs="GHEA Grapalat"/>
          <w:lang w:val="hy-AM"/>
        </w:rPr>
      </w:pPr>
      <w:r>
        <w:rPr>
          <w:rFonts w:ascii="GHEA Grapalat" w:hAnsi="GHEA Grapalat" w:cs="GHEA Grapalat"/>
          <w:lang w:val="hy-AM"/>
        </w:rPr>
        <w:tab/>
      </w:r>
    </w:p>
    <w:p w:rsidR="00066F5A" w:rsidRDefault="00066F5A" w:rsidP="00066F5A">
      <w:pPr>
        <w:spacing w:line="360" w:lineRule="auto"/>
        <w:ind w:firstLine="630"/>
        <w:jc w:val="both"/>
        <w:rPr>
          <w:rFonts w:ascii="GHEA Grapalat" w:hAnsi="GHEA Grapalat" w:cs="GHEA Grapalat"/>
          <w:b/>
          <w:bCs/>
          <w:lang w:val="hy-AM"/>
        </w:rPr>
      </w:pPr>
      <w:r>
        <w:rPr>
          <w:rFonts w:ascii="GHEA Grapalat" w:hAnsi="GHEA Grapalat" w:cs="GHEA Grapalat"/>
          <w:b/>
          <w:bCs/>
          <w:lang w:val="hy-AM"/>
        </w:rPr>
        <w:t>3. ԿԱՐԳԱՎՈՐՄԱՆ ՆՊԱՏԱԿԸ ԵՎ ԲՆՈՒՅԹԸ</w:t>
      </w:r>
    </w:p>
    <w:p w:rsidR="00723B9A" w:rsidRDefault="00066F5A" w:rsidP="00066F5A">
      <w:pPr>
        <w:spacing w:line="360" w:lineRule="auto"/>
        <w:ind w:firstLine="630"/>
        <w:jc w:val="both"/>
        <w:rPr>
          <w:rFonts w:ascii="GHEA Grapalat" w:hAnsi="GHEA Grapalat"/>
          <w:color w:val="000000"/>
          <w:lang w:val="hy-AM"/>
        </w:rPr>
      </w:pPr>
      <w:r>
        <w:rPr>
          <w:rFonts w:ascii="GHEA Grapalat" w:hAnsi="GHEA Grapalat" w:cs="GHEA Grapalat"/>
          <w:lang w:val="hy-AM"/>
        </w:rPr>
        <w:t>Առաջարկվում է</w:t>
      </w:r>
      <w:r>
        <w:rPr>
          <w:rFonts w:ascii="GHEA Grapalat" w:hAnsi="GHEA Grapalat"/>
          <w:color w:val="000000"/>
          <w:lang w:val="hy-AM"/>
        </w:rPr>
        <w:t xml:space="preserve"> Հայաստանի Հանրապետության արդարադատության նախարարության դատական ակտերի հարկադիր կատարման ծառայությանը հարկադիր էլեկտրոնային աճուրդ կազմակերպելու համար իրեն սպասարկող </w:t>
      </w:r>
      <w:r>
        <w:rPr>
          <w:rFonts w:ascii="GHEA Grapalat" w:hAnsi="GHEA Grapalat"/>
          <w:color w:val="000000"/>
          <w:lang w:val="hy-AM"/>
        </w:rPr>
        <w:lastRenderedPageBreak/>
        <w:t>Հայաստանի Հանրապետության ֆինանսների նախարարության գանձապետական ստորաբաժանումում բաց</w:t>
      </w:r>
      <w:r w:rsidR="00A562F3">
        <w:rPr>
          <w:rFonts w:ascii="GHEA Grapalat" w:hAnsi="GHEA Grapalat"/>
          <w:color w:val="000000"/>
          <w:lang w:val="hy-AM"/>
        </w:rPr>
        <w:t>ված հաշվի վերջնաժամկետի պահանջը վերացնել:</w:t>
      </w:r>
    </w:p>
    <w:p w:rsidR="00A562F3" w:rsidRDefault="00A562F3" w:rsidP="00066F5A">
      <w:pPr>
        <w:spacing w:line="360" w:lineRule="auto"/>
        <w:ind w:firstLine="630"/>
        <w:jc w:val="both"/>
        <w:rPr>
          <w:rFonts w:ascii="GHEA Grapalat" w:hAnsi="GHEA Grapalat" w:cs="GHEA Grapalat"/>
          <w:lang w:val="hy-AM"/>
        </w:rPr>
      </w:pPr>
    </w:p>
    <w:p w:rsidR="00066F5A" w:rsidRDefault="00066F5A" w:rsidP="00066F5A">
      <w:pPr>
        <w:numPr>
          <w:ilvl w:val="0"/>
          <w:numId w:val="2"/>
        </w:numPr>
        <w:spacing w:line="360" w:lineRule="auto"/>
        <w:jc w:val="both"/>
        <w:rPr>
          <w:rFonts w:ascii="GHEA Grapalat" w:hAnsi="GHEA Grapalat" w:cs="GHEA Grapalat"/>
          <w:b/>
          <w:bCs/>
          <w:lang w:val="hy-AM"/>
        </w:rPr>
      </w:pPr>
      <w:r>
        <w:rPr>
          <w:rFonts w:ascii="GHEA Grapalat" w:hAnsi="GHEA Grapalat" w:cs="GHEA Grapalat"/>
          <w:b/>
          <w:bCs/>
          <w:lang w:val="hy-AM"/>
        </w:rPr>
        <w:t>ԱԿՆԿԱԼՎՈՂ ԱՐԴՅՈՒՆՔԸ</w:t>
      </w:r>
    </w:p>
    <w:p w:rsidR="00066F5A" w:rsidRDefault="00066F5A" w:rsidP="00A562F3">
      <w:pPr>
        <w:spacing w:line="360" w:lineRule="auto"/>
        <w:ind w:firstLine="705"/>
        <w:jc w:val="both"/>
        <w:rPr>
          <w:rFonts w:ascii="GHEA Grapalat" w:hAnsi="GHEA Grapalat"/>
          <w:color w:val="000000"/>
          <w:lang w:val="hy-AM"/>
        </w:rPr>
      </w:pPr>
      <w:r>
        <w:rPr>
          <w:rFonts w:ascii="GHEA Grapalat" w:hAnsi="GHEA Grapalat"/>
          <w:color w:val="000000"/>
          <w:lang w:val="hy-AM"/>
        </w:rPr>
        <w:t>Որոշման ընդունմամբ Հայաստանի Հանրապետության արդարադատության նախարարության դատական ակտերի հարկադիր կատարման ծառայությունը կշարունակի հարկադիր էլեկտրոնային աճուրդի կազմակեր</w:t>
      </w:r>
      <w:r w:rsidR="003F7A94">
        <w:rPr>
          <w:rFonts w:ascii="GHEA Grapalat" w:hAnsi="GHEA Grapalat"/>
          <w:color w:val="000000"/>
          <w:lang w:val="hy-AM"/>
        </w:rPr>
        <w:t>պ</w:t>
      </w:r>
      <w:r>
        <w:rPr>
          <w:rFonts w:ascii="GHEA Grapalat" w:hAnsi="GHEA Grapalat"/>
          <w:color w:val="000000"/>
          <w:lang w:val="hy-AM"/>
        </w:rPr>
        <w:t xml:space="preserve">ման գործընթացը՝ իրեն սպասարկող Հայաստանի Հանրապետության ֆինանսների նախարարության գանձապետական ստորաբաժանումում </w:t>
      </w:r>
      <w:r w:rsidR="00A562F3">
        <w:rPr>
          <w:rFonts w:ascii="GHEA Grapalat" w:hAnsi="GHEA Grapalat"/>
          <w:color w:val="000000"/>
          <w:lang w:val="hy-AM"/>
        </w:rPr>
        <w:t xml:space="preserve">բացված </w:t>
      </w:r>
      <w:r>
        <w:rPr>
          <w:rFonts w:ascii="GHEA Grapalat" w:hAnsi="GHEA Grapalat"/>
          <w:color w:val="000000"/>
          <w:lang w:val="hy-AM"/>
        </w:rPr>
        <w:t xml:space="preserve">բանկային (արտաբյուջետային) </w:t>
      </w:r>
      <w:r w:rsidR="00A562F3">
        <w:rPr>
          <w:rFonts w:ascii="GHEA Grapalat" w:hAnsi="GHEA Grapalat"/>
          <w:color w:val="000000"/>
          <w:lang w:val="hy-AM"/>
        </w:rPr>
        <w:t>հաշ</w:t>
      </w:r>
      <w:r>
        <w:rPr>
          <w:rFonts w:ascii="GHEA Grapalat" w:hAnsi="GHEA Grapalat"/>
          <w:color w:val="000000"/>
          <w:lang w:val="hy-AM"/>
        </w:rPr>
        <w:t>վ</w:t>
      </w:r>
      <w:r w:rsidR="00A562F3">
        <w:rPr>
          <w:rFonts w:ascii="GHEA Grapalat" w:hAnsi="GHEA Grapalat"/>
          <w:color w:val="000000"/>
          <w:lang w:val="hy-AM"/>
        </w:rPr>
        <w:t>ի օգտագործման</w:t>
      </w:r>
      <w:r>
        <w:rPr>
          <w:rFonts w:ascii="GHEA Grapalat" w:hAnsi="GHEA Grapalat"/>
          <w:color w:val="000000"/>
          <w:lang w:val="hy-AM"/>
        </w:rPr>
        <w:t xml:space="preserve"> միջոցով:</w:t>
      </w:r>
    </w:p>
    <w:p w:rsidR="00066F5A" w:rsidRDefault="00066F5A" w:rsidP="00066F5A">
      <w:pPr>
        <w:spacing w:line="360" w:lineRule="auto"/>
        <w:jc w:val="center"/>
        <w:rPr>
          <w:rFonts w:ascii="GHEA Grapalat" w:hAnsi="GHEA Grapalat" w:cs="GHEA Grapalat"/>
          <w:b/>
          <w:lang w:val="hy-AM"/>
        </w:rPr>
      </w:pPr>
      <w:r>
        <w:rPr>
          <w:rFonts w:ascii="GHEA Grapalat" w:hAnsi="GHEA Grapalat" w:cs="GHEA Grapalat"/>
          <w:lang w:val="hy-AM"/>
        </w:rPr>
        <w:br w:type="page"/>
      </w:r>
      <w:r>
        <w:rPr>
          <w:rFonts w:ascii="GHEA Grapalat" w:hAnsi="GHEA Grapalat" w:cs="GHEA Grapalat"/>
          <w:b/>
          <w:lang w:val="hy-AM"/>
        </w:rPr>
        <w:lastRenderedPageBreak/>
        <w:t xml:space="preserve">Տ Ե Ղ Ե Կ Ա Ն Ք </w:t>
      </w:r>
      <w:r w:rsidR="00A562F3">
        <w:rPr>
          <w:rFonts w:ascii="GHEA Grapalat" w:hAnsi="GHEA Grapalat" w:cs="GHEA Grapalat"/>
          <w:b/>
          <w:lang w:val="hy-AM"/>
        </w:rPr>
        <w:t xml:space="preserve"> </w:t>
      </w:r>
      <w:r>
        <w:rPr>
          <w:rFonts w:ascii="GHEA Grapalat" w:hAnsi="GHEA Grapalat" w:cs="GHEA Grapalat"/>
          <w:b/>
          <w:lang w:val="hy-AM"/>
        </w:rPr>
        <w:t>N 1</w:t>
      </w:r>
    </w:p>
    <w:p w:rsidR="00066F5A" w:rsidRDefault="00066F5A" w:rsidP="00066F5A">
      <w:pPr>
        <w:jc w:val="center"/>
        <w:rPr>
          <w:rFonts w:ascii="GHEA Grapalat" w:hAnsi="GHEA Grapalat" w:cs="GHEA Grapalat"/>
          <w:b/>
          <w:lang w:val="hy-AM"/>
        </w:rPr>
      </w:pPr>
    </w:p>
    <w:p w:rsidR="00066F5A" w:rsidRDefault="008B2836" w:rsidP="00066F5A">
      <w:pPr>
        <w:pStyle w:val="NormalWeb"/>
        <w:spacing w:before="0" w:beforeAutospacing="0" w:after="0" w:afterAutospacing="0"/>
        <w:jc w:val="center"/>
        <w:rPr>
          <w:rFonts w:ascii="GHEA Grapalat" w:hAnsi="GHEA Grapalat"/>
          <w:b/>
          <w:bCs/>
          <w:color w:val="000000"/>
          <w:lang w:val="hy-AM"/>
        </w:rPr>
      </w:pPr>
      <w:r>
        <w:rPr>
          <w:rFonts w:ascii="GHEA Grapalat" w:hAnsi="GHEA Grapalat" w:cs="GHEA Grapalat"/>
          <w:b/>
          <w:lang w:val="hy-AM"/>
        </w:rPr>
        <w:t>«</w:t>
      </w:r>
      <w:r w:rsidRPr="00066F5A">
        <w:rPr>
          <w:rFonts w:ascii="GHEA Grapalat" w:hAnsi="GHEA Grapalat" w:cs="GHEA Grapalat"/>
          <w:b/>
          <w:lang w:val="hy-AM"/>
        </w:rPr>
        <w:t>ՀԱՅԱՍՏԱՆԻ ՀԱՆՐԱՊԵՏՈՒԹՅԱՆ ԿԱՌԱՎԱՐՈՒԹՅԱՆ 2006 ԹՎԱԿԱՆԻ ՕԳՈՍՏՈՍԻ 31-Ի N 1278-Ա ՈՐՈՇՄԱՆ ՄԵՋ ՓՈՓՈԽՈՒԹՅՈՒՆ ԿԱՏԱՐԵԼՈՒ  ՄԱՍԻՆ</w:t>
      </w:r>
      <w:r>
        <w:rPr>
          <w:rFonts w:ascii="GHEA Grapalat" w:hAnsi="GHEA Grapalat" w:cs="GHEA Grapalat"/>
          <w:b/>
          <w:lang w:val="hy-AM"/>
        </w:rPr>
        <w:t>»</w:t>
      </w:r>
      <w:r w:rsidR="00066F5A">
        <w:rPr>
          <w:rFonts w:ascii="GHEA Grapalat" w:hAnsi="GHEA Grapalat" w:cs="GHEA Grapalat"/>
          <w:b/>
          <w:lang w:val="hy-AM"/>
        </w:rPr>
        <w:t xml:space="preserve">  ՀԱՅԱՍՏԱՆԻ ՀԱՆՐԱՊԵՏՈՒԹՅԱՆ ԿԱՌԱՎԱՐՈՒԹՅԱՆ ՈՐՈՇՄԱՆ ԸՆԴՈՒՆՄԱՆ ԱՌՆՉՈՒԹՅԱՄԲ ԸՆԴՈՒՆՎԵԼԻՔ ԱՅԼ ԻՐԱՎԱԿԱՆ ԱԿՏԵՐԻ ԿԱՄ ԴՐԱՆՑ ԸՆԴՈՒՆՄԱՆ ԱՆՀՐԱԺԵՇՏՈՒԹՅԱՆ ԲԱՑԱԿԱՅՈՒԹՅԱՆ ՄԱՍԻՆ</w:t>
      </w:r>
    </w:p>
    <w:p w:rsidR="00066F5A" w:rsidRDefault="00066F5A" w:rsidP="00066F5A">
      <w:pPr>
        <w:jc w:val="both"/>
        <w:rPr>
          <w:rFonts w:ascii="GHEA Grapalat" w:hAnsi="GHEA Grapalat" w:cs="GHEA Grapalat"/>
          <w:lang w:val="hy-AM"/>
        </w:rPr>
      </w:pPr>
    </w:p>
    <w:p w:rsidR="00066F5A" w:rsidRDefault="008B2836" w:rsidP="00066F5A">
      <w:pPr>
        <w:pStyle w:val="NormalWeb"/>
        <w:spacing w:before="0" w:beforeAutospacing="0" w:after="0" w:afterAutospacing="0"/>
        <w:ind w:firstLine="720"/>
        <w:jc w:val="both"/>
        <w:rPr>
          <w:rFonts w:ascii="GHEA Grapalat" w:hAnsi="GHEA Grapalat"/>
          <w:bCs/>
          <w:color w:val="000000"/>
          <w:lang w:val="hy-AM"/>
        </w:rPr>
      </w:pPr>
      <w:r>
        <w:rPr>
          <w:rFonts w:ascii="GHEA Grapalat" w:hAnsi="GHEA Grapalat" w:cs="GHEA Grapalat"/>
          <w:b/>
          <w:lang w:val="hy-AM"/>
        </w:rPr>
        <w:t>«</w:t>
      </w:r>
      <w:r>
        <w:rPr>
          <w:rFonts w:ascii="GHEA Grapalat" w:hAnsi="GHEA Grapalat" w:cs="GHEA Grapalat"/>
          <w:lang w:val="hy-AM"/>
        </w:rPr>
        <w:t>Հ</w:t>
      </w:r>
      <w:r>
        <w:rPr>
          <w:rStyle w:val="Strong"/>
          <w:rFonts w:ascii="GHEA Grapalat" w:hAnsi="GHEA Grapalat"/>
          <w:b w:val="0"/>
          <w:color w:val="000000"/>
          <w:lang w:val="hy-AM"/>
        </w:rPr>
        <w:t xml:space="preserve">այաստանի Հանրապետության կառավարության 2006 թվականի օգոստոսի 31-ի </w:t>
      </w:r>
      <w:r>
        <w:rPr>
          <w:rStyle w:val="Strong"/>
          <w:rFonts w:ascii="GHEA Grapalat" w:hAnsi="GHEA Grapalat"/>
          <w:b w:val="0"/>
          <w:color w:val="000000"/>
          <w:lang w:val="en-US"/>
        </w:rPr>
        <w:t>N</w:t>
      </w:r>
      <w:r>
        <w:rPr>
          <w:rStyle w:val="Strong"/>
          <w:rFonts w:ascii="GHEA Grapalat" w:hAnsi="GHEA Grapalat"/>
          <w:b w:val="0"/>
          <w:color w:val="000000"/>
          <w:lang w:val="hy-AM"/>
        </w:rPr>
        <w:t xml:space="preserve"> 1278-Ա որոշման մեջ փոփոխություն կատարելու մասին</w:t>
      </w:r>
      <w:r>
        <w:rPr>
          <w:rFonts w:ascii="GHEA Grapalat" w:hAnsi="GHEA Grapalat" w:cs="GHEA Grapalat"/>
          <w:b/>
          <w:lang w:val="hy-AM"/>
        </w:rPr>
        <w:t>»</w:t>
      </w:r>
      <w:r w:rsidR="00066F5A">
        <w:rPr>
          <w:rFonts w:ascii="GHEA Grapalat" w:hAnsi="GHEA Grapalat" w:cs="GHEA Grapalat"/>
          <w:b/>
          <w:lang w:val="hy-AM"/>
        </w:rPr>
        <w:t xml:space="preserve"> </w:t>
      </w:r>
      <w:r w:rsidR="00066F5A">
        <w:rPr>
          <w:rFonts w:ascii="GHEA Grapalat" w:hAnsi="GHEA Grapalat" w:cs="GHEA Grapalat"/>
          <w:lang w:val="hy-AM"/>
        </w:rPr>
        <w:t>Հայաստանի Հանրապետության կառավարության որոշումն ընդունելու առնչությամբ այլ իրավական ակտերի ընդունման անհրաժեշտությունը բացակայում է:</w:t>
      </w:r>
    </w:p>
    <w:p w:rsidR="00066F5A" w:rsidRDefault="00066F5A" w:rsidP="00066F5A">
      <w:pPr>
        <w:jc w:val="center"/>
        <w:rPr>
          <w:rFonts w:ascii="GHEA Grapalat" w:hAnsi="GHEA Grapalat" w:cs="GHEA Grapalat"/>
          <w:lang w:val="hy-AM"/>
        </w:rPr>
      </w:pPr>
    </w:p>
    <w:p w:rsidR="00066F5A" w:rsidRDefault="00066F5A" w:rsidP="00066F5A">
      <w:pPr>
        <w:jc w:val="center"/>
        <w:rPr>
          <w:rFonts w:ascii="GHEA Grapalat" w:hAnsi="GHEA Grapalat" w:cs="GHEA Grapalat"/>
          <w:b/>
          <w:lang w:val="hy-AM"/>
        </w:rPr>
      </w:pPr>
    </w:p>
    <w:p w:rsidR="00066F5A" w:rsidRDefault="00066F5A" w:rsidP="00066F5A">
      <w:pPr>
        <w:jc w:val="center"/>
        <w:rPr>
          <w:rFonts w:ascii="GHEA Grapalat" w:hAnsi="GHEA Grapalat" w:cs="GHEA Grapalat"/>
          <w:b/>
          <w:lang w:val="hy-AM"/>
        </w:rPr>
      </w:pPr>
      <w:r>
        <w:rPr>
          <w:rFonts w:ascii="GHEA Grapalat" w:hAnsi="GHEA Grapalat" w:cs="GHEA Grapalat"/>
          <w:b/>
          <w:lang w:val="hy-AM"/>
        </w:rPr>
        <w:t>Տ Ե Ղ Ե Կ Ա Ն Ք N 2</w:t>
      </w:r>
    </w:p>
    <w:p w:rsidR="00066F5A" w:rsidRDefault="00066F5A" w:rsidP="00066F5A">
      <w:pPr>
        <w:rPr>
          <w:rFonts w:ascii="GHEA Grapalat" w:hAnsi="GHEA Grapalat" w:cs="GHEA Grapalat"/>
          <w:b/>
          <w:lang w:val="hy-AM"/>
        </w:rPr>
      </w:pPr>
    </w:p>
    <w:p w:rsidR="00066F5A" w:rsidRDefault="008B2836" w:rsidP="00066F5A">
      <w:pPr>
        <w:pStyle w:val="NormalWeb"/>
        <w:spacing w:before="0" w:beforeAutospacing="0" w:after="0" w:afterAutospacing="0"/>
        <w:jc w:val="center"/>
        <w:rPr>
          <w:rFonts w:ascii="GHEA Grapalat" w:hAnsi="GHEA Grapalat"/>
          <w:b/>
          <w:bCs/>
          <w:color w:val="000000"/>
          <w:lang w:val="hy-AM"/>
        </w:rPr>
      </w:pPr>
      <w:r>
        <w:rPr>
          <w:rFonts w:ascii="GHEA Grapalat" w:hAnsi="GHEA Grapalat" w:cs="GHEA Grapalat"/>
          <w:b/>
          <w:lang w:val="hy-AM"/>
        </w:rPr>
        <w:t>«</w:t>
      </w:r>
      <w:r w:rsidRPr="00066F5A">
        <w:rPr>
          <w:rFonts w:ascii="GHEA Grapalat" w:hAnsi="GHEA Grapalat" w:cs="GHEA Grapalat"/>
          <w:b/>
          <w:lang w:val="hy-AM"/>
        </w:rPr>
        <w:t>ՀԱՅԱՍՏԱՆԻ ՀԱՆՐԱՊԵՏՈՒԹՅԱՆ ԿԱՌԱՎԱՐՈՒԹՅԱՆ 2006 ԹՎԱԿԱՆԻ ՕԳՈՍՏՈՍԻ 31-Ի N 1278-Ա ՈՐՈՇՄԱՆ ՄԵՋ ՓՈՓՈԽՈՒԹՅՈՒՆ ԿԱՏԱՐԵԼՈՒ  ՄԱՍԻՆ</w:t>
      </w:r>
      <w:r>
        <w:rPr>
          <w:rFonts w:ascii="GHEA Grapalat" w:hAnsi="GHEA Grapalat" w:cs="GHEA Grapalat"/>
          <w:b/>
          <w:lang w:val="hy-AM"/>
        </w:rPr>
        <w:t>»</w:t>
      </w:r>
      <w:r w:rsidR="00066F5A">
        <w:rPr>
          <w:rFonts w:ascii="GHEA Grapalat" w:hAnsi="GHEA Grapalat" w:cs="GHEA Grapalat"/>
          <w:b/>
          <w:lang w:val="hy-AM"/>
        </w:rPr>
        <w:t xml:space="preserve"> ՀԱՅԱՍՏԱՆԻ ՀԱՆՐԱՊԵՏՈՒԹՅԱՆ ԿԱՌԱՎԱՐՈՒԹՅԱՆ ՈՐՈՇՈՒՄՆ ԸՆԴՈՒՆԵԼՈՒ ԴԵՊՔՈՒՄ ՀԱՅԱՍՏԱՆԻ ՀԱՆՐԱՊԵՏՈՒԹՅԱՆ ՊԵՏԱԿԱՆ ԲՅՈՒՋԵՈՒՄ ԿԱՄ ՏԵՂԱԿԱՆ ԻՆՔՆԱԿԱՌԱՎԱՐՄԱՆ ՄԱՐՄԻՆՆԵՐԻ ԲՅՈՒՋԵՆԵՐՈՒՄ ԾԱԽՍԵՐԻ ԵՎ ԵԿԱՄՈՒՏՆԵՐԻ ԷԱԿԱՆ ԱՎԵԼԱՑՈՒՄՆԵՐԻ ԿԱՄ ՆՎԱԶԵՑՈՒՄՆԵՐԻ ՄԱՍԻՆ</w:t>
      </w:r>
    </w:p>
    <w:p w:rsidR="00066F5A" w:rsidRDefault="00066F5A" w:rsidP="00066F5A">
      <w:pPr>
        <w:rPr>
          <w:rFonts w:ascii="GHEA Grapalat" w:hAnsi="GHEA Grapalat" w:cs="GHEA Grapalat"/>
          <w:lang w:val="hy-AM"/>
        </w:rPr>
      </w:pPr>
    </w:p>
    <w:p w:rsidR="001F10A2" w:rsidRDefault="008B2836" w:rsidP="00066F5A">
      <w:pPr>
        <w:spacing w:line="360" w:lineRule="auto"/>
        <w:jc w:val="both"/>
        <w:rPr>
          <w:rFonts w:ascii="GHEA Grapalat" w:hAnsi="GHEA Grapalat" w:cs="GHEA Grapalat"/>
          <w:lang w:val="en-US"/>
        </w:rPr>
      </w:pPr>
      <w:r>
        <w:rPr>
          <w:rFonts w:ascii="GHEA Grapalat" w:hAnsi="GHEA Grapalat" w:cs="GHEA Grapalat"/>
          <w:b/>
          <w:lang w:val="hy-AM"/>
        </w:rPr>
        <w:t>«</w:t>
      </w:r>
      <w:r>
        <w:rPr>
          <w:rFonts w:ascii="GHEA Grapalat" w:hAnsi="GHEA Grapalat" w:cs="GHEA Grapalat"/>
          <w:lang w:val="hy-AM"/>
        </w:rPr>
        <w:t>Հ</w:t>
      </w:r>
      <w:r>
        <w:rPr>
          <w:rStyle w:val="Strong"/>
          <w:rFonts w:ascii="GHEA Grapalat" w:hAnsi="GHEA Grapalat"/>
          <w:b w:val="0"/>
          <w:color w:val="000000"/>
          <w:lang w:val="hy-AM"/>
        </w:rPr>
        <w:t xml:space="preserve">այաստանի Հանրապետության կառավարության 2006 թվականի օգոստոսի 31-ի </w:t>
      </w:r>
      <w:r>
        <w:rPr>
          <w:rStyle w:val="Strong"/>
          <w:rFonts w:ascii="GHEA Grapalat" w:hAnsi="GHEA Grapalat"/>
          <w:b w:val="0"/>
          <w:color w:val="000000"/>
          <w:lang w:val="en-US"/>
        </w:rPr>
        <w:t>N</w:t>
      </w:r>
      <w:r>
        <w:rPr>
          <w:rStyle w:val="Strong"/>
          <w:rFonts w:ascii="GHEA Grapalat" w:hAnsi="GHEA Grapalat"/>
          <w:b w:val="0"/>
          <w:color w:val="000000"/>
          <w:lang w:val="hy-AM"/>
        </w:rPr>
        <w:t xml:space="preserve"> 1278-Ա որոշման մեջ փոփոխություն կատարելու մասին</w:t>
      </w:r>
      <w:r>
        <w:rPr>
          <w:rFonts w:ascii="GHEA Grapalat" w:hAnsi="GHEA Grapalat" w:cs="GHEA Grapalat"/>
          <w:b/>
          <w:lang w:val="hy-AM"/>
        </w:rPr>
        <w:t>»</w:t>
      </w:r>
      <w:r w:rsidR="00066F5A">
        <w:rPr>
          <w:rFonts w:ascii="GHEA Grapalat" w:hAnsi="GHEA Grapalat" w:cs="GHEA Grapalat"/>
          <w:lang w:val="hy-AM"/>
        </w:rPr>
        <w:t xml:space="preserve"> Հայաստանի Հանրապետության կառավարության որոշումն ընդունելու կապակցությամբ </w:t>
      </w:r>
      <w:r w:rsidR="00066F5A">
        <w:rPr>
          <w:rFonts w:ascii="GHEA Grapalat" w:hAnsi="GHEA Grapalat" w:cs="Sylfaen"/>
          <w:lang w:val="hy-AM"/>
        </w:rPr>
        <w:t>պետական բյուջեում կամ</w:t>
      </w:r>
      <w:r w:rsidR="00066F5A">
        <w:rPr>
          <w:rFonts w:ascii="GHEA Grapalat" w:hAnsi="GHEA Grapalat" w:cs="GHEA Grapalat"/>
          <w:b/>
          <w:lang w:val="hy-AM"/>
        </w:rPr>
        <w:t xml:space="preserve"> </w:t>
      </w:r>
      <w:r w:rsidR="00066F5A">
        <w:rPr>
          <w:rFonts w:ascii="GHEA Grapalat" w:hAnsi="GHEA Grapalat" w:cs="GHEA Grapalat"/>
          <w:lang w:val="hy-AM"/>
        </w:rPr>
        <w:t>տեղական ինքնակառավարման մարմինների բյուջեներում</w:t>
      </w:r>
      <w:r w:rsidR="00066F5A">
        <w:rPr>
          <w:rFonts w:ascii="GHEA Grapalat" w:hAnsi="GHEA Grapalat" w:cs="Sylfaen"/>
          <w:lang w:val="hy-AM"/>
        </w:rPr>
        <w:t xml:space="preserve">  </w:t>
      </w:r>
      <w:r w:rsidR="00066F5A">
        <w:rPr>
          <w:rFonts w:ascii="GHEA Grapalat" w:hAnsi="GHEA Grapalat"/>
          <w:lang w:val="hy-AM"/>
        </w:rPr>
        <w:t>ծախսերի էական ավելացում կամ նվազեցում չի առաջանում:</w:t>
      </w:r>
    </w:p>
    <w:p w:rsidR="001F10A2" w:rsidRPr="001F10A2" w:rsidRDefault="001F10A2" w:rsidP="001F10A2">
      <w:pPr>
        <w:rPr>
          <w:rFonts w:ascii="GHEA Grapalat" w:hAnsi="GHEA Grapalat" w:cs="GHEA Grapalat"/>
          <w:lang w:val="en-US"/>
        </w:rPr>
      </w:pPr>
    </w:p>
    <w:p w:rsidR="001F10A2" w:rsidRPr="001F10A2" w:rsidRDefault="001F10A2" w:rsidP="001F10A2">
      <w:pPr>
        <w:rPr>
          <w:rFonts w:ascii="GHEA Grapalat" w:hAnsi="GHEA Grapalat" w:cs="GHEA Grapalat"/>
          <w:lang w:val="en-US"/>
        </w:rPr>
      </w:pPr>
    </w:p>
    <w:p w:rsidR="001F10A2" w:rsidRPr="001F10A2" w:rsidRDefault="001F10A2" w:rsidP="001F10A2">
      <w:pPr>
        <w:rPr>
          <w:rFonts w:ascii="GHEA Grapalat" w:hAnsi="GHEA Grapalat" w:cs="GHEA Grapalat"/>
          <w:lang w:val="en-US"/>
        </w:rPr>
      </w:pPr>
    </w:p>
    <w:p w:rsidR="001F10A2" w:rsidRPr="001F10A2" w:rsidRDefault="001F10A2" w:rsidP="001F10A2">
      <w:pPr>
        <w:rPr>
          <w:rFonts w:ascii="GHEA Grapalat" w:hAnsi="GHEA Grapalat" w:cs="GHEA Grapalat"/>
          <w:lang w:val="en-US"/>
        </w:rPr>
      </w:pPr>
    </w:p>
    <w:p w:rsidR="001F10A2" w:rsidRDefault="001F10A2" w:rsidP="001F10A2">
      <w:pPr>
        <w:rPr>
          <w:rFonts w:ascii="GHEA Grapalat" w:hAnsi="GHEA Grapalat" w:cs="GHEA Grapalat"/>
          <w:lang w:val="en-US"/>
        </w:rPr>
      </w:pPr>
    </w:p>
    <w:p w:rsidR="00CB4491" w:rsidRDefault="001F10A2" w:rsidP="001F10A2">
      <w:pPr>
        <w:tabs>
          <w:tab w:val="left" w:pos="1155"/>
        </w:tabs>
        <w:rPr>
          <w:rFonts w:ascii="GHEA Grapalat" w:hAnsi="GHEA Grapalat" w:cs="GHEA Grapalat"/>
          <w:lang w:val="en-US"/>
        </w:rPr>
      </w:pPr>
      <w:r>
        <w:rPr>
          <w:rFonts w:ascii="GHEA Grapalat" w:hAnsi="GHEA Grapalat" w:cs="GHEA Grapalat"/>
          <w:lang w:val="en-US"/>
        </w:rPr>
        <w:tab/>
      </w:r>
    </w:p>
    <w:p w:rsidR="001F10A2" w:rsidRDefault="001F10A2" w:rsidP="001F10A2">
      <w:pPr>
        <w:tabs>
          <w:tab w:val="left" w:pos="1155"/>
        </w:tabs>
        <w:rPr>
          <w:rFonts w:ascii="GHEA Grapalat" w:hAnsi="GHEA Grapalat" w:cs="GHEA Grapalat"/>
          <w:lang w:val="en-US"/>
        </w:rPr>
      </w:pPr>
    </w:p>
    <w:p w:rsidR="001F10A2" w:rsidRDefault="001F10A2" w:rsidP="001F10A2">
      <w:pPr>
        <w:tabs>
          <w:tab w:val="left" w:pos="1155"/>
        </w:tabs>
        <w:rPr>
          <w:rFonts w:ascii="GHEA Grapalat" w:hAnsi="GHEA Grapalat" w:cs="GHEA Grapalat"/>
          <w:lang w:val="en-US"/>
        </w:rPr>
      </w:pPr>
    </w:p>
    <w:p w:rsidR="001F10A2" w:rsidRDefault="001F10A2" w:rsidP="001F10A2">
      <w:pPr>
        <w:tabs>
          <w:tab w:val="left" w:pos="1155"/>
        </w:tabs>
        <w:rPr>
          <w:rFonts w:ascii="GHEA Grapalat" w:hAnsi="GHEA Grapalat" w:cs="GHEA Grapalat"/>
          <w:lang w:val="en-US"/>
        </w:rPr>
      </w:pPr>
    </w:p>
    <w:p w:rsidR="001F10A2" w:rsidRDefault="001F10A2" w:rsidP="001F10A2">
      <w:pPr>
        <w:tabs>
          <w:tab w:val="left" w:pos="1155"/>
        </w:tabs>
        <w:rPr>
          <w:rFonts w:ascii="GHEA Grapalat" w:hAnsi="GHEA Grapalat" w:cs="GHEA Grapalat"/>
          <w:lang w:val="en-US"/>
        </w:rPr>
      </w:pPr>
    </w:p>
    <w:p w:rsidR="001F10A2" w:rsidRDefault="001F10A2" w:rsidP="001F10A2">
      <w:pPr>
        <w:tabs>
          <w:tab w:val="left" w:pos="1155"/>
        </w:tabs>
        <w:rPr>
          <w:rFonts w:ascii="GHEA Grapalat" w:hAnsi="GHEA Grapalat" w:cs="GHEA Grapalat"/>
          <w:lang w:val="en-US"/>
        </w:rPr>
      </w:pPr>
    </w:p>
    <w:p w:rsidR="001F10A2" w:rsidRDefault="001F10A2" w:rsidP="001F10A2">
      <w:pPr>
        <w:tabs>
          <w:tab w:val="left" w:pos="1155"/>
        </w:tabs>
        <w:rPr>
          <w:rFonts w:ascii="GHEA Grapalat" w:hAnsi="GHEA Grapalat" w:cs="GHEA Grapalat"/>
          <w:lang w:val="en-US"/>
        </w:rPr>
      </w:pPr>
    </w:p>
    <w:p w:rsidR="001F10A2" w:rsidRDefault="001F10A2" w:rsidP="001F10A2">
      <w:pPr>
        <w:tabs>
          <w:tab w:val="left" w:pos="1155"/>
        </w:tabs>
        <w:rPr>
          <w:rFonts w:ascii="GHEA Grapalat" w:hAnsi="GHEA Grapalat" w:cs="GHEA Grapalat"/>
          <w:lang w:val="en-US"/>
        </w:rPr>
      </w:pPr>
    </w:p>
    <w:p w:rsidR="001F10A2" w:rsidRDefault="001F10A2" w:rsidP="001F10A2">
      <w:pPr>
        <w:jc w:val="center"/>
        <w:rPr>
          <w:rFonts w:ascii="GHEA Grapalat" w:hAnsi="GHEA Grapalat"/>
          <w:b/>
          <w:sz w:val="22"/>
          <w:szCs w:val="22"/>
          <w:lang w:val="hy-AM"/>
        </w:rPr>
        <w:sectPr w:rsidR="001F10A2" w:rsidSect="0082454C">
          <w:pgSz w:w="11906" w:h="16838"/>
          <w:pgMar w:top="1134" w:right="1134" w:bottom="1134" w:left="1418" w:header="709" w:footer="709" w:gutter="0"/>
          <w:cols w:space="708"/>
          <w:docGrid w:linePitch="360"/>
        </w:sectPr>
      </w:pPr>
    </w:p>
    <w:p w:rsidR="001F10A2" w:rsidRPr="0011429F" w:rsidRDefault="001F10A2" w:rsidP="001F10A2">
      <w:pPr>
        <w:jc w:val="center"/>
        <w:rPr>
          <w:rFonts w:ascii="GHEA Grapalat" w:hAnsi="GHEA Grapalat"/>
          <w:b/>
          <w:sz w:val="22"/>
          <w:szCs w:val="22"/>
          <w:lang w:val="hy-AM"/>
        </w:rPr>
      </w:pPr>
      <w:r w:rsidRPr="0011429F">
        <w:rPr>
          <w:rFonts w:ascii="GHEA Grapalat" w:hAnsi="GHEA Grapalat"/>
          <w:b/>
          <w:sz w:val="22"/>
          <w:szCs w:val="22"/>
          <w:lang w:val="hy-AM"/>
        </w:rPr>
        <w:lastRenderedPageBreak/>
        <w:t>ԱՄՓՈՓԱԹԵՐԹ</w:t>
      </w:r>
    </w:p>
    <w:p w:rsidR="001F10A2" w:rsidRPr="0011429F" w:rsidRDefault="001F10A2" w:rsidP="001F10A2">
      <w:pPr>
        <w:pStyle w:val="NormalWeb"/>
        <w:spacing w:before="0" w:beforeAutospacing="0" w:after="0" w:afterAutospacing="0"/>
        <w:jc w:val="center"/>
        <w:rPr>
          <w:rFonts w:ascii="GHEA Grapalat" w:hAnsi="GHEA Grapalat"/>
          <w:bCs/>
          <w:sz w:val="22"/>
          <w:szCs w:val="22"/>
          <w:lang w:val="hy-AM"/>
        </w:rPr>
      </w:pPr>
      <w:r w:rsidRPr="0011429F">
        <w:rPr>
          <w:rFonts w:ascii="GHEA Grapalat" w:hAnsi="GHEA Grapalat" w:cs="GHEA Grapalat"/>
          <w:sz w:val="22"/>
          <w:szCs w:val="22"/>
          <w:lang w:val="hy-AM"/>
        </w:rPr>
        <w:t>«ՀԱՅԱՍՏԱՆԻ ՀԱՆՐԱՊԵՏՈՒԹՅԱՆ ԿԱՌԱՎԱՐՈՒԹՅԱՆ 2006 ԹՎԱԿԱՆԻ ՕԳՈՍՏՈՍԻ 31-Ի N 1278-Ա ՈՐՈՇՄԱՆ ՄԵՋ ՓՈՓՈԽՈՒԹՅՈՒՆ ԿԱՏԱՐԵԼՈՒ  ՄԱՍԻՆ»</w:t>
      </w:r>
      <w:r w:rsidRPr="0011429F">
        <w:rPr>
          <w:rStyle w:val="Strong"/>
          <w:rFonts w:ascii="GHEA Grapalat" w:hAnsi="GHEA Grapalat"/>
          <w:b w:val="0"/>
          <w:sz w:val="22"/>
          <w:szCs w:val="22"/>
          <w:lang w:val="hy-AM"/>
        </w:rPr>
        <w:t xml:space="preserve"> </w:t>
      </w:r>
      <w:r w:rsidRPr="0011429F">
        <w:rPr>
          <w:rFonts w:ascii="GHEA Grapalat" w:hAnsi="GHEA Grapalat" w:cs="Sylfaen"/>
          <w:sz w:val="22"/>
          <w:szCs w:val="22"/>
          <w:lang w:val="hy-AM"/>
        </w:rPr>
        <w:t>ՀԱՅԱ</w:t>
      </w:r>
      <w:r w:rsidRPr="0011429F">
        <w:rPr>
          <w:rFonts w:ascii="GHEA Grapalat" w:hAnsi="GHEA Grapalat"/>
          <w:sz w:val="22"/>
          <w:szCs w:val="22"/>
          <w:lang w:val="hy-AM"/>
        </w:rPr>
        <w:t>U</w:t>
      </w:r>
      <w:r w:rsidRPr="0011429F">
        <w:rPr>
          <w:rFonts w:ascii="GHEA Grapalat" w:hAnsi="GHEA Grapalat" w:cs="Sylfaen"/>
          <w:sz w:val="22"/>
          <w:szCs w:val="22"/>
          <w:lang w:val="hy-AM"/>
        </w:rPr>
        <w:t>ՏԱՆԻ</w:t>
      </w:r>
      <w:r w:rsidRPr="0011429F">
        <w:rPr>
          <w:rFonts w:ascii="GHEA Grapalat" w:hAnsi="GHEA Grapalat"/>
          <w:sz w:val="22"/>
          <w:szCs w:val="22"/>
          <w:lang w:val="hy-AM"/>
        </w:rPr>
        <w:t xml:space="preserve"> </w:t>
      </w:r>
      <w:r w:rsidRPr="0011429F">
        <w:rPr>
          <w:rFonts w:ascii="GHEA Grapalat" w:hAnsi="GHEA Grapalat" w:cs="Sylfaen"/>
          <w:sz w:val="22"/>
          <w:szCs w:val="22"/>
          <w:lang w:val="hy-AM"/>
        </w:rPr>
        <w:t>ՀԱՆՐԱՊԵՏՈՒԹՅԱՆ</w:t>
      </w:r>
      <w:r w:rsidRPr="0011429F">
        <w:rPr>
          <w:rFonts w:ascii="GHEA Grapalat" w:hAnsi="GHEA Grapalat"/>
          <w:sz w:val="22"/>
          <w:szCs w:val="22"/>
          <w:lang w:val="hy-AM"/>
        </w:rPr>
        <w:t xml:space="preserve"> </w:t>
      </w:r>
      <w:r w:rsidRPr="0011429F">
        <w:rPr>
          <w:rFonts w:ascii="GHEA Grapalat" w:hAnsi="GHEA Grapalat" w:cs="Sylfaen"/>
          <w:sz w:val="22"/>
          <w:szCs w:val="22"/>
          <w:lang w:val="hy-AM"/>
        </w:rPr>
        <w:t>ԿԱՌԱՎԱՐՈՒԹՅԱՆ</w:t>
      </w:r>
      <w:r w:rsidRPr="0011429F">
        <w:rPr>
          <w:rFonts w:ascii="GHEA Grapalat" w:hAnsi="GHEA Grapalat"/>
          <w:sz w:val="22"/>
          <w:szCs w:val="22"/>
          <w:lang w:val="hy-AM"/>
        </w:rPr>
        <w:t xml:space="preserve"> </w:t>
      </w:r>
      <w:r w:rsidRPr="0011429F">
        <w:rPr>
          <w:rFonts w:ascii="GHEA Grapalat" w:hAnsi="GHEA Grapalat" w:cs="Sylfaen"/>
          <w:sz w:val="22"/>
          <w:szCs w:val="22"/>
          <w:lang w:val="hy-AM"/>
        </w:rPr>
        <w:t>ՈՐՈՇՄԱՆ</w:t>
      </w:r>
      <w:r w:rsidRPr="0011429F">
        <w:rPr>
          <w:rFonts w:ascii="GHEA Grapalat" w:hAnsi="GHEA Grapalat"/>
          <w:sz w:val="22"/>
          <w:szCs w:val="22"/>
          <w:lang w:val="hy-AM"/>
        </w:rPr>
        <w:t xml:space="preserve"> </w:t>
      </w:r>
      <w:r w:rsidRPr="0011429F">
        <w:rPr>
          <w:rFonts w:ascii="GHEA Grapalat" w:hAnsi="GHEA Grapalat" w:cs="Sylfaen"/>
          <w:sz w:val="22"/>
          <w:szCs w:val="22"/>
          <w:lang w:val="hy-AM"/>
        </w:rPr>
        <w:t>ՆԱԽԱԳԾԻ ՎԵՐԱԲԵՐՅԱԼ ԿԱՏԱՐՎԱԾ ԱՌԱՋԱՐԿՈՒԹՅՈՒՆՆԵՐԻ</w:t>
      </w:r>
    </w:p>
    <w:p w:rsidR="001F10A2" w:rsidRPr="0011429F" w:rsidRDefault="001F10A2" w:rsidP="001F10A2">
      <w:pPr>
        <w:rPr>
          <w:rFonts w:ascii="GHEA Grapalat" w:hAnsi="GHEA Grapalat"/>
          <w:sz w:val="22"/>
          <w:szCs w:val="22"/>
          <w:lang w:val="hy-AM"/>
        </w:rPr>
      </w:pPr>
    </w:p>
    <w:tbl>
      <w:tblPr>
        <w:tblW w:w="153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2694"/>
        <w:gridCol w:w="5244"/>
        <w:gridCol w:w="3969"/>
        <w:gridCol w:w="2853"/>
      </w:tblGrid>
      <w:tr w:rsidR="001F10A2" w:rsidRPr="0011429F" w:rsidTr="00DB369F">
        <w:trPr>
          <w:trHeight w:val="57"/>
        </w:trPr>
        <w:tc>
          <w:tcPr>
            <w:tcW w:w="540" w:type="dxa"/>
          </w:tcPr>
          <w:p w:rsidR="001F10A2" w:rsidRPr="0011429F" w:rsidRDefault="001F10A2" w:rsidP="00DB369F">
            <w:pPr>
              <w:autoSpaceDE w:val="0"/>
              <w:autoSpaceDN w:val="0"/>
              <w:adjustRightInd w:val="0"/>
              <w:jc w:val="both"/>
              <w:rPr>
                <w:rFonts w:ascii="GHEA Grapalat" w:hAnsi="GHEA Grapalat"/>
                <w:sz w:val="22"/>
                <w:szCs w:val="22"/>
                <w:lang w:val="hy-AM"/>
              </w:rPr>
            </w:pPr>
            <w:r w:rsidRPr="0011429F">
              <w:rPr>
                <w:rFonts w:ascii="GHEA Grapalat" w:hAnsi="GHEA Grapalat"/>
                <w:sz w:val="22"/>
                <w:szCs w:val="22"/>
                <w:lang w:val="hy-AM"/>
              </w:rPr>
              <w:t>հ/հ</w:t>
            </w:r>
          </w:p>
        </w:tc>
        <w:tc>
          <w:tcPr>
            <w:tcW w:w="2694" w:type="dxa"/>
          </w:tcPr>
          <w:p w:rsidR="001F10A2" w:rsidRPr="0011429F" w:rsidRDefault="001F10A2" w:rsidP="00DB369F">
            <w:pPr>
              <w:autoSpaceDE w:val="0"/>
              <w:autoSpaceDN w:val="0"/>
              <w:adjustRightInd w:val="0"/>
              <w:jc w:val="center"/>
              <w:rPr>
                <w:rFonts w:ascii="GHEA Grapalat" w:hAnsi="GHEA Grapalat"/>
                <w:sz w:val="22"/>
                <w:szCs w:val="22"/>
                <w:lang w:val="hy-AM"/>
              </w:rPr>
            </w:pPr>
            <w:r w:rsidRPr="0011429F">
              <w:rPr>
                <w:rFonts w:ascii="GHEA Grapalat" w:hAnsi="GHEA Grapalat"/>
                <w:sz w:val="22"/>
                <w:szCs w:val="22"/>
                <w:lang w:val="hy-AM"/>
              </w:rPr>
              <w:t>Առարկության, առաջարկության հեղինակը, Գրության ստացման ամսաթիվը, գրության համարը</w:t>
            </w:r>
          </w:p>
        </w:tc>
        <w:tc>
          <w:tcPr>
            <w:tcW w:w="5244" w:type="dxa"/>
            <w:tcBorders>
              <w:bottom w:val="single" w:sz="4" w:space="0" w:color="auto"/>
            </w:tcBorders>
          </w:tcPr>
          <w:p w:rsidR="001F10A2" w:rsidRPr="0011429F" w:rsidRDefault="001F10A2" w:rsidP="00DB369F">
            <w:pPr>
              <w:autoSpaceDE w:val="0"/>
              <w:autoSpaceDN w:val="0"/>
              <w:adjustRightInd w:val="0"/>
              <w:jc w:val="center"/>
              <w:rPr>
                <w:rFonts w:ascii="GHEA Grapalat" w:hAnsi="GHEA Grapalat"/>
                <w:sz w:val="22"/>
                <w:szCs w:val="22"/>
                <w:lang w:val="hy-AM"/>
              </w:rPr>
            </w:pPr>
            <w:r w:rsidRPr="0011429F">
              <w:rPr>
                <w:rFonts w:ascii="GHEA Grapalat" w:hAnsi="GHEA Grapalat"/>
                <w:sz w:val="22"/>
                <w:szCs w:val="22"/>
                <w:lang w:val="hy-AM"/>
              </w:rPr>
              <w:t>Առարկության, առաջարկության բովանդակությունը</w:t>
            </w:r>
          </w:p>
        </w:tc>
        <w:tc>
          <w:tcPr>
            <w:tcW w:w="3969" w:type="dxa"/>
          </w:tcPr>
          <w:p w:rsidR="001F10A2" w:rsidRPr="0011429F" w:rsidRDefault="001F10A2" w:rsidP="00DB369F">
            <w:pPr>
              <w:autoSpaceDE w:val="0"/>
              <w:autoSpaceDN w:val="0"/>
              <w:adjustRightInd w:val="0"/>
              <w:jc w:val="center"/>
              <w:rPr>
                <w:rFonts w:ascii="GHEA Grapalat" w:hAnsi="GHEA Grapalat"/>
                <w:sz w:val="22"/>
                <w:szCs w:val="22"/>
                <w:lang w:val="hy-AM"/>
              </w:rPr>
            </w:pPr>
            <w:r w:rsidRPr="0011429F">
              <w:rPr>
                <w:rFonts w:ascii="GHEA Grapalat" w:hAnsi="GHEA Grapalat"/>
                <w:sz w:val="22"/>
                <w:szCs w:val="22"/>
                <w:lang w:val="hy-AM"/>
              </w:rPr>
              <w:t>Եզրակացություն</w:t>
            </w:r>
          </w:p>
        </w:tc>
        <w:tc>
          <w:tcPr>
            <w:tcW w:w="2853" w:type="dxa"/>
          </w:tcPr>
          <w:p w:rsidR="001F10A2" w:rsidRPr="0011429F" w:rsidRDefault="001F10A2" w:rsidP="00DB369F">
            <w:pPr>
              <w:autoSpaceDE w:val="0"/>
              <w:autoSpaceDN w:val="0"/>
              <w:adjustRightInd w:val="0"/>
              <w:jc w:val="center"/>
              <w:rPr>
                <w:rFonts w:ascii="GHEA Grapalat" w:hAnsi="GHEA Grapalat"/>
                <w:sz w:val="22"/>
                <w:szCs w:val="22"/>
                <w:lang w:val="hy-AM"/>
              </w:rPr>
            </w:pPr>
            <w:r w:rsidRPr="0011429F">
              <w:rPr>
                <w:rFonts w:ascii="GHEA Grapalat" w:hAnsi="GHEA Grapalat"/>
                <w:sz w:val="22"/>
                <w:szCs w:val="22"/>
                <w:lang w:val="hy-AM"/>
              </w:rPr>
              <w:t>Կատարված փոփոխությունը</w:t>
            </w:r>
          </w:p>
        </w:tc>
      </w:tr>
      <w:tr w:rsidR="001F10A2" w:rsidRPr="0011429F" w:rsidTr="00DB369F">
        <w:trPr>
          <w:trHeight w:val="57"/>
        </w:trPr>
        <w:tc>
          <w:tcPr>
            <w:tcW w:w="540" w:type="dxa"/>
          </w:tcPr>
          <w:p w:rsidR="001F10A2" w:rsidRPr="0011429F" w:rsidRDefault="001F10A2" w:rsidP="00DB369F">
            <w:pPr>
              <w:autoSpaceDE w:val="0"/>
              <w:autoSpaceDN w:val="0"/>
              <w:adjustRightInd w:val="0"/>
              <w:jc w:val="both"/>
              <w:rPr>
                <w:rFonts w:ascii="GHEA Grapalat" w:hAnsi="GHEA Grapalat"/>
                <w:sz w:val="22"/>
                <w:szCs w:val="22"/>
                <w:lang w:val="hy-AM"/>
              </w:rPr>
            </w:pPr>
          </w:p>
        </w:tc>
        <w:tc>
          <w:tcPr>
            <w:tcW w:w="2694" w:type="dxa"/>
          </w:tcPr>
          <w:p w:rsidR="001F10A2" w:rsidRPr="0011429F" w:rsidRDefault="001F10A2" w:rsidP="00DB369F">
            <w:pPr>
              <w:autoSpaceDE w:val="0"/>
              <w:autoSpaceDN w:val="0"/>
              <w:adjustRightInd w:val="0"/>
              <w:jc w:val="center"/>
              <w:rPr>
                <w:rFonts w:ascii="GHEA Grapalat" w:hAnsi="GHEA Grapalat"/>
                <w:sz w:val="22"/>
                <w:szCs w:val="22"/>
                <w:lang w:val="hy-AM"/>
              </w:rPr>
            </w:pPr>
            <w:r w:rsidRPr="0011429F">
              <w:rPr>
                <w:rFonts w:ascii="GHEA Grapalat" w:hAnsi="GHEA Grapalat"/>
                <w:sz w:val="22"/>
                <w:szCs w:val="22"/>
                <w:lang w:val="hy-AM"/>
              </w:rPr>
              <w:t>1</w:t>
            </w:r>
          </w:p>
        </w:tc>
        <w:tc>
          <w:tcPr>
            <w:tcW w:w="5244" w:type="dxa"/>
            <w:tcBorders>
              <w:bottom w:val="single" w:sz="4" w:space="0" w:color="auto"/>
            </w:tcBorders>
          </w:tcPr>
          <w:p w:rsidR="001F10A2" w:rsidRPr="0011429F" w:rsidRDefault="001F10A2" w:rsidP="00DB369F">
            <w:pPr>
              <w:autoSpaceDE w:val="0"/>
              <w:autoSpaceDN w:val="0"/>
              <w:adjustRightInd w:val="0"/>
              <w:jc w:val="center"/>
              <w:rPr>
                <w:rFonts w:ascii="GHEA Grapalat" w:hAnsi="GHEA Grapalat"/>
                <w:sz w:val="22"/>
                <w:szCs w:val="22"/>
                <w:lang w:val="hy-AM"/>
              </w:rPr>
            </w:pPr>
            <w:r w:rsidRPr="0011429F">
              <w:rPr>
                <w:rFonts w:ascii="GHEA Grapalat" w:hAnsi="GHEA Grapalat"/>
                <w:sz w:val="22"/>
                <w:szCs w:val="22"/>
                <w:lang w:val="hy-AM"/>
              </w:rPr>
              <w:t>2</w:t>
            </w:r>
          </w:p>
        </w:tc>
        <w:tc>
          <w:tcPr>
            <w:tcW w:w="3969" w:type="dxa"/>
          </w:tcPr>
          <w:p w:rsidR="001F10A2" w:rsidRPr="0011429F" w:rsidRDefault="001F10A2" w:rsidP="00DB369F">
            <w:pPr>
              <w:autoSpaceDE w:val="0"/>
              <w:autoSpaceDN w:val="0"/>
              <w:adjustRightInd w:val="0"/>
              <w:jc w:val="center"/>
              <w:rPr>
                <w:rFonts w:ascii="GHEA Grapalat" w:hAnsi="GHEA Grapalat"/>
                <w:sz w:val="22"/>
                <w:szCs w:val="22"/>
                <w:lang w:val="hy-AM"/>
              </w:rPr>
            </w:pPr>
            <w:r w:rsidRPr="0011429F">
              <w:rPr>
                <w:rFonts w:ascii="GHEA Grapalat" w:hAnsi="GHEA Grapalat"/>
                <w:sz w:val="22"/>
                <w:szCs w:val="22"/>
                <w:lang w:val="hy-AM"/>
              </w:rPr>
              <w:t>3</w:t>
            </w:r>
          </w:p>
        </w:tc>
        <w:tc>
          <w:tcPr>
            <w:tcW w:w="2853" w:type="dxa"/>
          </w:tcPr>
          <w:p w:rsidR="001F10A2" w:rsidRPr="0011429F" w:rsidRDefault="001F10A2" w:rsidP="00DB369F">
            <w:pPr>
              <w:autoSpaceDE w:val="0"/>
              <w:autoSpaceDN w:val="0"/>
              <w:adjustRightInd w:val="0"/>
              <w:jc w:val="center"/>
              <w:rPr>
                <w:rFonts w:ascii="GHEA Grapalat" w:hAnsi="GHEA Grapalat"/>
                <w:sz w:val="22"/>
                <w:szCs w:val="22"/>
                <w:lang w:val="hy-AM"/>
              </w:rPr>
            </w:pPr>
            <w:r w:rsidRPr="0011429F">
              <w:rPr>
                <w:rFonts w:ascii="GHEA Grapalat" w:hAnsi="GHEA Grapalat"/>
                <w:sz w:val="22"/>
                <w:szCs w:val="22"/>
                <w:lang w:val="hy-AM"/>
              </w:rPr>
              <w:t>4</w:t>
            </w:r>
          </w:p>
        </w:tc>
      </w:tr>
      <w:tr w:rsidR="001F10A2" w:rsidRPr="0011429F" w:rsidTr="00DB369F">
        <w:trPr>
          <w:trHeight w:val="644"/>
        </w:trPr>
        <w:tc>
          <w:tcPr>
            <w:tcW w:w="540" w:type="dxa"/>
          </w:tcPr>
          <w:p w:rsidR="001F10A2" w:rsidRPr="0011429F" w:rsidRDefault="001F10A2" w:rsidP="00DB369F">
            <w:pPr>
              <w:autoSpaceDE w:val="0"/>
              <w:autoSpaceDN w:val="0"/>
              <w:adjustRightInd w:val="0"/>
              <w:jc w:val="both"/>
              <w:rPr>
                <w:rFonts w:ascii="GHEA Grapalat" w:hAnsi="GHEA Grapalat"/>
                <w:sz w:val="22"/>
                <w:szCs w:val="22"/>
                <w:lang w:val="hy-AM"/>
              </w:rPr>
            </w:pPr>
            <w:r w:rsidRPr="0011429F">
              <w:rPr>
                <w:rFonts w:ascii="GHEA Grapalat" w:hAnsi="GHEA Grapalat"/>
                <w:sz w:val="22"/>
                <w:szCs w:val="22"/>
                <w:lang w:val="hy-AM"/>
              </w:rPr>
              <w:t>1</w:t>
            </w:r>
          </w:p>
        </w:tc>
        <w:tc>
          <w:tcPr>
            <w:tcW w:w="2694" w:type="dxa"/>
          </w:tcPr>
          <w:p w:rsidR="001F10A2" w:rsidRPr="0011429F" w:rsidRDefault="001F10A2" w:rsidP="00DB369F">
            <w:pPr>
              <w:autoSpaceDE w:val="0"/>
              <w:autoSpaceDN w:val="0"/>
              <w:adjustRightInd w:val="0"/>
              <w:jc w:val="both"/>
              <w:rPr>
                <w:rFonts w:ascii="GHEA Grapalat" w:hAnsi="GHEA Grapalat"/>
                <w:sz w:val="22"/>
                <w:szCs w:val="22"/>
                <w:lang w:val="hy-AM"/>
              </w:rPr>
            </w:pPr>
            <w:r w:rsidRPr="0011429F">
              <w:rPr>
                <w:rFonts w:ascii="GHEA Grapalat" w:hAnsi="GHEA Grapalat"/>
                <w:sz w:val="22"/>
                <w:szCs w:val="22"/>
                <w:lang w:val="hy-AM"/>
              </w:rPr>
              <w:t xml:space="preserve">Հայաստանի Հանրապետության ֆինանսների նախարարություն </w:t>
            </w:r>
          </w:p>
          <w:p w:rsidR="001F10A2" w:rsidRPr="0011429F" w:rsidRDefault="001F10A2" w:rsidP="00DB369F">
            <w:pPr>
              <w:autoSpaceDE w:val="0"/>
              <w:autoSpaceDN w:val="0"/>
              <w:adjustRightInd w:val="0"/>
              <w:jc w:val="both"/>
              <w:rPr>
                <w:rFonts w:ascii="GHEA Grapalat" w:hAnsi="GHEA Grapalat"/>
                <w:sz w:val="22"/>
                <w:szCs w:val="22"/>
                <w:lang w:val="hy-AM"/>
              </w:rPr>
            </w:pPr>
            <w:r w:rsidRPr="0011429F">
              <w:rPr>
                <w:rFonts w:ascii="GHEA Grapalat" w:hAnsi="GHEA Grapalat"/>
                <w:sz w:val="22"/>
                <w:szCs w:val="22"/>
                <w:lang w:val="hy-AM"/>
              </w:rPr>
              <w:t>29.05.2012</w:t>
            </w:r>
          </w:p>
          <w:p w:rsidR="001F10A2" w:rsidRPr="0011429F" w:rsidRDefault="001F10A2" w:rsidP="00DB369F">
            <w:pPr>
              <w:autoSpaceDE w:val="0"/>
              <w:autoSpaceDN w:val="0"/>
              <w:adjustRightInd w:val="0"/>
              <w:jc w:val="both"/>
              <w:rPr>
                <w:rFonts w:ascii="GHEA Grapalat" w:hAnsi="GHEA Grapalat"/>
                <w:sz w:val="22"/>
                <w:szCs w:val="22"/>
                <w:highlight w:val="cyan"/>
                <w:lang w:val="hy-AM"/>
              </w:rPr>
            </w:pPr>
            <w:r w:rsidRPr="0011429F">
              <w:rPr>
                <w:rFonts w:ascii="GHEA Grapalat" w:hAnsi="GHEA Grapalat"/>
              </w:rPr>
              <w:t>1/3.3-2/7090-12</w:t>
            </w:r>
          </w:p>
        </w:tc>
        <w:tc>
          <w:tcPr>
            <w:tcW w:w="5244" w:type="dxa"/>
          </w:tcPr>
          <w:p w:rsidR="001F10A2" w:rsidRPr="0011429F" w:rsidRDefault="001F10A2" w:rsidP="00DB369F">
            <w:pPr>
              <w:jc w:val="both"/>
              <w:rPr>
                <w:rFonts w:ascii="GHEA Grapalat" w:hAnsi="GHEA Grapalat" w:cs="Sylfaen"/>
                <w:sz w:val="22"/>
                <w:szCs w:val="22"/>
                <w:lang w:val="hy-AM"/>
              </w:rPr>
            </w:pPr>
            <w:r w:rsidRPr="0011429F">
              <w:rPr>
                <w:rFonts w:ascii="GHEA Grapalat" w:hAnsi="GHEA Grapalat" w:cs="Sylfaen"/>
                <w:sz w:val="22"/>
                <w:szCs w:val="22"/>
                <w:lang w:val="hy-AM"/>
              </w:rPr>
              <w:t xml:space="preserve">Ուսումնասիրելով Ձեր 15.05.2012թ. թիվ 01/2849-12 գրությամբ ուղարկված «ՀՀ արդարադատության նախարարության դատական ակտերի հարկադիր կատարման ծառայությանն արտաբյուջետային հաշիվ բացելու թույլտվություն տալու մասին» ՀՀ կառավարության որոշման նախագիծը, հայտնում ենք, որ ՀՀ արդարադատության նախարարության դատական ակտերի հարկադիր կատարման ծառայության անվամբ, հարկադիր էլեկտրոնային աճուրդ կազմակերպելու համար, ՀՀ կառավարության 31.08.06թ. թիվ 1278-Ա որոշմամբ բացված է եղել թիվ 900013288031 արտաբյուջետային հաշիվը, որի գործողության ժամկետը 20.09.2008թ. լրացել է: </w:t>
            </w:r>
          </w:p>
          <w:p w:rsidR="001F10A2" w:rsidRPr="0011429F" w:rsidRDefault="001F10A2" w:rsidP="00DB369F">
            <w:pPr>
              <w:jc w:val="both"/>
              <w:rPr>
                <w:rFonts w:ascii="GHEA Grapalat" w:hAnsi="GHEA Grapalat" w:cs="Sylfaen"/>
                <w:sz w:val="22"/>
                <w:szCs w:val="22"/>
                <w:lang w:val="hy-AM"/>
              </w:rPr>
            </w:pPr>
            <w:r w:rsidRPr="0011429F">
              <w:rPr>
                <w:rFonts w:ascii="GHEA Grapalat" w:hAnsi="GHEA Grapalat" w:cs="Sylfaen"/>
                <w:sz w:val="22"/>
                <w:szCs w:val="22"/>
                <w:lang w:val="hy-AM"/>
              </w:rPr>
              <w:t>Ելնելով վերոգրյալից, առաջարկում ենք նոր հաշիվ բացելու փոխարեն, վերոհիշյալ որոշման փոփոխությամբ երկարաձգել հաշվի գործողության ժամկետը:</w:t>
            </w:r>
          </w:p>
        </w:tc>
        <w:tc>
          <w:tcPr>
            <w:tcW w:w="3969" w:type="dxa"/>
          </w:tcPr>
          <w:p w:rsidR="001F10A2" w:rsidRPr="0011429F" w:rsidRDefault="001F10A2" w:rsidP="00DB369F">
            <w:pPr>
              <w:autoSpaceDE w:val="0"/>
              <w:autoSpaceDN w:val="0"/>
              <w:adjustRightInd w:val="0"/>
              <w:jc w:val="both"/>
              <w:rPr>
                <w:rFonts w:ascii="GHEA Grapalat" w:hAnsi="GHEA Grapalat"/>
                <w:sz w:val="22"/>
                <w:szCs w:val="22"/>
                <w:lang w:val="hy-AM"/>
              </w:rPr>
            </w:pPr>
            <w:r w:rsidRPr="0011429F">
              <w:rPr>
                <w:rFonts w:ascii="GHEA Grapalat" w:hAnsi="GHEA Grapalat"/>
                <w:sz w:val="22"/>
                <w:szCs w:val="22"/>
                <w:lang w:val="hy-AM"/>
              </w:rPr>
              <w:t>Ընդունվել է:</w:t>
            </w:r>
          </w:p>
          <w:p w:rsidR="001F10A2" w:rsidRPr="0011429F" w:rsidRDefault="001F10A2" w:rsidP="00DB369F">
            <w:pPr>
              <w:autoSpaceDE w:val="0"/>
              <w:autoSpaceDN w:val="0"/>
              <w:adjustRightInd w:val="0"/>
              <w:jc w:val="both"/>
              <w:rPr>
                <w:rFonts w:ascii="GHEA Grapalat" w:hAnsi="GHEA Grapalat"/>
                <w:sz w:val="22"/>
                <w:szCs w:val="22"/>
                <w:lang w:val="hy-AM"/>
              </w:rPr>
            </w:pPr>
          </w:p>
        </w:tc>
        <w:tc>
          <w:tcPr>
            <w:tcW w:w="2853" w:type="dxa"/>
          </w:tcPr>
          <w:p w:rsidR="001F10A2" w:rsidRPr="0011429F" w:rsidRDefault="001F10A2" w:rsidP="00DB369F">
            <w:pPr>
              <w:autoSpaceDE w:val="0"/>
              <w:autoSpaceDN w:val="0"/>
              <w:adjustRightInd w:val="0"/>
              <w:jc w:val="both"/>
              <w:rPr>
                <w:rFonts w:ascii="GHEA Grapalat" w:hAnsi="GHEA Grapalat"/>
                <w:sz w:val="22"/>
                <w:szCs w:val="22"/>
                <w:lang w:val="hy-AM"/>
              </w:rPr>
            </w:pPr>
            <w:r w:rsidRPr="0011429F">
              <w:rPr>
                <w:rFonts w:ascii="GHEA Grapalat" w:hAnsi="GHEA Grapalat"/>
                <w:sz w:val="22"/>
                <w:szCs w:val="22"/>
                <w:lang w:val="hy-AM"/>
              </w:rPr>
              <w:t>Նախագիծն ամբողջությամբ վերախմբագրվել է:</w:t>
            </w:r>
          </w:p>
        </w:tc>
      </w:tr>
    </w:tbl>
    <w:p w:rsidR="001F10A2" w:rsidRDefault="001F10A2" w:rsidP="001F10A2">
      <w:pPr>
        <w:tabs>
          <w:tab w:val="left" w:pos="1155"/>
        </w:tabs>
        <w:rPr>
          <w:rFonts w:ascii="GHEA Grapalat" w:hAnsi="GHEA Grapalat" w:cs="GHEA Grapalat"/>
          <w:lang w:val="en-US"/>
        </w:rPr>
        <w:sectPr w:rsidR="001F10A2" w:rsidSect="001F10A2">
          <w:pgSz w:w="16838" w:h="11906" w:orient="landscape"/>
          <w:pgMar w:top="1411" w:right="1138" w:bottom="1138" w:left="1138" w:header="706" w:footer="706" w:gutter="0"/>
          <w:cols w:space="708"/>
          <w:docGrid w:linePitch="360"/>
        </w:sectPr>
      </w:pPr>
    </w:p>
    <w:p w:rsidR="001F10A2" w:rsidRPr="001F10A2" w:rsidRDefault="001F10A2" w:rsidP="001F10A2">
      <w:pPr>
        <w:tabs>
          <w:tab w:val="left" w:pos="1155"/>
        </w:tabs>
        <w:rPr>
          <w:rFonts w:ascii="GHEA Grapalat" w:hAnsi="GHEA Grapalat" w:cs="GHEA Grapalat"/>
          <w:lang w:val="en-US"/>
        </w:rPr>
      </w:pPr>
    </w:p>
    <w:sectPr w:rsidR="001F10A2" w:rsidRPr="001F10A2" w:rsidSect="0082454C">
      <w:pgSz w:w="11906" w:h="16838"/>
      <w:pgMar w:top="1134" w:right="1134"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20ADD"/>
    <w:multiLevelType w:val="hybridMultilevel"/>
    <w:tmpl w:val="4D0C171A"/>
    <w:lvl w:ilvl="0" w:tplc="BC1287DA">
      <w:start w:val="4"/>
      <w:numFmt w:val="decimal"/>
      <w:lvlText w:val="%1."/>
      <w:lvlJc w:val="left"/>
      <w:pPr>
        <w:tabs>
          <w:tab w:val="num" w:pos="1065"/>
        </w:tabs>
        <w:ind w:left="1065" w:hanging="360"/>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1">
    <w:nsid w:val="27F4654A"/>
    <w:multiLevelType w:val="hybridMultilevel"/>
    <w:tmpl w:val="658E9402"/>
    <w:lvl w:ilvl="0" w:tplc="85A6BEF6">
      <w:start w:val="1"/>
      <w:numFmt w:val="decimal"/>
      <w:lvlText w:val="%1."/>
      <w:lvlJc w:val="left"/>
      <w:pPr>
        <w:tabs>
          <w:tab w:val="num" w:pos="1065"/>
        </w:tabs>
        <w:ind w:left="1065" w:hanging="360"/>
      </w:pPr>
      <w:rPr>
        <w:rFonts w:ascii="GHEA Grapalat" w:hAnsi="GHEA Grapalat" w:cs="GHEA Grapalat"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141"/>
  <w:characterSpacingControl w:val="doNotCompress"/>
  <w:compat/>
  <w:rsids>
    <w:rsidRoot w:val="00A56F83"/>
    <w:rsid w:val="00012772"/>
    <w:rsid w:val="000476D8"/>
    <w:rsid w:val="00066F5A"/>
    <w:rsid w:val="000731FA"/>
    <w:rsid w:val="00092327"/>
    <w:rsid w:val="000E500B"/>
    <w:rsid w:val="0011052C"/>
    <w:rsid w:val="00110652"/>
    <w:rsid w:val="001146A4"/>
    <w:rsid w:val="0012451C"/>
    <w:rsid w:val="00131703"/>
    <w:rsid w:val="001375CE"/>
    <w:rsid w:val="00137DBC"/>
    <w:rsid w:val="00193A7C"/>
    <w:rsid w:val="001C7AAC"/>
    <w:rsid w:val="001F10A2"/>
    <w:rsid w:val="002072E7"/>
    <w:rsid w:val="002275E2"/>
    <w:rsid w:val="002C01CB"/>
    <w:rsid w:val="00300F14"/>
    <w:rsid w:val="00303013"/>
    <w:rsid w:val="003062B5"/>
    <w:rsid w:val="003449B1"/>
    <w:rsid w:val="00380A76"/>
    <w:rsid w:val="003818A3"/>
    <w:rsid w:val="003A077D"/>
    <w:rsid w:val="003F7A94"/>
    <w:rsid w:val="004204A7"/>
    <w:rsid w:val="0047248D"/>
    <w:rsid w:val="004B2A3B"/>
    <w:rsid w:val="004B574D"/>
    <w:rsid w:val="004B6D52"/>
    <w:rsid w:val="00513567"/>
    <w:rsid w:val="00526799"/>
    <w:rsid w:val="00526EC3"/>
    <w:rsid w:val="005419A2"/>
    <w:rsid w:val="0056293A"/>
    <w:rsid w:val="0056555B"/>
    <w:rsid w:val="00573320"/>
    <w:rsid w:val="00595B2B"/>
    <w:rsid w:val="005A7928"/>
    <w:rsid w:val="00614C53"/>
    <w:rsid w:val="006310F0"/>
    <w:rsid w:val="006710E6"/>
    <w:rsid w:val="00675168"/>
    <w:rsid w:val="0067734E"/>
    <w:rsid w:val="006A7559"/>
    <w:rsid w:val="006C5343"/>
    <w:rsid w:val="007160E6"/>
    <w:rsid w:val="00723B9A"/>
    <w:rsid w:val="007B3B41"/>
    <w:rsid w:val="007E164B"/>
    <w:rsid w:val="007E327D"/>
    <w:rsid w:val="007F4799"/>
    <w:rsid w:val="008143EF"/>
    <w:rsid w:val="0082454C"/>
    <w:rsid w:val="00885332"/>
    <w:rsid w:val="00893BAD"/>
    <w:rsid w:val="008A4682"/>
    <w:rsid w:val="008B2836"/>
    <w:rsid w:val="00902E43"/>
    <w:rsid w:val="00906056"/>
    <w:rsid w:val="009321E1"/>
    <w:rsid w:val="009431B4"/>
    <w:rsid w:val="009544AA"/>
    <w:rsid w:val="00957CB7"/>
    <w:rsid w:val="009A07C2"/>
    <w:rsid w:val="009A3CDA"/>
    <w:rsid w:val="009D70F8"/>
    <w:rsid w:val="009E6BBC"/>
    <w:rsid w:val="009F67A4"/>
    <w:rsid w:val="00A2518A"/>
    <w:rsid w:val="00A408DA"/>
    <w:rsid w:val="00A562F3"/>
    <w:rsid w:val="00A56F83"/>
    <w:rsid w:val="00A65AA9"/>
    <w:rsid w:val="00AB6EEA"/>
    <w:rsid w:val="00AD03C8"/>
    <w:rsid w:val="00AE537F"/>
    <w:rsid w:val="00AE5796"/>
    <w:rsid w:val="00B2067F"/>
    <w:rsid w:val="00BD2EBE"/>
    <w:rsid w:val="00BE0FBF"/>
    <w:rsid w:val="00C14896"/>
    <w:rsid w:val="00C15575"/>
    <w:rsid w:val="00C17C26"/>
    <w:rsid w:val="00C72332"/>
    <w:rsid w:val="00C848B7"/>
    <w:rsid w:val="00C9316D"/>
    <w:rsid w:val="00CA2841"/>
    <w:rsid w:val="00CB3B2B"/>
    <w:rsid w:val="00CB3ED9"/>
    <w:rsid w:val="00CB4491"/>
    <w:rsid w:val="00CD28FE"/>
    <w:rsid w:val="00CE034A"/>
    <w:rsid w:val="00D6719B"/>
    <w:rsid w:val="00D7069B"/>
    <w:rsid w:val="00D8138D"/>
    <w:rsid w:val="00E31778"/>
    <w:rsid w:val="00E53ACE"/>
    <w:rsid w:val="00EA4769"/>
    <w:rsid w:val="00ED2177"/>
    <w:rsid w:val="00EE7830"/>
    <w:rsid w:val="00F03EA4"/>
    <w:rsid w:val="00F1077C"/>
    <w:rsid w:val="00F278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y-AM"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54C"/>
    <w:pPr>
      <w:spacing w:after="0" w:line="240" w:lineRule="auto"/>
    </w:pPr>
    <w:rPr>
      <w:rFonts w:ascii="Times New Roman" w:eastAsia="Calibri"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B4491"/>
    <w:rPr>
      <w:i/>
      <w:iCs/>
    </w:rPr>
  </w:style>
  <w:style w:type="character" w:styleId="Strong">
    <w:name w:val="Strong"/>
    <w:basedOn w:val="DefaultParagraphFont"/>
    <w:qFormat/>
    <w:rsid w:val="00CB4491"/>
    <w:rPr>
      <w:b/>
      <w:bCs/>
    </w:rPr>
  </w:style>
  <w:style w:type="paragraph" w:styleId="NormalWeb">
    <w:name w:val="Normal (Web)"/>
    <w:basedOn w:val="Normal"/>
    <w:unhideWhenUsed/>
    <w:rsid w:val="00066F5A"/>
    <w:pPr>
      <w:spacing w:before="100" w:beforeAutospacing="1" w:after="100" w:afterAutospacing="1"/>
    </w:pPr>
    <w:rPr>
      <w:rFonts w:eastAsia="Times New Roman"/>
    </w:rPr>
  </w:style>
  <w:style w:type="character" w:customStyle="1" w:styleId="apple-converted-space">
    <w:name w:val="apple-converted-space"/>
    <w:basedOn w:val="DefaultParagraphFont"/>
    <w:rsid w:val="00066F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y-AM"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54C"/>
    <w:pPr>
      <w:spacing w:after="0" w:line="240" w:lineRule="auto"/>
    </w:pPr>
    <w:rPr>
      <w:rFonts w:ascii="Times New Roman" w:eastAsia="Calibri"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B4491"/>
    <w:rPr>
      <w:i/>
      <w:iCs/>
    </w:rPr>
  </w:style>
  <w:style w:type="character" w:styleId="Strong">
    <w:name w:val="Strong"/>
    <w:basedOn w:val="DefaultParagraphFont"/>
    <w:uiPriority w:val="22"/>
    <w:qFormat/>
    <w:rsid w:val="00CB4491"/>
    <w:rPr>
      <w:b/>
      <w:bCs/>
    </w:rPr>
  </w:style>
  <w:style w:type="paragraph" w:styleId="NormalWeb">
    <w:name w:val="Normal (Web)"/>
    <w:basedOn w:val="Normal"/>
    <w:semiHidden/>
    <w:unhideWhenUsed/>
    <w:rsid w:val="00066F5A"/>
    <w:pPr>
      <w:spacing w:before="100" w:beforeAutospacing="1" w:after="100" w:afterAutospacing="1"/>
    </w:pPr>
    <w:rPr>
      <w:rFonts w:eastAsia="Times New Roman"/>
    </w:rPr>
  </w:style>
  <w:style w:type="character" w:customStyle="1" w:styleId="apple-converted-space">
    <w:name w:val="apple-converted-space"/>
    <w:basedOn w:val="DefaultParagraphFont"/>
    <w:rsid w:val="00066F5A"/>
  </w:style>
</w:styles>
</file>

<file path=word/webSettings.xml><?xml version="1.0" encoding="utf-8"?>
<w:webSettings xmlns:r="http://schemas.openxmlformats.org/officeDocument/2006/relationships" xmlns:w="http://schemas.openxmlformats.org/wordprocessingml/2006/main">
  <w:divs>
    <w:div w:id="1086997552">
      <w:bodyDiv w:val="1"/>
      <w:marLeft w:val="0"/>
      <w:marRight w:val="0"/>
      <w:marTop w:val="0"/>
      <w:marBottom w:val="0"/>
      <w:divBdr>
        <w:top w:val="none" w:sz="0" w:space="0" w:color="auto"/>
        <w:left w:val="none" w:sz="0" w:space="0" w:color="auto"/>
        <w:bottom w:val="none" w:sz="0" w:space="0" w:color="auto"/>
        <w:right w:val="none" w:sz="0" w:space="0" w:color="auto"/>
      </w:divBdr>
    </w:div>
    <w:div w:id="188096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5261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A.Hovhannisyan</dc:creator>
  <cp:lastModifiedBy>MariK</cp:lastModifiedBy>
  <cp:revision>3</cp:revision>
  <dcterms:created xsi:type="dcterms:W3CDTF">2012-05-31T06:24:00Z</dcterms:created>
  <dcterms:modified xsi:type="dcterms:W3CDTF">2012-05-31T06:26:00Z</dcterms:modified>
</cp:coreProperties>
</file>