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4D" w:rsidRPr="00196BB5" w:rsidRDefault="00643D4D" w:rsidP="00196B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hAnsi="GHEA Grapalat"/>
          <w:color w:val="000000"/>
          <w:sz w:val="21"/>
          <w:szCs w:val="21"/>
        </w:rPr>
      </w:pPr>
      <w:r w:rsidRPr="00196BB5">
        <w:rPr>
          <w:rFonts w:ascii="GHEA Grapalat" w:hAnsi="GHEA Grapalat"/>
          <w:b/>
          <w:bCs/>
          <w:color w:val="000000"/>
          <w:sz w:val="27"/>
          <w:szCs w:val="27"/>
        </w:rPr>
        <w:t>ՀԱՅԱՍՏԱՆԻ ՀԱՆՐԱՊԵՏՈՒԹՅԱՆ ԿԱՌԱՎԱՐՈՒԹՅՈՒՆ</w:t>
      </w:r>
    </w:p>
    <w:p w:rsidR="00643D4D" w:rsidRPr="00196BB5" w:rsidRDefault="00643D4D" w:rsidP="00196B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hAnsi="GHEA Grapalat"/>
          <w:color w:val="000000"/>
          <w:sz w:val="21"/>
          <w:szCs w:val="21"/>
        </w:rPr>
      </w:pPr>
      <w:r w:rsidRPr="00196BB5">
        <w:rPr>
          <w:rFonts w:ascii="GHEA Grapalat" w:hAnsi="GHEA Grapalat"/>
          <w:b/>
          <w:bCs/>
          <w:color w:val="000000"/>
          <w:sz w:val="36"/>
          <w:szCs w:val="36"/>
        </w:rPr>
        <w:t>Ո Ր Ո Շ ՈՒ Մ</w:t>
      </w:r>
    </w:p>
    <w:p w:rsidR="00196BB5" w:rsidRDefault="00643D4D" w:rsidP="00196B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hAnsi="GHEA Grapalat" w:cs="Arial"/>
          <w:color w:val="000000"/>
          <w:sz w:val="21"/>
          <w:szCs w:val="21"/>
        </w:rPr>
      </w:pPr>
      <w:r w:rsidRPr="00196BB5">
        <w:rPr>
          <w:rFonts w:ascii="GHEA Grapalat" w:hAnsi="GHEA Grapalat"/>
          <w:color w:val="000000"/>
          <w:sz w:val="21"/>
          <w:szCs w:val="21"/>
        </w:rPr>
        <w:t>… 2013 թվականի</w:t>
      </w:r>
      <w:r w:rsidRPr="00196BB5">
        <w:rPr>
          <w:rFonts w:ascii="Sylfaen" w:hAnsi="Sylfaen" w:cs="Arial"/>
          <w:color w:val="000000"/>
          <w:sz w:val="21"/>
          <w:szCs w:val="21"/>
        </w:rPr>
        <w:t> </w:t>
      </w:r>
      <w:r w:rsidRPr="00196BB5">
        <w:rPr>
          <w:rFonts w:ascii="GHEA Grapalat" w:hAnsi="GHEA Grapalat"/>
          <w:color w:val="000000"/>
          <w:sz w:val="21"/>
          <w:szCs w:val="21"/>
        </w:rPr>
        <w:t>N</w:t>
      </w:r>
      <w:r w:rsidRPr="00196BB5">
        <w:rPr>
          <w:rFonts w:ascii="Sylfaen" w:hAnsi="Sylfaen" w:cs="Arial"/>
          <w:color w:val="000000"/>
          <w:sz w:val="21"/>
          <w:szCs w:val="21"/>
        </w:rPr>
        <w:t> </w:t>
      </w:r>
      <w:r w:rsidRPr="00196BB5">
        <w:rPr>
          <w:rFonts w:ascii="GHEA Grapalat" w:hAnsi="GHEA Grapalat" w:cs="Arial"/>
          <w:color w:val="000000"/>
          <w:sz w:val="21"/>
          <w:szCs w:val="21"/>
        </w:rPr>
        <w:t>…</w:t>
      </w:r>
    </w:p>
    <w:p w:rsidR="00643D4D" w:rsidRPr="00196BB5" w:rsidRDefault="00643D4D" w:rsidP="00196B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hAnsi="GHEA Grapalat" w:cs="Arial"/>
          <w:color w:val="000000"/>
          <w:sz w:val="21"/>
          <w:szCs w:val="21"/>
        </w:rPr>
      </w:pPr>
      <w:r w:rsidRPr="00196BB5">
        <w:rPr>
          <w:rFonts w:ascii="GHEA Grapalat" w:hAnsi="GHEA Grapalat"/>
          <w:color w:val="000000"/>
          <w:sz w:val="21"/>
          <w:szCs w:val="21"/>
        </w:rPr>
        <w:br/>
      </w:r>
      <w:r w:rsidRPr="00196BB5">
        <w:rPr>
          <w:rFonts w:ascii="GHEA Grapalat" w:hAnsi="GHEA Grapalat"/>
          <w:b/>
          <w:bCs/>
          <w:color w:val="000000"/>
          <w:sz w:val="21"/>
          <w:szCs w:val="21"/>
        </w:rPr>
        <w:t xml:space="preserve">ՀԱՅԱՍՏԱՆԻ </w:t>
      </w:r>
      <w:proofErr w:type="gramStart"/>
      <w:r w:rsidRPr="00196BB5">
        <w:rPr>
          <w:rFonts w:ascii="GHEA Grapalat" w:hAnsi="GHEA Grapalat"/>
          <w:b/>
          <w:bCs/>
          <w:color w:val="000000"/>
          <w:sz w:val="21"/>
          <w:szCs w:val="21"/>
        </w:rPr>
        <w:t>ՀԱՆՐԱՊԵՏՈՒԹՅՈՒՆ  ՏՐԱԿՏՈՐՆԵՐ</w:t>
      </w:r>
      <w:proofErr w:type="gramEnd"/>
      <w:r w:rsidRPr="00196BB5">
        <w:rPr>
          <w:rFonts w:ascii="GHEA Grapalat" w:hAnsi="GHEA Grapalat"/>
          <w:b/>
          <w:bCs/>
          <w:color w:val="000000"/>
          <w:sz w:val="21"/>
          <w:szCs w:val="21"/>
        </w:rPr>
        <w:t xml:space="preserve"> ՆԵՐՄՈՒԾԵԼՈՒ ՀԱՄԱՐ ԵՐԱՇԽԻՔՆԵՐ ՏՐԱՄԱԴՐԵԼՈՒ ՄԱՍԻՆ</w:t>
      </w:r>
    </w:p>
    <w:p w:rsidR="00643D4D" w:rsidRPr="00196BB5" w:rsidRDefault="00643D4D" w:rsidP="00196B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1"/>
          <w:szCs w:val="21"/>
        </w:rPr>
      </w:pPr>
      <w:r w:rsidRPr="00196BB5">
        <w:rPr>
          <w:rFonts w:ascii="Sylfaen" w:hAnsi="Sylfaen" w:cs="Arial"/>
          <w:color w:val="000000"/>
          <w:sz w:val="21"/>
          <w:szCs w:val="21"/>
        </w:rPr>
        <w:t> </w:t>
      </w:r>
    </w:p>
    <w:p w:rsidR="00643D4D" w:rsidRPr="00196BB5" w:rsidRDefault="00643D4D" w:rsidP="00196B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1"/>
          <w:szCs w:val="21"/>
        </w:rPr>
      </w:pPr>
      <w:r w:rsidRPr="00196BB5">
        <w:rPr>
          <w:rFonts w:ascii="GHEA Grapalat" w:hAnsi="GHEA Grapalat"/>
          <w:color w:val="000000"/>
          <w:sz w:val="21"/>
          <w:szCs w:val="21"/>
        </w:rPr>
        <w:t>ՀայաստանիՀանրապետությանկառավարությունը</w:t>
      </w:r>
      <w:r w:rsidRPr="00196BB5">
        <w:rPr>
          <w:rFonts w:ascii="Sylfaen" w:hAnsi="Sylfaen" w:cs="Arial"/>
          <w:color w:val="000000"/>
          <w:sz w:val="21"/>
          <w:szCs w:val="21"/>
        </w:rPr>
        <w:t> </w:t>
      </w:r>
      <w:r w:rsidRPr="00196BB5">
        <w:rPr>
          <w:rFonts w:ascii="GHEA Grapalat" w:hAnsi="GHEA Grapalat"/>
          <w:b/>
          <w:bCs/>
          <w:i/>
          <w:iCs/>
          <w:color w:val="000000"/>
          <w:sz w:val="21"/>
          <w:szCs w:val="21"/>
        </w:rPr>
        <w:t>որոշում է</w:t>
      </w:r>
      <w:r w:rsidRPr="00196BB5">
        <w:rPr>
          <w:rFonts w:ascii="GHEA Grapalat" w:hAnsi="GHEA Grapalat"/>
          <w:color w:val="000000"/>
          <w:sz w:val="21"/>
          <w:szCs w:val="21"/>
        </w:rPr>
        <w:t>.</w:t>
      </w:r>
    </w:p>
    <w:p w:rsidR="00643D4D" w:rsidRPr="00196BB5" w:rsidRDefault="00643D4D" w:rsidP="00196B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15"/>
          <w:szCs w:val="21"/>
        </w:rPr>
      </w:pPr>
    </w:p>
    <w:p w:rsidR="00643D4D" w:rsidRPr="00196BB5" w:rsidRDefault="00643D4D" w:rsidP="00196B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GHEA Grapalat" w:hAnsi="GHEA Grapalat"/>
          <w:color w:val="000000"/>
          <w:sz w:val="21"/>
          <w:szCs w:val="21"/>
        </w:rPr>
      </w:pPr>
      <w:r w:rsidRPr="00196BB5">
        <w:rPr>
          <w:rFonts w:ascii="GHEA Grapalat" w:hAnsi="GHEA Grapalat"/>
          <w:color w:val="000000"/>
          <w:sz w:val="21"/>
          <w:szCs w:val="21"/>
        </w:rPr>
        <w:t xml:space="preserve">Թույլատրել Հայաստանի Հանրապետության գյուղատնտեսության նախարարության «Ագրոսպասարկում» բաց բաժնետիրական ընկերությանը </w:t>
      </w:r>
      <w:r w:rsidRPr="00196BB5">
        <w:rPr>
          <w:rFonts w:ascii="GHEA Grapalat" w:hAnsi="GHEA Grapalat"/>
          <w:sz w:val="21"/>
          <w:szCs w:val="21"/>
        </w:rPr>
        <w:t xml:space="preserve">1.9մլն ԱՄՆ դոլար </w:t>
      </w:r>
      <w:r w:rsidRPr="00196BB5">
        <w:rPr>
          <w:rFonts w:ascii="GHEA Grapalat" w:hAnsi="GHEA Grapalat"/>
          <w:color w:val="000000"/>
          <w:sz w:val="21"/>
          <w:szCs w:val="21"/>
        </w:rPr>
        <w:t xml:space="preserve">ընդհանուր արժեքով Հավելված 1-ով սահմանված տրակտորներ և հարակից գյուղատնտեսական սարքավորումներ (այսուհետ Տրակտորներ) գնելու նպատակով գնման պայմանագրեր կնքել &lt;&lt;Մինսկի տարկատորների գործարան&gt;&gt; բաց բաժնետիրական ընկերություն, &lt;&lt;Բաբրույսկ ագրոմաշ&gt;&gt; բաց բաժնետիրական ընկերություն և &lt;&lt;Լիդսելմաշ&gt;&gt; բաց բաժնետիրական </w:t>
      </w:r>
      <w:r w:rsidRPr="00196BB5">
        <w:rPr>
          <w:rFonts w:ascii="GHEA Grapalat" w:hAnsi="GHEA Grapalat"/>
          <w:sz w:val="21"/>
          <w:szCs w:val="21"/>
        </w:rPr>
        <w:t>ընկերություն կազմակերպությունների հետ</w:t>
      </w:r>
      <w:r w:rsidRPr="00196BB5">
        <w:rPr>
          <w:rFonts w:ascii="GHEA Grapalat" w:hAnsi="GHEA Grapalat"/>
          <w:color w:val="000000"/>
          <w:sz w:val="21"/>
          <w:szCs w:val="21"/>
        </w:rPr>
        <w:t>:</w:t>
      </w:r>
    </w:p>
    <w:p w:rsidR="00643D4D" w:rsidRPr="00196BB5" w:rsidRDefault="00643D4D" w:rsidP="00196BB5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GHEA Grapalat" w:hAnsi="GHEA Grapalat"/>
          <w:color w:val="000000"/>
          <w:sz w:val="11"/>
          <w:szCs w:val="21"/>
        </w:rPr>
      </w:pPr>
    </w:p>
    <w:p w:rsidR="00643D4D" w:rsidRPr="00196BB5" w:rsidRDefault="00643D4D" w:rsidP="00196B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GHEA Grapalat" w:hAnsi="GHEA Grapalat"/>
          <w:color w:val="000000"/>
          <w:sz w:val="21"/>
          <w:szCs w:val="21"/>
        </w:rPr>
      </w:pPr>
      <w:r w:rsidRPr="00196BB5">
        <w:rPr>
          <w:rFonts w:ascii="GHEA Grapalat" w:hAnsi="GHEA Grapalat"/>
          <w:color w:val="000000"/>
          <w:sz w:val="21"/>
          <w:szCs w:val="21"/>
        </w:rPr>
        <w:t>Թույլատրել Հայաստանի Հանրապետության գյուղատնտեսության նախարարության «Ագրոսպասարկում» բաց բաժնետիրական ընկերությանը Տրակտորներ ձեռք բերելու և Հայաստանի Հանրապետություն տեղափոխելու նպատակով բելառուսական &lt;&lt;Բելառուսբանկ&gt;&gt; բաց բաժնետիրական ընկերությունից ներգրավել 2.1 մլն ԱՄՆ դոլար վարկ 60 ամիս ժամկետով, 1.34  տոկոս տարեկան տոկոսադրույքով՝ կնքելով համապատասխան վարկային պայմանագիր:</w:t>
      </w:r>
    </w:p>
    <w:p w:rsidR="00643D4D" w:rsidRPr="00196BB5" w:rsidRDefault="00643D4D" w:rsidP="00196BB5">
      <w:pPr>
        <w:pStyle w:val="ListParagraph"/>
        <w:ind w:left="0"/>
        <w:rPr>
          <w:rFonts w:ascii="GHEA Grapalat" w:hAnsi="GHEA Grapalat"/>
          <w:color w:val="000000"/>
          <w:sz w:val="11"/>
          <w:szCs w:val="21"/>
        </w:rPr>
      </w:pPr>
    </w:p>
    <w:p w:rsidR="00643D4D" w:rsidRPr="00196BB5" w:rsidRDefault="00643D4D" w:rsidP="00196B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GHEA Grapalat" w:hAnsi="GHEA Grapalat"/>
          <w:color w:val="000000"/>
          <w:sz w:val="21"/>
          <w:szCs w:val="21"/>
        </w:rPr>
      </w:pPr>
      <w:r w:rsidRPr="00196BB5">
        <w:rPr>
          <w:rFonts w:ascii="GHEA Grapalat" w:hAnsi="GHEA Grapalat"/>
          <w:color w:val="000000"/>
          <w:sz w:val="21"/>
          <w:szCs w:val="21"/>
        </w:rPr>
        <w:t>Հայաստանի Հանրապետության ֆինանսների նախարարին` Հայաստանի Հանրապետության գյուղատնտեսության նախարարության «Ագրոսպասարկում» բաց բաժնետիրական ընկերության կողմից բելառուսական &lt;&lt;Բելառուսբանկ&gt;&gt; բաց բաժնետիրական ընկերությունից վարկային միջոցներ ներգրավելու նպատակով Հայաստանի Հանրապետության գյուղատնտեսության նախարարության «Ագրոսպասարկում» բաց բաժնետիրական ընկերությանը տրամադրել բյուջետային երաշխիք` 2.100.000 ԱՄՆ դոլար գումարի չափով, 60 ամիս մարման ժամկետով, 1.34 տոկոս տարեկան տոկոսադրույքով, որպես վարկի հիմանական գումարի և դրա նկատմամբ հաշվարկվող տոկոսների վճարային պարտավորության ապահովման միջոց` անակցեպտ գանձման իրավունքով:</w:t>
      </w:r>
    </w:p>
    <w:p w:rsidR="00643D4D" w:rsidRPr="00196BB5" w:rsidRDefault="00643D4D" w:rsidP="00196BB5">
      <w:pPr>
        <w:pStyle w:val="ListParagraph"/>
        <w:ind w:left="0"/>
        <w:rPr>
          <w:rFonts w:ascii="GHEA Grapalat" w:hAnsi="GHEA Grapalat"/>
          <w:color w:val="000000"/>
          <w:sz w:val="11"/>
          <w:szCs w:val="21"/>
        </w:rPr>
      </w:pPr>
    </w:p>
    <w:p w:rsidR="00643D4D" w:rsidRPr="00196BB5" w:rsidRDefault="00643D4D" w:rsidP="00196B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GHEA Grapalat" w:hAnsi="GHEA Grapalat"/>
          <w:color w:val="000000"/>
          <w:sz w:val="21"/>
          <w:szCs w:val="21"/>
        </w:rPr>
      </w:pPr>
      <w:r w:rsidRPr="00196BB5">
        <w:rPr>
          <w:rFonts w:ascii="GHEA Grapalat" w:hAnsi="GHEA Grapalat"/>
          <w:color w:val="000000"/>
          <w:sz w:val="21"/>
          <w:szCs w:val="21"/>
        </w:rPr>
        <w:t>Տրակտորները Հայաստանի Հանրապետություն ներմուծելու, պահպանելու, նախնական տեխնիկական սպասարկում իրականացնելու և անհրաժեշտ այլ գործողություններ կատարելու համար անհրաժեշտ ծախսերը Հայաստանաի Հանրապետության կառավարության կողմից փոխհատուցելու նպատակով հանձնարարել Հայաստանի Հանրապետության գյուղատնտեսության նախարարության «Ագրոսպսարկում» բաց բաժնետիրական ընկերությանը մինչև …-ը Հայաստանի Հանրապետության կառավարություն ներկայացնել համապատասխան ծախսերի նախահաշիվ:</w:t>
      </w:r>
    </w:p>
    <w:p w:rsidR="00643D4D" w:rsidRPr="00196BB5" w:rsidRDefault="00643D4D" w:rsidP="00196BB5">
      <w:pPr>
        <w:pStyle w:val="ListParagraph"/>
        <w:ind w:left="0"/>
        <w:rPr>
          <w:rFonts w:ascii="GHEA Grapalat" w:hAnsi="GHEA Grapalat"/>
          <w:color w:val="000000"/>
          <w:sz w:val="11"/>
          <w:szCs w:val="21"/>
        </w:rPr>
      </w:pPr>
    </w:p>
    <w:p w:rsidR="00643D4D" w:rsidRPr="00196BB5" w:rsidRDefault="00643D4D" w:rsidP="00196B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GHEA Grapalat" w:hAnsi="GHEA Grapalat"/>
          <w:color w:val="000000"/>
          <w:sz w:val="21"/>
          <w:szCs w:val="21"/>
        </w:rPr>
      </w:pPr>
      <w:r w:rsidRPr="00196BB5">
        <w:rPr>
          <w:rFonts w:ascii="GHEA Grapalat" w:hAnsi="GHEA Grapalat"/>
          <w:color w:val="000000"/>
          <w:sz w:val="21"/>
          <w:szCs w:val="21"/>
        </w:rPr>
        <w:t>Հանձնարարել Հայաստանի Հանրապետության էկոնոմիկայի նախարարությանը մշակել Տրակտորների բաշխման մեխանիզմները, չափորոշիչներն ու ձեռբերման պայմանները՝ համագործակցելով վարկային և լիզինգային կազմակերպությունների հետ:</w:t>
      </w:r>
    </w:p>
    <w:p w:rsidR="00643D4D" w:rsidRDefault="00D807BA" w:rsidP="00196B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1"/>
          <w:szCs w:val="21"/>
        </w:rPr>
      </w:pPr>
      <w:bookmarkStart w:id="0" w:name="_GoBack"/>
      <w:bookmarkEnd w:id="0"/>
      <w:r w:rsidRPr="00196BB5">
        <w:rPr>
          <w:rFonts w:ascii="GHEA Grapalat" w:hAnsi="GHEA Grapalat"/>
          <w:color w:val="000000"/>
          <w:sz w:val="21"/>
          <w:szCs w:val="21"/>
        </w:rPr>
        <w:t>6</w:t>
      </w:r>
      <w:r w:rsidR="00643D4D" w:rsidRPr="00196BB5">
        <w:rPr>
          <w:rFonts w:ascii="GHEA Grapalat" w:hAnsi="GHEA Grapalat"/>
          <w:color w:val="000000"/>
          <w:sz w:val="21"/>
          <w:szCs w:val="21"/>
        </w:rPr>
        <w:t xml:space="preserve">. </w:t>
      </w:r>
      <w:proofErr w:type="spellStart"/>
      <w:r w:rsidR="00643D4D" w:rsidRPr="00196BB5">
        <w:rPr>
          <w:rFonts w:ascii="GHEA Grapalat" w:hAnsi="GHEA Grapalat"/>
          <w:color w:val="000000"/>
          <w:sz w:val="21"/>
          <w:szCs w:val="21"/>
        </w:rPr>
        <w:t>Սույն</w:t>
      </w:r>
      <w:proofErr w:type="spellEnd"/>
      <w:r w:rsidR="00643D4D" w:rsidRPr="00196BB5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="00643D4D" w:rsidRPr="00196BB5">
        <w:rPr>
          <w:rFonts w:ascii="GHEA Grapalat" w:hAnsi="GHEA Grapalat"/>
          <w:color w:val="000000"/>
          <w:sz w:val="21"/>
          <w:szCs w:val="21"/>
        </w:rPr>
        <w:t>որոշումն</w:t>
      </w:r>
      <w:proofErr w:type="spellEnd"/>
      <w:r w:rsidR="00643D4D" w:rsidRPr="00196BB5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="00643D4D" w:rsidRPr="00196BB5">
        <w:rPr>
          <w:rFonts w:ascii="GHEA Grapalat" w:hAnsi="GHEA Grapalat"/>
          <w:color w:val="000000"/>
          <w:sz w:val="21"/>
          <w:szCs w:val="21"/>
        </w:rPr>
        <w:t>ուժի</w:t>
      </w:r>
      <w:proofErr w:type="spellEnd"/>
      <w:r w:rsidR="00643D4D" w:rsidRPr="00196BB5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="00643D4D" w:rsidRPr="00196BB5">
        <w:rPr>
          <w:rFonts w:ascii="GHEA Grapalat" w:hAnsi="GHEA Grapalat"/>
          <w:color w:val="000000"/>
          <w:sz w:val="21"/>
          <w:szCs w:val="21"/>
        </w:rPr>
        <w:t>մեջ</w:t>
      </w:r>
      <w:proofErr w:type="spellEnd"/>
      <w:r w:rsidR="00643D4D" w:rsidRPr="00196BB5">
        <w:rPr>
          <w:rFonts w:ascii="GHEA Grapalat" w:hAnsi="GHEA Grapalat"/>
          <w:color w:val="000000"/>
          <w:sz w:val="21"/>
          <w:szCs w:val="21"/>
        </w:rPr>
        <w:t xml:space="preserve"> է </w:t>
      </w:r>
      <w:proofErr w:type="spellStart"/>
      <w:r w:rsidR="00643D4D" w:rsidRPr="00196BB5">
        <w:rPr>
          <w:rFonts w:ascii="GHEA Grapalat" w:hAnsi="GHEA Grapalat"/>
          <w:color w:val="000000"/>
          <w:sz w:val="21"/>
          <w:szCs w:val="21"/>
        </w:rPr>
        <w:t>մտնում</w:t>
      </w:r>
      <w:proofErr w:type="spellEnd"/>
      <w:r w:rsidR="00643D4D" w:rsidRPr="00196BB5">
        <w:rPr>
          <w:rFonts w:ascii="GHEA Grapalat" w:hAnsi="GHEA Grapalat"/>
          <w:color w:val="000000"/>
          <w:sz w:val="21"/>
          <w:szCs w:val="21"/>
        </w:rPr>
        <w:t>….-</w:t>
      </w:r>
      <w:proofErr w:type="spellStart"/>
      <w:r w:rsidR="00643D4D" w:rsidRPr="00196BB5">
        <w:rPr>
          <w:rFonts w:ascii="GHEA Grapalat" w:hAnsi="GHEA Grapalat"/>
          <w:color w:val="000000"/>
          <w:sz w:val="21"/>
          <w:szCs w:val="21"/>
        </w:rPr>
        <w:t>ից</w:t>
      </w:r>
      <w:proofErr w:type="spellEnd"/>
      <w:r w:rsidR="00643D4D" w:rsidRPr="00196BB5">
        <w:rPr>
          <w:rFonts w:ascii="GHEA Grapalat" w:hAnsi="GHEA Grapalat"/>
          <w:color w:val="000000"/>
          <w:sz w:val="21"/>
          <w:szCs w:val="21"/>
        </w:rPr>
        <w:t>:</w:t>
      </w:r>
    </w:p>
    <w:p w:rsidR="00196BB5" w:rsidRPr="00196BB5" w:rsidRDefault="00196BB5" w:rsidP="00196B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1"/>
          <w:szCs w:val="21"/>
        </w:rPr>
      </w:pPr>
    </w:p>
    <w:p w:rsidR="00643D4D" w:rsidRPr="00196BB5" w:rsidRDefault="00643D4D" w:rsidP="00196B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1"/>
          <w:szCs w:val="21"/>
        </w:rPr>
      </w:pPr>
      <w:r w:rsidRPr="00196BB5">
        <w:rPr>
          <w:rFonts w:ascii="Sylfaen" w:hAnsi="Sylfaen" w:cs="Arial"/>
          <w:color w:val="000000"/>
          <w:sz w:val="21"/>
          <w:szCs w:val="21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3976"/>
        <w:gridCol w:w="6514"/>
      </w:tblGrid>
      <w:tr w:rsidR="00643D4D" w:rsidRPr="00196BB5" w:rsidTr="00EB2932">
        <w:trPr>
          <w:tblCellSpacing w:w="0" w:type="dxa"/>
        </w:trPr>
        <w:tc>
          <w:tcPr>
            <w:tcW w:w="5115" w:type="dxa"/>
            <w:shd w:val="clear" w:color="auto" w:fill="FFFFFF"/>
            <w:vAlign w:val="center"/>
          </w:tcPr>
          <w:p w:rsidR="00643D4D" w:rsidRPr="00196BB5" w:rsidRDefault="00643D4D" w:rsidP="00196BB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196BB5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Հայաստանի</w:t>
            </w:r>
            <w:proofErr w:type="spellEnd"/>
            <w:r w:rsidRPr="00196BB5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96BB5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Հանրապետության</w:t>
            </w:r>
            <w:proofErr w:type="spellEnd"/>
            <w:r w:rsidRPr="00196BB5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196BB5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վարչապետ</w:t>
            </w:r>
            <w:proofErr w:type="spellEnd"/>
          </w:p>
        </w:tc>
        <w:tc>
          <w:tcPr>
            <w:tcW w:w="9570" w:type="dxa"/>
            <w:shd w:val="clear" w:color="auto" w:fill="FFFFFF"/>
            <w:vAlign w:val="bottom"/>
          </w:tcPr>
          <w:p w:rsidR="00643D4D" w:rsidRPr="00196BB5" w:rsidRDefault="00643D4D" w:rsidP="00196BB5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196BB5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Տ. Սարգսյան</w:t>
            </w:r>
          </w:p>
        </w:tc>
      </w:tr>
    </w:tbl>
    <w:p w:rsidR="00643D4D" w:rsidRPr="00196BB5" w:rsidRDefault="00643D4D" w:rsidP="00196BB5">
      <w:pPr>
        <w:rPr>
          <w:rFonts w:ascii="GHEA Grapalat" w:hAnsi="GHEA Grapalat"/>
        </w:rPr>
      </w:pPr>
    </w:p>
    <w:sectPr w:rsidR="00643D4D" w:rsidRPr="00196BB5" w:rsidSect="00196BB5">
      <w:pgSz w:w="12240" w:h="15840"/>
      <w:pgMar w:top="1080" w:right="850" w:bottom="63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32B8E"/>
    <w:multiLevelType w:val="hybridMultilevel"/>
    <w:tmpl w:val="9A285854"/>
    <w:lvl w:ilvl="0" w:tplc="18025AB8">
      <w:start w:val="1"/>
      <w:numFmt w:val="decimal"/>
      <w:lvlText w:val="%1."/>
      <w:lvlJc w:val="left"/>
      <w:pPr>
        <w:ind w:left="1125" w:hanging="58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B2932"/>
    <w:rsid w:val="0005129A"/>
    <w:rsid w:val="00134C89"/>
    <w:rsid w:val="00196BB5"/>
    <w:rsid w:val="001B2BFD"/>
    <w:rsid w:val="002709E5"/>
    <w:rsid w:val="002F5D44"/>
    <w:rsid w:val="0032540B"/>
    <w:rsid w:val="00342238"/>
    <w:rsid w:val="00380129"/>
    <w:rsid w:val="003C79D5"/>
    <w:rsid w:val="003E5351"/>
    <w:rsid w:val="00486542"/>
    <w:rsid w:val="004C1B49"/>
    <w:rsid w:val="004F0F57"/>
    <w:rsid w:val="00643D4D"/>
    <w:rsid w:val="00683602"/>
    <w:rsid w:val="006E02EE"/>
    <w:rsid w:val="006F43BC"/>
    <w:rsid w:val="00AF554E"/>
    <w:rsid w:val="00B33A7A"/>
    <w:rsid w:val="00BA31AA"/>
    <w:rsid w:val="00CE6028"/>
    <w:rsid w:val="00D807BA"/>
    <w:rsid w:val="00E46A76"/>
    <w:rsid w:val="00EB2932"/>
    <w:rsid w:val="00F824E1"/>
    <w:rsid w:val="00FD6667"/>
    <w:rsid w:val="00FF2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B29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B29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1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2199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Gevorgyan</dc:creator>
  <cp:lastModifiedBy>AgapiS</cp:lastModifiedBy>
  <cp:revision>2</cp:revision>
  <dcterms:created xsi:type="dcterms:W3CDTF">2013-06-13T08:26:00Z</dcterms:created>
  <dcterms:modified xsi:type="dcterms:W3CDTF">2013-06-13T08:26:00Z</dcterms:modified>
</cp:coreProperties>
</file>