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757" w:rsidRPr="002932F1" w:rsidRDefault="00A34757" w:rsidP="00A34757">
      <w:pPr>
        <w:ind w:right="312"/>
        <w:rPr>
          <w:rFonts w:ascii="GHEA Grapalat" w:hAnsi="GHEA Grapalat" w:cs="Sylfaen"/>
          <w:b/>
          <w:sz w:val="24"/>
          <w:szCs w:val="24"/>
          <w:u w:val="single"/>
        </w:rPr>
      </w:pPr>
    </w:p>
    <w:p w:rsidR="00A34757" w:rsidRPr="002932F1" w:rsidRDefault="00A34757" w:rsidP="00A34757">
      <w:pPr>
        <w:ind w:left="720" w:right="312"/>
        <w:jc w:val="right"/>
        <w:rPr>
          <w:rFonts w:ascii="GHEA Grapalat" w:hAnsi="GHEA Grapalat" w:cs="Sylfaen"/>
          <w:b/>
          <w:sz w:val="24"/>
          <w:szCs w:val="24"/>
          <w:u w:val="single"/>
          <w:lang w:val="it-IT"/>
        </w:rPr>
      </w:pPr>
      <w:r w:rsidRPr="002932F1">
        <w:rPr>
          <w:rFonts w:ascii="GHEA Grapalat" w:hAnsi="GHEA Grapalat" w:cs="Sylfaen"/>
          <w:b/>
          <w:sz w:val="24"/>
          <w:szCs w:val="24"/>
          <w:u w:val="single"/>
        </w:rPr>
        <w:t>ՆԱԽԱԳԻԾ</w:t>
      </w:r>
    </w:p>
    <w:p w:rsidR="00A34757" w:rsidRPr="002932F1" w:rsidRDefault="00A34757" w:rsidP="00A34757">
      <w:pPr>
        <w:ind w:right="312"/>
        <w:rPr>
          <w:rFonts w:ascii="GHEA Grapalat" w:hAnsi="GHEA Grapalat" w:cs="Sylfaen"/>
          <w:b/>
          <w:sz w:val="24"/>
          <w:szCs w:val="24"/>
        </w:rPr>
      </w:pPr>
    </w:p>
    <w:p w:rsidR="00A34757" w:rsidRPr="002932F1" w:rsidRDefault="00A34757" w:rsidP="00A34757">
      <w:pPr>
        <w:ind w:left="720" w:right="312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2932F1">
        <w:rPr>
          <w:rFonts w:ascii="GHEA Grapalat" w:hAnsi="GHEA Grapalat" w:cs="Sylfaen"/>
          <w:b/>
          <w:sz w:val="24"/>
          <w:szCs w:val="24"/>
        </w:rPr>
        <w:t>ՀԱՅԱՍՏԱՆԻ</w:t>
      </w:r>
      <w:r w:rsidRPr="002932F1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2932F1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2932F1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2932F1">
        <w:rPr>
          <w:rFonts w:ascii="GHEA Grapalat" w:hAnsi="GHEA Grapalat" w:cs="Sylfaen"/>
          <w:b/>
          <w:sz w:val="24"/>
          <w:szCs w:val="24"/>
        </w:rPr>
        <w:t>ԿԱՌԱՎԱՐՈՒԹՅՈՒՆ</w:t>
      </w:r>
    </w:p>
    <w:p w:rsidR="00A34757" w:rsidRPr="002932F1" w:rsidRDefault="00A34757" w:rsidP="00A34757">
      <w:pPr>
        <w:ind w:left="720" w:right="312"/>
        <w:jc w:val="center"/>
        <w:rPr>
          <w:rFonts w:ascii="GHEA Grapalat" w:hAnsi="GHEA Grapalat" w:cs="Sylfaen"/>
          <w:b/>
          <w:sz w:val="24"/>
          <w:szCs w:val="24"/>
        </w:rPr>
      </w:pPr>
      <w:r w:rsidRPr="002932F1">
        <w:rPr>
          <w:rFonts w:ascii="GHEA Grapalat" w:hAnsi="GHEA Grapalat" w:cs="Sylfaen"/>
          <w:b/>
          <w:sz w:val="24"/>
          <w:szCs w:val="24"/>
        </w:rPr>
        <w:t>ՈՐՈՇՈՒՄ</w:t>
      </w:r>
    </w:p>
    <w:p w:rsidR="00A34757" w:rsidRPr="002932F1" w:rsidRDefault="00A34757" w:rsidP="00A34757">
      <w:pPr>
        <w:ind w:left="720" w:right="312"/>
        <w:jc w:val="center"/>
        <w:rPr>
          <w:rFonts w:ascii="GHEA Grapalat" w:hAnsi="GHEA Grapalat" w:cs="Sylfaen"/>
          <w:b/>
          <w:sz w:val="24"/>
          <w:szCs w:val="24"/>
        </w:rPr>
      </w:pPr>
    </w:p>
    <w:p w:rsidR="00A34757" w:rsidRPr="002932F1" w:rsidRDefault="00A34757" w:rsidP="00A34757">
      <w:pPr>
        <w:ind w:left="720" w:right="312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2932F1">
        <w:rPr>
          <w:rFonts w:ascii="GHEA Grapalat" w:hAnsi="GHEA Grapalat"/>
          <w:lang w:val="af-ZA"/>
        </w:rPr>
        <w:t xml:space="preserve">&lt;_______&gt;  2016  </w:t>
      </w:r>
      <w:r w:rsidRPr="002932F1">
        <w:rPr>
          <w:rFonts w:ascii="GHEA Grapalat" w:hAnsi="GHEA Grapalat"/>
          <w:lang w:val="hy-AM"/>
        </w:rPr>
        <w:t>թվական</w:t>
      </w:r>
      <w:r w:rsidRPr="002932F1">
        <w:rPr>
          <w:rFonts w:ascii="GHEA Grapalat" w:hAnsi="GHEA Grapalat"/>
        </w:rPr>
        <w:t>ի</w:t>
      </w:r>
      <w:r w:rsidRPr="002932F1">
        <w:rPr>
          <w:rFonts w:ascii="GHEA Grapalat" w:hAnsi="GHEA Grapalat"/>
          <w:lang w:val="af-ZA"/>
        </w:rPr>
        <w:t xml:space="preserve"> N ____</w:t>
      </w:r>
      <w:r w:rsidRPr="002932F1">
        <w:rPr>
          <w:rFonts w:ascii="GHEA Grapalat" w:hAnsi="GHEA Grapalat"/>
          <w:lang w:val="hy-AM"/>
        </w:rPr>
        <w:t>Ա</w:t>
      </w:r>
    </w:p>
    <w:p w:rsidR="00A34757" w:rsidRPr="002932F1" w:rsidRDefault="00A34757" w:rsidP="00A34757">
      <w:pPr>
        <w:pStyle w:val="mechtex"/>
        <w:rPr>
          <w:rFonts w:ascii="GHEA Grapalat" w:hAnsi="GHEA Grapalat"/>
          <w:b/>
        </w:rPr>
      </w:pPr>
      <w:r w:rsidRPr="002932F1">
        <w:rPr>
          <w:rFonts w:ascii="GHEA Grapalat" w:hAnsi="GHEA Grapalat"/>
          <w:b/>
          <w:bCs/>
        </w:rPr>
        <w:t>ԳՈՒՅՔ</w:t>
      </w:r>
      <w:r w:rsidRPr="002932F1">
        <w:rPr>
          <w:rFonts w:ascii="GHEA Grapalat" w:hAnsi="GHEA Grapalat"/>
          <w:b/>
          <w:bCs/>
          <w:lang w:val="en-GB"/>
        </w:rPr>
        <w:t xml:space="preserve"> ՀԵՏ ՎԵՐՑՆԵԼՈՒ, </w:t>
      </w:r>
      <w:r w:rsidRPr="002932F1">
        <w:rPr>
          <w:rFonts w:ascii="GHEA Grapalat" w:hAnsi="GHEA Grapalat"/>
          <w:b/>
          <w:bCs/>
        </w:rPr>
        <w:t>ԱՄՐԱՑՆԵԼՈՒ</w:t>
      </w:r>
      <w:r w:rsidRPr="002932F1">
        <w:rPr>
          <w:rFonts w:ascii="Courier New" w:hAnsi="Courier New" w:cs="Courier New"/>
          <w:b/>
        </w:rPr>
        <w:t> </w:t>
      </w:r>
      <w:r w:rsidRPr="002932F1">
        <w:rPr>
          <w:rFonts w:ascii="GHEA Grapalat" w:hAnsi="GHEA Grapalat"/>
          <w:b/>
        </w:rPr>
        <w:t>ԵՎ</w:t>
      </w:r>
    </w:p>
    <w:p w:rsidR="00A34757" w:rsidRPr="002932F1" w:rsidRDefault="00A34757" w:rsidP="00A34757">
      <w:pPr>
        <w:pStyle w:val="mechtex"/>
        <w:rPr>
          <w:rFonts w:ascii="GHEA Grapalat" w:hAnsi="GHEA Grapalat" w:cs="Tahoma"/>
          <w:b/>
          <w:spacing w:val="-8"/>
        </w:rPr>
      </w:pPr>
      <w:r w:rsidRPr="002932F1">
        <w:rPr>
          <w:rFonts w:ascii="GHEA Grapalat" w:hAnsi="GHEA Grapalat" w:cs="Tahoma"/>
          <w:b/>
          <w:spacing w:val="-8"/>
        </w:rPr>
        <w:t>ԳՆՄԱՆ  ԸՆԹԱՑԱԿԱՐԳԸ  ՉԿԱՅԱՑԱԾ  ՀԱՅՏԱՐԱՐԵԼՈՒ</w:t>
      </w:r>
    </w:p>
    <w:p w:rsidR="00A34757" w:rsidRPr="002932F1" w:rsidRDefault="00A34757" w:rsidP="00A34757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b/>
          <w:sz w:val="22"/>
          <w:szCs w:val="22"/>
        </w:rPr>
      </w:pPr>
      <w:r w:rsidRPr="002932F1">
        <w:rPr>
          <w:rFonts w:ascii="GHEA Grapalat" w:hAnsi="GHEA Grapalat" w:cs="Tahoma"/>
          <w:b/>
          <w:spacing w:val="-8"/>
          <w:sz w:val="22"/>
          <w:szCs w:val="22"/>
        </w:rPr>
        <w:t>ԹՈՒՅԼՏՎՈՒԹՅՈՒՆ  ՏԱԼՈՒ</w:t>
      </w:r>
      <w:r w:rsidRPr="002932F1">
        <w:rPr>
          <w:rFonts w:ascii="GHEA Grapalat" w:hAnsi="GHEA Grapalat"/>
          <w:b/>
          <w:sz w:val="22"/>
          <w:szCs w:val="22"/>
          <w:lang w:val="en-GB"/>
        </w:rPr>
        <w:t xml:space="preserve"> </w:t>
      </w:r>
      <w:r w:rsidRPr="002932F1">
        <w:rPr>
          <w:rFonts w:ascii="GHEA Grapalat" w:hAnsi="GHEA Grapalat"/>
          <w:b/>
          <w:bCs/>
          <w:sz w:val="22"/>
          <w:szCs w:val="22"/>
        </w:rPr>
        <w:t>ՄԱՍԻՆ</w:t>
      </w:r>
    </w:p>
    <w:p w:rsidR="00A34757" w:rsidRPr="002932F1" w:rsidRDefault="00A34757" w:rsidP="00A34757">
      <w:pPr>
        <w:ind w:left="720" w:right="312" w:firstLine="708"/>
        <w:jc w:val="center"/>
        <w:rPr>
          <w:rFonts w:ascii="GHEA Grapalat" w:hAnsi="GHEA Grapalat" w:cs="Sylfaen"/>
          <w:b/>
        </w:rPr>
      </w:pPr>
      <w:r w:rsidRPr="002932F1">
        <w:rPr>
          <w:rFonts w:ascii="GHEA Grapalat" w:hAnsi="GHEA Grapalat" w:cs="Sylfaen"/>
          <w:b/>
          <w:lang w:val="hy-AM"/>
        </w:rPr>
        <w:t xml:space="preserve"> </w:t>
      </w:r>
    </w:p>
    <w:p w:rsidR="00376785" w:rsidRDefault="00A34757" w:rsidP="00A34757">
      <w:pPr>
        <w:pStyle w:val="NormalWeb"/>
        <w:shd w:val="clear" w:color="auto" w:fill="FFFFFF"/>
        <w:spacing w:before="0" w:beforeAutospacing="0" w:after="0" w:afterAutospacing="0" w:line="360" w:lineRule="auto"/>
        <w:ind w:firstLine="630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2932F1">
        <w:rPr>
          <w:rFonts w:ascii="GHEA Grapalat" w:hAnsi="GHEA Grapalat" w:cs="Sylfaen"/>
          <w:sz w:val="22"/>
          <w:szCs w:val="22"/>
          <w:lang w:val="af-ZA"/>
        </w:rPr>
        <w:t xml:space="preserve"> </w:t>
      </w:r>
    </w:p>
    <w:p w:rsidR="00A34757" w:rsidRPr="002932F1" w:rsidRDefault="00A34757" w:rsidP="00A34757">
      <w:pPr>
        <w:pStyle w:val="NormalWeb"/>
        <w:shd w:val="clear" w:color="auto" w:fill="FFFFFF"/>
        <w:spacing w:before="0" w:beforeAutospacing="0" w:after="0" w:afterAutospacing="0" w:line="360" w:lineRule="auto"/>
        <w:ind w:firstLine="630"/>
        <w:jc w:val="both"/>
        <w:rPr>
          <w:rFonts w:ascii="GHEA Grapalat" w:hAnsi="GHEA Grapalat"/>
          <w:sz w:val="22"/>
          <w:szCs w:val="22"/>
          <w:lang w:val="en-US"/>
        </w:rPr>
      </w:pPr>
      <w:r w:rsidRPr="002932F1">
        <w:rPr>
          <w:rFonts w:ascii="GHEA Grapalat" w:hAnsi="GHEA Grapalat"/>
          <w:sz w:val="22"/>
          <w:szCs w:val="22"/>
        </w:rPr>
        <w:t>Ղեկավարվելով «Պետական կառավարչական հիմնարկների մասին» Հայաստանի Հանրապետության օրենքի 4-րդ հոդվածով</w:t>
      </w:r>
      <w:r w:rsidRPr="002932F1">
        <w:rPr>
          <w:rFonts w:ascii="GHEA Grapalat" w:hAnsi="GHEA Grapalat"/>
          <w:sz w:val="22"/>
          <w:szCs w:val="22"/>
          <w:lang w:val="en-US"/>
        </w:rPr>
        <w:t xml:space="preserve">, </w:t>
      </w:r>
      <w:r w:rsidRPr="002932F1">
        <w:rPr>
          <w:rFonts w:ascii="GHEA Grapalat" w:hAnsi="GHEA Grapalat" w:cs="Sylfaen"/>
          <w:sz w:val="22"/>
          <w:szCs w:val="22"/>
        </w:rPr>
        <w:t>«Գնումների մասին Հայաստանի Հանրապետության օրենքի 35-րդ հոդվածի 1-ին մասի 2-րդ կետ</w:t>
      </w:r>
      <w:r w:rsidRPr="002932F1">
        <w:rPr>
          <w:rFonts w:ascii="GHEA Grapalat" w:hAnsi="GHEA Grapalat" w:cs="Sylfaen"/>
          <w:sz w:val="22"/>
          <w:szCs w:val="22"/>
          <w:lang w:val="en-GB"/>
        </w:rPr>
        <w:t>ով</w:t>
      </w:r>
      <w:r w:rsidRPr="002932F1">
        <w:rPr>
          <w:rFonts w:ascii="GHEA Grapalat" w:hAnsi="GHEA Grapalat" w:cs="Sylfaen"/>
          <w:sz w:val="22"/>
          <w:szCs w:val="22"/>
        </w:rPr>
        <w:t xml:space="preserve"> և Հայաստանի Հանրապետության կառավարության 2011 թվականի փետրվարի 10-ի </w:t>
      </w:r>
      <w:r w:rsidRPr="002932F1">
        <w:rPr>
          <w:rFonts w:ascii="GHEA Grapalat" w:hAnsi="GHEA Grapalat" w:cs="Sylfaen"/>
          <w:sz w:val="22"/>
          <w:szCs w:val="22"/>
          <w:lang w:val="en-GB"/>
        </w:rPr>
        <w:t>N</w:t>
      </w:r>
      <w:r w:rsidRPr="002932F1">
        <w:rPr>
          <w:rFonts w:ascii="GHEA Grapalat" w:hAnsi="GHEA Grapalat" w:cs="Sylfaen"/>
          <w:sz w:val="22"/>
          <w:szCs w:val="22"/>
        </w:rPr>
        <w:t>168-Ն որոշմա</w:t>
      </w:r>
      <w:r>
        <w:rPr>
          <w:rFonts w:ascii="GHEA Grapalat" w:hAnsi="GHEA Grapalat" w:cs="Sylfaen"/>
          <w:sz w:val="22"/>
          <w:szCs w:val="22"/>
          <w:lang w:val="en-GB"/>
        </w:rPr>
        <w:t>ն 1-ին կետով</w:t>
      </w:r>
      <w:r w:rsidRPr="002932F1">
        <w:rPr>
          <w:rFonts w:ascii="GHEA Grapalat" w:hAnsi="GHEA Grapalat" w:cs="Sylfaen"/>
          <w:sz w:val="22"/>
          <w:szCs w:val="22"/>
        </w:rPr>
        <w:t xml:space="preserve"> հաստատված </w:t>
      </w:r>
      <w:r>
        <w:rPr>
          <w:rFonts w:ascii="GHEA Grapalat" w:hAnsi="GHEA Grapalat" w:cs="Sylfaen"/>
          <w:sz w:val="22"/>
          <w:szCs w:val="22"/>
          <w:lang w:val="en-GB"/>
        </w:rPr>
        <w:t>կարգի</w:t>
      </w:r>
      <w:r w:rsidRPr="002932F1">
        <w:rPr>
          <w:rFonts w:ascii="GHEA Grapalat" w:hAnsi="GHEA Grapalat" w:cs="Sylfaen"/>
          <w:sz w:val="22"/>
          <w:szCs w:val="22"/>
        </w:rPr>
        <w:t xml:space="preserve"> 62-րդ </w:t>
      </w:r>
      <w:r>
        <w:rPr>
          <w:rFonts w:ascii="GHEA Grapalat" w:hAnsi="GHEA Grapalat" w:cs="Sylfaen"/>
          <w:sz w:val="22"/>
          <w:szCs w:val="22"/>
        </w:rPr>
        <w:t>կետ</w:t>
      </w:r>
      <w:r>
        <w:rPr>
          <w:rFonts w:ascii="GHEA Grapalat" w:hAnsi="GHEA Grapalat" w:cs="Sylfaen"/>
          <w:sz w:val="22"/>
          <w:szCs w:val="22"/>
          <w:lang w:val="en-GB"/>
        </w:rPr>
        <w:t>ով</w:t>
      </w:r>
      <w:r w:rsidRPr="002932F1">
        <w:rPr>
          <w:rFonts w:ascii="GHEA Grapalat" w:hAnsi="GHEA Grapalat" w:cs="Tahoma"/>
          <w:sz w:val="22"/>
          <w:szCs w:val="22"/>
        </w:rPr>
        <w:t xml:space="preserve">` </w:t>
      </w:r>
      <w:r w:rsidRPr="002932F1">
        <w:rPr>
          <w:rFonts w:ascii="GHEA Grapalat" w:hAnsi="GHEA Grapalat" w:cs="Sylfaen"/>
          <w:spacing w:val="-8"/>
          <w:sz w:val="22"/>
          <w:szCs w:val="22"/>
        </w:rPr>
        <w:t>Հայաստանի</w:t>
      </w:r>
      <w:r w:rsidRPr="002932F1">
        <w:rPr>
          <w:rFonts w:ascii="GHEA Grapalat" w:hAnsi="GHEA Grapalat" w:cs="Arial Armenian"/>
          <w:sz w:val="22"/>
          <w:szCs w:val="22"/>
        </w:rPr>
        <w:t xml:space="preserve"> </w:t>
      </w:r>
      <w:r w:rsidRPr="002932F1">
        <w:rPr>
          <w:rFonts w:ascii="GHEA Grapalat" w:hAnsi="GHEA Grapalat" w:cs="Sylfaen"/>
          <w:sz w:val="22"/>
          <w:szCs w:val="22"/>
        </w:rPr>
        <w:t>Հանրապետության</w:t>
      </w:r>
      <w:r w:rsidRPr="002932F1">
        <w:rPr>
          <w:rFonts w:ascii="GHEA Grapalat" w:hAnsi="GHEA Grapalat" w:cs="Arial Armenian"/>
          <w:sz w:val="22"/>
          <w:szCs w:val="22"/>
        </w:rPr>
        <w:t xml:space="preserve"> </w:t>
      </w:r>
      <w:r w:rsidRPr="002932F1">
        <w:rPr>
          <w:rFonts w:ascii="GHEA Grapalat" w:hAnsi="GHEA Grapalat" w:cs="Sylfaen"/>
          <w:sz w:val="22"/>
          <w:szCs w:val="22"/>
        </w:rPr>
        <w:t>կառավարությունը</w:t>
      </w:r>
      <w:r w:rsidRPr="002932F1">
        <w:rPr>
          <w:rFonts w:ascii="GHEA Grapalat" w:hAnsi="GHEA Grapalat" w:cs="Arial Armenian"/>
          <w:sz w:val="22"/>
          <w:szCs w:val="22"/>
        </w:rPr>
        <w:t xml:space="preserve">    </w:t>
      </w:r>
      <w:r w:rsidRPr="002932F1">
        <w:rPr>
          <w:rFonts w:ascii="GHEA Grapalat" w:hAnsi="GHEA Grapalat" w:cs="Sylfaen"/>
          <w:sz w:val="22"/>
          <w:szCs w:val="22"/>
        </w:rPr>
        <w:t>ո</w:t>
      </w:r>
      <w:r w:rsidRPr="002932F1">
        <w:rPr>
          <w:rFonts w:ascii="GHEA Grapalat" w:hAnsi="GHEA Grapalat" w:cs="Arial Armenian"/>
          <w:sz w:val="22"/>
          <w:szCs w:val="22"/>
        </w:rPr>
        <w:t xml:space="preserve"> </w:t>
      </w:r>
      <w:r w:rsidRPr="002932F1">
        <w:rPr>
          <w:rFonts w:ascii="GHEA Grapalat" w:hAnsi="GHEA Grapalat" w:cs="Sylfaen"/>
          <w:sz w:val="22"/>
          <w:szCs w:val="22"/>
        </w:rPr>
        <w:t>ր</w:t>
      </w:r>
      <w:r w:rsidRPr="002932F1">
        <w:rPr>
          <w:rFonts w:ascii="GHEA Grapalat" w:hAnsi="GHEA Grapalat" w:cs="Arial Armenian"/>
          <w:sz w:val="22"/>
          <w:szCs w:val="22"/>
        </w:rPr>
        <w:t xml:space="preserve"> </w:t>
      </w:r>
      <w:r w:rsidRPr="002932F1">
        <w:rPr>
          <w:rFonts w:ascii="GHEA Grapalat" w:hAnsi="GHEA Grapalat" w:cs="Sylfaen"/>
          <w:sz w:val="22"/>
          <w:szCs w:val="22"/>
        </w:rPr>
        <w:t>ո</w:t>
      </w:r>
      <w:r w:rsidRPr="002932F1">
        <w:rPr>
          <w:rFonts w:ascii="GHEA Grapalat" w:hAnsi="GHEA Grapalat" w:cs="Arial Armenian"/>
          <w:sz w:val="22"/>
          <w:szCs w:val="22"/>
        </w:rPr>
        <w:t xml:space="preserve"> </w:t>
      </w:r>
      <w:r w:rsidRPr="002932F1">
        <w:rPr>
          <w:rFonts w:ascii="GHEA Grapalat" w:hAnsi="GHEA Grapalat" w:cs="Sylfaen"/>
          <w:sz w:val="22"/>
          <w:szCs w:val="22"/>
        </w:rPr>
        <w:t>շ</w:t>
      </w:r>
      <w:r w:rsidRPr="002932F1">
        <w:rPr>
          <w:rFonts w:ascii="GHEA Grapalat" w:hAnsi="GHEA Grapalat" w:cs="Arial Armenian"/>
          <w:sz w:val="22"/>
          <w:szCs w:val="22"/>
        </w:rPr>
        <w:t xml:space="preserve"> </w:t>
      </w:r>
      <w:r w:rsidRPr="002932F1">
        <w:rPr>
          <w:rFonts w:ascii="GHEA Grapalat" w:hAnsi="GHEA Grapalat" w:cs="Sylfaen"/>
          <w:sz w:val="22"/>
          <w:szCs w:val="22"/>
        </w:rPr>
        <w:t>ու</w:t>
      </w:r>
      <w:r w:rsidRPr="002932F1">
        <w:rPr>
          <w:rFonts w:ascii="GHEA Grapalat" w:hAnsi="GHEA Grapalat" w:cs="Arial Armenian"/>
          <w:sz w:val="22"/>
          <w:szCs w:val="22"/>
        </w:rPr>
        <w:t xml:space="preserve"> </w:t>
      </w:r>
      <w:r w:rsidRPr="002932F1">
        <w:rPr>
          <w:rFonts w:ascii="GHEA Grapalat" w:hAnsi="GHEA Grapalat" w:cs="Sylfaen"/>
          <w:sz w:val="22"/>
          <w:szCs w:val="22"/>
        </w:rPr>
        <w:t>մ</w:t>
      </w:r>
      <w:r w:rsidRPr="002932F1">
        <w:rPr>
          <w:rFonts w:ascii="GHEA Grapalat" w:hAnsi="GHEA Grapalat" w:cs="Arial Armenian"/>
          <w:sz w:val="22"/>
          <w:szCs w:val="22"/>
        </w:rPr>
        <w:t xml:space="preserve">     </w:t>
      </w:r>
      <w:r w:rsidRPr="002932F1">
        <w:rPr>
          <w:rFonts w:ascii="GHEA Grapalat" w:hAnsi="GHEA Grapalat" w:cs="Sylfaen"/>
          <w:sz w:val="22"/>
          <w:szCs w:val="22"/>
        </w:rPr>
        <w:t>է</w:t>
      </w:r>
      <w:r w:rsidRPr="002932F1">
        <w:rPr>
          <w:rFonts w:ascii="GHEA Grapalat" w:hAnsi="GHEA Grapalat" w:cs="Arial Armenian"/>
          <w:sz w:val="22"/>
          <w:szCs w:val="22"/>
        </w:rPr>
        <w:t>.</w:t>
      </w:r>
    </w:p>
    <w:p w:rsidR="00A34757" w:rsidRPr="002932F1" w:rsidRDefault="00A34757" w:rsidP="00A34757">
      <w:pPr>
        <w:tabs>
          <w:tab w:val="left" w:pos="720"/>
          <w:tab w:val="left" w:pos="810"/>
        </w:tabs>
        <w:spacing w:after="0" w:line="360" w:lineRule="auto"/>
        <w:jc w:val="both"/>
        <w:rPr>
          <w:rFonts w:ascii="GHEA Grapalat" w:hAnsi="GHEA Grapalat"/>
        </w:rPr>
      </w:pPr>
      <w:r w:rsidRPr="002932F1">
        <w:rPr>
          <w:rFonts w:ascii="GHEA Grapalat" w:hAnsi="GHEA Grapalat" w:cs="Sylfaen"/>
          <w:lang w:val="af-ZA"/>
        </w:rPr>
        <w:tab/>
        <w:t xml:space="preserve">1. </w:t>
      </w:r>
      <w:r w:rsidRPr="002932F1">
        <w:rPr>
          <w:rFonts w:ascii="GHEA Grapalat" w:hAnsi="GHEA Grapalat"/>
        </w:rPr>
        <w:t>«Հայաստանի Հանրապետության կառավարության աշխատակազմ» պետական կառավարչական հիմնարկին ամրացված 15 միավոր տրանսպորտային միջոցներն ու 3 միավոր սարքերը հետ վերցնել և ամրացնել «Հայաստանի Հանրապետության կառավարությանն առընթեր պետական գույքի կառավարման վարչության աշխատակազմ» պետական կառավարչական հիմնարկին` համաձայն N 1 հավելվածի</w:t>
      </w:r>
      <w:r>
        <w:rPr>
          <w:rFonts w:ascii="GHEA Grapalat" w:hAnsi="GHEA Grapalat"/>
        </w:rPr>
        <w:t>՝</w:t>
      </w:r>
      <w:r w:rsidRPr="002932F1">
        <w:rPr>
          <w:rFonts w:ascii="GHEA Grapalat" w:hAnsi="GHEA Grapalat"/>
        </w:rPr>
        <w:t xml:space="preserve"> հետագայում օտարելու նպատակով:</w:t>
      </w:r>
    </w:p>
    <w:p w:rsidR="00A34757" w:rsidRPr="002932F1" w:rsidRDefault="00A34757" w:rsidP="00A34757">
      <w:pPr>
        <w:tabs>
          <w:tab w:val="left" w:pos="720"/>
          <w:tab w:val="left" w:pos="810"/>
        </w:tabs>
        <w:spacing w:after="0" w:line="360" w:lineRule="auto"/>
        <w:ind w:firstLine="720"/>
        <w:jc w:val="both"/>
        <w:rPr>
          <w:rFonts w:ascii="GHEA Grapalat" w:hAnsi="GHEA Grapalat"/>
        </w:rPr>
      </w:pPr>
      <w:r w:rsidRPr="002932F1">
        <w:rPr>
          <w:rFonts w:ascii="GHEA Grapalat" w:hAnsi="GHEA Grapalat" w:cs="Tahoma"/>
          <w:color w:val="000000"/>
        </w:rPr>
        <w:t>2. Թույլատրել «</w:t>
      </w:r>
      <w:r w:rsidRPr="002932F1">
        <w:rPr>
          <w:rFonts w:ascii="GHEA Grapalat" w:hAnsi="GHEA Grapalat" w:cs="Sylfaen"/>
        </w:rPr>
        <w:t xml:space="preserve">Հայաստանի Հանրապետության կառավարության աշխատակազմ» պետական կառավարչական հիմնարկին՝ ավտոպահեստամասերի </w:t>
      </w:r>
      <w:r w:rsidRPr="002932F1">
        <w:rPr>
          <w:rFonts w:ascii="GHEA Grapalat" w:hAnsi="GHEA Grapalat" w:cs="Sylfaen"/>
          <w:lang w:eastAsia="zh-CN"/>
        </w:rPr>
        <w:t>և այլ տրանսպորտային նյութերի</w:t>
      </w:r>
      <w:r w:rsidRPr="002932F1">
        <w:rPr>
          <w:rFonts w:ascii="GHEA Grapalat" w:hAnsi="GHEA Grapalat" w:cs="Sylfaen"/>
        </w:rPr>
        <w:t xml:space="preserve"> ձեռքբերման</w:t>
      </w:r>
      <w:r w:rsidRPr="002932F1">
        <w:rPr>
          <w:rFonts w:ascii="GHEA Grapalat" w:hAnsi="GHEA Grapalat" w:cs="Times Armenian"/>
          <w:lang w:val="af-ZA"/>
        </w:rPr>
        <w:t xml:space="preserve"> </w:t>
      </w:r>
      <w:r w:rsidRPr="002932F1">
        <w:rPr>
          <w:rFonts w:ascii="GHEA Grapalat" w:hAnsi="GHEA Grapalat" w:cs="Sylfaen"/>
        </w:rPr>
        <w:t>նպատակով</w:t>
      </w:r>
      <w:r w:rsidRPr="002932F1">
        <w:rPr>
          <w:rFonts w:ascii="GHEA Grapalat" w:hAnsi="GHEA Grapalat" w:cs="Times Armenian"/>
          <w:lang w:val="af-ZA"/>
        </w:rPr>
        <w:t xml:space="preserve"> </w:t>
      </w:r>
      <w:r w:rsidRPr="002932F1">
        <w:rPr>
          <w:rFonts w:ascii="GHEA Grapalat" w:hAnsi="GHEA Grapalat" w:cs="Sylfaen"/>
        </w:rPr>
        <w:t>անցկացվող</w:t>
      </w:r>
      <w:r w:rsidRPr="002932F1">
        <w:rPr>
          <w:rFonts w:ascii="GHEA Grapalat" w:hAnsi="GHEA Grapalat" w:cs="Times Armenian"/>
          <w:lang w:val="af-ZA"/>
        </w:rPr>
        <w:t xml:space="preserve"> </w:t>
      </w:r>
      <w:r w:rsidRPr="002932F1">
        <w:rPr>
          <w:rFonts w:ascii="GHEA Grapalat" w:hAnsi="GHEA Grapalat" w:cs="Sylfaen"/>
        </w:rPr>
        <w:t>շրջանակային</w:t>
      </w:r>
      <w:r w:rsidRPr="002932F1">
        <w:rPr>
          <w:rFonts w:ascii="GHEA Grapalat" w:hAnsi="GHEA Grapalat" w:cs="Sylfaen"/>
          <w:lang w:val="af-ZA"/>
        </w:rPr>
        <w:t xml:space="preserve"> </w:t>
      </w:r>
      <w:r w:rsidRPr="002932F1">
        <w:rPr>
          <w:rFonts w:ascii="GHEA Grapalat" w:hAnsi="GHEA Grapalat" w:cs="Sylfaen"/>
        </w:rPr>
        <w:t>համաձայնագրերի</w:t>
      </w:r>
      <w:r w:rsidRPr="002932F1">
        <w:rPr>
          <w:rFonts w:ascii="GHEA Grapalat" w:hAnsi="GHEA Grapalat" w:cs="Sylfaen"/>
          <w:lang w:val="af-ZA"/>
        </w:rPr>
        <w:t xml:space="preserve"> </w:t>
      </w:r>
      <w:r w:rsidRPr="002932F1">
        <w:rPr>
          <w:rFonts w:ascii="GHEA Grapalat" w:hAnsi="GHEA Grapalat" w:cs="Sylfaen"/>
        </w:rPr>
        <w:t>միջոցով</w:t>
      </w:r>
      <w:r w:rsidRPr="002932F1">
        <w:rPr>
          <w:rFonts w:ascii="GHEA Grapalat" w:hAnsi="GHEA Grapalat" w:cs="Sylfaen"/>
          <w:lang w:val="af-ZA"/>
        </w:rPr>
        <w:t xml:space="preserve"> </w:t>
      </w:r>
      <w:r w:rsidRPr="002932F1">
        <w:rPr>
          <w:rFonts w:ascii="GHEA Grapalat" w:hAnsi="GHEA Grapalat" w:cs="Sylfaen"/>
        </w:rPr>
        <w:t>գնում</w:t>
      </w:r>
      <w:r w:rsidRPr="002932F1">
        <w:rPr>
          <w:rFonts w:ascii="GHEA Grapalat" w:hAnsi="GHEA Grapalat" w:cs="Sylfaen"/>
          <w:lang w:val="af-ZA"/>
        </w:rPr>
        <w:t xml:space="preserve"> </w:t>
      </w:r>
      <w:r w:rsidRPr="002932F1">
        <w:rPr>
          <w:rFonts w:ascii="GHEA Grapalat" w:hAnsi="GHEA Grapalat" w:cs="Sylfaen"/>
        </w:rPr>
        <w:t>կատարելու</w:t>
      </w:r>
      <w:r w:rsidRPr="002932F1">
        <w:rPr>
          <w:rFonts w:ascii="GHEA Grapalat" w:hAnsi="GHEA Grapalat" w:cs="Sylfaen"/>
          <w:lang w:val="af-ZA"/>
        </w:rPr>
        <w:t xml:space="preserve"> </w:t>
      </w:r>
      <w:r w:rsidRPr="002932F1">
        <w:rPr>
          <w:rFonts w:ascii="GHEA Grapalat" w:hAnsi="GHEA Grapalat" w:cs="Sylfaen"/>
        </w:rPr>
        <w:t xml:space="preserve">ընթացակարգերը գնման պահանջի դադարման հիմքով հայտարարել չկայացած՝ համաձայն </w:t>
      </w:r>
      <w:r w:rsidRPr="002932F1">
        <w:rPr>
          <w:rFonts w:ascii="GHEA Grapalat" w:hAnsi="GHEA Grapalat"/>
        </w:rPr>
        <w:t xml:space="preserve">N 2 </w:t>
      </w:r>
      <w:r w:rsidRPr="002932F1">
        <w:rPr>
          <w:rFonts w:ascii="GHEA Grapalat" w:hAnsi="GHEA Grapalat" w:cs="Sylfaen"/>
        </w:rPr>
        <w:t>հավելվածի:</w:t>
      </w:r>
    </w:p>
    <w:p w:rsidR="00A34757" w:rsidRDefault="00A34757" w:rsidP="00A34757">
      <w:pPr>
        <w:pStyle w:val="NormalWeb"/>
        <w:tabs>
          <w:tab w:val="left" w:pos="0"/>
        </w:tabs>
        <w:spacing w:before="0" w:beforeAutospacing="0" w:after="0" w:afterAutospacing="0" w:line="360" w:lineRule="auto"/>
        <w:jc w:val="both"/>
        <w:rPr>
          <w:rFonts w:ascii="GHEA Grapalat" w:hAnsi="GHEA Grapalat"/>
          <w:sz w:val="22"/>
          <w:szCs w:val="22"/>
          <w:lang w:val="en-GB"/>
        </w:rPr>
      </w:pPr>
      <w:r w:rsidRPr="002932F1">
        <w:rPr>
          <w:rFonts w:ascii="GHEA Grapalat" w:hAnsi="GHEA Grapalat" w:cs="Sylfaen"/>
          <w:sz w:val="22"/>
          <w:szCs w:val="22"/>
          <w:lang w:val="af-ZA"/>
        </w:rPr>
        <w:tab/>
      </w:r>
      <w:r w:rsidRPr="002932F1">
        <w:rPr>
          <w:rFonts w:ascii="GHEA Grapalat" w:hAnsi="GHEA Grapalat" w:cs="Sylfaen"/>
          <w:sz w:val="22"/>
          <w:szCs w:val="22"/>
          <w:lang w:val="en-US"/>
        </w:rPr>
        <w:t>3.</w:t>
      </w:r>
      <w:r w:rsidRPr="002932F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932F1">
        <w:rPr>
          <w:rFonts w:ascii="GHEA Grapalat" w:hAnsi="GHEA Grapalat"/>
          <w:sz w:val="22"/>
          <w:szCs w:val="22"/>
        </w:rPr>
        <w:t>Հայաստանի Հանրապետության կառավարության աշխատակազմի ղեկավար-նախարարին</w:t>
      </w:r>
      <w:r w:rsidRPr="002932F1">
        <w:rPr>
          <w:rFonts w:ascii="GHEA Grapalat" w:hAnsi="GHEA Grapalat"/>
          <w:sz w:val="22"/>
          <w:szCs w:val="22"/>
          <w:lang w:val="en-GB"/>
        </w:rPr>
        <w:t>՝</w:t>
      </w:r>
      <w:r w:rsidRPr="002932F1">
        <w:rPr>
          <w:rFonts w:ascii="GHEA Grapalat" w:hAnsi="GHEA Grapalat"/>
          <w:sz w:val="22"/>
          <w:szCs w:val="22"/>
        </w:rPr>
        <w:t xml:space="preserve"> </w:t>
      </w:r>
      <w:r w:rsidRPr="002932F1">
        <w:rPr>
          <w:rFonts w:ascii="GHEA Grapalat" w:hAnsi="GHEA Grapalat"/>
          <w:sz w:val="22"/>
          <w:szCs w:val="22"/>
          <w:lang w:val="en-GB"/>
        </w:rPr>
        <w:t xml:space="preserve">սույն որոշումն ուժի մեջ մտնելուց հետո երկամսյա ժամկետում </w:t>
      </w:r>
      <w:r w:rsidRPr="002932F1">
        <w:rPr>
          <w:rFonts w:ascii="GHEA Grapalat" w:hAnsi="GHEA Grapalat"/>
          <w:sz w:val="22"/>
          <w:szCs w:val="22"/>
        </w:rPr>
        <w:t>Հայաստանի Հանրապետության կառավարությանն առընթեր պետական գույքի կառավարման վարչության</w:t>
      </w:r>
      <w:r w:rsidRPr="002932F1">
        <w:rPr>
          <w:rFonts w:ascii="GHEA Grapalat" w:hAnsi="GHEA Grapalat"/>
          <w:sz w:val="22"/>
          <w:szCs w:val="22"/>
          <w:lang w:val="en-GB"/>
        </w:rPr>
        <w:t xml:space="preserve"> պետի հետ համատեղ </w:t>
      </w:r>
      <w:r w:rsidRPr="002932F1">
        <w:rPr>
          <w:rFonts w:ascii="GHEA Grapalat" w:hAnsi="GHEA Grapalat"/>
          <w:color w:val="000000"/>
          <w:sz w:val="22"/>
          <w:szCs w:val="22"/>
          <w:lang w:val="af-ZA"/>
        </w:rPr>
        <w:t>Հայաստանի Հանրապետության օրենսդրությամբ</w:t>
      </w:r>
      <w:r w:rsidRPr="002932F1">
        <w:rPr>
          <w:rFonts w:ascii="GHEA Grapalat" w:hAnsi="GHEA Grapalat"/>
          <w:sz w:val="22"/>
          <w:szCs w:val="22"/>
        </w:rPr>
        <w:t xml:space="preserve"> սահմանված կարգով </w:t>
      </w:r>
      <w:r w:rsidRPr="002932F1">
        <w:rPr>
          <w:rFonts w:ascii="GHEA Grapalat" w:hAnsi="GHEA Grapalat"/>
          <w:sz w:val="22"/>
          <w:szCs w:val="22"/>
        </w:rPr>
        <w:lastRenderedPageBreak/>
        <w:t>ապահովել սույն որոշման 1-ին կետո</w:t>
      </w:r>
      <w:r w:rsidRPr="002932F1">
        <w:rPr>
          <w:rFonts w:ascii="GHEA Grapalat" w:hAnsi="GHEA Grapalat"/>
          <w:sz w:val="22"/>
          <w:szCs w:val="22"/>
          <w:lang w:val="en-US"/>
        </w:rPr>
        <w:t>ւմ նշված</w:t>
      </w:r>
      <w:r w:rsidRPr="002932F1">
        <w:rPr>
          <w:rFonts w:ascii="GHEA Grapalat" w:hAnsi="GHEA Grapalat"/>
          <w:sz w:val="22"/>
          <w:szCs w:val="22"/>
        </w:rPr>
        <w:t xml:space="preserve"> </w:t>
      </w:r>
      <w:r w:rsidRPr="002932F1">
        <w:rPr>
          <w:rFonts w:ascii="GHEA Grapalat" w:hAnsi="GHEA Grapalat"/>
          <w:sz w:val="22"/>
          <w:szCs w:val="22"/>
          <w:lang w:val="en-GB"/>
        </w:rPr>
        <w:t>տրանսպորտային միջոցների և սարքերի</w:t>
      </w:r>
      <w:r w:rsidRPr="002932F1">
        <w:rPr>
          <w:rFonts w:ascii="GHEA Grapalat" w:hAnsi="GHEA Grapalat"/>
          <w:sz w:val="22"/>
          <w:szCs w:val="22"/>
        </w:rPr>
        <w:t xml:space="preserve"> հանձնման-ընդունման աշխատանքների  կատարումը:</w:t>
      </w:r>
    </w:p>
    <w:p w:rsidR="00376785" w:rsidRDefault="00376785" w:rsidP="00A34757">
      <w:pPr>
        <w:pStyle w:val="NormalWeb"/>
        <w:tabs>
          <w:tab w:val="left" w:pos="0"/>
        </w:tabs>
        <w:spacing w:before="0" w:beforeAutospacing="0" w:after="0" w:afterAutospacing="0" w:line="360" w:lineRule="auto"/>
        <w:jc w:val="both"/>
        <w:rPr>
          <w:rFonts w:ascii="GHEA Grapalat" w:hAnsi="GHEA Grapalat" w:cs="Tahoma"/>
          <w:spacing w:val="-2"/>
          <w:lang w:val="hy-AM"/>
        </w:rPr>
      </w:pPr>
      <w:r>
        <w:rPr>
          <w:rFonts w:ascii="GHEA Grapalat" w:hAnsi="GHEA Grapalat" w:cs="Tahoma"/>
          <w:spacing w:val="-2"/>
          <w:lang w:val="en-GB"/>
        </w:rPr>
        <w:tab/>
        <w:t xml:space="preserve">4. </w:t>
      </w:r>
      <w:r w:rsidRPr="00F44388">
        <w:rPr>
          <w:rFonts w:ascii="GHEA Grapalat" w:hAnsi="GHEA Grapalat" w:cs="Tahoma"/>
          <w:spacing w:val="-2"/>
          <w:lang w:val="hy-AM"/>
        </w:rPr>
        <w:t xml:space="preserve">Սահմանել, որ  սույն որոշման </w:t>
      </w:r>
      <w:r>
        <w:rPr>
          <w:rFonts w:ascii="GHEA Grapalat" w:hAnsi="GHEA Grapalat" w:cs="Tahoma"/>
          <w:spacing w:val="-2"/>
          <w:lang w:val="en-GB"/>
        </w:rPr>
        <w:t>1-ին</w:t>
      </w:r>
      <w:r w:rsidRPr="00F44388">
        <w:rPr>
          <w:rFonts w:ascii="GHEA Grapalat" w:hAnsi="GHEA Grapalat" w:cs="Tahoma"/>
          <w:spacing w:val="-2"/>
          <w:lang w:val="hy-AM"/>
        </w:rPr>
        <w:t xml:space="preserve"> կետում նշված </w:t>
      </w:r>
      <w:r>
        <w:rPr>
          <w:rFonts w:ascii="GHEA Grapalat" w:hAnsi="GHEA Grapalat" w:cs="Tahoma"/>
          <w:spacing w:val="-2"/>
          <w:lang w:val="en-GB"/>
        </w:rPr>
        <w:t xml:space="preserve">տրանսպորտային միջոցների </w:t>
      </w:r>
      <w:r w:rsidRPr="00F44388">
        <w:rPr>
          <w:rFonts w:ascii="GHEA Grapalat" w:hAnsi="GHEA Grapalat" w:cs="Tahoma"/>
          <w:spacing w:val="-2"/>
          <w:lang w:val="hy-AM"/>
        </w:rPr>
        <w:t xml:space="preserve"> հաշվառումից հանելու հետ կապված </w:t>
      </w:r>
      <w:r w:rsidRPr="000513F9">
        <w:rPr>
          <w:rFonts w:ascii="GHEA Grapalat" w:hAnsi="GHEA Grapalat" w:cs="Tahoma"/>
          <w:spacing w:val="-2"/>
          <w:lang w:val="hy-AM"/>
        </w:rPr>
        <w:t>ծախսերն ենթակա են իրականացման</w:t>
      </w:r>
      <w:r w:rsidRPr="00245647">
        <w:rPr>
          <w:rStyle w:val="Strong"/>
          <w:rFonts w:ascii="GHEA Grapalat" w:hAnsi="GHEA Grapalat"/>
        </w:rPr>
        <w:t xml:space="preserve"> </w:t>
      </w:r>
      <w:r w:rsidRPr="00F44388">
        <w:rPr>
          <w:rFonts w:ascii="GHEA Grapalat" w:hAnsi="GHEA Grapalat" w:cs="Tahoma"/>
          <w:spacing w:val="-2"/>
          <w:lang w:val="hy-AM"/>
        </w:rPr>
        <w:t xml:space="preserve">«Հայաստանի Հանրապետության </w:t>
      </w:r>
      <w:r>
        <w:rPr>
          <w:rFonts w:ascii="GHEA Grapalat" w:hAnsi="GHEA Grapalat" w:cs="Tahoma"/>
          <w:spacing w:val="-2"/>
          <w:lang w:val="en-GB"/>
        </w:rPr>
        <w:t xml:space="preserve">կառավարության </w:t>
      </w:r>
      <w:r w:rsidRPr="00F44388">
        <w:rPr>
          <w:rFonts w:ascii="GHEA Grapalat" w:hAnsi="GHEA Grapalat" w:cs="Tahoma"/>
          <w:spacing w:val="-2"/>
          <w:lang w:val="hy-AM"/>
        </w:rPr>
        <w:t>աշխատակազմ» պետական կառավարչական հիմնարկի միջոցների հաշվին:</w:t>
      </w:r>
    </w:p>
    <w:p w:rsidR="00376785" w:rsidRDefault="00376785">
      <w:pPr>
        <w:rPr>
          <w:rFonts w:ascii="GHEA Grapalat" w:eastAsia="Times New Roman" w:hAnsi="GHEA Grapalat" w:cs="Tahoma"/>
          <w:spacing w:val="-2"/>
          <w:sz w:val="24"/>
          <w:szCs w:val="24"/>
          <w:lang w:val="hy-AM" w:eastAsia="ru-RU"/>
        </w:rPr>
      </w:pPr>
      <w:r>
        <w:rPr>
          <w:rFonts w:ascii="GHEA Grapalat" w:hAnsi="GHEA Grapalat" w:cs="Tahoma"/>
          <w:spacing w:val="-2"/>
          <w:lang w:val="hy-AM"/>
        </w:rPr>
        <w:br w:type="page"/>
      </w:r>
    </w:p>
    <w:p w:rsidR="00A34757" w:rsidRDefault="00A34757" w:rsidP="00A34757">
      <w:pPr>
        <w:pStyle w:val="BodyTextIndent"/>
        <w:tabs>
          <w:tab w:val="left" w:pos="9072"/>
        </w:tabs>
        <w:spacing w:line="276" w:lineRule="auto"/>
        <w:ind w:firstLine="0"/>
        <w:rPr>
          <w:rFonts w:ascii="GHEA Grapalat" w:eastAsia="Calibri" w:hAnsi="GHEA Grapalat" w:cs="Sylfaen"/>
          <w:b/>
          <w:sz w:val="20"/>
          <w:lang w:val="af-ZA" w:eastAsia="en-US"/>
        </w:rPr>
      </w:pPr>
    </w:p>
    <w:p w:rsidR="00A34757" w:rsidRPr="002932F1" w:rsidRDefault="00A34757" w:rsidP="00A34757">
      <w:pPr>
        <w:pStyle w:val="BodyTextIndent"/>
        <w:tabs>
          <w:tab w:val="left" w:pos="9072"/>
        </w:tabs>
        <w:spacing w:line="276" w:lineRule="auto"/>
        <w:ind w:firstLine="0"/>
        <w:jc w:val="right"/>
        <w:rPr>
          <w:rFonts w:ascii="GHEA Grapalat" w:hAnsi="GHEA Grapalat"/>
          <w:color w:val="000000"/>
          <w:szCs w:val="22"/>
          <w:lang w:val="af-ZA"/>
        </w:rPr>
      </w:pPr>
      <w:r w:rsidRPr="002932F1">
        <w:rPr>
          <w:rFonts w:ascii="GHEA Grapalat" w:hAnsi="GHEA Grapalat"/>
          <w:color w:val="000000"/>
          <w:szCs w:val="22"/>
          <w:lang w:val="af-ZA"/>
        </w:rPr>
        <w:t>Հավելված</w:t>
      </w:r>
      <w:r w:rsidRPr="002932F1">
        <w:rPr>
          <w:rFonts w:ascii="GHEA Grapalat" w:hAnsi="GHEA Grapalat"/>
        </w:rPr>
        <w:t xml:space="preserve"> N 1</w:t>
      </w:r>
    </w:p>
    <w:p w:rsidR="00A34757" w:rsidRPr="002932F1" w:rsidRDefault="00A34757" w:rsidP="00A34757">
      <w:pPr>
        <w:pStyle w:val="BodyTextIndent"/>
        <w:tabs>
          <w:tab w:val="left" w:pos="9072"/>
        </w:tabs>
        <w:spacing w:line="276" w:lineRule="auto"/>
        <w:jc w:val="right"/>
        <w:rPr>
          <w:rFonts w:ascii="GHEA Grapalat" w:hAnsi="GHEA Grapalat"/>
          <w:color w:val="000000"/>
          <w:szCs w:val="22"/>
          <w:lang w:val="af-ZA"/>
        </w:rPr>
      </w:pPr>
      <w:r w:rsidRPr="002932F1">
        <w:rPr>
          <w:rFonts w:ascii="GHEA Grapalat" w:hAnsi="GHEA Grapalat"/>
          <w:color w:val="000000"/>
          <w:szCs w:val="22"/>
          <w:lang w:val="af-ZA"/>
        </w:rPr>
        <w:t xml:space="preserve">ՀՀ կառավարության 2016 թվականի </w:t>
      </w:r>
    </w:p>
    <w:p w:rsidR="00A34757" w:rsidRPr="002932F1" w:rsidRDefault="00A34757" w:rsidP="00A34757">
      <w:pPr>
        <w:pStyle w:val="BodyTextIndent"/>
        <w:tabs>
          <w:tab w:val="left" w:pos="9072"/>
        </w:tabs>
        <w:spacing w:line="276" w:lineRule="auto"/>
        <w:ind w:left="90" w:firstLine="477"/>
        <w:jc w:val="right"/>
        <w:rPr>
          <w:rFonts w:ascii="GHEA Grapalat" w:hAnsi="GHEA Grapalat"/>
          <w:color w:val="000000"/>
          <w:szCs w:val="22"/>
          <w:lang w:val="af-ZA"/>
        </w:rPr>
      </w:pPr>
      <w:r w:rsidRPr="002932F1">
        <w:rPr>
          <w:rFonts w:ascii="GHEA Grapalat" w:hAnsi="GHEA Grapalat"/>
          <w:color w:val="000000"/>
          <w:szCs w:val="22"/>
          <w:lang w:val="af-ZA"/>
        </w:rPr>
        <w:t xml:space="preserve">------------ ի N – Ա որոշման </w:t>
      </w:r>
    </w:p>
    <w:p w:rsidR="00A34757" w:rsidRPr="002932F1" w:rsidRDefault="00A34757" w:rsidP="00A34757">
      <w:pPr>
        <w:pStyle w:val="BodyTextIndent"/>
        <w:tabs>
          <w:tab w:val="left" w:pos="9072"/>
        </w:tabs>
        <w:ind w:right="-1"/>
        <w:jc w:val="right"/>
        <w:rPr>
          <w:rFonts w:ascii="GHEA Grapalat" w:hAnsi="GHEA Grapalat"/>
          <w:color w:val="000000"/>
          <w:sz w:val="16"/>
          <w:szCs w:val="16"/>
          <w:lang w:val="af-ZA"/>
        </w:rPr>
      </w:pPr>
    </w:p>
    <w:p w:rsidR="00A34757" w:rsidRPr="002932F1" w:rsidRDefault="00A34757" w:rsidP="00A34757">
      <w:pPr>
        <w:pStyle w:val="BodyTextIndent"/>
        <w:tabs>
          <w:tab w:val="left" w:pos="9072"/>
        </w:tabs>
        <w:ind w:right="-1"/>
        <w:jc w:val="center"/>
        <w:rPr>
          <w:rFonts w:ascii="GHEA Grapalat" w:hAnsi="GHEA Grapalat"/>
          <w:iCs/>
          <w:szCs w:val="22"/>
          <w:lang w:val="fr-FR"/>
        </w:rPr>
      </w:pPr>
      <w:r w:rsidRPr="002932F1">
        <w:rPr>
          <w:rFonts w:ascii="GHEA Grapalat" w:hAnsi="GHEA Grapalat"/>
          <w:iCs/>
          <w:szCs w:val="22"/>
          <w:lang w:val="fr-FR"/>
        </w:rPr>
        <w:t>Ց Ա Ն Կ</w:t>
      </w:r>
    </w:p>
    <w:p w:rsidR="00A34757" w:rsidRPr="002932F1" w:rsidRDefault="00A34757" w:rsidP="00A34757">
      <w:pPr>
        <w:pStyle w:val="BodyTextIndent"/>
        <w:tabs>
          <w:tab w:val="left" w:pos="9072"/>
        </w:tabs>
        <w:ind w:right="-1"/>
        <w:jc w:val="center"/>
        <w:rPr>
          <w:rFonts w:ascii="GHEA Grapalat" w:hAnsi="GHEA Grapalat"/>
          <w:iCs/>
          <w:szCs w:val="22"/>
          <w:lang w:val="fr-FR"/>
        </w:rPr>
      </w:pPr>
      <w:r w:rsidRPr="002932F1">
        <w:rPr>
          <w:rFonts w:ascii="GHEA Grapalat" w:hAnsi="GHEA Grapalat"/>
          <w:iCs/>
          <w:szCs w:val="22"/>
          <w:lang w:val="fr-FR"/>
        </w:rPr>
        <w:t>«ՀԱՅԱՍՏԱՆԻ ՀԱՆՐԱՊԵՏՈՒԹՅԱՆ ԿԱՌԱՎԱՐՈՒԹՅԱՆՆ ԱՌԸՆԹԵՐ ՊԵՏԱԿԱՆ ԳՈՒՅՔԻ ԿԱՌԱՎԱՐՄԱՆ ՎԱՐՉՈՒԹՅԱՆ ԱՇԽԱՏԱԿԱԶՄ» ՊԵՏԱԿԱՆ ԿԱՌԱՎԱՐՉԱԿԱՆ ՀԻՄՆԱՐԿԻՆ ԱՄՐԱՑՎՈՂ ՏՐԱՆՍՊՈՐՏԱՅԻՆ ՄԻՋՈՑՆԵՐԻ ԵՎ ՍԱՐՔԵՐԻ</w:t>
      </w:r>
    </w:p>
    <w:tbl>
      <w:tblPr>
        <w:tblW w:w="1063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640"/>
        <w:gridCol w:w="1510"/>
        <w:gridCol w:w="1440"/>
        <w:gridCol w:w="1530"/>
        <w:gridCol w:w="1440"/>
        <w:gridCol w:w="2430"/>
      </w:tblGrid>
      <w:tr w:rsidR="00A34757" w:rsidRPr="002932F1" w:rsidTr="00653E0F">
        <w:trPr>
          <w:trHeight w:val="675"/>
        </w:trPr>
        <w:tc>
          <w:tcPr>
            <w:tcW w:w="644" w:type="dxa"/>
            <w:vMerge w:val="restart"/>
            <w:vAlign w:val="center"/>
          </w:tcPr>
          <w:p w:rsidR="00A34757" w:rsidRPr="002932F1" w:rsidRDefault="00A34757" w:rsidP="00653E0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2932F1">
              <w:rPr>
                <w:rFonts w:ascii="GHEA Grapalat" w:hAnsi="GHEA Grapalat"/>
                <w:sz w:val="20"/>
                <w:szCs w:val="20"/>
                <w:lang w:val="en-US"/>
              </w:rPr>
              <w:t>Հ/հ</w:t>
            </w:r>
          </w:p>
        </w:tc>
        <w:tc>
          <w:tcPr>
            <w:tcW w:w="1640" w:type="dxa"/>
            <w:vMerge w:val="restart"/>
            <w:vAlign w:val="center"/>
          </w:tcPr>
          <w:p w:rsidR="00A34757" w:rsidRPr="002932F1" w:rsidRDefault="00A34757" w:rsidP="00653E0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2932F1">
              <w:rPr>
                <w:rFonts w:ascii="GHEA Grapalat" w:hAnsi="GHEA Grapalat"/>
                <w:sz w:val="20"/>
                <w:szCs w:val="20"/>
                <w:lang w:val="en-US"/>
              </w:rPr>
              <w:t>Մակնիշը</w:t>
            </w:r>
          </w:p>
        </w:tc>
        <w:tc>
          <w:tcPr>
            <w:tcW w:w="1510" w:type="dxa"/>
            <w:vMerge w:val="restart"/>
            <w:vAlign w:val="center"/>
          </w:tcPr>
          <w:p w:rsidR="00A34757" w:rsidRPr="002932F1" w:rsidRDefault="00A34757" w:rsidP="00653E0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2932F1">
              <w:rPr>
                <w:rFonts w:ascii="GHEA Grapalat" w:hAnsi="GHEA Grapalat"/>
                <w:sz w:val="20"/>
                <w:szCs w:val="20"/>
                <w:lang w:val="en-US"/>
              </w:rPr>
              <w:t>Պետական   համարանիշը</w:t>
            </w:r>
          </w:p>
        </w:tc>
        <w:tc>
          <w:tcPr>
            <w:tcW w:w="1440" w:type="dxa"/>
            <w:vMerge w:val="restart"/>
            <w:vAlign w:val="center"/>
          </w:tcPr>
          <w:p w:rsidR="00A34757" w:rsidRPr="002932F1" w:rsidRDefault="00A34757" w:rsidP="00653E0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2932F1">
              <w:rPr>
                <w:rFonts w:ascii="GHEA Grapalat" w:hAnsi="GHEA Grapalat"/>
                <w:sz w:val="20"/>
                <w:szCs w:val="20"/>
                <w:lang w:val="en-US"/>
              </w:rPr>
              <w:t>Թողարկման տարեթիվ</w:t>
            </w:r>
          </w:p>
        </w:tc>
        <w:tc>
          <w:tcPr>
            <w:tcW w:w="1530" w:type="dxa"/>
            <w:vAlign w:val="center"/>
          </w:tcPr>
          <w:p w:rsidR="00A34757" w:rsidRPr="002932F1" w:rsidRDefault="00A34757" w:rsidP="00653E0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2932F1">
              <w:rPr>
                <w:rFonts w:ascii="GHEA Grapalat" w:hAnsi="GHEA Grapalat"/>
                <w:sz w:val="20"/>
                <w:szCs w:val="20"/>
                <w:lang w:val="en-US"/>
              </w:rPr>
              <w:t>Սկզբնական  արժեքը</w:t>
            </w:r>
          </w:p>
        </w:tc>
        <w:tc>
          <w:tcPr>
            <w:tcW w:w="1440" w:type="dxa"/>
            <w:vAlign w:val="center"/>
          </w:tcPr>
          <w:p w:rsidR="00A34757" w:rsidRPr="002932F1" w:rsidRDefault="00A34757" w:rsidP="00653E0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2932F1">
              <w:rPr>
                <w:rFonts w:ascii="GHEA Grapalat" w:hAnsi="GHEA Grapalat"/>
                <w:sz w:val="20"/>
                <w:szCs w:val="20"/>
                <w:lang w:val="en-US"/>
              </w:rPr>
              <w:t>Հաշվեկշռա-յին արժեքը</w:t>
            </w:r>
          </w:p>
        </w:tc>
        <w:tc>
          <w:tcPr>
            <w:tcW w:w="2430" w:type="dxa"/>
            <w:vMerge w:val="restart"/>
            <w:vAlign w:val="center"/>
          </w:tcPr>
          <w:p w:rsidR="00A34757" w:rsidRPr="002932F1" w:rsidRDefault="00A34757" w:rsidP="00653E0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2932F1">
              <w:rPr>
                <w:rFonts w:ascii="GHEA Grapalat" w:hAnsi="GHEA Grapalat"/>
                <w:sz w:val="20"/>
                <w:szCs w:val="20"/>
                <w:lang w:val="en-US"/>
              </w:rPr>
              <w:t>Նույնականացման համարը</w:t>
            </w:r>
          </w:p>
        </w:tc>
      </w:tr>
      <w:tr w:rsidR="00A34757" w:rsidRPr="002932F1" w:rsidTr="00653E0F">
        <w:trPr>
          <w:trHeight w:val="386"/>
        </w:trPr>
        <w:tc>
          <w:tcPr>
            <w:tcW w:w="644" w:type="dxa"/>
            <w:vMerge/>
            <w:vAlign w:val="center"/>
          </w:tcPr>
          <w:p w:rsidR="00A34757" w:rsidRPr="002932F1" w:rsidRDefault="00A34757" w:rsidP="00653E0F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1640" w:type="dxa"/>
            <w:vMerge/>
            <w:vAlign w:val="center"/>
          </w:tcPr>
          <w:p w:rsidR="00A34757" w:rsidRPr="002932F1" w:rsidRDefault="00A34757" w:rsidP="00653E0F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1510" w:type="dxa"/>
            <w:vMerge/>
            <w:vAlign w:val="center"/>
          </w:tcPr>
          <w:p w:rsidR="00A34757" w:rsidRPr="002932F1" w:rsidRDefault="00A34757" w:rsidP="00653E0F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1440" w:type="dxa"/>
            <w:vMerge/>
            <w:vAlign w:val="center"/>
          </w:tcPr>
          <w:p w:rsidR="00A34757" w:rsidRPr="002932F1" w:rsidRDefault="00A34757" w:rsidP="00653E0F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2970" w:type="dxa"/>
            <w:gridSpan w:val="2"/>
            <w:vAlign w:val="center"/>
          </w:tcPr>
          <w:p w:rsidR="00A34757" w:rsidRPr="002932F1" w:rsidRDefault="00A34757" w:rsidP="00653E0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2932F1">
              <w:rPr>
                <w:rFonts w:ascii="GHEA Grapalat" w:hAnsi="GHEA Grapalat"/>
                <w:sz w:val="20"/>
                <w:szCs w:val="20"/>
                <w:lang w:val="en-US"/>
              </w:rPr>
              <w:t>/ՀՀ դրամ/</w:t>
            </w:r>
          </w:p>
        </w:tc>
        <w:tc>
          <w:tcPr>
            <w:tcW w:w="2430" w:type="dxa"/>
            <w:vMerge/>
            <w:vAlign w:val="center"/>
          </w:tcPr>
          <w:p w:rsidR="00A34757" w:rsidRPr="002932F1" w:rsidRDefault="00A34757" w:rsidP="00653E0F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A34757" w:rsidRPr="002932F1" w:rsidTr="00653E0F">
        <w:trPr>
          <w:trHeight w:val="535"/>
        </w:trPr>
        <w:tc>
          <w:tcPr>
            <w:tcW w:w="644" w:type="dxa"/>
            <w:vAlign w:val="center"/>
          </w:tcPr>
          <w:p w:rsidR="00A34757" w:rsidRPr="002932F1" w:rsidRDefault="00A34757" w:rsidP="00653E0F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2932F1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1640" w:type="dxa"/>
            <w:vAlign w:val="center"/>
          </w:tcPr>
          <w:p w:rsidR="00A34757" w:rsidRPr="002932F1" w:rsidRDefault="00A34757" w:rsidP="00653E0F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  <w:r w:rsidRPr="002932F1">
              <w:rPr>
                <w:rFonts w:ascii="GHEA Grapalat" w:hAnsi="GHEA Grapalat"/>
                <w:lang w:val="en-US"/>
              </w:rPr>
              <w:t>Տոյոտա Լենդ Կրաուզեր</w:t>
            </w:r>
          </w:p>
        </w:tc>
        <w:tc>
          <w:tcPr>
            <w:tcW w:w="1510" w:type="dxa"/>
            <w:vAlign w:val="center"/>
          </w:tcPr>
          <w:p w:rsidR="00A34757" w:rsidRPr="002932F1" w:rsidRDefault="00A34757" w:rsidP="00653E0F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2932F1">
              <w:rPr>
                <w:rFonts w:ascii="GHEA Grapalat" w:hAnsi="GHEA Grapalat"/>
                <w:lang w:val="en-US"/>
              </w:rPr>
              <w:t>018ԼԼ50</w:t>
            </w:r>
          </w:p>
        </w:tc>
        <w:tc>
          <w:tcPr>
            <w:tcW w:w="1440" w:type="dxa"/>
            <w:vAlign w:val="center"/>
          </w:tcPr>
          <w:p w:rsidR="00A34757" w:rsidRPr="002932F1" w:rsidRDefault="00A34757" w:rsidP="00653E0F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2932F1">
              <w:rPr>
                <w:rFonts w:ascii="GHEA Grapalat" w:hAnsi="GHEA Grapalat"/>
                <w:lang w:val="en-US"/>
              </w:rPr>
              <w:t>2002</w:t>
            </w:r>
          </w:p>
        </w:tc>
        <w:tc>
          <w:tcPr>
            <w:tcW w:w="1530" w:type="dxa"/>
            <w:vAlign w:val="center"/>
          </w:tcPr>
          <w:p w:rsidR="00A34757" w:rsidRPr="002932F1" w:rsidRDefault="00A34757" w:rsidP="00653E0F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2932F1">
              <w:rPr>
                <w:rFonts w:ascii="GHEA Grapalat" w:hAnsi="GHEA Grapalat"/>
                <w:lang w:val="en-US"/>
              </w:rPr>
              <w:t>15,483,260</w:t>
            </w:r>
          </w:p>
        </w:tc>
        <w:tc>
          <w:tcPr>
            <w:tcW w:w="1440" w:type="dxa"/>
            <w:vAlign w:val="center"/>
          </w:tcPr>
          <w:p w:rsidR="00A34757" w:rsidRPr="002932F1" w:rsidRDefault="00A34757" w:rsidP="00653E0F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2932F1">
              <w:rPr>
                <w:rFonts w:ascii="GHEA Grapalat" w:hAnsi="GHEA Grapalat"/>
                <w:lang w:val="en-US"/>
              </w:rPr>
              <w:t>0</w:t>
            </w:r>
          </w:p>
        </w:tc>
        <w:tc>
          <w:tcPr>
            <w:tcW w:w="2430" w:type="dxa"/>
            <w:vAlign w:val="center"/>
          </w:tcPr>
          <w:p w:rsidR="00A34757" w:rsidRPr="002932F1" w:rsidRDefault="00A34757" w:rsidP="00653E0F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2932F1">
              <w:rPr>
                <w:rFonts w:ascii="GHEA Grapalat" w:hAnsi="GHEA Grapalat"/>
                <w:lang w:val="en-US"/>
              </w:rPr>
              <w:t>JTECJ01J202001104</w:t>
            </w:r>
          </w:p>
        </w:tc>
      </w:tr>
      <w:tr w:rsidR="00A34757" w:rsidRPr="002932F1" w:rsidTr="00653E0F">
        <w:trPr>
          <w:trHeight w:val="535"/>
        </w:trPr>
        <w:tc>
          <w:tcPr>
            <w:tcW w:w="644" w:type="dxa"/>
            <w:vAlign w:val="center"/>
          </w:tcPr>
          <w:p w:rsidR="00A34757" w:rsidRPr="002932F1" w:rsidRDefault="00A34757" w:rsidP="00653E0F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2932F1">
              <w:rPr>
                <w:rFonts w:ascii="GHEA Grapalat" w:hAnsi="GHEA Grapalat"/>
                <w:lang w:val="en-US"/>
              </w:rPr>
              <w:t>2</w:t>
            </w:r>
          </w:p>
        </w:tc>
        <w:tc>
          <w:tcPr>
            <w:tcW w:w="1640" w:type="dxa"/>
            <w:vAlign w:val="center"/>
          </w:tcPr>
          <w:p w:rsidR="00A34757" w:rsidRPr="002932F1" w:rsidRDefault="00A34757" w:rsidP="00653E0F">
            <w:pPr>
              <w:spacing w:after="0" w:line="240" w:lineRule="auto"/>
              <w:rPr>
                <w:rFonts w:ascii="GHEA Grapalat" w:hAnsi="GHEA Grapalat"/>
              </w:rPr>
            </w:pPr>
            <w:r w:rsidRPr="002932F1">
              <w:rPr>
                <w:rFonts w:ascii="GHEA Grapalat" w:hAnsi="GHEA Grapalat"/>
              </w:rPr>
              <w:t>Մերսեդես-Բենց 500</w:t>
            </w:r>
          </w:p>
        </w:tc>
        <w:tc>
          <w:tcPr>
            <w:tcW w:w="1510" w:type="dxa"/>
            <w:vAlign w:val="center"/>
          </w:tcPr>
          <w:p w:rsidR="00A34757" w:rsidRPr="002932F1" w:rsidRDefault="00A34757" w:rsidP="00653E0F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2932F1">
              <w:rPr>
                <w:rFonts w:ascii="GHEA Grapalat" w:hAnsi="GHEA Grapalat"/>
                <w:lang w:val="en-US"/>
              </w:rPr>
              <w:t>001ԼԼ55</w:t>
            </w:r>
          </w:p>
        </w:tc>
        <w:tc>
          <w:tcPr>
            <w:tcW w:w="1440" w:type="dxa"/>
            <w:vAlign w:val="center"/>
          </w:tcPr>
          <w:p w:rsidR="00A34757" w:rsidRPr="002932F1" w:rsidRDefault="00A34757" w:rsidP="00653E0F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2932F1">
              <w:rPr>
                <w:rFonts w:ascii="GHEA Grapalat" w:hAnsi="GHEA Grapalat"/>
              </w:rPr>
              <w:t>1982</w:t>
            </w:r>
          </w:p>
        </w:tc>
        <w:tc>
          <w:tcPr>
            <w:tcW w:w="1530" w:type="dxa"/>
            <w:vAlign w:val="center"/>
          </w:tcPr>
          <w:p w:rsidR="00A34757" w:rsidRPr="002932F1" w:rsidRDefault="00A34757" w:rsidP="00653E0F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2932F1">
              <w:rPr>
                <w:rFonts w:ascii="GHEA Grapalat" w:hAnsi="GHEA Grapalat"/>
                <w:lang w:val="en-US"/>
              </w:rPr>
              <w:t>4,656,498</w:t>
            </w:r>
          </w:p>
        </w:tc>
        <w:tc>
          <w:tcPr>
            <w:tcW w:w="1440" w:type="dxa"/>
            <w:vAlign w:val="center"/>
          </w:tcPr>
          <w:p w:rsidR="00A34757" w:rsidRPr="002932F1" w:rsidRDefault="00A34757" w:rsidP="00653E0F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2932F1">
              <w:rPr>
                <w:rFonts w:ascii="GHEA Grapalat" w:hAnsi="GHEA Grapalat"/>
                <w:lang w:val="en-US"/>
              </w:rPr>
              <w:t>0</w:t>
            </w:r>
          </w:p>
        </w:tc>
        <w:tc>
          <w:tcPr>
            <w:tcW w:w="2430" w:type="dxa"/>
            <w:vAlign w:val="center"/>
          </w:tcPr>
          <w:p w:rsidR="00A34757" w:rsidRPr="002932F1" w:rsidRDefault="00A34757" w:rsidP="00653E0F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2932F1">
              <w:rPr>
                <w:rFonts w:ascii="GHEA Grapalat" w:hAnsi="GHEA Grapalat"/>
                <w:lang w:val="en-US"/>
              </w:rPr>
              <w:t>WDB12603712024850</w:t>
            </w:r>
          </w:p>
        </w:tc>
      </w:tr>
      <w:tr w:rsidR="00A34757" w:rsidRPr="002932F1" w:rsidTr="00653E0F">
        <w:trPr>
          <w:trHeight w:val="535"/>
        </w:trPr>
        <w:tc>
          <w:tcPr>
            <w:tcW w:w="644" w:type="dxa"/>
            <w:vAlign w:val="center"/>
          </w:tcPr>
          <w:p w:rsidR="00A34757" w:rsidRPr="002932F1" w:rsidRDefault="00A34757" w:rsidP="00653E0F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2932F1">
              <w:rPr>
                <w:rFonts w:ascii="GHEA Grapalat" w:hAnsi="GHEA Grapalat"/>
                <w:lang w:val="en-US"/>
              </w:rPr>
              <w:t>3</w:t>
            </w:r>
          </w:p>
        </w:tc>
        <w:tc>
          <w:tcPr>
            <w:tcW w:w="1640" w:type="dxa"/>
            <w:vAlign w:val="center"/>
          </w:tcPr>
          <w:p w:rsidR="00A34757" w:rsidRPr="002932F1" w:rsidRDefault="00A34757" w:rsidP="00653E0F">
            <w:pPr>
              <w:spacing w:after="0" w:line="240" w:lineRule="auto"/>
              <w:rPr>
                <w:rFonts w:ascii="GHEA Grapalat" w:hAnsi="GHEA Grapalat"/>
              </w:rPr>
            </w:pPr>
            <w:r w:rsidRPr="002932F1">
              <w:rPr>
                <w:rFonts w:ascii="GHEA Grapalat" w:hAnsi="GHEA Grapalat"/>
              </w:rPr>
              <w:t>Մերսեդես 124</w:t>
            </w:r>
          </w:p>
        </w:tc>
        <w:tc>
          <w:tcPr>
            <w:tcW w:w="1510" w:type="dxa"/>
            <w:vAlign w:val="center"/>
          </w:tcPr>
          <w:p w:rsidR="00A34757" w:rsidRPr="002932F1" w:rsidRDefault="00A34757" w:rsidP="00653E0F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2932F1">
              <w:rPr>
                <w:rFonts w:ascii="GHEA Grapalat" w:hAnsi="GHEA Grapalat"/>
                <w:lang w:val="en-US"/>
              </w:rPr>
              <w:t>083ԼԼ50</w:t>
            </w:r>
          </w:p>
        </w:tc>
        <w:tc>
          <w:tcPr>
            <w:tcW w:w="1440" w:type="dxa"/>
            <w:vAlign w:val="center"/>
          </w:tcPr>
          <w:p w:rsidR="00A34757" w:rsidRPr="002932F1" w:rsidRDefault="00A34757" w:rsidP="00653E0F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2932F1">
              <w:rPr>
                <w:rFonts w:ascii="GHEA Grapalat" w:hAnsi="GHEA Grapalat"/>
              </w:rPr>
              <w:t>1995</w:t>
            </w:r>
          </w:p>
        </w:tc>
        <w:tc>
          <w:tcPr>
            <w:tcW w:w="1530" w:type="dxa"/>
            <w:vAlign w:val="center"/>
          </w:tcPr>
          <w:p w:rsidR="00A34757" w:rsidRPr="002932F1" w:rsidRDefault="00A34757" w:rsidP="00653E0F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2932F1">
              <w:rPr>
                <w:rFonts w:ascii="GHEA Grapalat" w:hAnsi="GHEA Grapalat"/>
                <w:lang w:val="en-US"/>
              </w:rPr>
              <w:t>4,000,000</w:t>
            </w:r>
          </w:p>
        </w:tc>
        <w:tc>
          <w:tcPr>
            <w:tcW w:w="1440" w:type="dxa"/>
            <w:vAlign w:val="center"/>
          </w:tcPr>
          <w:p w:rsidR="00A34757" w:rsidRPr="002932F1" w:rsidRDefault="00A34757" w:rsidP="00653E0F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2932F1">
              <w:rPr>
                <w:rFonts w:ascii="GHEA Grapalat" w:hAnsi="GHEA Grapalat"/>
                <w:lang w:val="en-US"/>
              </w:rPr>
              <w:t>0</w:t>
            </w:r>
          </w:p>
        </w:tc>
        <w:tc>
          <w:tcPr>
            <w:tcW w:w="2430" w:type="dxa"/>
            <w:vAlign w:val="center"/>
          </w:tcPr>
          <w:p w:rsidR="00A34757" w:rsidRPr="002932F1" w:rsidRDefault="00A34757" w:rsidP="00653E0F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2932F1">
              <w:rPr>
                <w:rFonts w:ascii="GHEA Grapalat" w:hAnsi="GHEA Grapalat"/>
                <w:lang w:val="en-US"/>
              </w:rPr>
              <w:t>WDB1240221J091899</w:t>
            </w:r>
          </w:p>
        </w:tc>
      </w:tr>
      <w:tr w:rsidR="00A34757" w:rsidRPr="002932F1" w:rsidTr="00653E0F">
        <w:trPr>
          <w:trHeight w:val="346"/>
        </w:trPr>
        <w:tc>
          <w:tcPr>
            <w:tcW w:w="644" w:type="dxa"/>
            <w:vAlign w:val="center"/>
          </w:tcPr>
          <w:p w:rsidR="00A34757" w:rsidRPr="002932F1" w:rsidRDefault="00A34757" w:rsidP="00653E0F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2932F1">
              <w:rPr>
                <w:rFonts w:ascii="GHEA Grapalat" w:hAnsi="GHEA Grapalat"/>
                <w:lang w:val="en-US"/>
              </w:rPr>
              <w:t>4</w:t>
            </w:r>
          </w:p>
        </w:tc>
        <w:tc>
          <w:tcPr>
            <w:tcW w:w="1640" w:type="dxa"/>
            <w:vAlign w:val="center"/>
          </w:tcPr>
          <w:p w:rsidR="00A34757" w:rsidRPr="002932F1" w:rsidRDefault="00A34757" w:rsidP="00653E0F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  <w:r w:rsidRPr="002932F1">
              <w:rPr>
                <w:rFonts w:ascii="GHEA Grapalat" w:hAnsi="GHEA Grapalat"/>
                <w:lang w:val="en-US"/>
              </w:rPr>
              <w:t>ԳԱԶ-3110</w:t>
            </w:r>
          </w:p>
        </w:tc>
        <w:tc>
          <w:tcPr>
            <w:tcW w:w="1510" w:type="dxa"/>
            <w:vAlign w:val="center"/>
          </w:tcPr>
          <w:p w:rsidR="00A34757" w:rsidRPr="002932F1" w:rsidRDefault="00A34757" w:rsidP="00653E0F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2932F1">
              <w:rPr>
                <w:rFonts w:ascii="GHEA Grapalat" w:hAnsi="GHEA Grapalat"/>
                <w:lang w:val="en-US"/>
              </w:rPr>
              <w:t>014ԼԼ50</w:t>
            </w:r>
          </w:p>
        </w:tc>
        <w:tc>
          <w:tcPr>
            <w:tcW w:w="1440" w:type="dxa"/>
            <w:vAlign w:val="center"/>
          </w:tcPr>
          <w:p w:rsidR="00A34757" w:rsidRPr="002932F1" w:rsidRDefault="00A34757" w:rsidP="00653E0F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2932F1">
              <w:rPr>
                <w:rFonts w:ascii="GHEA Grapalat" w:hAnsi="GHEA Grapalat"/>
                <w:lang w:val="en-US"/>
              </w:rPr>
              <w:t>2003</w:t>
            </w:r>
          </w:p>
        </w:tc>
        <w:tc>
          <w:tcPr>
            <w:tcW w:w="1530" w:type="dxa"/>
            <w:vAlign w:val="center"/>
          </w:tcPr>
          <w:p w:rsidR="00A34757" w:rsidRPr="002932F1" w:rsidRDefault="00A34757" w:rsidP="00653E0F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2932F1">
              <w:rPr>
                <w:rFonts w:ascii="GHEA Grapalat" w:hAnsi="GHEA Grapalat"/>
                <w:lang w:val="en-US"/>
              </w:rPr>
              <w:t>4,744,844</w:t>
            </w:r>
          </w:p>
        </w:tc>
        <w:tc>
          <w:tcPr>
            <w:tcW w:w="1440" w:type="dxa"/>
            <w:vAlign w:val="center"/>
          </w:tcPr>
          <w:p w:rsidR="00A34757" w:rsidRPr="002932F1" w:rsidRDefault="00A34757" w:rsidP="00653E0F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2932F1">
              <w:rPr>
                <w:rFonts w:ascii="GHEA Grapalat" w:hAnsi="GHEA Grapalat"/>
                <w:lang w:val="en-US"/>
              </w:rPr>
              <w:t>0</w:t>
            </w:r>
          </w:p>
        </w:tc>
        <w:tc>
          <w:tcPr>
            <w:tcW w:w="2430" w:type="dxa"/>
            <w:vAlign w:val="center"/>
          </w:tcPr>
          <w:p w:rsidR="00A34757" w:rsidRPr="002932F1" w:rsidRDefault="00A34757" w:rsidP="00653E0F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2932F1">
              <w:rPr>
                <w:rFonts w:ascii="GHEA Grapalat" w:hAnsi="GHEA Grapalat"/>
                <w:lang w:val="en-US"/>
              </w:rPr>
              <w:t>XTH31100041198642</w:t>
            </w:r>
          </w:p>
        </w:tc>
      </w:tr>
      <w:tr w:rsidR="00A34757" w:rsidRPr="002932F1" w:rsidTr="00653E0F">
        <w:trPr>
          <w:trHeight w:val="346"/>
        </w:trPr>
        <w:tc>
          <w:tcPr>
            <w:tcW w:w="644" w:type="dxa"/>
            <w:vAlign w:val="center"/>
          </w:tcPr>
          <w:p w:rsidR="00A34757" w:rsidRPr="002932F1" w:rsidRDefault="00A34757" w:rsidP="00653E0F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2932F1">
              <w:rPr>
                <w:rFonts w:ascii="GHEA Grapalat" w:hAnsi="GHEA Grapalat"/>
                <w:lang w:val="en-US"/>
              </w:rPr>
              <w:t>5</w:t>
            </w:r>
          </w:p>
        </w:tc>
        <w:tc>
          <w:tcPr>
            <w:tcW w:w="1640" w:type="dxa"/>
            <w:vAlign w:val="center"/>
          </w:tcPr>
          <w:p w:rsidR="00A34757" w:rsidRPr="002932F1" w:rsidRDefault="00A34757" w:rsidP="00653E0F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  <w:r w:rsidRPr="002932F1">
              <w:rPr>
                <w:rFonts w:ascii="GHEA Grapalat" w:hAnsi="GHEA Grapalat"/>
                <w:lang w:val="en-US"/>
              </w:rPr>
              <w:t>ԳԱԶ-3110</w:t>
            </w:r>
          </w:p>
        </w:tc>
        <w:tc>
          <w:tcPr>
            <w:tcW w:w="1510" w:type="dxa"/>
            <w:vAlign w:val="center"/>
          </w:tcPr>
          <w:p w:rsidR="00A34757" w:rsidRPr="002932F1" w:rsidRDefault="00A34757" w:rsidP="00653E0F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2932F1">
              <w:rPr>
                <w:rFonts w:ascii="GHEA Grapalat" w:hAnsi="GHEA Grapalat"/>
                <w:lang w:val="en-US"/>
              </w:rPr>
              <w:t>037ԼԼ50</w:t>
            </w:r>
          </w:p>
        </w:tc>
        <w:tc>
          <w:tcPr>
            <w:tcW w:w="1440" w:type="dxa"/>
            <w:vAlign w:val="center"/>
          </w:tcPr>
          <w:p w:rsidR="00A34757" w:rsidRPr="002932F1" w:rsidRDefault="00A34757" w:rsidP="00653E0F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2932F1">
              <w:rPr>
                <w:rFonts w:ascii="GHEA Grapalat" w:hAnsi="GHEA Grapalat"/>
                <w:lang w:val="en-US"/>
              </w:rPr>
              <w:t>2003</w:t>
            </w:r>
          </w:p>
        </w:tc>
        <w:tc>
          <w:tcPr>
            <w:tcW w:w="1530" w:type="dxa"/>
            <w:vAlign w:val="center"/>
          </w:tcPr>
          <w:p w:rsidR="00A34757" w:rsidRPr="002932F1" w:rsidRDefault="00A34757" w:rsidP="00653E0F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2932F1">
              <w:rPr>
                <w:rFonts w:ascii="GHEA Grapalat" w:hAnsi="GHEA Grapalat"/>
                <w:lang w:val="en-US"/>
              </w:rPr>
              <w:t>3,882,911</w:t>
            </w:r>
          </w:p>
        </w:tc>
        <w:tc>
          <w:tcPr>
            <w:tcW w:w="1440" w:type="dxa"/>
            <w:vAlign w:val="center"/>
          </w:tcPr>
          <w:p w:rsidR="00A34757" w:rsidRPr="002932F1" w:rsidRDefault="00A34757" w:rsidP="00653E0F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2932F1">
              <w:rPr>
                <w:rFonts w:ascii="GHEA Grapalat" w:hAnsi="GHEA Grapalat"/>
                <w:lang w:val="en-US"/>
              </w:rPr>
              <w:t>0</w:t>
            </w:r>
          </w:p>
        </w:tc>
        <w:tc>
          <w:tcPr>
            <w:tcW w:w="2430" w:type="dxa"/>
            <w:vAlign w:val="center"/>
          </w:tcPr>
          <w:p w:rsidR="00A34757" w:rsidRPr="002932F1" w:rsidRDefault="00A34757" w:rsidP="00653E0F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2932F1">
              <w:rPr>
                <w:rFonts w:ascii="GHEA Grapalat" w:hAnsi="GHEA Grapalat"/>
                <w:lang w:val="en-US"/>
              </w:rPr>
              <w:t>XTH31100031189118</w:t>
            </w:r>
          </w:p>
        </w:tc>
      </w:tr>
      <w:tr w:rsidR="00A34757" w:rsidRPr="002932F1" w:rsidTr="00653E0F">
        <w:trPr>
          <w:trHeight w:val="346"/>
        </w:trPr>
        <w:tc>
          <w:tcPr>
            <w:tcW w:w="644" w:type="dxa"/>
            <w:vAlign w:val="center"/>
          </w:tcPr>
          <w:p w:rsidR="00A34757" w:rsidRPr="002932F1" w:rsidRDefault="00A34757" w:rsidP="00653E0F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2932F1">
              <w:rPr>
                <w:rFonts w:ascii="GHEA Grapalat" w:hAnsi="GHEA Grapalat"/>
                <w:lang w:val="en-US"/>
              </w:rPr>
              <w:t>6</w:t>
            </w:r>
          </w:p>
        </w:tc>
        <w:tc>
          <w:tcPr>
            <w:tcW w:w="1640" w:type="dxa"/>
            <w:vAlign w:val="center"/>
          </w:tcPr>
          <w:p w:rsidR="00A34757" w:rsidRPr="002932F1" w:rsidRDefault="00A34757" w:rsidP="00653E0F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  <w:r w:rsidRPr="002932F1">
              <w:rPr>
                <w:rFonts w:ascii="GHEA Grapalat" w:hAnsi="GHEA Grapalat"/>
                <w:lang w:val="en-US"/>
              </w:rPr>
              <w:t>ԳԱԶ -3110</w:t>
            </w:r>
          </w:p>
        </w:tc>
        <w:tc>
          <w:tcPr>
            <w:tcW w:w="1510" w:type="dxa"/>
            <w:vAlign w:val="center"/>
          </w:tcPr>
          <w:p w:rsidR="00A34757" w:rsidRPr="002932F1" w:rsidRDefault="00A34757" w:rsidP="00653E0F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2932F1">
              <w:rPr>
                <w:rFonts w:ascii="GHEA Grapalat" w:hAnsi="GHEA Grapalat"/>
                <w:lang w:val="en-US"/>
              </w:rPr>
              <w:t>041ԼԼ50</w:t>
            </w:r>
          </w:p>
        </w:tc>
        <w:tc>
          <w:tcPr>
            <w:tcW w:w="1440" w:type="dxa"/>
            <w:vAlign w:val="center"/>
          </w:tcPr>
          <w:p w:rsidR="00A34757" w:rsidRPr="002932F1" w:rsidRDefault="00A34757" w:rsidP="00653E0F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2932F1">
              <w:rPr>
                <w:rFonts w:ascii="GHEA Grapalat" w:hAnsi="GHEA Grapalat"/>
                <w:lang w:val="en-US"/>
              </w:rPr>
              <w:t>2003</w:t>
            </w:r>
          </w:p>
        </w:tc>
        <w:tc>
          <w:tcPr>
            <w:tcW w:w="1530" w:type="dxa"/>
            <w:vAlign w:val="center"/>
          </w:tcPr>
          <w:p w:rsidR="00A34757" w:rsidRPr="002932F1" w:rsidRDefault="00A34757" w:rsidP="00653E0F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2932F1">
              <w:rPr>
                <w:rFonts w:ascii="GHEA Grapalat" w:hAnsi="GHEA Grapalat"/>
                <w:lang w:val="en-US"/>
              </w:rPr>
              <w:t>3,882,911</w:t>
            </w:r>
          </w:p>
        </w:tc>
        <w:tc>
          <w:tcPr>
            <w:tcW w:w="1440" w:type="dxa"/>
            <w:vAlign w:val="center"/>
          </w:tcPr>
          <w:p w:rsidR="00A34757" w:rsidRPr="002932F1" w:rsidRDefault="00A34757" w:rsidP="00653E0F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2932F1">
              <w:rPr>
                <w:rFonts w:ascii="GHEA Grapalat" w:hAnsi="GHEA Grapalat"/>
                <w:lang w:val="en-US"/>
              </w:rPr>
              <w:t>0</w:t>
            </w:r>
          </w:p>
        </w:tc>
        <w:tc>
          <w:tcPr>
            <w:tcW w:w="2430" w:type="dxa"/>
            <w:vAlign w:val="center"/>
          </w:tcPr>
          <w:p w:rsidR="00A34757" w:rsidRPr="002932F1" w:rsidRDefault="00A34757" w:rsidP="00653E0F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2932F1">
              <w:rPr>
                <w:rFonts w:ascii="GHEA Grapalat" w:hAnsi="GHEA Grapalat"/>
                <w:lang w:val="en-US"/>
              </w:rPr>
              <w:t>XTH31100031194135</w:t>
            </w:r>
          </w:p>
        </w:tc>
      </w:tr>
      <w:tr w:rsidR="00A34757" w:rsidRPr="002932F1" w:rsidTr="00653E0F">
        <w:trPr>
          <w:trHeight w:val="346"/>
        </w:trPr>
        <w:tc>
          <w:tcPr>
            <w:tcW w:w="644" w:type="dxa"/>
            <w:vAlign w:val="center"/>
          </w:tcPr>
          <w:p w:rsidR="00A34757" w:rsidRPr="002932F1" w:rsidRDefault="00A34757" w:rsidP="00653E0F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2932F1">
              <w:rPr>
                <w:rFonts w:ascii="GHEA Grapalat" w:hAnsi="GHEA Grapalat"/>
                <w:lang w:val="en-US"/>
              </w:rPr>
              <w:t>7</w:t>
            </w:r>
          </w:p>
        </w:tc>
        <w:tc>
          <w:tcPr>
            <w:tcW w:w="1640" w:type="dxa"/>
            <w:vAlign w:val="center"/>
          </w:tcPr>
          <w:p w:rsidR="00A34757" w:rsidRPr="002932F1" w:rsidRDefault="00A34757" w:rsidP="00653E0F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  <w:r w:rsidRPr="002932F1">
              <w:rPr>
                <w:rFonts w:ascii="GHEA Grapalat" w:hAnsi="GHEA Grapalat"/>
                <w:lang w:val="en-US"/>
              </w:rPr>
              <w:t>ԳԱԶ-3110</w:t>
            </w:r>
          </w:p>
        </w:tc>
        <w:tc>
          <w:tcPr>
            <w:tcW w:w="1510" w:type="dxa"/>
            <w:vAlign w:val="center"/>
          </w:tcPr>
          <w:p w:rsidR="00A34757" w:rsidRPr="002932F1" w:rsidRDefault="00A34757" w:rsidP="00653E0F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2932F1">
              <w:rPr>
                <w:rFonts w:ascii="GHEA Grapalat" w:hAnsi="GHEA Grapalat"/>
                <w:lang w:val="en-US"/>
              </w:rPr>
              <w:t>005ԼԼ50</w:t>
            </w:r>
          </w:p>
        </w:tc>
        <w:tc>
          <w:tcPr>
            <w:tcW w:w="1440" w:type="dxa"/>
            <w:vAlign w:val="center"/>
          </w:tcPr>
          <w:p w:rsidR="00A34757" w:rsidRPr="002932F1" w:rsidRDefault="00A34757" w:rsidP="00653E0F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2932F1">
              <w:rPr>
                <w:rFonts w:ascii="GHEA Grapalat" w:hAnsi="GHEA Grapalat"/>
                <w:lang w:val="en-US"/>
              </w:rPr>
              <w:t>2003</w:t>
            </w:r>
          </w:p>
        </w:tc>
        <w:tc>
          <w:tcPr>
            <w:tcW w:w="1530" w:type="dxa"/>
            <w:vAlign w:val="center"/>
          </w:tcPr>
          <w:p w:rsidR="00A34757" w:rsidRPr="002932F1" w:rsidRDefault="00A34757" w:rsidP="00653E0F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2932F1">
              <w:rPr>
                <w:rFonts w:ascii="GHEA Grapalat" w:hAnsi="GHEA Grapalat"/>
                <w:lang w:val="en-US"/>
              </w:rPr>
              <w:t>3,700,000</w:t>
            </w:r>
          </w:p>
        </w:tc>
        <w:tc>
          <w:tcPr>
            <w:tcW w:w="1440" w:type="dxa"/>
            <w:vAlign w:val="center"/>
          </w:tcPr>
          <w:p w:rsidR="00A34757" w:rsidRPr="002932F1" w:rsidRDefault="00A34757" w:rsidP="00653E0F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2932F1">
              <w:rPr>
                <w:rFonts w:ascii="GHEA Grapalat" w:hAnsi="GHEA Grapalat"/>
                <w:lang w:val="en-US"/>
              </w:rPr>
              <w:t>0</w:t>
            </w:r>
          </w:p>
        </w:tc>
        <w:tc>
          <w:tcPr>
            <w:tcW w:w="2430" w:type="dxa"/>
            <w:vAlign w:val="center"/>
          </w:tcPr>
          <w:p w:rsidR="00A34757" w:rsidRPr="002932F1" w:rsidRDefault="00A34757" w:rsidP="00653E0F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2932F1">
              <w:rPr>
                <w:rFonts w:ascii="GHEA Grapalat" w:hAnsi="GHEA Grapalat"/>
                <w:lang w:val="en-US"/>
              </w:rPr>
              <w:t>XTH31100031193396</w:t>
            </w:r>
          </w:p>
        </w:tc>
      </w:tr>
      <w:tr w:rsidR="00A34757" w:rsidRPr="002932F1" w:rsidTr="00653E0F">
        <w:trPr>
          <w:trHeight w:val="346"/>
        </w:trPr>
        <w:tc>
          <w:tcPr>
            <w:tcW w:w="644" w:type="dxa"/>
            <w:vAlign w:val="center"/>
          </w:tcPr>
          <w:p w:rsidR="00A34757" w:rsidRPr="002932F1" w:rsidRDefault="00A34757" w:rsidP="00653E0F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2932F1">
              <w:rPr>
                <w:rFonts w:ascii="GHEA Grapalat" w:hAnsi="GHEA Grapalat"/>
                <w:lang w:val="en-US"/>
              </w:rPr>
              <w:t>8</w:t>
            </w:r>
          </w:p>
        </w:tc>
        <w:tc>
          <w:tcPr>
            <w:tcW w:w="1640" w:type="dxa"/>
            <w:vAlign w:val="center"/>
          </w:tcPr>
          <w:p w:rsidR="00A34757" w:rsidRPr="002932F1" w:rsidRDefault="00A34757" w:rsidP="00653E0F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  <w:r w:rsidRPr="002932F1">
              <w:rPr>
                <w:rFonts w:ascii="GHEA Grapalat" w:hAnsi="GHEA Grapalat"/>
                <w:lang w:val="en-US"/>
              </w:rPr>
              <w:t>ԳԱԶ-3110</w:t>
            </w:r>
          </w:p>
        </w:tc>
        <w:tc>
          <w:tcPr>
            <w:tcW w:w="1510" w:type="dxa"/>
            <w:vAlign w:val="center"/>
          </w:tcPr>
          <w:p w:rsidR="00A34757" w:rsidRPr="002932F1" w:rsidRDefault="00A34757" w:rsidP="00653E0F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2932F1">
              <w:rPr>
                <w:rFonts w:ascii="GHEA Grapalat" w:hAnsi="GHEA Grapalat"/>
                <w:lang w:val="en-US"/>
              </w:rPr>
              <w:t>015ԼԼ50</w:t>
            </w:r>
          </w:p>
        </w:tc>
        <w:tc>
          <w:tcPr>
            <w:tcW w:w="1440" w:type="dxa"/>
            <w:vAlign w:val="center"/>
          </w:tcPr>
          <w:p w:rsidR="00A34757" w:rsidRPr="002932F1" w:rsidRDefault="00A34757" w:rsidP="00653E0F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2932F1">
              <w:rPr>
                <w:rFonts w:ascii="GHEA Grapalat" w:hAnsi="GHEA Grapalat"/>
                <w:lang w:val="en-US"/>
              </w:rPr>
              <w:t>2003</w:t>
            </w:r>
          </w:p>
        </w:tc>
        <w:tc>
          <w:tcPr>
            <w:tcW w:w="1530" w:type="dxa"/>
            <w:vAlign w:val="center"/>
          </w:tcPr>
          <w:p w:rsidR="00A34757" w:rsidRPr="002932F1" w:rsidRDefault="00A34757" w:rsidP="00653E0F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2932F1">
              <w:rPr>
                <w:rFonts w:ascii="GHEA Grapalat" w:hAnsi="GHEA Grapalat"/>
                <w:lang w:val="en-US"/>
              </w:rPr>
              <w:t>4,744,844</w:t>
            </w:r>
          </w:p>
        </w:tc>
        <w:tc>
          <w:tcPr>
            <w:tcW w:w="1440" w:type="dxa"/>
            <w:vAlign w:val="center"/>
          </w:tcPr>
          <w:p w:rsidR="00A34757" w:rsidRPr="002932F1" w:rsidRDefault="00A34757" w:rsidP="00653E0F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2932F1">
              <w:rPr>
                <w:rFonts w:ascii="GHEA Grapalat" w:hAnsi="GHEA Grapalat"/>
                <w:lang w:val="en-US"/>
              </w:rPr>
              <w:t>0</w:t>
            </w:r>
          </w:p>
        </w:tc>
        <w:tc>
          <w:tcPr>
            <w:tcW w:w="2430" w:type="dxa"/>
            <w:vAlign w:val="center"/>
          </w:tcPr>
          <w:p w:rsidR="00A34757" w:rsidRPr="002932F1" w:rsidRDefault="00A34757" w:rsidP="00653E0F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2932F1">
              <w:rPr>
                <w:rFonts w:ascii="GHEA Grapalat" w:hAnsi="GHEA Grapalat"/>
                <w:lang w:val="en-US"/>
              </w:rPr>
              <w:t>XTH31100041199200</w:t>
            </w:r>
          </w:p>
        </w:tc>
      </w:tr>
      <w:tr w:rsidR="00A34757" w:rsidRPr="002932F1" w:rsidTr="00653E0F">
        <w:trPr>
          <w:trHeight w:val="346"/>
        </w:trPr>
        <w:tc>
          <w:tcPr>
            <w:tcW w:w="644" w:type="dxa"/>
            <w:vAlign w:val="center"/>
          </w:tcPr>
          <w:p w:rsidR="00A34757" w:rsidRPr="002932F1" w:rsidRDefault="00A34757" w:rsidP="00653E0F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2932F1">
              <w:rPr>
                <w:rFonts w:ascii="GHEA Grapalat" w:hAnsi="GHEA Grapalat"/>
                <w:lang w:val="en-US"/>
              </w:rPr>
              <w:t>9</w:t>
            </w:r>
          </w:p>
        </w:tc>
        <w:tc>
          <w:tcPr>
            <w:tcW w:w="1640" w:type="dxa"/>
            <w:vAlign w:val="center"/>
          </w:tcPr>
          <w:p w:rsidR="00A34757" w:rsidRPr="002932F1" w:rsidRDefault="00A34757" w:rsidP="00653E0F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  <w:r w:rsidRPr="002932F1">
              <w:rPr>
                <w:rFonts w:ascii="GHEA Grapalat" w:hAnsi="GHEA Grapalat"/>
                <w:lang w:val="en-US"/>
              </w:rPr>
              <w:t>ԳԱԶ-3110</w:t>
            </w:r>
          </w:p>
        </w:tc>
        <w:tc>
          <w:tcPr>
            <w:tcW w:w="1510" w:type="dxa"/>
            <w:vAlign w:val="center"/>
          </w:tcPr>
          <w:p w:rsidR="00A34757" w:rsidRPr="002932F1" w:rsidRDefault="00A34757" w:rsidP="00653E0F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2932F1">
              <w:rPr>
                <w:rFonts w:ascii="GHEA Grapalat" w:hAnsi="GHEA Grapalat"/>
                <w:lang w:val="en-US"/>
              </w:rPr>
              <w:t>071ԼԼ50</w:t>
            </w:r>
          </w:p>
        </w:tc>
        <w:tc>
          <w:tcPr>
            <w:tcW w:w="1440" w:type="dxa"/>
            <w:vAlign w:val="center"/>
          </w:tcPr>
          <w:p w:rsidR="00A34757" w:rsidRPr="002932F1" w:rsidRDefault="00A34757" w:rsidP="00653E0F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2932F1">
              <w:rPr>
                <w:rFonts w:ascii="GHEA Grapalat" w:hAnsi="GHEA Grapalat"/>
                <w:lang w:val="en-US"/>
              </w:rPr>
              <w:t>2003</w:t>
            </w:r>
          </w:p>
        </w:tc>
        <w:tc>
          <w:tcPr>
            <w:tcW w:w="1530" w:type="dxa"/>
            <w:vAlign w:val="center"/>
          </w:tcPr>
          <w:p w:rsidR="00A34757" w:rsidRPr="002932F1" w:rsidRDefault="00A34757" w:rsidP="00653E0F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2932F1">
              <w:rPr>
                <w:rFonts w:ascii="GHEA Grapalat" w:hAnsi="GHEA Grapalat"/>
                <w:lang w:val="en-US"/>
              </w:rPr>
              <w:t>3,882,911</w:t>
            </w:r>
          </w:p>
        </w:tc>
        <w:tc>
          <w:tcPr>
            <w:tcW w:w="1440" w:type="dxa"/>
            <w:vAlign w:val="center"/>
          </w:tcPr>
          <w:p w:rsidR="00A34757" w:rsidRPr="002932F1" w:rsidRDefault="00A34757" w:rsidP="00653E0F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2932F1">
              <w:rPr>
                <w:rFonts w:ascii="GHEA Grapalat" w:hAnsi="GHEA Grapalat"/>
                <w:lang w:val="en-US"/>
              </w:rPr>
              <w:t>0</w:t>
            </w:r>
          </w:p>
        </w:tc>
        <w:tc>
          <w:tcPr>
            <w:tcW w:w="2430" w:type="dxa"/>
            <w:vAlign w:val="center"/>
          </w:tcPr>
          <w:p w:rsidR="00A34757" w:rsidRPr="002932F1" w:rsidRDefault="00A34757" w:rsidP="00653E0F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2932F1">
              <w:rPr>
                <w:rFonts w:ascii="GHEA Grapalat" w:hAnsi="GHEA Grapalat"/>
                <w:lang w:val="en-US"/>
              </w:rPr>
              <w:t>XTH31100031194391</w:t>
            </w:r>
          </w:p>
        </w:tc>
      </w:tr>
      <w:tr w:rsidR="00A34757" w:rsidRPr="002932F1" w:rsidTr="00653E0F">
        <w:trPr>
          <w:trHeight w:val="346"/>
        </w:trPr>
        <w:tc>
          <w:tcPr>
            <w:tcW w:w="644" w:type="dxa"/>
            <w:vAlign w:val="center"/>
          </w:tcPr>
          <w:p w:rsidR="00A34757" w:rsidRPr="002932F1" w:rsidRDefault="00A34757" w:rsidP="00653E0F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2932F1">
              <w:rPr>
                <w:rFonts w:ascii="GHEA Grapalat" w:hAnsi="GHEA Grapalat"/>
                <w:lang w:val="en-US"/>
              </w:rPr>
              <w:t>10</w:t>
            </w:r>
          </w:p>
        </w:tc>
        <w:tc>
          <w:tcPr>
            <w:tcW w:w="1640" w:type="dxa"/>
            <w:vAlign w:val="center"/>
          </w:tcPr>
          <w:p w:rsidR="00A34757" w:rsidRPr="002932F1" w:rsidRDefault="00A34757" w:rsidP="00653E0F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  <w:r w:rsidRPr="002932F1">
              <w:rPr>
                <w:rFonts w:ascii="GHEA Grapalat" w:hAnsi="GHEA Grapalat"/>
                <w:lang w:val="en-US"/>
              </w:rPr>
              <w:t>ԳԱԶ-3102-751</w:t>
            </w:r>
          </w:p>
        </w:tc>
        <w:tc>
          <w:tcPr>
            <w:tcW w:w="1510" w:type="dxa"/>
            <w:vAlign w:val="center"/>
          </w:tcPr>
          <w:p w:rsidR="00A34757" w:rsidRPr="002932F1" w:rsidRDefault="00A34757" w:rsidP="00653E0F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2932F1">
              <w:rPr>
                <w:rFonts w:ascii="GHEA Grapalat" w:hAnsi="GHEA Grapalat"/>
                <w:lang w:val="en-US"/>
              </w:rPr>
              <w:t>070ԼԼ50</w:t>
            </w:r>
          </w:p>
        </w:tc>
        <w:tc>
          <w:tcPr>
            <w:tcW w:w="1440" w:type="dxa"/>
            <w:vAlign w:val="center"/>
          </w:tcPr>
          <w:p w:rsidR="00A34757" w:rsidRPr="002932F1" w:rsidRDefault="00A34757" w:rsidP="00653E0F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2932F1">
              <w:rPr>
                <w:rFonts w:ascii="GHEA Grapalat" w:hAnsi="GHEA Grapalat"/>
                <w:lang w:val="en-US"/>
              </w:rPr>
              <w:t>2007</w:t>
            </w:r>
          </w:p>
        </w:tc>
        <w:tc>
          <w:tcPr>
            <w:tcW w:w="1530" w:type="dxa"/>
            <w:vAlign w:val="center"/>
          </w:tcPr>
          <w:p w:rsidR="00A34757" w:rsidRPr="002932F1" w:rsidRDefault="00A34757" w:rsidP="00653E0F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2932F1">
              <w:rPr>
                <w:rFonts w:ascii="GHEA Grapalat" w:hAnsi="GHEA Grapalat" w:cs="Arial Armenian"/>
                <w:lang w:val="en-US"/>
              </w:rPr>
              <w:t>4,999,996</w:t>
            </w:r>
          </w:p>
        </w:tc>
        <w:tc>
          <w:tcPr>
            <w:tcW w:w="1440" w:type="dxa"/>
            <w:vAlign w:val="center"/>
          </w:tcPr>
          <w:p w:rsidR="00A34757" w:rsidRPr="002932F1" w:rsidRDefault="00A34757" w:rsidP="00653E0F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2932F1">
              <w:rPr>
                <w:rFonts w:ascii="GHEA Grapalat" w:hAnsi="GHEA Grapalat"/>
                <w:lang w:val="en-US"/>
              </w:rPr>
              <w:t>0</w:t>
            </w:r>
          </w:p>
        </w:tc>
        <w:tc>
          <w:tcPr>
            <w:tcW w:w="2430" w:type="dxa"/>
            <w:vAlign w:val="center"/>
          </w:tcPr>
          <w:p w:rsidR="00A34757" w:rsidRPr="002932F1" w:rsidRDefault="00A34757" w:rsidP="00653E0F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2932F1">
              <w:rPr>
                <w:rFonts w:ascii="GHEA Grapalat" w:hAnsi="GHEA Grapalat"/>
                <w:lang w:val="en-US"/>
              </w:rPr>
              <w:t>X9631020071367994</w:t>
            </w:r>
          </w:p>
        </w:tc>
      </w:tr>
      <w:tr w:rsidR="00A34757" w:rsidRPr="002932F1" w:rsidTr="00653E0F">
        <w:trPr>
          <w:trHeight w:val="346"/>
        </w:trPr>
        <w:tc>
          <w:tcPr>
            <w:tcW w:w="644" w:type="dxa"/>
            <w:vAlign w:val="center"/>
          </w:tcPr>
          <w:p w:rsidR="00A34757" w:rsidRPr="002932F1" w:rsidRDefault="00A34757" w:rsidP="00653E0F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2932F1">
              <w:rPr>
                <w:rFonts w:ascii="GHEA Grapalat" w:hAnsi="GHEA Grapalat"/>
                <w:lang w:val="en-US"/>
              </w:rPr>
              <w:t>11</w:t>
            </w:r>
          </w:p>
        </w:tc>
        <w:tc>
          <w:tcPr>
            <w:tcW w:w="1640" w:type="dxa"/>
            <w:vAlign w:val="center"/>
          </w:tcPr>
          <w:p w:rsidR="00A34757" w:rsidRPr="002932F1" w:rsidRDefault="00A34757" w:rsidP="00653E0F">
            <w:pPr>
              <w:tabs>
                <w:tab w:val="left" w:pos="1005"/>
              </w:tabs>
              <w:spacing w:after="0" w:line="240" w:lineRule="auto"/>
              <w:rPr>
                <w:rFonts w:ascii="GHEA Grapalat" w:hAnsi="GHEA Grapalat"/>
                <w:lang w:val="en-US"/>
              </w:rPr>
            </w:pPr>
            <w:r w:rsidRPr="002932F1">
              <w:rPr>
                <w:rFonts w:ascii="GHEA Grapalat" w:hAnsi="GHEA Grapalat"/>
                <w:lang w:val="en-US"/>
              </w:rPr>
              <w:t>ԳԱԶ-3102</w:t>
            </w:r>
          </w:p>
        </w:tc>
        <w:tc>
          <w:tcPr>
            <w:tcW w:w="1510" w:type="dxa"/>
            <w:vAlign w:val="center"/>
          </w:tcPr>
          <w:p w:rsidR="00A34757" w:rsidRPr="002932F1" w:rsidRDefault="00A34757" w:rsidP="00653E0F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2932F1">
              <w:rPr>
                <w:rFonts w:ascii="GHEA Grapalat" w:hAnsi="GHEA Grapalat"/>
                <w:lang w:val="en-US"/>
              </w:rPr>
              <w:t>073ԼԼ50</w:t>
            </w:r>
          </w:p>
        </w:tc>
        <w:tc>
          <w:tcPr>
            <w:tcW w:w="1440" w:type="dxa"/>
            <w:vAlign w:val="center"/>
          </w:tcPr>
          <w:p w:rsidR="00A34757" w:rsidRPr="002932F1" w:rsidRDefault="00A34757" w:rsidP="00653E0F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2932F1">
              <w:rPr>
                <w:rFonts w:ascii="GHEA Grapalat" w:hAnsi="GHEA Grapalat"/>
                <w:lang w:val="en-US"/>
              </w:rPr>
              <w:t>2006</w:t>
            </w:r>
          </w:p>
        </w:tc>
        <w:tc>
          <w:tcPr>
            <w:tcW w:w="1530" w:type="dxa"/>
            <w:vAlign w:val="center"/>
          </w:tcPr>
          <w:p w:rsidR="00A34757" w:rsidRPr="002932F1" w:rsidRDefault="00A34757" w:rsidP="00653E0F">
            <w:pPr>
              <w:spacing w:after="0" w:line="240" w:lineRule="auto"/>
              <w:jc w:val="center"/>
              <w:rPr>
                <w:rFonts w:ascii="GHEA Grapalat" w:hAnsi="GHEA Grapalat" w:cs="Arial Armenian"/>
                <w:lang w:val="en-US"/>
              </w:rPr>
            </w:pPr>
            <w:r w:rsidRPr="002932F1">
              <w:rPr>
                <w:rFonts w:ascii="GHEA Grapalat" w:hAnsi="GHEA Grapalat" w:cs="Arial Armenian"/>
                <w:lang w:val="en-US"/>
              </w:rPr>
              <w:t>4,999,996</w:t>
            </w:r>
          </w:p>
        </w:tc>
        <w:tc>
          <w:tcPr>
            <w:tcW w:w="1440" w:type="dxa"/>
            <w:vAlign w:val="center"/>
          </w:tcPr>
          <w:p w:rsidR="00A34757" w:rsidRPr="002932F1" w:rsidRDefault="00A34757" w:rsidP="00653E0F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2932F1">
              <w:rPr>
                <w:rFonts w:ascii="GHEA Grapalat" w:hAnsi="GHEA Grapalat"/>
                <w:lang w:val="en-US"/>
              </w:rPr>
              <w:t>0</w:t>
            </w:r>
          </w:p>
        </w:tc>
        <w:tc>
          <w:tcPr>
            <w:tcW w:w="2430" w:type="dxa"/>
            <w:vAlign w:val="center"/>
          </w:tcPr>
          <w:p w:rsidR="00A34757" w:rsidRPr="002932F1" w:rsidRDefault="00A34757" w:rsidP="00653E0F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2932F1">
              <w:rPr>
                <w:rFonts w:ascii="GHEA Grapalat" w:hAnsi="GHEA Grapalat"/>
                <w:lang w:val="en-US"/>
              </w:rPr>
              <w:t>X9631020071368585</w:t>
            </w:r>
          </w:p>
        </w:tc>
      </w:tr>
      <w:tr w:rsidR="00A34757" w:rsidRPr="002932F1" w:rsidTr="00653E0F">
        <w:trPr>
          <w:trHeight w:val="346"/>
        </w:trPr>
        <w:tc>
          <w:tcPr>
            <w:tcW w:w="644" w:type="dxa"/>
            <w:vAlign w:val="center"/>
          </w:tcPr>
          <w:p w:rsidR="00A34757" w:rsidRPr="002932F1" w:rsidRDefault="00A34757" w:rsidP="00653E0F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2932F1">
              <w:rPr>
                <w:rFonts w:ascii="GHEA Grapalat" w:hAnsi="GHEA Grapalat"/>
                <w:lang w:val="en-US"/>
              </w:rPr>
              <w:t>12</w:t>
            </w:r>
          </w:p>
        </w:tc>
        <w:tc>
          <w:tcPr>
            <w:tcW w:w="1640" w:type="dxa"/>
            <w:vAlign w:val="center"/>
          </w:tcPr>
          <w:p w:rsidR="00A34757" w:rsidRPr="002932F1" w:rsidRDefault="00A34757" w:rsidP="00653E0F">
            <w:pPr>
              <w:spacing w:after="0" w:line="240" w:lineRule="auto"/>
              <w:rPr>
                <w:rFonts w:ascii="GHEA Grapalat" w:hAnsi="GHEA Grapalat"/>
              </w:rPr>
            </w:pPr>
            <w:r w:rsidRPr="002932F1">
              <w:rPr>
                <w:rFonts w:ascii="GHEA Grapalat" w:hAnsi="GHEA Grapalat"/>
                <w:lang w:val="en-US"/>
              </w:rPr>
              <w:t>ԳԱԶ-3102</w:t>
            </w:r>
          </w:p>
        </w:tc>
        <w:tc>
          <w:tcPr>
            <w:tcW w:w="1510" w:type="dxa"/>
            <w:vAlign w:val="center"/>
          </w:tcPr>
          <w:p w:rsidR="00A34757" w:rsidRPr="002932F1" w:rsidRDefault="00A34757" w:rsidP="00653E0F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2932F1">
              <w:rPr>
                <w:rFonts w:ascii="GHEA Grapalat" w:hAnsi="GHEA Grapalat"/>
                <w:lang w:val="en-US"/>
              </w:rPr>
              <w:t>054ԼԼ50</w:t>
            </w:r>
          </w:p>
        </w:tc>
        <w:tc>
          <w:tcPr>
            <w:tcW w:w="1440" w:type="dxa"/>
            <w:vAlign w:val="center"/>
          </w:tcPr>
          <w:p w:rsidR="00A34757" w:rsidRPr="002932F1" w:rsidRDefault="00A34757" w:rsidP="00653E0F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2932F1">
              <w:rPr>
                <w:rFonts w:ascii="GHEA Grapalat" w:hAnsi="GHEA Grapalat"/>
              </w:rPr>
              <w:t>2006</w:t>
            </w:r>
          </w:p>
        </w:tc>
        <w:tc>
          <w:tcPr>
            <w:tcW w:w="1530" w:type="dxa"/>
            <w:vAlign w:val="center"/>
          </w:tcPr>
          <w:p w:rsidR="00A34757" w:rsidRPr="002932F1" w:rsidRDefault="00A34757" w:rsidP="00653E0F">
            <w:pPr>
              <w:spacing w:after="0" w:line="240" w:lineRule="auto"/>
              <w:jc w:val="center"/>
              <w:rPr>
                <w:rFonts w:ascii="GHEA Grapalat" w:hAnsi="GHEA Grapalat" w:cs="Arial Armenian"/>
                <w:lang w:val="en-US"/>
              </w:rPr>
            </w:pPr>
            <w:r w:rsidRPr="002932F1">
              <w:rPr>
                <w:rFonts w:ascii="GHEA Grapalat" w:hAnsi="GHEA Grapalat" w:cs="Arial Armenian"/>
                <w:lang w:val="en-US"/>
              </w:rPr>
              <w:t>4,999,996</w:t>
            </w:r>
          </w:p>
        </w:tc>
        <w:tc>
          <w:tcPr>
            <w:tcW w:w="1440" w:type="dxa"/>
            <w:vAlign w:val="center"/>
          </w:tcPr>
          <w:p w:rsidR="00A34757" w:rsidRPr="002932F1" w:rsidRDefault="00A34757" w:rsidP="00653E0F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2932F1">
              <w:rPr>
                <w:rFonts w:ascii="GHEA Grapalat" w:hAnsi="GHEA Grapalat"/>
                <w:lang w:val="en-US"/>
              </w:rPr>
              <w:t>0</w:t>
            </w:r>
          </w:p>
        </w:tc>
        <w:tc>
          <w:tcPr>
            <w:tcW w:w="2430" w:type="dxa"/>
            <w:vAlign w:val="center"/>
          </w:tcPr>
          <w:p w:rsidR="00A34757" w:rsidRPr="002932F1" w:rsidRDefault="00A34757" w:rsidP="00653E0F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2932F1">
              <w:rPr>
                <w:rFonts w:ascii="GHEA Grapalat" w:hAnsi="GHEA Grapalat"/>
                <w:lang w:val="en-US"/>
              </w:rPr>
              <w:t>X9631020071368586</w:t>
            </w:r>
          </w:p>
        </w:tc>
      </w:tr>
      <w:tr w:rsidR="00A34757" w:rsidRPr="002932F1" w:rsidTr="00653E0F">
        <w:trPr>
          <w:trHeight w:val="346"/>
        </w:trPr>
        <w:tc>
          <w:tcPr>
            <w:tcW w:w="644" w:type="dxa"/>
            <w:vAlign w:val="center"/>
          </w:tcPr>
          <w:p w:rsidR="00A34757" w:rsidRPr="002932F1" w:rsidRDefault="00A34757" w:rsidP="00653E0F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2932F1">
              <w:rPr>
                <w:rFonts w:ascii="GHEA Grapalat" w:hAnsi="GHEA Grapalat"/>
                <w:lang w:val="en-US"/>
              </w:rPr>
              <w:t>13</w:t>
            </w:r>
          </w:p>
        </w:tc>
        <w:tc>
          <w:tcPr>
            <w:tcW w:w="1640" w:type="dxa"/>
            <w:vAlign w:val="center"/>
          </w:tcPr>
          <w:p w:rsidR="00A34757" w:rsidRPr="002932F1" w:rsidRDefault="00A34757" w:rsidP="00653E0F">
            <w:pPr>
              <w:spacing w:after="0" w:line="240" w:lineRule="auto"/>
              <w:rPr>
                <w:rFonts w:ascii="GHEA Grapalat" w:hAnsi="GHEA Grapalat"/>
              </w:rPr>
            </w:pPr>
            <w:r w:rsidRPr="002932F1">
              <w:rPr>
                <w:rFonts w:ascii="GHEA Grapalat" w:hAnsi="GHEA Grapalat"/>
                <w:lang w:val="en-US"/>
              </w:rPr>
              <w:t>ԳԱԶ-3102</w:t>
            </w:r>
          </w:p>
        </w:tc>
        <w:tc>
          <w:tcPr>
            <w:tcW w:w="1510" w:type="dxa"/>
            <w:vAlign w:val="center"/>
          </w:tcPr>
          <w:p w:rsidR="00A34757" w:rsidRPr="002932F1" w:rsidRDefault="00A34757" w:rsidP="00653E0F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2932F1">
              <w:rPr>
                <w:rFonts w:ascii="GHEA Grapalat" w:hAnsi="GHEA Grapalat"/>
                <w:lang w:val="en-US"/>
              </w:rPr>
              <w:t>080ԼԼ50</w:t>
            </w:r>
          </w:p>
        </w:tc>
        <w:tc>
          <w:tcPr>
            <w:tcW w:w="1440" w:type="dxa"/>
            <w:vAlign w:val="center"/>
          </w:tcPr>
          <w:p w:rsidR="00A34757" w:rsidRPr="002932F1" w:rsidRDefault="00A34757" w:rsidP="00653E0F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2932F1">
              <w:rPr>
                <w:rFonts w:ascii="GHEA Grapalat" w:hAnsi="GHEA Grapalat"/>
              </w:rPr>
              <w:t>2003</w:t>
            </w:r>
          </w:p>
        </w:tc>
        <w:tc>
          <w:tcPr>
            <w:tcW w:w="1530" w:type="dxa"/>
            <w:vAlign w:val="center"/>
          </w:tcPr>
          <w:p w:rsidR="00A34757" w:rsidRPr="002932F1" w:rsidRDefault="00A34757" w:rsidP="00653E0F">
            <w:pPr>
              <w:spacing w:after="0" w:line="240" w:lineRule="auto"/>
              <w:jc w:val="center"/>
              <w:rPr>
                <w:rFonts w:ascii="GHEA Grapalat" w:hAnsi="GHEA Grapalat" w:cs="Arial Armenian"/>
                <w:lang w:val="en-US"/>
              </w:rPr>
            </w:pPr>
            <w:r w:rsidRPr="002932F1">
              <w:rPr>
                <w:rFonts w:ascii="GHEA Grapalat" w:hAnsi="GHEA Grapalat" w:cs="Arial Armenian"/>
                <w:lang w:val="en-US"/>
              </w:rPr>
              <w:t>8,167,364</w:t>
            </w:r>
          </w:p>
        </w:tc>
        <w:tc>
          <w:tcPr>
            <w:tcW w:w="1440" w:type="dxa"/>
            <w:vAlign w:val="center"/>
          </w:tcPr>
          <w:p w:rsidR="00A34757" w:rsidRPr="002932F1" w:rsidRDefault="00A34757" w:rsidP="00653E0F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2932F1">
              <w:rPr>
                <w:rFonts w:ascii="GHEA Grapalat" w:hAnsi="GHEA Grapalat"/>
                <w:lang w:val="en-US"/>
              </w:rPr>
              <w:t>0</w:t>
            </w:r>
          </w:p>
        </w:tc>
        <w:tc>
          <w:tcPr>
            <w:tcW w:w="2430" w:type="dxa"/>
            <w:vAlign w:val="center"/>
          </w:tcPr>
          <w:p w:rsidR="00A34757" w:rsidRPr="002932F1" w:rsidRDefault="00A34757" w:rsidP="00653E0F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2932F1">
              <w:rPr>
                <w:rFonts w:ascii="GHEA Grapalat" w:hAnsi="GHEA Grapalat"/>
                <w:lang w:val="en-US"/>
              </w:rPr>
              <w:t>XTH31020031164967</w:t>
            </w:r>
          </w:p>
        </w:tc>
      </w:tr>
      <w:tr w:rsidR="00A34757" w:rsidRPr="002932F1" w:rsidTr="00653E0F">
        <w:trPr>
          <w:trHeight w:val="346"/>
        </w:trPr>
        <w:tc>
          <w:tcPr>
            <w:tcW w:w="644" w:type="dxa"/>
            <w:vAlign w:val="center"/>
          </w:tcPr>
          <w:p w:rsidR="00A34757" w:rsidRPr="002932F1" w:rsidRDefault="00A34757" w:rsidP="00653E0F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2932F1">
              <w:rPr>
                <w:rFonts w:ascii="GHEA Grapalat" w:hAnsi="GHEA Grapalat"/>
                <w:lang w:val="en-US"/>
              </w:rPr>
              <w:t>14</w:t>
            </w:r>
          </w:p>
        </w:tc>
        <w:tc>
          <w:tcPr>
            <w:tcW w:w="1640" w:type="dxa"/>
            <w:vAlign w:val="center"/>
          </w:tcPr>
          <w:p w:rsidR="00A34757" w:rsidRPr="002932F1" w:rsidRDefault="00A34757" w:rsidP="00653E0F">
            <w:pPr>
              <w:spacing w:after="0" w:line="240" w:lineRule="auto"/>
              <w:rPr>
                <w:rFonts w:ascii="GHEA Grapalat" w:hAnsi="GHEA Grapalat"/>
              </w:rPr>
            </w:pPr>
            <w:r w:rsidRPr="002932F1">
              <w:rPr>
                <w:rFonts w:ascii="GHEA Grapalat" w:hAnsi="GHEA Grapalat"/>
              </w:rPr>
              <w:t>ՎԱԶ-21099</w:t>
            </w:r>
          </w:p>
        </w:tc>
        <w:tc>
          <w:tcPr>
            <w:tcW w:w="1510" w:type="dxa"/>
            <w:vAlign w:val="center"/>
          </w:tcPr>
          <w:p w:rsidR="00A34757" w:rsidRPr="002932F1" w:rsidRDefault="00A34757" w:rsidP="00653E0F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2932F1">
              <w:rPr>
                <w:rFonts w:ascii="GHEA Grapalat" w:hAnsi="GHEA Grapalat"/>
                <w:lang w:val="en-US"/>
              </w:rPr>
              <w:t>061ԼԼ50</w:t>
            </w:r>
          </w:p>
        </w:tc>
        <w:tc>
          <w:tcPr>
            <w:tcW w:w="1440" w:type="dxa"/>
            <w:vAlign w:val="center"/>
          </w:tcPr>
          <w:p w:rsidR="00A34757" w:rsidRPr="002932F1" w:rsidRDefault="00A34757" w:rsidP="00653E0F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2932F1">
              <w:rPr>
                <w:rFonts w:ascii="GHEA Grapalat" w:hAnsi="GHEA Grapalat"/>
              </w:rPr>
              <w:t>2004</w:t>
            </w:r>
          </w:p>
        </w:tc>
        <w:tc>
          <w:tcPr>
            <w:tcW w:w="1530" w:type="dxa"/>
            <w:vAlign w:val="center"/>
          </w:tcPr>
          <w:p w:rsidR="00A34757" w:rsidRPr="002932F1" w:rsidRDefault="00A34757" w:rsidP="00653E0F">
            <w:pPr>
              <w:spacing w:after="0" w:line="240" w:lineRule="auto"/>
              <w:jc w:val="center"/>
              <w:rPr>
                <w:rFonts w:ascii="GHEA Grapalat" w:hAnsi="GHEA Grapalat" w:cs="Arial Armenian"/>
                <w:lang w:val="en-US"/>
              </w:rPr>
            </w:pPr>
            <w:r w:rsidRPr="002932F1">
              <w:rPr>
                <w:rFonts w:ascii="GHEA Grapalat" w:hAnsi="GHEA Grapalat" w:cs="Arial Armenian"/>
                <w:lang w:val="en-US"/>
              </w:rPr>
              <w:t>3,500,000</w:t>
            </w:r>
          </w:p>
        </w:tc>
        <w:tc>
          <w:tcPr>
            <w:tcW w:w="1440" w:type="dxa"/>
            <w:vAlign w:val="center"/>
          </w:tcPr>
          <w:p w:rsidR="00A34757" w:rsidRPr="002932F1" w:rsidRDefault="00A34757" w:rsidP="00653E0F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2932F1">
              <w:rPr>
                <w:rFonts w:ascii="GHEA Grapalat" w:hAnsi="GHEA Grapalat"/>
                <w:lang w:val="en-US"/>
              </w:rPr>
              <w:t>0</w:t>
            </w:r>
          </w:p>
        </w:tc>
        <w:tc>
          <w:tcPr>
            <w:tcW w:w="2430" w:type="dxa"/>
            <w:vAlign w:val="center"/>
          </w:tcPr>
          <w:p w:rsidR="00A34757" w:rsidRPr="002932F1" w:rsidRDefault="00A34757" w:rsidP="00653E0F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2932F1">
              <w:rPr>
                <w:rFonts w:ascii="GHEA Grapalat" w:hAnsi="GHEA Grapalat"/>
                <w:lang w:val="en-US"/>
              </w:rPr>
              <w:t>XTA21099043746509</w:t>
            </w:r>
          </w:p>
        </w:tc>
      </w:tr>
      <w:tr w:rsidR="00A34757" w:rsidRPr="002932F1" w:rsidTr="00653E0F">
        <w:trPr>
          <w:trHeight w:val="346"/>
        </w:trPr>
        <w:tc>
          <w:tcPr>
            <w:tcW w:w="644" w:type="dxa"/>
            <w:vAlign w:val="center"/>
          </w:tcPr>
          <w:p w:rsidR="00A34757" w:rsidRPr="002932F1" w:rsidRDefault="00A34757" w:rsidP="00653E0F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2932F1">
              <w:rPr>
                <w:rFonts w:ascii="GHEA Grapalat" w:hAnsi="GHEA Grapalat"/>
                <w:lang w:val="en-US"/>
              </w:rPr>
              <w:t>15</w:t>
            </w:r>
          </w:p>
        </w:tc>
        <w:tc>
          <w:tcPr>
            <w:tcW w:w="1640" w:type="dxa"/>
            <w:vAlign w:val="center"/>
          </w:tcPr>
          <w:p w:rsidR="00A34757" w:rsidRPr="002932F1" w:rsidRDefault="00A34757" w:rsidP="00653E0F">
            <w:pPr>
              <w:spacing w:after="0" w:line="240" w:lineRule="auto"/>
              <w:rPr>
                <w:rFonts w:ascii="GHEA Grapalat" w:hAnsi="GHEA Grapalat"/>
              </w:rPr>
            </w:pPr>
            <w:r w:rsidRPr="002932F1">
              <w:rPr>
                <w:rFonts w:ascii="GHEA Grapalat" w:hAnsi="GHEA Grapalat"/>
              </w:rPr>
              <w:t>ՎԱԶ-2115</w:t>
            </w:r>
          </w:p>
        </w:tc>
        <w:tc>
          <w:tcPr>
            <w:tcW w:w="1510" w:type="dxa"/>
            <w:vAlign w:val="center"/>
          </w:tcPr>
          <w:p w:rsidR="00A34757" w:rsidRPr="002932F1" w:rsidRDefault="00A34757" w:rsidP="00653E0F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2932F1">
              <w:rPr>
                <w:rFonts w:ascii="GHEA Grapalat" w:hAnsi="GHEA Grapalat"/>
                <w:lang w:val="en-US"/>
              </w:rPr>
              <w:t>022ԼԼ50</w:t>
            </w:r>
          </w:p>
        </w:tc>
        <w:tc>
          <w:tcPr>
            <w:tcW w:w="1440" w:type="dxa"/>
            <w:vAlign w:val="center"/>
          </w:tcPr>
          <w:p w:rsidR="00A34757" w:rsidRPr="002932F1" w:rsidRDefault="00A34757" w:rsidP="00653E0F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2932F1">
              <w:rPr>
                <w:rFonts w:ascii="GHEA Grapalat" w:hAnsi="GHEA Grapalat"/>
              </w:rPr>
              <w:t>2002</w:t>
            </w:r>
          </w:p>
        </w:tc>
        <w:tc>
          <w:tcPr>
            <w:tcW w:w="1530" w:type="dxa"/>
            <w:vAlign w:val="center"/>
          </w:tcPr>
          <w:p w:rsidR="00A34757" w:rsidRPr="002932F1" w:rsidRDefault="00A34757" w:rsidP="00653E0F">
            <w:pPr>
              <w:spacing w:after="0" w:line="240" w:lineRule="auto"/>
              <w:jc w:val="center"/>
              <w:rPr>
                <w:rFonts w:ascii="GHEA Grapalat" w:hAnsi="GHEA Grapalat" w:cs="Arial Armenian"/>
                <w:lang w:val="en-US"/>
              </w:rPr>
            </w:pPr>
            <w:r w:rsidRPr="002932F1">
              <w:rPr>
                <w:rFonts w:ascii="GHEA Grapalat" w:hAnsi="GHEA Grapalat" w:cs="Arial Armenian"/>
                <w:lang w:val="en-US"/>
              </w:rPr>
              <w:t>2,952,092</w:t>
            </w:r>
          </w:p>
        </w:tc>
        <w:tc>
          <w:tcPr>
            <w:tcW w:w="1440" w:type="dxa"/>
            <w:vAlign w:val="center"/>
          </w:tcPr>
          <w:p w:rsidR="00A34757" w:rsidRPr="002932F1" w:rsidRDefault="00A34757" w:rsidP="00653E0F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2932F1">
              <w:rPr>
                <w:rFonts w:ascii="GHEA Grapalat" w:hAnsi="GHEA Grapalat"/>
                <w:lang w:val="en-US"/>
              </w:rPr>
              <w:t>0</w:t>
            </w:r>
          </w:p>
        </w:tc>
        <w:tc>
          <w:tcPr>
            <w:tcW w:w="2430" w:type="dxa"/>
            <w:vAlign w:val="center"/>
          </w:tcPr>
          <w:p w:rsidR="00A34757" w:rsidRPr="002932F1" w:rsidRDefault="00A34757" w:rsidP="00653E0F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2932F1">
              <w:rPr>
                <w:rFonts w:ascii="GHEA Grapalat" w:hAnsi="GHEA Grapalat"/>
                <w:lang w:val="en-US"/>
              </w:rPr>
              <w:t>XTA21150023187246</w:t>
            </w:r>
          </w:p>
        </w:tc>
      </w:tr>
      <w:tr w:rsidR="00A34757" w:rsidRPr="002932F1" w:rsidTr="00653E0F">
        <w:trPr>
          <w:trHeight w:val="346"/>
        </w:trPr>
        <w:tc>
          <w:tcPr>
            <w:tcW w:w="644" w:type="dxa"/>
            <w:vAlign w:val="center"/>
          </w:tcPr>
          <w:p w:rsidR="00A34757" w:rsidRPr="002932F1" w:rsidRDefault="00A34757" w:rsidP="00653E0F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2932F1">
              <w:rPr>
                <w:rFonts w:ascii="GHEA Grapalat" w:hAnsi="GHEA Grapalat"/>
                <w:lang w:val="en-US"/>
              </w:rPr>
              <w:t>16</w:t>
            </w:r>
          </w:p>
        </w:tc>
        <w:tc>
          <w:tcPr>
            <w:tcW w:w="1640" w:type="dxa"/>
            <w:vAlign w:val="center"/>
          </w:tcPr>
          <w:p w:rsidR="00A34757" w:rsidRPr="002932F1" w:rsidRDefault="00A34757" w:rsidP="00653E0F">
            <w:pPr>
              <w:spacing w:after="0" w:line="240" w:lineRule="auto"/>
              <w:rPr>
                <w:rFonts w:ascii="GHEA Grapalat" w:hAnsi="GHEA Grapalat"/>
              </w:rPr>
            </w:pPr>
            <w:r w:rsidRPr="002932F1">
              <w:rPr>
                <w:rFonts w:ascii="GHEA Grapalat" w:hAnsi="GHEA Grapalat"/>
              </w:rPr>
              <w:t>Ավտոկցորդ</w:t>
            </w:r>
          </w:p>
        </w:tc>
        <w:tc>
          <w:tcPr>
            <w:tcW w:w="1510" w:type="dxa"/>
            <w:vAlign w:val="center"/>
          </w:tcPr>
          <w:p w:rsidR="00A34757" w:rsidRPr="002932F1" w:rsidRDefault="00A34757" w:rsidP="00653E0F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2932F1">
              <w:rPr>
                <w:rFonts w:ascii="GHEA Grapalat" w:hAnsi="GHEA Grapalat"/>
                <w:lang w:val="en-US"/>
              </w:rPr>
              <w:t>-----</w:t>
            </w:r>
          </w:p>
        </w:tc>
        <w:tc>
          <w:tcPr>
            <w:tcW w:w="1440" w:type="dxa"/>
            <w:vAlign w:val="center"/>
          </w:tcPr>
          <w:p w:rsidR="00A34757" w:rsidRPr="002932F1" w:rsidRDefault="00A34757" w:rsidP="00653E0F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2932F1">
              <w:rPr>
                <w:rFonts w:ascii="GHEA Grapalat" w:hAnsi="GHEA Grapalat"/>
              </w:rPr>
              <w:t>1996</w:t>
            </w:r>
          </w:p>
        </w:tc>
        <w:tc>
          <w:tcPr>
            <w:tcW w:w="1530" w:type="dxa"/>
            <w:vAlign w:val="center"/>
          </w:tcPr>
          <w:p w:rsidR="00A34757" w:rsidRPr="002932F1" w:rsidRDefault="00A34757" w:rsidP="00653E0F">
            <w:pPr>
              <w:spacing w:after="0" w:line="240" w:lineRule="auto"/>
              <w:jc w:val="center"/>
              <w:rPr>
                <w:rFonts w:ascii="GHEA Grapalat" w:hAnsi="GHEA Grapalat" w:cs="Arial Armenian"/>
                <w:lang w:val="en-US"/>
              </w:rPr>
            </w:pPr>
            <w:r w:rsidRPr="002932F1">
              <w:rPr>
                <w:rFonts w:ascii="GHEA Grapalat" w:hAnsi="GHEA Grapalat" w:cs="Arial Armenian"/>
                <w:lang w:val="en-US"/>
              </w:rPr>
              <w:t>1,770</w:t>
            </w:r>
          </w:p>
        </w:tc>
        <w:tc>
          <w:tcPr>
            <w:tcW w:w="1440" w:type="dxa"/>
            <w:vAlign w:val="center"/>
          </w:tcPr>
          <w:p w:rsidR="00A34757" w:rsidRPr="002932F1" w:rsidRDefault="00A34757" w:rsidP="00653E0F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2932F1">
              <w:rPr>
                <w:rFonts w:ascii="GHEA Grapalat" w:hAnsi="GHEA Grapalat"/>
                <w:lang w:val="en-US"/>
              </w:rPr>
              <w:t>0</w:t>
            </w:r>
          </w:p>
        </w:tc>
        <w:tc>
          <w:tcPr>
            <w:tcW w:w="2430" w:type="dxa"/>
            <w:vAlign w:val="center"/>
          </w:tcPr>
          <w:p w:rsidR="00A34757" w:rsidRPr="002932F1" w:rsidRDefault="00A34757" w:rsidP="00653E0F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2932F1">
              <w:rPr>
                <w:rFonts w:ascii="GHEA Grapalat" w:hAnsi="GHEA Grapalat"/>
                <w:lang w:val="en-US"/>
              </w:rPr>
              <w:t>-----</w:t>
            </w:r>
          </w:p>
        </w:tc>
      </w:tr>
      <w:tr w:rsidR="00A34757" w:rsidRPr="002932F1" w:rsidTr="00653E0F">
        <w:trPr>
          <w:trHeight w:val="346"/>
        </w:trPr>
        <w:tc>
          <w:tcPr>
            <w:tcW w:w="644" w:type="dxa"/>
            <w:vAlign w:val="center"/>
          </w:tcPr>
          <w:p w:rsidR="00A34757" w:rsidRPr="002932F1" w:rsidRDefault="00A34757" w:rsidP="00653E0F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2932F1">
              <w:rPr>
                <w:rFonts w:ascii="GHEA Grapalat" w:hAnsi="GHEA Grapalat"/>
                <w:lang w:val="en-US"/>
              </w:rPr>
              <w:t>17</w:t>
            </w:r>
          </w:p>
        </w:tc>
        <w:tc>
          <w:tcPr>
            <w:tcW w:w="1640" w:type="dxa"/>
            <w:vAlign w:val="center"/>
          </w:tcPr>
          <w:p w:rsidR="00A34757" w:rsidRPr="002932F1" w:rsidRDefault="00A34757" w:rsidP="00653E0F">
            <w:pPr>
              <w:spacing w:after="0" w:line="240" w:lineRule="auto"/>
              <w:rPr>
                <w:rFonts w:ascii="GHEA Grapalat" w:hAnsi="GHEA Grapalat"/>
              </w:rPr>
            </w:pPr>
            <w:r w:rsidRPr="002932F1">
              <w:rPr>
                <w:rFonts w:ascii="GHEA Grapalat" w:hAnsi="GHEA Grapalat"/>
              </w:rPr>
              <w:t>Ավտոկցորդ և բաք</w:t>
            </w:r>
          </w:p>
        </w:tc>
        <w:tc>
          <w:tcPr>
            <w:tcW w:w="1510" w:type="dxa"/>
            <w:vAlign w:val="center"/>
          </w:tcPr>
          <w:p w:rsidR="00A34757" w:rsidRPr="002932F1" w:rsidRDefault="00A34757" w:rsidP="00653E0F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2932F1">
              <w:rPr>
                <w:rFonts w:ascii="GHEA Grapalat" w:hAnsi="GHEA Grapalat"/>
                <w:lang w:val="en-US"/>
              </w:rPr>
              <w:t>-----</w:t>
            </w:r>
          </w:p>
        </w:tc>
        <w:tc>
          <w:tcPr>
            <w:tcW w:w="1440" w:type="dxa"/>
            <w:vAlign w:val="center"/>
          </w:tcPr>
          <w:p w:rsidR="00A34757" w:rsidRPr="002932F1" w:rsidRDefault="00A34757" w:rsidP="00653E0F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2932F1">
              <w:rPr>
                <w:rFonts w:ascii="GHEA Grapalat" w:hAnsi="GHEA Grapalat"/>
              </w:rPr>
              <w:t>1998</w:t>
            </w:r>
          </w:p>
        </w:tc>
        <w:tc>
          <w:tcPr>
            <w:tcW w:w="1530" w:type="dxa"/>
            <w:vAlign w:val="center"/>
          </w:tcPr>
          <w:p w:rsidR="00A34757" w:rsidRPr="002932F1" w:rsidRDefault="00A34757" w:rsidP="00653E0F">
            <w:pPr>
              <w:spacing w:after="0" w:line="240" w:lineRule="auto"/>
              <w:jc w:val="center"/>
              <w:rPr>
                <w:rFonts w:ascii="GHEA Grapalat" w:hAnsi="GHEA Grapalat" w:cs="Arial Armenian"/>
                <w:lang w:val="en-US"/>
              </w:rPr>
            </w:pPr>
            <w:r w:rsidRPr="002932F1">
              <w:rPr>
                <w:rFonts w:ascii="GHEA Grapalat" w:hAnsi="GHEA Grapalat" w:cs="Arial Armenian"/>
                <w:lang w:val="en-US"/>
              </w:rPr>
              <w:t>436,570</w:t>
            </w:r>
          </w:p>
        </w:tc>
        <w:tc>
          <w:tcPr>
            <w:tcW w:w="1440" w:type="dxa"/>
            <w:vAlign w:val="center"/>
          </w:tcPr>
          <w:p w:rsidR="00A34757" w:rsidRPr="002932F1" w:rsidRDefault="00A34757" w:rsidP="00653E0F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2932F1">
              <w:rPr>
                <w:rFonts w:ascii="GHEA Grapalat" w:hAnsi="GHEA Grapalat"/>
                <w:lang w:val="en-US"/>
              </w:rPr>
              <w:t>0</w:t>
            </w:r>
          </w:p>
        </w:tc>
        <w:tc>
          <w:tcPr>
            <w:tcW w:w="2430" w:type="dxa"/>
            <w:vAlign w:val="center"/>
          </w:tcPr>
          <w:p w:rsidR="00A34757" w:rsidRPr="002932F1" w:rsidRDefault="00A34757" w:rsidP="00653E0F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2932F1">
              <w:rPr>
                <w:rFonts w:ascii="GHEA Grapalat" w:hAnsi="GHEA Grapalat"/>
                <w:lang w:val="en-US"/>
              </w:rPr>
              <w:t>-----</w:t>
            </w:r>
          </w:p>
        </w:tc>
      </w:tr>
      <w:tr w:rsidR="00A34757" w:rsidRPr="002932F1" w:rsidTr="00653E0F">
        <w:trPr>
          <w:trHeight w:val="346"/>
        </w:trPr>
        <w:tc>
          <w:tcPr>
            <w:tcW w:w="644" w:type="dxa"/>
            <w:vAlign w:val="center"/>
          </w:tcPr>
          <w:p w:rsidR="00A34757" w:rsidRPr="002932F1" w:rsidRDefault="00A34757" w:rsidP="00653E0F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2932F1">
              <w:rPr>
                <w:rFonts w:ascii="GHEA Grapalat" w:hAnsi="GHEA Grapalat"/>
                <w:lang w:val="en-US"/>
              </w:rPr>
              <w:t>18</w:t>
            </w:r>
          </w:p>
        </w:tc>
        <w:tc>
          <w:tcPr>
            <w:tcW w:w="1640" w:type="dxa"/>
            <w:vAlign w:val="center"/>
          </w:tcPr>
          <w:p w:rsidR="00A34757" w:rsidRPr="002932F1" w:rsidRDefault="00A34757" w:rsidP="00653E0F">
            <w:pPr>
              <w:spacing w:after="0" w:line="240" w:lineRule="auto"/>
              <w:rPr>
                <w:rFonts w:ascii="GHEA Grapalat" w:hAnsi="GHEA Grapalat"/>
              </w:rPr>
            </w:pPr>
            <w:r w:rsidRPr="002932F1">
              <w:rPr>
                <w:rFonts w:ascii="GHEA Grapalat" w:hAnsi="GHEA Grapalat"/>
              </w:rPr>
              <w:t>Էլեկտրական բարձիչ</w:t>
            </w:r>
          </w:p>
        </w:tc>
        <w:tc>
          <w:tcPr>
            <w:tcW w:w="1510" w:type="dxa"/>
            <w:vAlign w:val="center"/>
          </w:tcPr>
          <w:p w:rsidR="00A34757" w:rsidRPr="002932F1" w:rsidRDefault="00A34757" w:rsidP="00653E0F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2932F1">
              <w:rPr>
                <w:rFonts w:ascii="GHEA Grapalat" w:hAnsi="GHEA Grapalat"/>
                <w:lang w:val="en-US"/>
              </w:rPr>
              <w:t>-----</w:t>
            </w:r>
          </w:p>
        </w:tc>
        <w:tc>
          <w:tcPr>
            <w:tcW w:w="1440" w:type="dxa"/>
            <w:vAlign w:val="center"/>
          </w:tcPr>
          <w:p w:rsidR="00A34757" w:rsidRPr="002932F1" w:rsidRDefault="00A34757" w:rsidP="00653E0F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2932F1">
              <w:rPr>
                <w:rFonts w:ascii="GHEA Grapalat" w:hAnsi="GHEA Grapalat"/>
              </w:rPr>
              <w:t>1983</w:t>
            </w:r>
          </w:p>
        </w:tc>
        <w:tc>
          <w:tcPr>
            <w:tcW w:w="1530" w:type="dxa"/>
            <w:vAlign w:val="center"/>
          </w:tcPr>
          <w:p w:rsidR="00A34757" w:rsidRPr="002932F1" w:rsidRDefault="00A34757" w:rsidP="00653E0F">
            <w:pPr>
              <w:spacing w:after="0" w:line="240" w:lineRule="auto"/>
              <w:jc w:val="center"/>
              <w:rPr>
                <w:rFonts w:ascii="GHEA Grapalat" w:hAnsi="GHEA Grapalat" w:cs="Arial Armenian"/>
                <w:lang w:val="en-US"/>
              </w:rPr>
            </w:pPr>
            <w:r w:rsidRPr="002932F1">
              <w:rPr>
                <w:rFonts w:ascii="GHEA Grapalat" w:hAnsi="GHEA Grapalat" w:cs="Arial Armenian"/>
                <w:lang w:val="en-US"/>
              </w:rPr>
              <w:t>329,672</w:t>
            </w:r>
          </w:p>
        </w:tc>
        <w:tc>
          <w:tcPr>
            <w:tcW w:w="1440" w:type="dxa"/>
            <w:vAlign w:val="center"/>
          </w:tcPr>
          <w:p w:rsidR="00A34757" w:rsidRPr="002932F1" w:rsidRDefault="00A34757" w:rsidP="00653E0F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2932F1">
              <w:rPr>
                <w:rFonts w:ascii="GHEA Grapalat" w:hAnsi="GHEA Grapalat"/>
                <w:lang w:val="en-US"/>
              </w:rPr>
              <w:t>0</w:t>
            </w:r>
          </w:p>
        </w:tc>
        <w:tc>
          <w:tcPr>
            <w:tcW w:w="2430" w:type="dxa"/>
            <w:vAlign w:val="center"/>
          </w:tcPr>
          <w:p w:rsidR="00A34757" w:rsidRPr="002932F1" w:rsidRDefault="00A34757" w:rsidP="00653E0F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2932F1">
              <w:rPr>
                <w:rFonts w:ascii="GHEA Grapalat" w:hAnsi="GHEA Grapalat"/>
                <w:lang w:val="en-US"/>
              </w:rPr>
              <w:t>-----</w:t>
            </w:r>
          </w:p>
        </w:tc>
      </w:tr>
    </w:tbl>
    <w:p w:rsidR="00A34757" w:rsidRPr="002932F1" w:rsidRDefault="00A34757" w:rsidP="00A34757">
      <w:pPr>
        <w:spacing w:after="0"/>
        <w:rPr>
          <w:rFonts w:ascii="GHEA Grapalat" w:hAnsi="GHEA Grapalat" w:cs="Sylfaen"/>
          <w:b/>
          <w:sz w:val="24"/>
          <w:szCs w:val="24"/>
        </w:rPr>
      </w:pPr>
    </w:p>
    <w:p w:rsidR="00A34757" w:rsidRPr="002932F1" w:rsidRDefault="00A34757" w:rsidP="00A34757">
      <w:pPr>
        <w:spacing w:after="0"/>
        <w:rPr>
          <w:rFonts w:ascii="GHEA Grapalat" w:hAnsi="GHEA Grapalat" w:cs="Sylfaen"/>
          <w:b/>
          <w:sz w:val="24"/>
          <w:szCs w:val="24"/>
        </w:rPr>
      </w:pPr>
    </w:p>
    <w:p w:rsidR="00A34757" w:rsidRPr="002932F1" w:rsidRDefault="00A34757" w:rsidP="00A34757">
      <w:pPr>
        <w:spacing w:after="0"/>
        <w:ind w:firstLine="720"/>
        <w:rPr>
          <w:rFonts w:ascii="GHEA Grapalat" w:hAnsi="GHEA Grapalat" w:cs="Arial Armenian"/>
          <w:lang w:val="nl-NL"/>
        </w:rPr>
      </w:pPr>
      <w:r w:rsidRPr="002932F1">
        <w:rPr>
          <w:rFonts w:ascii="GHEA Grapalat" w:hAnsi="GHEA Grapalat" w:cs="Sylfaen"/>
        </w:rPr>
        <w:t>ՀԱՅԱՍՏԱՆԻ</w:t>
      </w:r>
      <w:r w:rsidRPr="002932F1">
        <w:rPr>
          <w:rFonts w:ascii="GHEA Grapalat" w:hAnsi="GHEA Grapalat" w:cs="Arial Armenian"/>
          <w:lang w:val="nl-NL"/>
        </w:rPr>
        <w:t xml:space="preserve">  </w:t>
      </w:r>
      <w:r w:rsidRPr="002932F1">
        <w:rPr>
          <w:rFonts w:ascii="GHEA Grapalat" w:hAnsi="GHEA Grapalat" w:cs="Sylfaen"/>
        </w:rPr>
        <w:t>ՀԱՆՐԱՊԵՏՈՒԹՅԱՆ</w:t>
      </w:r>
    </w:p>
    <w:p w:rsidR="00A34757" w:rsidRPr="002932F1" w:rsidRDefault="00A34757" w:rsidP="00A34757">
      <w:pPr>
        <w:spacing w:after="0"/>
        <w:ind w:firstLine="720"/>
        <w:rPr>
          <w:rFonts w:ascii="GHEA Grapalat" w:hAnsi="GHEA Grapalat" w:cs="Arial Armenian"/>
          <w:lang w:val="nl-NL"/>
        </w:rPr>
      </w:pPr>
      <w:r w:rsidRPr="002932F1">
        <w:rPr>
          <w:rFonts w:ascii="GHEA Grapalat" w:hAnsi="GHEA Grapalat" w:cs="Sylfaen"/>
        </w:rPr>
        <w:t>ԿԱՌԱՎԱՐՈՒԹՅԱՆ</w:t>
      </w:r>
      <w:r w:rsidRPr="002932F1">
        <w:rPr>
          <w:rFonts w:ascii="GHEA Grapalat" w:hAnsi="GHEA Grapalat" w:cs="Arial Armenian"/>
          <w:lang w:val="nl-NL"/>
        </w:rPr>
        <w:t xml:space="preserve">  </w:t>
      </w:r>
      <w:r w:rsidRPr="002932F1">
        <w:rPr>
          <w:rFonts w:ascii="GHEA Grapalat" w:hAnsi="GHEA Grapalat" w:cs="Sylfaen"/>
        </w:rPr>
        <w:t>ԱՇԽԱՏԱԿԱԶՄԻ</w:t>
      </w:r>
    </w:p>
    <w:p w:rsidR="00A34757" w:rsidRPr="002932F1" w:rsidRDefault="00A34757" w:rsidP="00A34757">
      <w:pPr>
        <w:rPr>
          <w:rFonts w:ascii="GHEA Grapalat" w:hAnsi="GHEA Grapalat" w:cs="Sylfaen"/>
          <w:spacing w:val="-8"/>
        </w:rPr>
      </w:pPr>
      <w:r w:rsidRPr="002932F1">
        <w:rPr>
          <w:rFonts w:ascii="GHEA Grapalat" w:hAnsi="GHEA Grapalat"/>
          <w:lang w:val="nl-NL"/>
        </w:rPr>
        <w:tab/>
        <w:t xml:space="preserve">           </w:t>
      </w:r>
      <w:r w:rsidRPr="002932F1">
        <w:rPr>
          <w:rFonts w:ascii="GHEA Grapalat" w:hAnsi="GHEA Grapalat" w:cs="Sylfaen"/>
        </w:rPr>
        <w:t>ՂԵԿԱՎԱՐ</w:t>
      </w:r>
      <w:r w:rsidRPr="002932F1">
        <w:rPr>
          <w:rFonts w:ascii="GHEA Grapalat" w:hAnsi="GHEA Grapalat" w:cs="Sylfaen"/>
          <w:lang w:val="nl-NL"/>
        </w:rPr>
        <w:t>-</w:t>
      </w:r>
      <w:r w:rsidRPr="002932F1">
        <w:rPr>
          <w:rFonts w:ascii="GHEA Grapalat" w:hAnsi="GHEA Grapalat" w:cs="Sylfaen"/>
        </w:rPr>
        <w:t>ՆԱԽԱՐԱՐ</w:t>
      </w:r>
      <w:r w:rsidRPr="002932F1">
        <w:rPr>
          <w:rFonts w:ascii="GHEA Grapalat" w:hAnsi="GHEA Grapalat" w:cs="Sylfaen"/>
          <w:lang w:val="nl-NL"/>
        </w:rPr>
        <w:tab/>
      </w:r>
      <w:r w:rsidRPr="002932F1">
        <w:rPr>
          <w:rFonts w:ascii="GHEA Grapalat" w:hAnsi="GHEA Grapalat" w:cs="Sylfaen"/>
          <w:lang w:val="nl-NL"/>
        </w:rPr>
        <w:tab/>
      </w:r>
      <w:r w:rsidRPr="002932F1">
        <w:rPr>
          <w:rFonts w:ascii="GHEA Grapalat" w:hAnsi="GHEA Grapalat" w:cs="Arial Armenian"/>
          <w:lang w:val="nl-NL"/>
        </w:rPr>
        <w:t xml:space="preserve"> </w:t>
      </w:r>
      <w:r w:rsidRPr="002932F1">
        <w:rPr>
          <w:rFonts w:ascii="GHEA Grapalat" w:hAnsi="GHEA Grapalat" w:cs="Arial Armenian"/>
          <w:lang w:val="nl-NL"/>
        </w:rPr>
        <w:tab/>
      </w:r>
      <w:r w:rsidRPr="002932F1">
        <w:rPr>
          <w:rFonts w:ascii="GHEA Grapalat" w:hAnsi="GHEA Grapalat" w:cs="Arial Armenian"/>
          <w:lang w:val="nl-NL"/>
        </w:rPr>
        <w:tab/>
        <w:t xml:space="preserve">    </w:t>
      </w:r>
      <w:r w:rsidRPr="002932F1">
        <w:rPr>
          <w:rFonts w:ascii="GHEA Grapalat" w:hAnsi="GHEA Grapalat" w:cs="Arial Armenian"/>
          <w:spacing w:val="-8"/>
        </w:rPr>
        <w:t>Դ</w:t>
      </w:r>
      <w:r w:rsidRPr="002932F1">
        <w:rPr>
          <w:rFonts w:ascii="GHEA Grapalat" w:hAnsi="GHEA Grapalat" w:cs="Arial Armenian"/>
          <w:spacing w:val="-8"/>
          <w:lang w:val="nl-NL"/>
        </w:rPr>
        <w:t xml:space="preserve">. </w:t>
      </w:r>
      <w:r w:rsidRPr="002932F1">
        <w:rPr>
          <w:rFonts w:ascii="GHEA Grapalat" w:hAnsi="GHEA Grapalat" w:cs="Arial Armenian"/>
          <w:spacing w:val="-8"/>
        </w:rPr>
        <w:t>ՀԱՐՈՒԹՅՈՒՆ</w:t>
      </w:r>
      <w:r w:rsidRPr="002932F1">
        <w:rPr>
          <w:rFonts w:ascii="GHEA Grapalat" w:hAnsi="GHEA Grapalat" w:cs="Sylfaen"/>
          <w:spacing w:val="-8"/>
        </w:rPr>
        <w:t>ՅԱՆ</w:t>
      </w:r>
    </w:p>
    <w:p w:rsidR="00A34757" w:rsidRDefault="00A34757" w:rsidP="00A34757">
      <w:pPr>
        <w:pStyle w:val="BodyTextIndent"/>
        <w:tabs>
          <w:tab w:val="left" w:pos="9072"/>
        </w:tabs>
        <w:jc w:val="right"/>
        <w:rPr>
          <w:rFonts w:ascii="GHEA Grapalat" w:hAnsi="GHEA Grapalat"/>
          <w:color w:val="000000"/>
          <w:szCs w:val="22"/>
          <w:lang w:val="af-ZA"/>
        </w:rPr>
      </w:pPr>
    </w:p>
    <w:p w:rsidR="00A34757" w:rsidRDefault="00A34757" w:rsidP="00A34757">
      <w:pPr>
        <w:pStyle w:val="BodyTextIndent"/>
        <w:tabs>
          <w:tab w:val="left" w:pos="9072"/>
        </w:tabs>
        <w:jc w:val="right"/>
        <w:rPr>
          <w:rFonts w:ascii="GHEA Grapalat" w:hAnsi="GHEA Grapalat"/>
          <w:color w:val="000000"/>
          <w:szCs w:val="22"/>
          <w:lang w:val="af-ZA"/>
        </w:rPr>
      </w:pPr>
    </w:p>
    <w:p w:rsidR="00A34757" w:rsidRPr="002932F1" w:rsidRDefault="00A34757" w:rsidP="00A34757">
      <w:pPr>
        <w:pStyle w:val="BodyTextIndent"/>
        <w:tabs>
          <w:tab w:val="left" w:pos="9072"/>
        </w:tabs>
        <w:jc w:val="right"/>
        <w:rPr>
          <w:rFonts w:ascii="GHEA Grapalat" w:hAnsi="GHEA Grapalat"/>
          <w:color w:val="000000"/>
          <w:szCs w:val="22"/>
          <w:lang w:val="af-ZA"/>
        </w:rPr>
      </w:pPr>
      <w:r w:rsidRPr="002932F1">
        <w:rPr>
          <w:rFonts w:ascii="GHEA Grapalat" w:hAnsi="GHEA Grapalat"/>
          <w:color w:val="000000"/>
          <w:szCs w:val="22"/>
          <w:lang w:val="af-ZA"/>
        </w:rPr>
        <w:t>Հավելված</w:t>
      </w:r>
      <w:r w:rsidRPr="002932F1">
        <w:rPr>
          <w:rFonts w:ascii="GHEA Grapalat" w:hAnsi="GHEA Grapalat"/>
        </w:rPr>
        <w:t xml:space="preserve"> N 2</w:t>
      </w:r>
    </w:p>
    <w:p w:rsidR="00A34757" w:rsidRPr="002932F1" w:rsidRDefault="00A34757" w:rsidP="00A34757">
      <w:pPr>
        <w:pStyle w:val="BodyTextIndent"/>
        <w:tabs>
          <w:tab w:val="left" w:pos="9072"/>
        </w:tabs>
        <w:jc w:val="right"/>
        <w:rPr>
          <w:rFonts w:ascii="GHEA Grapalat" w:hAnsi="GHEA Grapalat"/>
          <w:color w:val="000000"/>
          <w:szCs w:val="22"/>
          <w:lang w:val="af-ZA"/>
        </w:rPr>
      </w:pPr>
      <w:r w:rsidRPr="002932F1">
        <w:rPr>
          <w:rFonts w:ascii="GHEA Grapalat" w:hAnsi="GHEA Grapalat"/>
          <w:color w:val="000000"/>
          <w:szCs w:val="22"/>
          <w:lang w:val="af-ZA"/>
        </w:rPr>
        <w:t xml:space="preserve">ՀՀ կառավարության 2016 թվականի </w:t>
      </w:r>
    </w:p>
    <w:p w:rsidR="00A34757" w:rsidRPr="002932F1" w:rsidRDefault="00A34757" w:rsidP="00A34757">
      <w:pPr>
        <w:spacing w:line="360" w:lineRule="auto"/>
        <w:jc w:val="right"/>
        <w:rPr>
          <w:rFonts w:ascii="GHEA Grapalat" w:hAnsi="GHEA Grapalat"/>
          <w:spacing w:val="-2"/>
        </w:rPr>
      </w:pPr>
      <w:r w:rsidRPr="002932F1">
        <w:rPr>
          <w:rFonts w:ascii="GHEA Grapalat" w:hAnsi="GHEA Grapalat"/>
          <w:color w:val="000000"/>
          <w:lang w:val="af-ZA"/>
        </w:rPr>
        <w:t>------------ ի N – Ա որոշման</w:t>
      </w:r>
    </w:p>
    <w:p w:rsidR="00A34757" w:rsidRPr="002932F1" w:rsidRDefault="00A34757" w:rsidP="00A34757">
      <w:pPr>
        <w:pStyle w:val="mechtex"/>
        <w:rPr>
          <w:rFonts w:ascii="GHEA Grapalat" w:hAnsi="GHEA Grapalat" w:cs="Arial"/>
          <w:szCs w:val="20"/>
        </w:rPr>
      </w:pPr>
      <w:r w:rsidRPr="002932F1">
        <w:rPr>
          <w:rFonts w:ascii="GHEA Grapalat" w:hAnsi="GHEA Grapalat" w:cs="Arial"/>
        </w:rPr>
        <w:t>ՑԱՆԿ</w:t>
      </w:r>
    </w:p>
    <w:p w:rsidR="00A34757" w:rsidRPr="002932F1" w:rsidRDefault="00A34757" w:rsidP="00A34757">
      <w:pPr>
        <w:pStyle w:val="mechtex"/>
        <w:rPr>
          <w:rFonts w:ascii="GHEA Grapalat" w:eastAsia="Calibri" w:hAnsi="GHEA Grapalat" w:cs="Tahoma"/>
          <w:lang w:val="nl-NL"/>
        </w:rPr>
      </w:pPr>
    </w:p>
    <w:p w:rsidR="00A34757" w:rsidRPr="002932F1" w:rsidRDefault="006D1AFD" w:rsidP="00A34757">
      <w:pPr>
        <w:spacing w:line="360" w:lineRule="auto"/>
        <w:jc w:val="center"/>
        <w:rPr>
          <w:rFonts w:ascii="GHEA Grapalat" w:hAnsi="GHEA Grapalat" w:cs="Sylfaen"/>
          <w:b/>
          <w:color w:val="000000"/>
          <w:sz w:val="24"/>
          <w:szCs w:val="24"/>
          <w:lang w:val="nl-NL"/>
        </w:rPr>
      </w:pPr>
      <w:r>
        <w:rPr>
          <w:rFonts w:ascii="GHEA Grapalat" w:hAnsi="GHEA Grapalat" w:cs="Sylfaen"/>
          <w:sz w:val="24"/>
          <w:szCs w:val="24"/>
          <w:lang w:val="af-ZA"/>
        </w:rPr>
        <w:t>Գ</w:t>
      </w:r>
      <w:r w:rsidRPr="005F75D2">
        <w:rPr>
          <w:rFonts w:ascii="GHEA Grapalat" w:hAnsi="GHEA Grapalat" w:cs="Sylfaen"/>
          <w:sz w:val="24"/>
          <w:szCs w:val="24"/>
          <w:lang w:val="af-ZA"/>
        </w:rPr>
        <w:t>նման ընթացակարգը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չկայացած հայտարարելու  թույլտվություն ստացած գնումների</w:t>
      </w:r>
    </w:p>
    <w:tbl>
      <w:tblPr>
        <w:tblStyle w:val="TableGrid"/>
        <w:tblW w:w="10001" w:type="dxa"/>
        <w:jc w:val="center"/>
        <w:tblLook w:val="04A0" w:firstRow="1" w:lastRow="0" w:firstColumn="1" w:lastColumn="0" w:noHBand="0" w:noVBand="1"/>
      </w:tblPr>
      <w:tblGrid>
        <w:gridCol w:w="3067"/>
        <w:gridCol w:w="1651"/>
        <w:gridCol w:w="2669"/>
        <w:gridCol w:w="2614"/>
      </w:tblGrid>
      <w:tr w:rsidR="00A34757" w:rsidRPr="002932F1" w:rsidTr="00653E0F">
        <w:trPr>
          <w:trHeight w:val="1182"/>
          <w:jc w:val="center"/>
        </w:trPr>
        <w:tc>
          <w:tcPr>
            <w:tcW w:w="3067" w:type="dxa"/>
            <w:vAlign w:val="center"/>
          </w:tcPr>
          <w:p w:rsidR="00A34757" w:rsidRPr="002932F1" w:rsidRDefault="00A34757" w:rsidP="00653E0F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nl-NL"/>
              </w:rPr>
            </w:pPr>
            <w:r w:rsidRPr="002932F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nl-NL"/>
              </w:rPr>
              <w:t>Գնման ընթացակարգի ծածկագիրը</w:t>
            </w:r>
          </w:p>
        </w:tc>
        <w:tc>
          <w:tcPr>
            <w:tcW w:w="1651" w:type="dxa"/>
            <w:vAlign w:val="center"/>
          </w:tcPr>
          <w:p w:rsidR="00A34757" w:rsidRPr="002932F1" w:rsidRDefault="00A34757" w:rsidP="00653E0F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nl-NL"/>
              </w:rPr>
            </w:pPr>
            <w:r w:rsidRPr="002932F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nl-NL"/>
              </w:rPr>
              <w:t>Չափաբաժնի համարը</w:t>
            </w:r>
          </w:p>
        </w:tc>
        <w:tc>
          <w:tcPr>
            <w:tcW w:w="2669" w:type="dxa"/>
            <w:vAlign w:val="center"/>
          </w:tcPr>
          <w:p w:rsidR="00A34757" w:rsidRPr="002932F1" w:rsidRDefault="00A34757" w:rsidP="00653E0F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nl-NL"/>
              </w:rPr>
            </w:pPr>
            <w:r w:rsidRPr="002932F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nl-NL"/>
              </w:rPr>
              <w:t>Գնման առարկայի անվանումը</w:t>
            </w:r>
          </w:p>
        </w:tc>
        <w:tc>
          <w:tcPr>
            <w:tcW w:w="2614" w:type="dxa"/>
            <w:vAlign w:val="center"/>
          </w:tcPr>
          <w:p w:rsidR="00A34757" w:rsidRPr="002932F1" w:rsidRDefault="00A34757" w:rsidP="00653E0F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nl-NL"/>
              </w:rPr>
            </w:pPr>
            <w:r w:rsidRPr="002932F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nl-NL"/>
              </w:rPr>
              <w:t>Չկայացած հայտարարվող ապրանքի քանակը</w:t>
            </w:r>
          </w:p>
        </w:tc>
      </w:tr>
      <w:tr w:rsidR="00A34757" w:rsidRPr="002932F1" w:rsidTr="00653E0F">
        <w:trPr>
          <w:trHeight w:val="435"/>
          <w:jc w:val="center"/>
        </w:trPr>
        <w:tc>
          <w:tcPr>
            <w:tcW w:w="3067" w:type="dxa"/>
            <w:vMerge w:val="restart"/>
            <w:vAlign w:val="center"/>
          </w:tcPr>
          <w:p w:rsidR="00A34757" w:rsidRPr="002932F1" w:rsidRDefault="00A34757" w:rsidP="00653E0F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nl-NL"/>
              </w:rPr>
            </w:pPr>
            <w:r w:rsidRPr="002932F1">
              <w:rPr>
                <w:rFonts w:ascii="GHEA Grapalat" w:hAnsi="GHEA Grapalat" w:cs="Sylfaen"/>
                <w:sz w:val="22"/>
                <w:szCs w:val="22"/>
                <w:lang w:val="af-ZA"/>
              </w:rPr>
              <w:t>ՀՀԿԱ</w:t>
            </w:r>
            <w:r w:rsidRPr="002932F1">
              <w:rPr>
                <w:rFonts w:ascii="GHEA Grapalat" w:hAnsi="GHEA Grapalat" w:cs="Times Armenian"/>
                <w:sz w:val="22"/>
                <w:szCs w:val="22"/>
                <w:lang w:val="af-ZA"/>
              </w:rPr>
              <w:t>-</w:t>
            </w:r>
            <w:r w:rsidRPr="002932F1">
              <w:rPr>
                <w:rFonts w:ascii="GHEA Grapalat" w:hAnsi="GHEA Grapalat" w:cs="Sylfaen"/>
                <w:sz w:val="22"/>
                <w:szCs w:val="22"/>
              </w:rPr>
              <w:t>ՇՀԱՊՁԲ</w:t>
            </w:r>
            <w:r w:rsidRPr="002932F1">
              <w:rPr>
                <w:rFonts w:ascii="GHEA Grapalat" w:hAnsi="GHEA Grapalat" w:cs="Sylfaen"/>
                <w:sz w:val="22"/>
                <w:szCs w:val="22"/>
                <w:lang w:val="af-ZA"/>
              </w:rPr>
              <w:t>-15/6-16/07</w:t>
            </w:r>
          </w:p>
        </w:tc>
        <w:tc>
          <w:tcPr>
            <w:tcW w:w="1651" w:type="dxa"/>
            <w:vAlign w:val="center"/>
          </w:tcPr>
          <w:p w:rsidR="00A34757" w:rsidRPr="002932F1" w:rsidRDefault="00A34757" w:rsidP="00653E0F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nl-NL"/>
              </w:rPr>
            </w:pPr>
            <w:r w:rsidRPr="002932F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nl-NL"/>
              </w:rPr>
              <w:t>2</w:t>
            </w:r>
          </w:p>
        </w:tc>
        <w:tc>
          <w:tcPr>
            <w:tcW w:w="2669" w:type="dxa"/>
            <w:vAlign w:val="center"/>
          </w:tcPr>
          <w:p w:rsidR="00A34757" w:rsidRPr="002932F1" w:rsidRDefault="00A34757" w:rsidP="00653E0F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nl-NL"/>
              </w:rPr>
            </w:pPr>
            <w:r w:rsidRPr="002932F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nl-NL"/>
              </w:rPr>
              <w:t>Անվադող (175/70/R13)</w:t>
            </w:r>
          </w:p>
        </w:tc>
        <w:tc>
          <w:tcPr>
            <w:tcW w:w="2614" w:type="dxa"/>
            <w:vAlign w:val="center"/>
          </w:tcPr>
          <w:p w:rsidR="00A34757" w:rsidRPr="002932F1" w:rsidRDefault="00A34757" w:rsidP="00653E0F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nl-NL"/>
              </w:rPr>
            </w:pPr>
            <w:r w:rsidRPr="002932F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nl-NL"/>
              </w:rPr>
              <w:t>ամբողջությամբ</w:t>
            </w:r>
          </w:p>
        </w:tc>
      </w:tr>
      <w:tr w:rsidR="00A34757" w:rsidRPr="002932F1" w:rsidTr="00653E0F">
        <w:trPr>
          <w:trHeight w:val="435"/>
          <w:jc w:val="center"/>
        </w:trPr>
        <w:tc>
          <w:tcPr>
            <w:tcW w:w="3067" w:type="dxa"/>
            <w:vMerge/>
            <w:vAlign w:val="center"/>
          </w:tcPr>
          <w:p w:rsidR="00A34757" w:rsidRPr="002932F1" w:rsidRDefault="00A34757" w:rsidP="00653E0F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nl-NL"/>
              </w:rPr>
            </w:pPr>
          </w:p>
        </w:tc>
        <w:tc>
          <w:tcPr>
            <w:tcW w:w="1651" w:type="dxa"/>
            <w:vAlign w:val="center"/>
          </w:tcPr>
          <w:p w:rsidR="00A34757" w:rsidRPr="002932F1" w:rsidRDefault="00A34757" w:rsidP="00653E0F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nl-NL"/>
              </w:rPr>
            </w:pPr>
            <w:r w:rsidRPr="002932F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nl-NL"/>
              </w:rPr>
              <w:t>8</w:t>
            </w:r>
          </w:p>
        </w:tc>
        <w:tc>
          <w:tcPr>
            <w:tcW w:w="2669" w:type="dxa"/>
            <w:vAlign w:val="center"/>
          </w:tcPr>
          <w:p w:rsidR="00A34757" w:rsidRPr="002932F1" w:rsidRDefault="00A34757" w:rsidP="00653E0F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nl-NL"/>
              </w:rPr>
            </w:pPr>
            <w:r w:rsidRPr="002932F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nl-NL"/>
              </w:rPr>
              <w:t>Անվադող (195/65/R15)</w:t>
            </w:r>
          </w:p>
        </w:tc>
        <w:tc>
          <w:tcPr>
            <w:tcW w:w="2614" w:type="dxa"/>
            <w:vAlign w:val="center"/>
          </w:tcPr>
          <w:p w:rsidR="00A34757" w:rsidRPr="002932F1" w:rsidRDefault="00A34757" w:rsidP="00653E0F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nl-NL"/>
              </w:rPr>
            </w:pPr>
            <w:r w:rsidRPr="002932F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nl-NL"/>
              </w:rPr>
              <w:t>8 հատ</w:t>
            </w:r>
          </w:p>
        </w:tc>
      </w:tr>
      <w:tr w:rsidR="00A34757" w:rsidRPr="002932F1" w:rsidTr="00653E0F">
        <w:trPr>
          <w:trHeight w:val="444"/>
          <w:jc w:val="center"/>
        </w:trPr>
        <w:tc>
          <w:tcPr>
            <w:tcW w:w="3067" w:type="dxa"/>
            <w:vMerge/>
            <w:vAlign w:val="center"/>
          </w:tcPr>
          <w:p w:rsidR="00A34757" w:rsidRPr="002932F1" w:rsidRDefault="00A34757" w:rsidP="00653E0F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nl-NL"/>
              </w:rPr>
            </w:pPr>
          </w:p>
        </w:tc>
        <w:tc>
          <w:tcPr>
            <w:tcW w:w="1651" w:type="dxa"/>
            <w:vAlign w:val="center"/>
          </w:tcPr>
          <w:p w:rsidR="00A34757" w:rsidRPr="002932F1" w:rsidRDefault="00A34757" w:rsidP="00653E0F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nl-NL"/>
              </w:rPr>
            </w:pPr>
            <w:r w:rsidRPr="002932F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nl-NL"/>
              </w:rPr>
              <w:t>15</w:t>
            </w:r>
          </w:p>
        </w:tc>
        <w:tc>
          <w:tcPr>
            <w:tcW w:w="2669" w:type="dxa"/>
            <w:vAlign w:val="center"/>
          </w:tcPr>
          <w:p w:rsidR="00A34757" w:rsidRPr="002932F1" w:rsidRDefault="00A34757" w:rsidP="00653E0F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nl-NL"/>
              </w:rPr>
            </w:pPr>
            <w:r w:rsidRPr="002932F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nl-NL"/>
              </w:rPr>
              <w:t>Անվադող (265/70/R16)</w:t>
            </w:r>
          </w:p>
        </w:tc>
        <w:tc>
          <w:tcPr>
            <w:tcW w:w="2614" w:type="dxa"/>
            <w:vAlign w:val="center"/>
          </w:tcPr>
          <w:p w:rsidR="00A34757" w:rsidRPr="002932F1" w:rsidRDefault="00A34757" w:rsidP="00653E0F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nl-NL"/>
              </w:rPr>
            </w:pPr>
            <w:r w:rsidRPr="002932F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nl-NL"/>
              </w:rPr>
              <w:t>ամբողջությամբ</w:t>
            </w:r>
          </w:p>
        </w:tc>
      </w:tr>
      <w:tr w:rsidR="00A34757" w:rsidRPr="002932F1" w:rsidTr="00653E0F">
        <w:trPr>
          <w:trHeight w:val="696"/>
          <w:jc w:val="center"/>
        </w:trPr>
        <w:tc>
          <w:tcPr>
            <w:tcW w:w="3067" w:type="dxa"/>
            <w:vAlign w:val="center"/>
          </w:tcPr>
          <w:p w:rsidR="00A34757" w:rsidRPr="002932F1" w:rsidRDefault="00A34757" w:rsidP="00653E0F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nl-NL"/>
              </w:rPr>
            </w:pPr>
            <w:r w:rsidRPr="002932F1">
              <w:rPr>
                <w:rFonts w:ascii="GHEA Grapalat" w:hAnsi="GHEA Grapalat" w:cs="Sylfaen"/>
                <w:sz w:val="22"/>
                <w:szCs w:val="22"/>
                <w:lang w:val="af-ZA"/>
              </w:rPr>
              <w:t>ՀՀԿԱ</w:t>
            </w:r>
            <w:r w:rsidRPr="002932F1">
              <w:rPr>
                <w:rFonts w:ascii="GHEA Grapalat" w:hAnsi="GHEA Grapalat" w:cs="Times Armenian"/>
                <w:sz w:val="22"/>
                <w:szCs w:val="22"/>
                <w:lang w:val="af-ZA"/>
              </w:rPr>
              <w:t>-</w:t>
            </w:r>
            <w:r w:rsidRPr="002932F1">
              <w:rPr>
                <w:rFonts w:ascii="GHEA Grapalat" w:hAnsi="GHEA Grapalat" w:cs="Sylfaen"/>
                <w:sz w:val="22"/>
                <w:szCs w:val="22"/>
              </w:rPr>
              <w:t>ՇՀԱՊՁԲ</w:t>
            </w:r>
            <w:r w:rsidRPr="002932F1">
              <w:rPr>
                <w:rFonts w:ascii="GHEA Grapalat" w:hAnsi="GHEA Grapalat" w:cs="Sylfaen"/>
                <w:sz w:val="22"/>
                <w:szCs w:val="22"/>
                <w:lang w:val="af-ZA"/>
              </w:rPr>
              <w:t>-15/6-16/10</w:t>
            </w:r>
          </w:p>
        </w:tc>
        <w:tc>
          <w:tcPr>
            <w:tcW w:w="1651" w:type="dxa"/>
            <w:vAlign w:val="center"/>
          </w:tcPr>
          <w:p w:rsidR="00A34757" w:rsidRPr="002932F1" w:rsidRDefault="00A34757" w:rsidP="00653E0F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nl-NL"/>
              </w:rPr>
            </w:pPr>
            <w:r w:rsidRPr="002932F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nl-NL"/>
              </w:rPr>
              <w:t>1-ից 121-րդ</w:t>
            </w:r>
          </w:p>
        </w:tc>
        <w:tc>
          <w:tcPr>
            <w:tcW w:w="2669" w:type="dxa"/>
            <w:vAlign w:val="center"/>
          </w:tcPr>
          <w:p w:rsidR="00A34757" w:rsidRPr="002932F1" w:rsidRDefault="00A34757" w:rsidP="00653E0F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nl-NL"/>
              </w:rPr>
            </w:pPr>
            <w:r w:rsidRPr="002932F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nl-NL"/>
              </w:rPr>
              <w:t>Ավտոպահեստամասեր</w:t>
            </w:r>
          </w:p>
        </w:tc>
        <w:tc>
          <w:tcPr>
            <w:tcW w:w="2614" w:type="dxa"/>
            <w:vAlign w:val="center"/>
          </w:tcPr>
          <w:p w:rsidR="00A34757" w:rsidRPr="002932F1" w:rsidRDefault="00A34757" w:rsidP="00653E0F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nl-NL"/>
              </w:rPr>
            </w:pPr>
            <w:r w:rsidRPr="002932F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nl-NL"/>
              </w:rPr>
              <w:t>ամբողջությամբ</w:t>
            </w:r>
          </w:p>
        </w:tc>
      </w:tr>
      <w:tr w:rsidR="00A34757" w:rsidRPr="002932F1" w:rsidTr="00653E0F">
        <w:trPr>
          <w:trHeight w:val="723"/>
          <w:jc w:val="center"/>
        </w:trPr>
        <w:tc>
          <w:tcPr>
            <w:tcW w:w="3067" w:type="dxa"/>
            <w:vAlign w:val="center"/>
          </w:tcPr>
          <w:p w:rsidR="00A34757" w:rsidRPr="002932F1" w:rsidRDefault="00A34757" w:rsidP="00653E0F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2932F1">
              <w:rPr>
                <w:rFonts w:ascii="GHEA Grapalat" w:hAnsi="GHEA Grapalat" w:cs="Sylfaen"/>
                <w:sz w:val="22"/>
                <w:szCs w:val="22"/>
                <w:lang w:val="af-ZA"/>
              </w:rPr>
              <w:t>ՀՀԿԱ</w:t>
            </w:r>
            <w:r w:rsidRPr="002932F1">
              <w:rPr>
                <w:rFonts w:ascii="GHEA Grapalat" w:hAnsi="GHEA Grapalat" w:cs="Times Armenian"/>
                <w:sz w:val="22"/>
                <w:szCs w:val="22"/>
                <w:lang w:val="af-ZA"/>
              </w:rPr>
              <w:t>-</w:t>
            </w:r>
            <w:r w:rsidRPr="002932F1">
              <w:rPr>
                <w:rFonts w:ascii="GHEA Grapalat" w:hAnsi="GHEA Grapalat" w:cs="Sylfaen"/>
                <w:sz w:val="22"/>
                <w:szCs w:val="22"/>
              </w:rPr>
              <w:t>ՇՀԱՊՁԲ</w:t>
            </w:r>
            <w:r w:rsidRPr="002932F1">
              <w:rPr>
                <w:rFonts w:ascii="GHEA Grapalat" w:hAnsi="GHEA Grapalat" w:cs="Sylfaen"/>
                <w:sz w:val="22"/>
                <w:szCs w:val="22"/>
                <w:lang w:val="af-ZA"/>
              </w:rPr>
              <w:t>-15/6-16/11</w:t>
            </w:r>
          </w:p>
        </w:tc>
        <w:tc>
          <w:tcPr>
            <w:tcW w:w="1651" w:type="dxa"/>
            <w:vAlign w:val="center"/>
          </w:tcPr>
          <w:p w:rsidR="00A34757" w:rsidRPr="002932F1" w:rsidRDefault="00A34757" w:rsidP="00653E0F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nl-NL"/>
              </w:rPr>
            </w:pPr>
            <w:r w:rsidRPr="002932F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nl-NL"/>
              </w:rPr>
              <w:t>1-ից 6-րդ</w:t>
            </w:r>
          </w:p>
        </w:tc>
        <w:tc>
          <w:tcPr>
            <w:tcW w:w="2669" w:type="dxa"/>
            <w:vAlign w:val="center"/>
          </w:tcPr>
          <w:p w:rsidR="00A34757" w:rsidRPr="002932F1" w:rsidRDefault="00A34757" w:rsidP="00653E0F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nl-NL"/>
              </w:rPr>
            </w:pPr>
            <w:r w:rsidRPr="002932F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nl-NL"/>
              </w:rPr>
              <w:t>Ավտոպահեստամասեր</w:t>
            </w:r>
          </w:p>
        </w:tc>
        <w:tc>
          <w:tcPr>
            <w:tcW w:w="2614" w:type="dxa"/>
            <w:vAlign w:val="center"/>
          </w:tcPr>
          <w:p w:rsidR="00A34757" w:rsidRPr="002932F1" w:rsidRDefault="00A34757" w:rsidP="00653E0F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nl-NL"/>
              </w:rPr>
            </w:pPr>
            <w:r w:rsidRPr="002932F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nl-NL"/>
              </w:rPr>
              <w:t>ամբողջությամբ</w:t>
            </w:r>
          </w:p>
        </w:tc>
      </w:tr>
    </w:tbl>
    <w:p w:rsidR="00A34757" w:rsidRPr="002932F1" w:rsidRDefault="00A34757" w:rsidP="00A34757">
      <w:pPr>
        <w:spacing w:line="360" w:lineRule="auto"/>
        <w:rPr>
          <w:rFonts w:ascii="GHEA Grapalat" w:hAnsi="GHEA Grapalat"/>
          <w:spacing w:val="-2"/>
          <w:lang w:val="nl-NL"/>
        </w:rPr>
      </w:pPr>
    </w:p>
    <w:p w:rsidR="006D1AFD" w:rsidRDefault="00A34757" w:rsidP="006D1AFD">
      <w:pPr>
        <w:spacing w:after="0"/>
        <w:rPr>
          <w:rFonts w:ascii="GHEA Grapalat" w:hAnsi="GHEA Grapalat" w:cs="Sylfaen"/>
        </w:rPr>
      </w:pPr>
      <w:r w:rsidRPr="002932F1">
        <w:rPr>
          <w:rFonts w:ascii="GHEA Grapalat" w:hAnsi="GHEA Grapalat" w:cs="Sylfaen"/>
          <w:lang w:val="nl-NL"/>
        </w:rPr>
        <w:t xml:space="preserve">  </w:t>
      </w:r>
    </w:p>
    <w:p w:rsidR="006D1AFD" w:rsidRDefault="006D1AFD">
      <w:pPr>
        <w:rPr>
          <w:rFonts w:ascii="GHEA Grapalat" w:hAnsi="GHEA Grapalat" w:cs="Sylfaen"/>
        </w:rPr>
      </w:pPr>
      <w:r>
        <w:rPr>
          <w:rFonts w:ascii="GHEA Grapalat" w:hAnsi="GHEA Grapalat" w:cs="Sylfaen"/>
        </w:rPr>
        <w:br w:type="page"/>
      </w:r>
    </w:p>
    <w:p w:rsidR="00A34757" w:rsidRDefault="00A34757" w:rsidP="006D1AFD">
      <w:pPr>
        <w:spacing w:after="0"/>
        <w:rPr>
          <w:rFonts w:ascii="GHEA Grapalat" w:hAnsi="GHEA Grapalat" w:cs="Sylfaen"/>
          <w:spacing w:val="-8"/>
        </w:rPr>
      </w:pPr>
    </w:p>
    <w:p w:rsidR="00A34757" w:rsidRPr="002932F1" w:rsidRDefault="00A34757" w:rsidP="00A34757">
      <w:pPr>
        <w:ind w:firstLine="720"/>
        <w:rPr>
          <w:rFonts w:ascii="GHEA Grapalat" w:hAnsi="GHEA Grapalat"/>
          <w:b/>
          <w:i/>
        </w:rPr>
      </w:pPr>
    </w:p>
    <w:p w:rsidR="00366F3E" w:rsidRPr="00032589" w:rsidRDefault="00366F3E" w:rsidP="00366F3E">
      <w:pPr>
        <w:jc w:val="center"/>
        <w:rPr>
          <w:rFonts w:ascii="GHEA Grapalat" w:hAnsi="GHEA Grapalat"/>
          <w:b/>
          <w:bCs/>
          <w:sz w:val="24"/>
          <w:szCs w:val="24"/>
          <w:lang w:val="af-ZA"/>
        </w:rPr>
      </w:pPr>
      <w:r>
        <w:rPr>
          <w:rFonts w:ascii="GHEA Grapalat" w:hAnsi="GHEA Grapalat"/>
          <w:b/>
          <w:bCs/>
          <w:sz w:val="24"/>
          <w:szCs w:val="24"/>
        </w:rPr>
        <w:t>ՀԻՄՆԱՎՈՐՈՒՄ</w:t>
      </w:r>
    </w:p>
    <w:p w:rsidR="00366F3E" w:rsidRPr="00CD2DA3" w:rsidRDefault="00366F3E" w:rsidP="00366F3E">
      <w:pPr>
        <w:pStyle w:val="mechtex"/>
        <w:rPr>
          <w:rFonts w:ascii="GHEA Grapalat" w:hAnsi="GHEA Grapalat"/>
          <w:b/>
          <w:sz w:val="24"/>
          <w:szCs w:val="24"/>
        </w:rPr>
      </w:pPr>
      <w:r w:rsidRPr="00CD2DA3">
        <w:rPr>
          <w:rFonts w:ascii="GHEA Grapalat" w:hAnsi="GHEA Grapalat"/>
          <w:b/>
          <w:bCs/>
          <w:sz w:val="24"/>
          <w:szCs w:val="24"/>
        </w:rPr>
        <w:t>ԳՈՒՅՔ</w:t>
      </w:r>
      <w:r w:rsidRPr="00CD2DA3">
        <w:rPr>
          <w:rFonts w:ascii="GHEA Grapalat" w:hAnsi="GHEA Grapalat"/>
          <w:b/>
          <w:bCs/>
          <w:sz w:val="24"/>
          <w:szCs w:val="24"/>
          <w:lang w:val="en-GB"/>
        </w:rPr>
        <w:t xml:space="preserve"> ՀԵՏ ՎԵՐՑՆԵԼՈՒ, </w:t>
      </w:r>
      <w:r w:rsidRPr="00CD2DA3">
        <w:rPr>
          <w:rFonts w:ascii="GHEA Grapalat" w:hAnsi="GHEA Grapalat"/>
          <w:b/>
          <w:bCs/>
          <w:sz w:val="24"/>
          <w:szCs w:val="24"/>
        </w:rPr>
        <w:t>ԱՄՐԱՑՆԵԼՈՒ</w:t>
      </w:r>
      <w:r w:rsidRPr="00CD2DA3">
        <w:rPr>
          <w:rFonts w:ascii="GHEA Grapalat" w:hAnsi="GHEA Grapalat"/>
          <w:b/>
          <w:sz w:val="24"/>
          <w:szCs w:val="24"/>
        </w:rPr>
        <w:t> ԵՎ</w:t>
      </w:r>
    </w:p>
    <w:p w:rsidR="00366F3E" w:rsidRPr="00CD2DA3" w:rsidRDefault="00366F3E" w:rsidP="00366F3E">
      <w:pPr>
        <w:pStyle w:val="mechtex"/>
        <w:rPr>
          <w:rFonts w:ascii="GHEA Grapalat" w:hAnsi="GHEA Grapalat" w:cs="Tahoma"/>
          <w:b/>
          <w:spacing w:val="-8"/>
          <w:sz w:val="24"/>
          <w:szCs w:val="24"/>
        </w:rPr>
      </w:pPr>
      <w:r w:rsidRPr="00CD2DA3">
        <w:rPr>
          <w:rFonts w:ascii="GHEA Grapalat" w:hAnsi="GHEA Grapalat" w:cs="Tahoma"/>
          <w:b/>
          <w:spacing w:val="-8"/>
          <w:sz w:val="24"/>
          <w:szCs w:val="24"/>
        </w:rPr>
        <w:t>ԳՆՄԱՆ  ԸՆԹԱՑԱԿԱՐԳԸ  ՉԿԱՅԱՑԱԾ  ՀԱՅՏԱՐԱՐԵԼՈՒ</w:t>
      </w:r>
    </w:p>
    <w:p w:rsidR="00366F3E" w:rsidRPr="00032589" w:rsidRDefault="00366F3E" w:rsidP="00366F3E">
      <w:pPr>
        <w:jc w:val="center"/>
        <w:rPr>
          <w:rFonts w:ascii="GHEA Grapalat" w:hAnsi="GHEA Grapalat"/>
          <w:b/>
          <w:bCs/>
          <w:sz w:val="24"/>
          <w:szCs w:val="24"/>
          <w:lang w:val="af-ZA"/>
        </w:rPr>
      </w:pPr>
      <w:r w:rsidRPr="00CD2DA3">
        <w:rPr>
          <w:rFonts w:ascii="GHEA Grapalat" w:hAnsi="GHEA Grapalat" w:cs="Tahoma"/>
          <w:b/>
          <w:spacing w:val="-8"/>
          <w:sz w:val="24"/>
          <w:szCs w:val="24"/>
        </w:rPr>
        <w:t>ԹՈՒՅԼՏՎՈՒԹՅՈՒՆ  ՏԱԼՈՒ</w:t>
      </w:r>
      <w:r w:rsidRPr="00CD2DA3">
        <w:rPr>
          <w:rFonts w:ascii="GHEA Grapalat" w:hAnsi="GHEA Grapalat"/>
          <w:b/>
          <w:sz w:val="24"/>
          <w:szCs w:val="24"/>
        </w:rPr>
        <w:t xml:space="preserve"> </w:t>
      </w:r>
      <w:r w:rsidRPr="00CD2DA3">
        <w:rPr>
          <w:rFonts w:ascii="GHEA Grapalat" w:hAnsi="GHEA Grapalat"/>
          <w:b/>
          <w:bCs/>
          <w:sz w:val="24"/>
          <w:szCs w:val="24"/>
        </w:rPr>
        <w:t>ՄԱՍԻՆ</w:t>
      </w:r>
      <w:r w:rsidRPr="00CD2DA3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CD2DA3">
        <w:rPr>
          <w:rFonts w:ascii="GHEA Grapalat" w:hAnsi="GHEA Grapalat"/>
          <w:b/>
          <w:bCs/>
          <w:sz w:val="24"/>
          <w:szCs w:val="24"/>
        </w:rPr>
        <w:t>ՀԱՅԱՍՏԱՆԻ</w:t>
      </w:r>
      <w:r w:rsidRPr="00CD2DA3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CD2DA3">
        <w:rPr>
          <w:rFonts w:ascii="GHEA Grapalat" w:hAnsi="GHEA Grapalat"/>
          <w:b/>
          <w:bCs/>
          <w:sz w:val="24"/>
          <w:szCs w:val="24"/>
        </w:rPr>
        <w:t>ՀԱՆՐԱՊԵՏՈՒԹՅԱՆ</w:t>
      </w:r>
      <w:r w:rsidRPr="00CD2DA3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CD2DA3">
        <w:rPr>
          <w:rFonts w:ascii="GHEA Grapalat" w:hAnsi="GHEA Grapalat"/>
          <w:b/>
          <w:bCs/>
          <w:sz w:val="24"/>
          <w:szCs w:val="24"/>
        </w:rPr>
        <w:t>ԿԱՌԱՎԱՐՈՒԹՅԱՆ</w:t>
      </w:r>
      <w:r w:rsidRPr="00CD2DA3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CD2DA3">
        <w:rPr>
          <w:rFonts w:ascii="GHEA Grapalat" w:hAnsi="GHEA Grapalat"/>
          <w:b/>
          <w:bCs/>
          <w:sz w:val="24"/>
          <w:szCs w:val="24"/>
        </w:rPr>
        <w:t>ՈՐՈՇՄԱՆ</w:t>
      </w:r>
      <w:r w:rsidRPr="00CD2DA3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CD2DA3">
        <w:rPr>
          <w:rFonts w:ascii="GHEA Grapalat" w:hAnsi="GHEA Grapalat"/>
          <w:b/>
          <w:bCs/>
          <w:sz w:val="24"/>
          <w:szCs w:val="24"/>
        </w:rPr>
        <w:t>ՆԱԽԱԳԾԻ</w:t>
      </w:r>
      <w:r w:rsidRPr="00CD2DA3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CD2DA3">
        <w:rPr>
          <w:rFonts w:ascii="GHEA Grapalat" w:hAnsi="GHEA Grapalat"/>
          <w:b/>
          <w:bCs/>
          <w:sz w:val="24"/>
          <w:szCs w:val="24"/>
        </w:rPr>
        <w:t>ԸՆԴՈՒՆՄԱՆ</w:t>
      </w:r>
      <w:r w:rsidRPr="00032589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032589">
        <w:rPr>
          <w:rFonts w:ascii="GHEA Grapalat" w:hAnsi="GHEA Grapalat"/>
          <w:b/>
          <w:bCs/>
          <w:sz w:val="24"/>
          <w:szCs w:val="24"/>
        </w:rPr>
        <w:t>ԱՆՀՐԱԺԵՇՏՈՒԹՅԱՆ</w:t>
      </w:r>
      <w:r w:rsidRPr="00032589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032589">
        <w:rPr>
          <w:rFonts w:ascii="GHEA Grapalat" w:hAnsi="GHEA Grapalat"/>
          <w:b/>
          <w:bCs/>
          <w:sz w:val="24"/>
          <w:szCs w:val="24"/>
        </w:rPr>
        <w:t>ՎԵՐԱԲԵՐՅԱԼ</w:t>
      </w:r>
    </w:p>
    <w:p w:rsidR="00366F3E" w:rsidRPr="00032589" w:rsidRDefault="00366F3E" w:rsidP="00366F3E">
      <w:pPr>
        <w:spacing w:line="360" w:lineRule="auto"/>
        <w:jc w:val="both"/>
        <w:rPr>
          <w:rFonts w:ascii="GHEA Grapalat" w:hAnsi="GHEA Grapalat"/>
          <w:bCs/>
          <w:sz w:val="24"/>
          <w:szCs w:val="24"/>
          <w:lang w:val="af-ZA"/>
        </w:rPr>
      </w:pPr>
    </w:p>
    <w:p w:rsidR="00366F3E" w:rsidRPr="00960FAC" w:rsidRDefault="00366F3E" w:rsidP="00366F3E">
      <w:pPr>
        <w:pStyle w:val="NormalWeb"/>
        <w:tabs>
          <w:tab w:val="left" w:pos="90"/>
          <w:tab w:val="left" w:pos="180"/>
        </w:tabs>
        <w:spacing w:before="0" w:beforeAutospacing="0" w:after="0" w:afterAutospacing="0" w:line="360" w:lineRule="auto"/>
        <w:ind w:left="90" w:firstLine="720"/>
        <w:jc w:val="both"/>
        <w:rPr>
          <w:rFonts w:ascii="GHEA Grapalat" w:hAnsi="GHEA Grapalat"/>
          <w:bCs/>
          <w:sz w:val="22"/>
          <w:szCs w:val="22"/>
          <w:highlight w:val="yellow"/>
          <w:lang w:val="af-ZA"/>
        </w:rPr>
      </w:pPr>
      <w:r w:rsidRPr="00960FAC">
        <w:rPr>
          <w:rFonts w:ascii="GHEA Grapalat" w:hAnsi="GHEA Grapalat"/>
          <w:sz w:val="22"/>
          <w:szCs w:val="22"/>
        </w:rPr>
        <w:t xml:space="preserve">Հայաստանի Հանրապետության </w:t>
      </w:r>
      <w:r w:rsidRPr="00960FAC">
        <w:rPr>
          <w:rFonts w:ascii="GHEA Grapalat" w:hAnsi="GHEA Grapalat"/>
          <w:sz w:val="22"/>
          <w:szCs w:val="22"/>
          <w:lang w:val="en-US"/>
        </w:rPr>
        <w:t xml:space="preserve">վարչապետի հանձնարարությամբ </w:t>
      </w:r>
      <w:r w:rsidRPr="00960FAC">
        <w:rPr>
          <w:rFonts w:ascii="GHEA Grapalat" w:hAnsi="GHEA Grapalat" w:cs="Sylfaen"/>
          <w:sz w:val="22"/>
          <w:szCs w:val="22"/>
          <w:lang w:val="es-ES" w:eastAsia="zh-CN"/>
        </w:rPr>
        <w:t>«</w:t>
      </w:r>
      <w:r w:rsidRPr="00960FAC">
        <w:rPr>
          <w:rFonts w:ascii="GHEA Grapalat" w:hAnsi="GHEA Grapalat" w:cs="Sylfaen"/>
          <w:sz w:val="22"/>
          <w:szCs w:val="22"/>
          <w:lang w:val="en-GB" w:eastAsia="zh-CN"/>
        </w:rPr>
        <w:t>Հայաստանի</w:t>
      </w:r>
      <w:r w:rsidRPr="00960FAC">
        <w:rPr>
          <w:rFonts w:ascii="GHEA Grapalat" w:hAnsi="GHEA Grapalat" w:cs="Times Armenian"/>
          <w:sz w:val="22"/>
          <w:szCs w:val="22"/>
          <w:lang w:val="es-ES" w:eastAsia="zh-CN"/>
        </w:rPr>
        <w:t xml:space="preserve"> </w:t>
      </w:r>
      <w:r w:rsidRPr="00960FAC">
        <w:rPr>
          <w:rFonts w:ascii="GHEA Grapalat" w:hAnsi="GHEA Grapalat" w:cs="Sylfaen"/>
          <w:sz w:val="22"/>
          <w:szCs w:val="22"/>
          <w:lang w:val="en-GB" w:eastAsia="zh-CN"/>
        </w:rPr>
        <w:t>Հանրապետության</w:t>
      </w:r>
      <w:r w:rsidRPr="00960FAC">
        <w:rPr>
          <w:rFonts w:ascii="GHEA Grapalat" w:hAnsi="GHEA Grapalat" w:cs="Times Armenian"/>
          <w:sz w:val="22"/>
          <w:szCs w:val="22"/>
          <w:lang w:val="es-ES" w:eastAsia="zh-CN"/>
        </w:rPr>
        <w:t xml:space="preserve"> </w:t>
      </w:r>
      <w:r w:rsidRPr="00960FAC">
        <w:rPr>
          <w:rFonts w:ascii="GHEA Grapalat" w:hAnsi="GHEA Grapalat" w:cs="Sylfaen"/>
          <w:sz w:val="22"/>
          <w:szCs w:val="22"/>
          <w:lang w:val="en-GB" w:eastAsia="zh-CN"/>
        </w:rPr>
        <w:t>կառավարության</w:t>
      </w:r>
      <w:r w:rsidRPr="00960FAC">
        <w:rPr>
          <w:rFonts w:ascii="GHEA Grapalat" w:hAnsi="GHEA Grapalat" w:cs="Times Armenian"/>
          <w:sz w:val="22"/>
          <w:szCs w:val="22"/>
          <w:lang w:val="es-ES" w:eastAsia="zh-CN"/>
        </w:rPr>
        <w:t xml:space="preserve"> </w:t>
      </w:r>
      <w:r w:rsidRPr="00960FAC">
        <w:rPr>
          <w:rFonts w:ascii="GHEA Grapalat" w:hAnsi="GHEA Grapalat" w:cs="Sylfaen"/>
          <w:sz w:val="22"/>
          <w:szCs w:val="22"/>
          <w:lang w:val="en-GB" w:eastAsia="zh-CN"/>
        </w:rPr>
        <w:t>աշխատակազմ</w:t>
      </w:r>
      <w:r w:rsidRPr="00960FAC">
        <w:rPr>
          <w:rFonts w:ascii="GHEA Grapalat" w:hAnsi="GHEA Grapalat" w:cs="Sylfaen"/>
          <w:sz w:val="22"/>
          <w:szCs w:val="22"/>
          <w:lang w:val="es-ES" w:eastAsia="zh-CN"/>
        </w:rPr>
        <w:t>»</w:t>
      </w:r>
      <w:r w:rsidRPr="00960FAC">
        <w:rPr>
          <w:rFonts w:ascii="GHEA Grapalat" w:hAnsi="GHEA Grapalat" w:cs="Times Armenian"/>
          <w:sz w:val="22"/>
          <w:szCs w:val="22"/>
          <w:lang w:val="es-ES" w:eastAsia="zh-CN"/>
        </w:rPr>
        <w:t xml:space="preserve"> </w:t>
      </w:r>
      <w:r w:rsidRPr="00960FAC">
        <w:rPr>
          <w:rFonts w:ascii="GHEA Grapalat" w:hAnsi="GHEA Grapalat" w:cs="Sylfaen"/>
          <w:sz w:val="22"/>
          <w:szCs w:val="22"/>
          <w:lang w:val="en-GB" w:eastAsia="zh-CN"/>
        </w:rPr>
        <w:t>պետական</w:t>
      </w:r>
      <w:r w:rsidRPr="00960FAC">
        <w:rPr>
          <w:rFonts w:ascii="GHEA Grapalat" w:hAnsi="GHEA Grapalat" w:cs="Times Armenian"/>
          <w:sz w:val="22"/>
          <w:szCs w:val="22"/>
          <w:lang w:val="es-ES" w:eastAsia="zh-CN"/>
        </w:rPr>
        <w:t xml:space="preserve"> </w:t>
      </w:r>
      <w:r w:rsidRPr="00960FAC">
        <w:rPr>
          <w:rFonts w:ascii="GHEA Grapalat" w:hAnsi="GHEA Grapalat" w:cs="Sylfaen"/>
          <w:sz w:val="22"/>
          <w:szCs w:val="22"/>
          <w:lang w:val="en-GB" w:eastAsia="zh-CN"/>
        </w:rPr>
        <w:t>կառավարչական</w:t>
      </w:r>
      <w:r w:rsidRPr="00960FAC">
        <w:rPr>
          <w:rFonts w:ascii="GHEA Grapalat" w:hAnsi="GHEA Grapalat" w:cs="Times Armenian"/>
          <w:sz w:val="22"/>
          <w:szCs w:val="22"/>
          <w:lang w:val="es-ES" w:eastAsia="zh-CN"/>
        </w:rPr>
        <w:t xml:space="preserve"> </w:t>
      </w:r>
      <w:r w:rsidRPr="00960FAC">
        <w:rPr>
          <w:rFonts w:ascii="GHEA Grapalat" w:hAnsi="GHEA Grapalat" w:cs="Sylfaen"/>
          <w:sz w:val="22"/>
          <w:szCs w:val="22"/>
          <w:lang w:val="en-GB" w:eastAsia="zh-CN"/>
        </w:rPr>
        <w:t xml:space="preserve">հիմնարկը </w:t>
      </w:r>
      <w:r w:rsidRPr="00960FAC">
        <w:rPr>
          <w:rFonts w:ascii="GHEA Grapalat" w:hAnsi="GHEA Grapalat"/>
          <w:sz w:val="22"/>
          <w:szCs w:val="22"/>
          <w:lang w:val="af-ZA"/>
        </w:rPr>
        <w:t>նախատեսում է կրճատել իր ծառայողական ավտոմեքենաների քանակը և օտարել դրանք</w:t>
      </w:r>
      <w:r w:rsidRPr="00960FAC">
        <w:rPr>
          <w:rFonts w:ascii="GHEA Grapalat" w:hAnsi="GHEA Grapalat" w:cs="Sylfaen"/>
          <w:sz w:val="22"/>
          <w:szCs w:val="22"/>
          <w:lang w:val="en-GB" w:eastAsia="zh-CN"/>
        </w:rPr>
        <w:t xml:space="preserve">, ուստի՝ </w:t>
      </w:r>
      <w:r w:rsidRPr="00960FAC">
        <w:rPr>
          <w:rFonts w:ascii="GHEA Grapalat" w:hAnsi="GHEA Grapalat" w:cs="Sylfaen"/>
          <w:sz w:val="22"/>
          <w:szCs w:val="22"/>
          <w:lang w:val="es-ES" w:eastAsia="zh-CN"/>
        </w:rPr>
        <w:t>«</w:t>
      </w:r>
      <w:r w:rsidRPr="00960FAC">
        <w:rPr>
          <w:rFonts w:ascii="GHEA Grapalat" w:hAnsi="GHEA Grapalat" w:cs="Sylfaen"/>
          <w:sz w:val="22"/>
          <w:szCs w:val="22"/>
          <w:lang w:val="en-GB" w:eastAsia="zh-CN"/>
        </w:rPr>
        <w:t>Հայաստանի</w:t>
      </w:r>
      <w:r w:rsidRPr="00960FAC">
        <w:rPr>
          <w:rFonts w:ascii="GHEA Grapalat" w:hAnsi="GHEA Grapalat" w:cs="Times Armenian"/>
          <w:sz w:val="22"/>
          <w:szCs w:val="22"/>
          <w:lang w:val="es-ES" w:eastAsia="zh-CN"/>
        </w:rPr>
        <w:t xml:space="preserve"> </w:t>
      </w:r>
      <w:r w:rsidRPr="00960FAC">
        <w:rPr>
          <w:rFonts w:ascii="GHEA Grapalat" w:hAnsi="GHEA Grapalat" w:cs="Sylfaen"/>
          <w:sz w:val="22"/>
          <w:szCs w:val="22"/>
          <w:lang w:val="en-GB" w:eastAsia="zh-CN"/>
        </w:rPr>
        <w:t>Հանրապետության</w:t>
      </w:r>
      <w:r w:rsidRPr="00960FAC">
        <w:rPr>
          <w:rFonts w:ascii="GHEA Grapalat" w:hAnsi="GHEA Grapalat" w:cs="Times Armenian"/>
          <w:sz w:val="22"/>
          <w:szCs w:val="22"/>
          <w:lang w:val="es-ES" w:eastAsia="zh-CN"/>
        </w:rPr>
        <w:t xml:space="preserve"> </w:t>
      </w:r>
      <w:r w:rsidRPr="00960FAC">
        <w:rPr>
          <w:rFonts w:ascii="GHEA Grapalat" w:hAnsi="GHEA Grapalat" w:cs="Sylfaen"/>
          <w:sz w:val="22"/>
          <w:szCs w:val="22"/>
          <w:lang w:val="en-GB" w:eastAsia="zh-CN"/>
        </w:rPr>
        <w:t>կառավարության</w:t>
      </w:r>
      <w:r w:rsidRPr="00960FAC">
        <w:rPr>
          <w:rFonts w:ascii="GHEA Grapalat" w:hAnsi="GHEA Grapalat" w:cs="Times Armenian"/>
          <w:sz w:val="22"/>
          <w:szCs w:val="22"/>
          <w:lang w:val="es-ES" w:eastAsia="zh-CN"/>
        </w:rPr>
        <w:t xml:space="preserve"> </w:t>
      </w:r>
      <w:r w:rsidRPr="00960FAC">
        <w:rPr>
          <w:rFonts w:ascii="GHEA Grapalat" w:hAnsi="GHEA Grapalat" w:cs="Sylfaen"/>
          <w:sz w:val="22"/>
          <w:szCs w:val="22"/>
          <w:lang w:val="en-GB" w:eastAsia="zh-CN"/>
        </w:rPr>
        <w:t>աշխատակազմ</w:t>
      </w:r>
      <w:r w:rsidRPr="00960FAC">
        <w:rPr>
          <w:rFonts w:ascii="GHEA Grapalat" w:hAnsi="GHEA Grapalat" w:cs="Sylfaen"/>
          <w:sz w:val="22"/>
          <w:szCs w:val="22"/>
          <w:lang w:val="es-ES" w:eastAsia="zh-CN"/>
        </w:rPr>
        <w:t>» ՊԿՀ-ի մոտ</w:t>
      </w:r>
      <w:r w:rsidRPr="00960FAC">
        <w:rPr>
          <w:rFonts w:ascii="GHEA Grapalat" w:hAnsi="GHEA Grapalat" w:cs="Sylfaen"/>
          <w:sz w:val="22"/>
          <w:szCs w:val="22"/>
          <w:lang w:val="en-GB" w:eastAsia="zh-CN"/>
        </w:rPr>
        <w:t xml:space="preserve"> դադարում է այդ օտարվող ավտոմեքենաների համար նախատեսված ավտոպահեստամասերի և այլ տրանսպորտային նյութերի</w:t>
      </w:r>
      <w:r w:rsidRPr="00960FAC">
        <w:rPr>
          <w:rFonts w:ascii="GHEA Grapalat" w:hAnsi="GHEA Grapalat" w:cs="Sylfaen"/>
          <w:sz w:val="22"/>
          <w:szCs w:val="22"/>
        </w:rPr>
        <w:t xml:space="preserve"> գնման</w:t>
      </w:r>
      <w:r w:rsidRPr="00960FA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60FAC">
        <w:rPr>
          <w:rFonts w:ascii="GHEA Grapalat" w:hAnsi="GHEA Grapalat" w:cs="Sylfaen"/>
          <w:sz w:val="22"/>
          <w:szCs w:val="22"/>
        </w:rPr>
        <w:t>պահանջը</w:t>
      </w:r>
      <w:r w:rsidRPr="00960FAC">
        <w:rPr>
          <w:rFonts w:ascii="GHEA Grapalat" w:hAnsi="GHEA Grapalat"/>
          <w:sz w:val="22"/>
          <w:szCs w:val="22"/>
        </w:rPr>
        <w:t xml:space="preserve">: </w:t>
      </w:r>
      <w:r w:rsidRPr="00960FAC">
        <w:rPr>
          <w:rFonts w:ascii="GHEA Grapalat" w:hAnsi="GHEA Grapalat" w:cs="Sylfaen"/>
          <w:sz w:val="22"/>
          <w:szCs w:val="22"/>
        </w:rPr>
        <w:t xml:space="preserve">Հայաստանի Հանրապետության կառավարության 2011 թվականի փետրվարի 10-ի թիվ 168-Ն որոշմամբ հաստատված N 1 հավելվածի </w:t>
      </w:r>
      <w:r w:rsidRPr="00960FAC">
        <w:rPr>
          <w:rFonts w:ascii="GHEA Grapalat" w:hAnsi="GHEA Grapalat" w:cs="Sylfaen"/>
          <w:sz w:val="22"/>
          <w:szCs w:val="22"/>
          <w:lang w:val="af-ZA"/>
        </w:rPr>
        <w:t>62-</w:t>
      </w:r>
      <w:r w:rsidRPr="00960FAC">
        <w:rPr>
          <w:rFonts w:ascii="GHEA Grapalat" w:hAnsi="GHEA Grapalat" w:cs="Sylfaen"/>
          <w:sz w:val="22"/>
          <w:szCs w:val="22"/>
        </w:rPr>
        <w:t>րդ</w:t>
      </w:r>
      <w:r w:rsidRPr="00960FA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60FAC">
        <w:rPr>
          <w:rFonts w:ascii="GHEA Grapalat" w:hAnsi="GHEA Grapalat" w:cs="Sylfaen"/>
          <w:sz w:val="22"/>
          <w:szCs w:val="22"/>
        </w:rPr>
        <w:t>կետի</w:t>
      </w:r>
      <w:r w:rsidRPr="00960FA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60FAC">
        <w:rPr>
          <w:rFonts w:ascii="GHEA Grapalat" w:hAnsi="GHEA Grapalat" w:cs="Sylfaen"/>
          <w:sz w:val="22"/>
          <w:szCs w:val="22"/>
        </w:rPr>
        <w:t>համաձայն</w:t>
      </w:r>
      <w:r w:rsidRPr="00960FAC">
        <w:rPr>
          <w:rFonts w:ascii="GHEA Grapalat" w:hAnsi="GHEA Grapalat" w:cs="Sylfaen"/>
          <w:sz w:val="22"/>
          <w:szCs w:val="22"/>
          <w:lang w:val="af-ZA"/>
        </w:rPr>
        <w:t xml:space="preserve">` </w:t>
      </w:r>
      <w:r w:rsidRPr="00960FAC">
        <w:rPr>
          <w:rFonts w:ascii="GHEA Grapalat" w:hAnsi="GHEA Grapalat" w:cs="Sylfaen"/>
          <w:sz w:val="22"/>
          <w:szCs w:val="22"/>
        </w:rPr>
        <w:t>«Գնումների մասին ՀՀ օ</w:t>
      </w:r>
      <w:r w:rsidRPr="00960FAC">
        <w:rPr>
          <w:rFonts w:ascii="GHEA Grapalat" w:hAnsi="GHEA Grapalat" w:cs="Sylfaen"/>
          <w:color w:val="000000"/>
          <w:sz w:val="22"/>
          <w:szCs w:val="22"/>
        </w:rPr>
        <w:t>րենքի</w:t>
      </w:r>
      <w:r w:rsidRPr="00960FAC">
        <w:rPr>
          <w:rFonts w:ascii="GHEA Grapalat" w:hAnsi="GHEA Grapalat"/>
          <w:color w:val="000000"/>
          <w:sz w:val="22"/>
          <w:szCs w:val="22"/>
        </w:rPr>
        <w:t xml:space="preserve"> 35-</w:t>
      </w:r>
      <w:r w:rsidRPr="00960FAC">
        <w:rPr>
          <w:rFonts w:ascii="GHEA Grapalat" w:hAnsi="GHEA Grapalat" w:cs="Sylfaen"/>
          <w:color w:val="000000"/>
          <w:sz w:val="22"/>
          <w:szCs w:val="22"/>
        </w:rPr>
        <w:t>րդ</w:t>
      </w:r>
      <w:r w:rsidRPr="00960FAC">
        <w:rPr>
          <w:rFonts w:ascii="GHEA Grapalat" w:hAnsi="GHEA Grapalat"/>
          <w:color w:val="000000"/>
          <w:sz w:val="22"/>
          <w:szCs w:val="22"/>
        </w:rPr>
        <w:t xml:space="preserve"> </w:t>
      </w:r>
      <w:r w:rsidRPr="00960FAC">
        <w:rPr>
          <w:rFonts w:ascii="GHEA Grapalat" w:hAnsi="GHEA Grapalat" w:cs="Sylfaen"/>
          <w:color w:val="000000"/>
          <w:sz w:val="22"/>
          <w:szCs w:val="22"/>
        </w:rPr>
        <w:t>հոդվածի</w:t>
      </w:r>
      <w:r w:rsidRPr="00960FAC">
        <w:rPr>
          <w:rFonts w:ascii="GHEA Grapalat" w:hAnsi="GHEA Grapalat"/>
          <w:color w:val="000000"/>
          <w:sz w:val="22"/>
          <w:szCs w:val="22"/>
        </w:rPr>
        <w:t xml:space="preserve"> 1-</w:t>
      </w:r>
      <w:r w:rsidRPr="00960FAC">
        <w:rPr>
          <w:rFonts w:ascii="GHEA Grapalat" w:hAnsi="GHEA Grapalat" w:cs="Sylfaen"/>
          <w:color w:val="000000"/>
          <w:sz w:val="22"/>
          <w:szCs w:val="22"/>
        </w:rPr>
        <w:t>ին</w:t>
      </w:r>
      <w:r w:rsidRPr="00960FAC">
        <w:rPr>
          <w:rFonts w:ascii="GHEA Grapalat" w:hAnsi="GHEA Grapalat"/>
          <w:color w:val="000000"/>
          <w:sz w:val="22"/>
          <w:szCs w:val="22"/>
        </w:rPr>
        <w:t xml:space="preserve"> </w:t>
      </w:r>
      <w:r w:rsidRPr="00960FAC">
        <w:rPr>
          <w:rFonts w:ascii="GHEA Grapalat" w:hAnsi="GHEA Grapalat" w:cs="Sylfaen"/>
          <w:color w:val="000000"/>
          <w:sz w:val="22"/>
          <w:szCs w:val="22"/>
        </w:rPr>
        <w:t>մասի</w:t>
      </w:r>
      <w:r w:rsidRPr="00960FAC">
        <w:rPr>
          <w:rFonts w:ascii="GHEA Grapalat" w:hAnsi="GHEA Grapalat"/>
          <w:color w:val="000000"/>
          <w:sz w:val="22"/>
          <w:szCs w:val="22"/>
        </w:rPr>
        <w:t xml:space="preserve"> 2-</w:t>
      </w:r>
      <w:r w:rsidRPr="00960FAC">
        <w:rPr>
          <w:rFonts w:ascii="GHEA Grapalat" w:hAnsi="GHEA Grapalat" w:cs="Sylfaen"/>
          <w:color w:val="000000"/>
          <w:sz w:val="22"/>
          <w:szCs w:val="22"/>
        </w:rPr>
        <w:t>րդ</w:t>
      </w:r>
      <w:r w:rsidRPr="00960FAC">
        <w:rPr>
          <w:rFonts w:ascii="GHEA Grapalat" w:hAnsi="GHEA Grapalat"/>
          <w:color w:val="000000"/>
          <w:sz w:val="22"/>
          <w:szCs w:val="22"/>
        </w:rPr>
        <w:t xml:space="preserve"> </w:t>
      </w:r>
      <w:r w:rsidRPr="00960FAC">
        <w:rPr>
          <w:rFonts w:ascii="GHEA Grapalat" w:hAnsi="GHEA Grapalat" w:cs="Sylfaen"/>
          <w:color w:val="000000"/>
          <w:sz w:val="22"/>
          <w:szCs w:val="22"/>
        </w:rPr>
        <w:t>կետի</w:t>
      </w:r>
      <w:r w:rsidRPr="00960FAC">
        <w:rPr>
          <w:rFonts w:ascii="GHEA Grapalat" w:hAnsi="GHEA Grapalat"/>
          <w:color w:val="000000"/>
          <w:sz w:val="22"/>
          <w:szCs w:val="22"/>
        </w:rPr>
        <w:t xml:space="preserve"> </w:t>
      </w:r>
      <w:r w:rsidRPr="00960FAC">
        <w:rPr>
          <w:rFonts w:ascii="GHEA Grapalat" w:hAnsi="GHEA Grapalat" w:cs="Sylfaen"/>
          <w:color w:val="000000"/>
          <w:sz w:val="22"/>
          <w:szCs w:val="22"/>
        </w:rPr>
        <w:t>հիման</w:t>
      </w:r>
      <w:r w:rsidRPr="00960FAC">
        <w:rPr>
          <w:rFonts w:ascii="GHEA Grapalat" w:hAnsi="GHEA Grapalat"/>
          <w:color w:val="000000"/>
          <w:sz w:val="22"/>
          <w:szCs w:val="22"/>
        </w:rPr>
        <w:t xml:space="preserve"> </w:t>
      </w:r>
      <w:r w:rsidRPr="00960FAC">
        <w:rPr>
          <w:rFonts w:ascii="GHEA Grapalat" w:hAnsi="GHEA Grapalat" w:cs="Sylfaen"/>
          <w:color w:val="000000"/>
          <w:sz w:val="22"/>
          <w:szCs w:val="22"/>
        </w:rPr>
        <w:t>վրա</w:t>
      </w:r>
      <w:r w:rsidRPr="00960FAC">
        <w:rPr>
          <w:rFonts w:ascii="GHEA Grapalat" w:hAnsi="GHEA Grapalat"/>
          <w:color w:val="000000"/>
          <w:sz w:val="22"/>
          <w:szCs w:val="22"/>
        </w:rPr>
        <w:t xml:space="preserve"> </w:t>
      </w:r>
      <w:r w:rsidRPr="00960FAC">
        <w:rPr>
          <w:rFonts w:ascii="GHEA Grapalat" w:hAnsi="GHEA Grapalat" w:cs="Sylfaen"/>
          <w:color w:val="000000"/>
          <w:sz w:val="22"/>
          <w:szCs w:val="22"/>
        </w:rPr>
        <w:t>պետության</w:t>
      </w:r>
      <w:r w:rsidRPr="00960FAC">
        <w:rPr>
          <w:rFonts w:ascii="GHEA Grapalat" w:hAnsi="GHEA Grapalat"/>
          <w:color w:val="000000"/>
          <w:sz w:val="22"/>
          <w:szCs w:val="22"/>
        </w:rPr>
        <w:t xml:space="preserve"> </w:t>
      </w:r>
      <w:r w:rsidRPr="00960FAC">
        <w:rPr>
          <w:rFonts w:ascii="GHEA Grapalat" w:hAnsi="GHEA Grapalat" w:cs="Sylfaen"/>
          <w:color w:val="000000"/>
          <w:sz w:val="22"/>
          <w:szCs w:val="22"/>
        </w:rPr>
        <w:t>կարիքների</w:t>
      </w:r>
      <w:r w:rsidRPr="00960FAC">
        <w:rPr>
          <w:rFonts w:ascii="GHEA Grapalat" w:hAnsi="GHEA Grapalat"/>
          <w:color w:val="000000"/>
          <w:sz w:val="22"/>
          <w:szCs w:val="22"/>
        </w:rPr>
        <w:t xml:space="preserve"> </w:t>
      </w:r>
      <w:r w:rsidRPr="00960FAC">
        <w:rPr>
          <w:rFonts w:ascii="GHEA Grapalat" w:hAnsi="GHEA Grapalat" w:cs="Sylfaen"/>
          <w:color w:val="000000"/>
          <w:sz w:val="22"/>
          <w:szCs w:val="22"/>
        </w:rPr>
        <w:t>համար</w:t>
      </w:r>
      <w:r w:rsidRPr="00960FAC">
        <w:rPr>
          <w:rFonts w:ascii="GHEA Grapalat" w:hAnsi="GHEA Grapalat"/>
          <w:color w:val="000000"/>
          <w:sz w:val="22"/>
          <w:szCs w:val="22"/>
        </w:rPr>
        <w:t xml:space="preserve"> </w:t>
      </w:r>
      <w:r w:rsidRPr="00960FAC">
        <w:rPr>
          <w:rFonts w:ascii="GHEA Grapalat" w:hAnsi="GHEA Grapalat" w:cs="Sylfaen"/>
          <w:color w:val="000000"/>
          <w:sz w:val="22"/>
          <w:szCs w:val="22"/>
        </w:rPr>
        <w:t>կազմակերպված</w:t>
      </w:r>
      <w:r w:rsidRPr="00960FAC">
        <w:rPr>
          <w:rFonts w:ascii="GHEA Grapalat" w:hAnsi="GHEA Grapalat"/>
          <w:color w:val="000000"/>
          <w:sz w:val="22"/>
          <w:szCs w:val="22"/>
        </w:rPr>
        <w:t xml:space="preserve"> </w:t>
      </w:r>
      <w:r w:rsidRPr="00960FAC">
        <w:rPr>
          <w:rFonts w:ascii="GHEA Grapalat" w:hAnsi="GHEA Grapalat" w:cs="Sylfaen"/>
          <w:color w:val="000000"/>
          <w:sz w:val="22"/>
          <w:szCs w:val="22"/>
        </w:rPr>
        <w:t>գնման</w:t>
      </w:r>
      <w:r w:rsidRPr="00960FAC">
        <w:rPr>
          <w:rFonts w:ascii="GHEA Grapalat" w:hAnsi="GHEA Grapalat"/>
          <w:color w:val="000000"/>
          <w:sz w:val="22"/>
          <w:szCs w:val="22"/>
        </w:rPr>
        <w:t xml:space="preserve"> </w:t>
      </w:r>
      <w:r w:rsidRPr="00960FAC">
        <w:rPr>
          <w:rFonts w:ascii="GHEA Grapalat" w:hAnsi="GHEA Grapalat" w:cs="Sylfaen"/>
          <w:color w:val="000000"/>
          <w:sz w:val="22"/>
          <w:szCs w:val="22"/>
        </w:rPr>
        <w:t>ընթացակարգը</w:t>
      </w:r>
      <w:r w:rsidRPr="00960FAC">
        <w:rPr>
          <w:rFonts w:ascii="GHEA Grapalat" w:hAnsi="GHEA Grapalat"/>
          <w:color w:val="000000"/>
          <w:sz w:val="22"/>
          <w:szCs w:val="22"/>
        </w:rPr>
        <w:t xml:space="preserve"> </w:t>
      </w:r>
      <w:r w:rsidRPr="00960FAC">
        <w:rPr>
          <w:rFonts w:ascii="GHEA Grapalat" w:hAnsi="GHEA Grapalat" w:cs="Sylfaen"/>
          <w:color w:val="000000"/>
          <w:sz w:val="22"/>
          <w:szCs w:val="22"/>
        </w:rPr>
        <w:t>կարող</w:t>
      </w:r>
      <w:r w:rsidRPr="00960FAC">
        <w:rPr>
          <w:rFonts w:ascii="GHEA Grapalat" w:hAnsi="GHEA Grapalat"/>
          <w:color w:val="000000"/>
          <w:sz w:val="22"/>
          <w:szCs w:val="22"/>
        </w:rPr>
        <w:t xml:space="preserve"> </w:t>
      </w:r>
      <w:r w:rsidRPr="00960FAC">
        <w:rPr>
          <w:rFonts w:ascii="GHEA Grapalat" w:hAnsi="GHEA Grapalat" w:cs="Sylfaen"/>
          <w:color w:val="000000"/>
          <w:sz w:val="22"/>
          <w:szCs w:val="22"/>
        </w:rPr>
        <w:t>է</w:t>
      </w:r>
      <w:r w:rsidRPr="00960FAC">
        <w:rPr>
          <w:rFonts w:ascii="GHEA Grapalat" w:hAnsi="GHEA Grapalat"/>
          <w:color w:val="000000"/>
          <w:sz w:val="22"/>
          <w:szCs w:val="22"/>
        </w:rPr>
        <w:t xml:space="preserve"> </w:t>
      </w:r>
      <w:r w:rsidRPr="00960FAC">
        <w:rPr>
          <w:rFonts w:ascii="GHEA Grapalat" w:hAnsi="GHEA Grapalat" w:cs="Sylfaen"/>
          <w:color w:val="000000"/>
          <w:sz w:val="22"/>
          <w:szCs w:val="22"/>
        </w:rPr>
        <w:t>ամբողջությամբ</w:t>
      </w:r>
      <w:r w:rsidRPr="00960FAC">
        <w:rPr>
          <w:rFonts w:ascii="GHEA Grapalat" w:hAnsi="GHEA Grapalat"/>
          <w:color w:val="000000"/>
          <w:sz w:val="22"/>
          <w:szCs w:val="22"/>
        </w:rPr>
        <w:t xml:space="preserve"> </w:t>
      </w:r>
      <w:r w:rsidRPr="00960FAC">
        <w:rPr>
          <w:rFonts w:ascii="GHEA Grapalat" w:hAnsi="GHEA Grapalat" w:cs="Sylfaen"/>
          <w:color w:val="000000"/>
          <w:sz w:val="22"/>
          <w:szCs w:val="22"/>
        </w:rPr>
        <w:t>կամ</w:t>
      </w:r>
      <w:r w:rsidRPr="00960FAC">
        <w:rPr>
          <w:rFonts w:ascii="GHEA Grapalat" w:hAnsi="GHEA Grapalat"/>
          <w:color w:val="000000"/>
          <w:sz w:val="22"/>
          <w:szCs w:val="22"/>
        </w:rPr>
        <w:t xml:space="preserve"> </w:t>
      </w:r>
      <w:r w:rsidRPr="00960FAC">
        <w:rPr>
          <w:rFonts w:ascii="GHEA Grapalat" w:hAnsi="GHEA Grapalat" w:cs="Sylfaen"/>
          <w:color w:val="000000"/>
          <w:sz w:val="22"/>
          <w:szCs w:val="22"/>
        </w:rPr>
        <w:t>մասնակի</w:t>
      </w:r>
      <w:r w:rsidRPr="00960FAC">
        <w:rPr>
          <w:rFonts w:ascii="GHEA Grapalat" w:hAnsi="GHEA Grapalat"/>
          <w:color w:val="000000"/>
          <w:sz w:val="22"/>
          <w:szCs w:val="22"/>
        </w:rPr>
        <w:t xml:space="preserve"> </w:t>
      </w:r>
      <w:r w:rsidRPr="00960FAC">
        <w:rPr>
          <w:rFonts w:ascii="GHEA Grapalat" w:hAnsi="GHEA Grapalat" w:cs="Sylfaen"/>
          <w:color w:val="000000"/>
          <w:sz w:val="22"/>
          <w:szCs w:val="22"/>
        </w:rPr>
        <w:t>չկայացած</w:t>
      </w:r>
      <w:r w:rsidRPr="00960FAC">
        <w:rPr>
          <w:rFonts w:ascii="GHEA Grapalat" w:hAnsi="GHEA Grapalat"/>
          <w:color w:val="000000"/>
          <w:sz w:val="22"/>
          <w:szCs w:val="22"/>
        </w:rPr>
        <w:t xml:space="preserve"> </w:t>
      </w:r>
      <w:r w:rsidRPr="00960FAC">
        <w:rPr>
          <w:rFonts w:ascii="GHEA Grapalat" w:hAnsi="GHEA Grapalat" w:cs="Sylfaen"/>
          <w:color w:val="000000"/>
          <w:sz w:val="22"/>
          <w:szCs w:val="22"/>
        </w:rPr>
        <w:t>հայտարարվել</w:t>
      </w:r>
      <w:r w:rsidRPr="00960FAC">
        <w:rPr>
          <w:rFonts w:ascii="GHEA Grapalat" w:hAnsi="GHEA Grapalat"/>
          <w:color w:val="000000"/>
          <w:sz w:val="22"/>
          <w:szCs w:val="22"/>
        </w:rPr>
        <w:t xml:space="preserve"> </w:t>
      </w:r>
      <w:r w:rsidRPr="00960FAC">
        <w:rPr>
          <w:rFonts w:ascii="GHEA Grapalat" w:hAnsi="GHEA Grapalat" w:cs="Sylfaen"/>
          <w:color w:val="000000"/>
          <w:sz w:val="22"/>
          <w:szCs w:val="22"/>
        </w:rPr>
        <w:t>Հայաստանի</w:t>
      </w:r>
      <w:r w:rsidRPr="00960FAC">
        <w:rPr>
          <w:rFonts w:ascii="GHEA Grapalat" w:hAnsi="GHEA Grapalat"/>
          <w:color w:val="000000"/>
          <w:sz w:val="22"/>
          <w:szCs w:val="22"/>
        </w:rPr>
        <w:t xml:space="preserve"> </w:t>
      </w:r>
      <w:r w:rsidRPr="00960FAC">
        <w:rPr>
          <w:rFonts w:ascii="GHEA Grapalat" w:hAnsi="GHEA Grapalat" w:cs="Sylfaen"/>
          <w:color w:val="000000"/>
          <w:sz w:val="22"/>
          <w:szCs w:val="22"/>
        </w:rPr>
        <w:t>Հանրապետության</w:t>
      </w:r>
      <w:r w:rsidRPr="00960FAC">
        <w:rPr>
          <w:rFonts w:ascii="GHEA Grapalat" w:hAnsi="GHEA Grapalat"/>
          <w:color w:val="000000"/>
          <w:sz w:val="22"/>
          <w:szCs w:val="22"/>
        </w:rPr>
        <w:t xml:space="preserve"> </w:t>
      </w:r>
      <w:r w:rsidRPr="00960FAC">
        <w:rPr>
          <w:rFonts w:ascii="GHEA Grapalat" w:hAnsi="GHEA Grapalat" w:cs="Sylfaen"/>
          <w:color w:val="000000"/>
          <w:sz w:val="22"/>
          <w:szCs w:val="22"/>
        </w:rPr>
        <w:t>կառավարության</w:t>
      </w:r>
      <w:r w:rsidRPr="00960FAC">
        <w:rPr>
          <w:rFonts w:ascii="GHEA Grapalat" w:hAnsi="GHEA Grapalat"/>
          <w:color w:val="000000"/>
          <w:sz w:val="22"/>
          <w:szCs w:val="22"/>
        </w:rPr>
        <w:t xml:space="preserve"> </w:t>
      </w:r>
      <w:r w:rsidRPr="00960FAC">
        <w:rPr>
          <w:rFonts w:ascii="GHEA Grapalat" w:hAnsi="GHEA Grapalat" w:cs="Sylfaen"/>
          <w:color w:val="000000"/>
          <w:sz w:val="22"/>
          <w:szCs w:val="22"/>
        </w:rPr>
        <w:t>որոշման</w:t>
      </w:r>
      <w:r w:rsidRPr="00960FAC">
        <w:rPr>
          <w:rFonts w:ascii="GHEA Grapalat" w:hAnsi="GHEA Grapalat"/>
          <w:color w:val="000000"/>
          <w:sz w:val="22"/>
          <w:szCs w:val="22"/>
        </w:rPr>
        <w:t xml:space="preserve"> </w:t>
      </w:r>
      <w:r w:rsidRPr="00960FAC">
        <w:rPr>
          <w:rFonts w:ascii="GHEA Grapalat" w:hAnsi="GHEA Grapalat" w:cs="Sylfaen"/>
          <w:color w:val="000000"/>
          <w:sz w:val="22"/>
          <w:szCs w:val="22"/>
        </w:rPr>
        <w:t>հիման</w:t>
      </w:r>
      <w:r w:rsidRPr="00960FAC">
        <w:rPr>
          <w:rFonts w:ascii="GHEA Grapalat" w:hAnsi="GHEA Grapalat"/>
          <w:color w:val="000000"/>
          <w:sz w:val="22"/>
          <w:szCs w:val="22"/>
        </w:rPr>
        <w:t xml:space="preserve"> </w:t>
      </w:r>
      <w:r w:rsidRPr="00960FAC">
        <w:rPr>
          <w:rFonts w:ascii="GHEA Grapalat" w:hAnsi="GHEA Grapalat" w:cs="Sylfaen"/>
          <w:color w:val="000000"/>
          <w:sz w:val="22"/>
          <w:szCs w:val="22"/>
        </w:rPr>
        <w:t>վրա</w:t>
      </w:r>
      <w:r w:rsidRPr="00960FAC">
        <w:rPr>
          <w:rFonts w:ascii="GHEA Grapalat" w:hAnsi="GHEA Grapalat"/>
          <w:color w:val="000000"/>
          <w:sz w:val="22"/>
          <w:szCs w:val="22"/>
        </w:rPr>
        <w:t xml:space="preserve">` </w:t>
      </w:r>
      <w:r w:rsidRPr="00960FAC">
        <w:rPr>
          <w:rFonts w:ascii="GHEA Grapalat" w:hAnsi="GHEA Grapalat" w:cs="Sylfaen"/>
          <w:color w:val="000000"/>
          <w:sz w:val="22"/>
          <w:szCs w:val="22"/>
        </w:rPr>
        <w:t>բացառությամբ</w:t>
      </w:r>
      <w:r w:rsidRPr="00960FAC">
        <w:rPr>
          <w:rFonts w:ascii="GHEA Grapalat" w:hAnsi="GHEA Grapalat"/>
          <w:color w:val="000000"/>
          <w:sz w:val="22"/>
          <w:szCs w:val="22"/>
        </w:rPr>
        <w:t xml:space="preserve"> </w:t>
      </w:r>
      <w:r w:rsidRPr="00960FAC">
        <w:rPr>
          <w:rFonts w:ascii="GHEA Grapalat" w:hAnsi="GHEA Grapalat" w:cs="Sylfaen"/>
          <w:color w:val="000000"/>
          <w:sz w:val="22"/>
          <w:szCs w:val="22"/>
        </w:rPr>
        <w:t>ավիասպասարկման</w:t>
      </w:r>
      <w:r w:rsidRPr="00960FAC">
        <w:rPr>
          <w:rFonts w:ascii="GHEA Grapalat" w:hAnsi="GHEA Grapalat"/>
          <w:color w:val="000000"/>
          <w:sz w:val="22"/>
          <w:szCs w:val="22"/>
        </w:rPr>
        <w:t xml:space="preserve"> </w:t>
      </w:r>
      <w:r w:rsidRPr="00960FAC">
        <w:rPr>
          <w:rFonts w:ascii="GHEA Grapalat" w:hAnsi="GHEA Grapalat" w:cs="Sylfaen"/>
          <w:color w:val="000000"/>
          <w:sz w:val="22"/>
          <w:szCs w:val="22"/>
        </w:rPr>
        <w:t>ծառայությունների</w:t>
      </w:r>
      <w:r w:rsidRPr="00960FAC">
        <w:rPr>
          <w:rFonts w:ascii="GHEA Grapalat" w:hAnsi="GHEA Grapalat"/>
          <w:color w:val="000000"/>
          <w:sz w:val="22"/>
          <w:szCs w:val="22"/>
        </w:rPr>
        <w:t xml:space="preserve"> </w:t>
      </w:r>
      <w:r w:rsidRPr="00960FAC">
        <w:rPr>
          <w:rFonts w:ascii="GHEA Grapalat" w:hAnsi="GHEA Grapalat" w:cs="Sylfaen"/>
          <w:color w:val="000000"/>
          <w:sz w:val="22"/>
          <w:szCs w:val="22"/>
        </w:rPr>
        <w:t>գնման</w:t>
      </w:r>
      <w:r w:rsidRPr="00960FAC">
        <w:rPr>
          <w:rFonts w:ascii="GHEA Grapalat" w:hAnsi="GHEA Grapalat"/>
          <w:color w:val="000000"/>
          <w:sz w:val="22"/>
          <w:szCs w:val="22"/>
        </w:rPr>
        <w:t xml:space="preserve"> </w:t>
      </w:r>
      <w:r w:rsidRPr="00960FAC">
        <w:rPr>
          <w:rFonts w:ascii="GHEA Grapalat" w:hAnsi="GHEA Grapalat" w:cs="Sylfaen"/>
          <w:color w:val="000000"/>
          <w:sz w:val="22"/>
          <w:szCs w:val="22"/>
        </w:rPr>
        <w:t>դեպքի</w:t>
      </w:r>
      <w:r w:rsidRPr="00960FAC">
        <w:rPr>
          <w:rFonts w:ascii="GHEA Grapalat" w:hAnsi="GHEA Grapalat"/>
          <w:color w:val="000000"/>
          <w:sz w:val="22"/>
          <w:szCs w:val="22"/>
        </w:rPr>
        <w:t>:</w:t>
      </w:r>
    </w:p>
    <w:p w:rsidR="00366F3E" w:rsidRDefault="00366F3E" w:rsidP="00366F3E">
      <w:pPr>
        <w:pStyle w:val="NormalWeb"/>
        <w:tabs>
          <w:tab w:val="left" w:pos="90"/>
          <w:tab w:val="left" w:pos="180"/>
        </w:tabs>
        <w:spacing w:before="0" w:beforeAutospacing="0" w:after="0" w:afterAutospacing="0" w:line="360" w:lineRule="auto"/>
        <w:ind w:left="90" w:firstLine="630"/>
        <w:jc w:val="both"/>
        <w:rPr>
          <w:rFonts w:ascii="GHEA Grapalat" w:hAnsi="GHEA Grapalat"/>
          <w:lang w:val="en-GB"/>
        </w:rPr>
      </w:pPr>
      <w:r w:rsidRPr="00960FAC">
        <w:rPr>
          <w:rFonts w:ascii="GHEA Grapalat" w:hAnsi="GHEA Grapalat"/>
          <w:bCs/>
          <w:sz w:val="22"/>
          <w:szCs w:val="22"/>
          <w:lang w:val="af-ZA"/>
        </w:rPr>
        <w:t xml:space="preserve"> Հաշվի առնելով վերոգրյալը՝ սույն որոշման նախագծով առաջարկվում է  </w:t>
      </w:r>
      <w:r w:rsidRPr="00960FAC">
        <w:rPr>
          <w:rFonts w:ascii="GHEA Grapalat" w:hAnsi="GHEA Grapalat"/>
          <w:color w:val="000000"/>
          <w:sz w:val="22"/>
          <w:szCs w:val="22"/>
          <w:lang w:val="af-ZA"/>
        </w:rPr>
        <w:t xml:space="preserve">Հայաստանի Հանրապետության կառավարության աշխատակազմ պետական կառավարչական հիմնարկին ամրացված </w:t>
      </w:r>
      <w:r w:rsidRPr="00960FAC">
        <w:rPr>
          <w:rFonts w:ascii="GHEA Grapalat" w:hAnsi="GHEA Grapalat"/>
          <w:sz w:val="22"/>
          <w:szCs w:val="22"/>
          <w:lang w:val="en-US"/>
        </w:rPr>
        <w:t>15</w:t>
      </w:r>
      <w:r w:rsidRPr="00960FAC">
        <w:rPr>
          <w:rFonts w:ascii="GHEA Grapalat" w:hAnsi="GHEA Grapalat"/>
          <w:sz w:val="22"/>
          <w:szCs w:val="22"/>
        </w:rPr>
        <w:t xml:space="preserve"> միավոր տրանսպորտային միջոցները </w:t>
      </w:r>
      <w:r w:rsidR="00A34757">
        <w:rPr>
          <w:rFonts w:ascii="GHEA Grapalat" w:hAnsi="GHEA Grapalat"/>
          <w:sz w:val="22"/>
          <w:szCs w:val="22"/>
          <w:lang w:val="en-GB"/>
        </w:rPr>
        <w:t xml:space="preserve">և 3 միավոր սարքերը </w:t>
      </w:r>
      <w:r w:rsidRPr="00960FAC">
        <w:rPr>
          <w:rFonts w:ascii="GHEA Grapalat" w:hAnsi="GHEA Grapalat"/>
          <w:sz w:val="22"/>
          <w:szCs w:val="22"/>
        </w:rPr>
        <w:t>հետ վերցնել և ամրացնել «Հայաստանի Հանրապետության կառավարությանն առընթեր պետական գույքի կառավարման վարչության աշխատակազմ» պետական կառավարչական հիմնարկին</w:t>
      </w:r>
      <w:r w:rsidRPr="00960FAC">
        <w:rPr>
          <w:rFonts w:ascii="GHEA Grapalat" w:hAnsi="GHEA Grapalat"/>
          <w:sz w:val="22"/>
          <w:szCs w:val="22"/>
          <w:lang w:val="en-GB"/>
        </w:rPr>
        <w:t>՝ հետագայում օտարելու նպատակով, ինչպես նաև</w:t>
      </w:r>
      <w:r w:rsidRPr="00960FA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60FAC">
        <w:rPr>
          <w:rFonts w:ascii="GHEA Grapalat" w:hAnsi="GHEA Grapalat" w:cs="Sylfaen"/>
          <w:sz w:val="22"/>
          <w:szCs w:val="22"/>
          <w:lang w:val="en-GB" w:eastAsia="zh-CN"/>
        </w:rPr>
        <w:t>ավտոպահեստամասերի և այլ տրանսպորտային նյութերի</w:t>
      </w:r>
      <w:r w:rsidRPr="00960FAC">
        <w:rPr>
          <w:rFonts w:ascii="GHEA Grapalat" w:hAnsi="GHEA Grapalat" w:cs="Sylfaen"/>
          <w:sz w:val="22"/>
          <w:szCs w:val="22"/>
          <w:lang w:val="af-ZA"/>
        </w:rPr>
        <w:t xml:space="preserve"> ձեռքբերման նպատակով </w:t>
      </w:r>
      <w:r>
        <w:rPr>
          <w:rFonts w:ascii="GHEA Grapalat" w:hAnsi="GHEA Grapalat" w:cs="Sylfaen"/>
          <w:sz w:val="22"/>
          <w:szCs w:val="22"/>
          <w:lang w:val="af-ZA"/>
        </w:rPr>
        <w:t xml:space="preserve">ՀՀ կառավարության աշխատակազմի կողմից </w:t>
      </w:r>
      <w:r w:rsidRPr="00960FAC">
        <w:rPr>
          <w:rFonts w:ascii="GHEA Grapalat" w:hAnsi="GHEA Grapalat" w:cs="Sylfaen"/>
          <w:sz w:val="22"/>
          <w:szCs w:val="22"/>
          <w:lang w:val="af-ZA"/>
        </w:rPr>
        <w:t xml:space="preserve">կազմակերպված գնման ընթացակարգերը </w:t>
      </w:r>
      <w:r w:rsidRPr="00960FAC">
        <w:rPr>
          <w:rFonts w:ascii="GHEA Grapalat" w:hAnsi="GHEA Grapalat" w:cs="Sylfaen"/>
          <w:sz w:val="22"/>
          <w:szCs w:val="22"/>
          <w:lang w:val="en-GB" w:eastAsia="zh-CN"/>
        </w:rPr>
        <w:t>այդ ավտոմեքենաների համար նախատեսված</w:t>
      </w:r>
      <w:r w:rsidRPr="00960FAC">
        <w:rPr>
          <w:rFonts w:ascii="GHEA Grapalat" w:hAnsi="GHEA Grapalat" w:cs="Sylfaen"/>
          <w:sz w:val="22"/>
          <w:szCs w:val="22"/>
          <w:lang w:val="af-ZA"/>
        </w:rPr>
        <w:t xml:space="preserve"> չափաբաժինների մասով </w:t>
      </w:r>
      <w:r>
        <w:rPr>
          <w:rFonts w:ascii="GHEA Grapalat" w:hAnsi="GHEA Grapalat" w:cs="Sylfaen"/>
          <w:sz w:val="22"/>
          <w:szCs w:val="22"/>
          <w:lang w:val="af-ZA"/>
        </w:rPr>
        <w:t xml:space="preserve">թույլատրվի </w:t>
      </w:r>
      <w:r w:rsidRPr="00960FAC">
        <w:rPr>
          <w:rFonts w:ascii="GHEA Grapalat" w:hAnsi="GHEA Grapalat" w:cs="Sylfaen"/>
          <w:sz w:val="22"/>
          <w:szCs w:val="22"/>
          <w:lang w:val="af-ZA"/>
        </w:rPr>
        <w:t>հայտարար</w:t>
      </w:r>
      <w:r>
        <w:rPr>
          <w:rFonts w:ascii="GHEA Grapalat" w:hAnsi="GHEA Grapalat" w:cs="Sylfaen"/>
          <w:sz w:val="22"/>
          <w:szCs w:val="22"/>
          <w:lang w:val="af-ZA"/>
        </w:rPr>
        <w:t>ել</w:t>
      </w:r>
      <w:r w:rsidRPr="00960FAC">
        <w:rPr>
          <w:rFonts w:ascii="GHEA Grapalat" w:hAnsi="GHEA Grapalat" w:cs="Sylfaen"/>
          <w:sz w:val="22"/>
          <w:szCs w:val="22"/>
          <w:lang w:val="af-ZA"/>
        </w:rPr>
        <w:t xml:space="preserve"> չկայացած:</w:t>
      </w:r>
    </w:p>
    <w:p w:rsidR="00366F3E" w:rsidRPr="00EB1679" w:rsidRDefault="00366F3E" w:rsidP="00366F3E">
      <w:pPr>
        <w:pStyle w:val="NormalWeb"/>
        <w:tabs>
          <w:tab w:val="left" w:pos="90"/>
          <w:tab w:val="left" w:pos="180"/>
        </w:tabs>
        <w:spacing w:before="0" w:beforeAutospacing="0" w:after="0" w:afterAutospacing="0" w:line="360" w:lineRule="auto"/>
        <w:ind w:left="90" w:firstLine="630"/>
        <w:jc w:val="both"/>
        <w:rPr>
          <w:rFonts w:ascii="GHEA Grapalat" w:hAnsi="GHEA Grapalat"/>
          <w:b/>
          <w:bCs/>
          <w:lang w:val="en-GB"/>
        </w:rPr>
      </w:pPr>
    </w:p>
    <w:p w:rsidR="00366F3E" w:rsidRDefault="00366F3E" w:rsidP="00366F3E">
      <w:pPr>
        <w:rPr>
          <w:rFonts w:ascii="GHEA Grapalat" w:hAnsi="GHEA Grapalat"/>
          <w:b/>
          <w:bCs/>
          <w:sz w:val="24"/>
          <w:szCs w:val="24"/>
          <w:lang w:val="af-ZA"/>
        </w:rPr>
      </w:pPr>
    </w:p>
    <w:p w:rsidR="00366F3E" w:rsidRDefault="00366F3E" w:rsidP="00366F3E">
      <w:pPr>
        <w:rPr>
          <w:rFonts w:ascii="GHEA Grapalat" w:hAnsi="GHEA Grapalat"/>
          <w:b/>
          <w:bCs/>
          <w:sz w:val="24"/>
          <w:szCs w:val="24"/>
          <w:lang w:val="af-ZA"/>
        </w:rPr>
      </w:pPr>
    </w:p>
    <w:p w:rsidR="00366F3E" w:rsidRDefault="00366F3E" w:rsidP="00366F3E">
      <w:pPr>
        <w:rPr>
          <w:rFonts w:ascii="GHEA Grapalat" w:hAnsi="GHEA Grapalat"/>
          <w:b/>
          <w:bCs/>
          <w:sz w:val="24"/>
          <w:szCs w:val="24"/>
        </w:rPr>
      </w:pPr>
    </w:p>
    <w:p w:rsidR="00A34757" w:rsidRDefault="00A34757" w:rsidP="00366F3E">
      <w:pPr>
        <w:rPr>
          <w:rFonts w:ascii="GHEA Grapalat" w:hAnsi="GHEA Grapalat"/>
          <w:b/>
          <w:bCs/>
          <w:sz w:val="24"/>
          <w:szCs w:val="24"/>
        </w:rPr>
      </w:pPr>
    </w:p>
    <w:p w:rsidR="00A34757" w:rsidRDefault="00A34757" w:rsidP="00366F3E">
      <w:pPr>
        <w:rPr>
          <w:rFonts w:ascii="GHEA Grapalat" w:hAnsi="GHEA Grapalat"/>
          <w:b/>
          <w:bCs/>
          <w:sz w:val="24"/>
          <w:szCs w:val="24"/>
        </w:rPr>
      </w:pPr>
    </w:p>
    <w:p w:rsidR="00366F3E" w:rsidRPr="00EB1679" w:rsidRDefault="00366F3E" w:rsidP="00366F3E">
      <w:pPr>
        <w:jc w:val="center"/>
        <w:rPr>
          <w:rFonts w:ascii="GHEA Grapalat" w:hAnsi="GHEA Grapalat"/>
          <w:bCs/>
          <w:sz w:val="24"/>
          <w:szCs w:val="24"/>
          <w:lang w:val="af-ZA"/>
        </w:rPr>
      </w:pPr>
      <w:r w:rsidRPr="00032589">
        <w:rPr>
          <w:rFonts w:ascii="GHEA Grapalat" w:hAnsi="GHEA Grapalat"/>
          <w:b/>
          <w:bCs/>
          <w:sz w:val="24"/>
          <w:szCs w:val="24"/>
        </w:rPr>
        <w:t>ՏԵՂԵԿԱՆՔ</w:t>
      </w:r>
    </w:p>
    <w:p w:rsidR="00366F3E" w:rsidRPr="00CD2DA3" w:rsidRDefault="00366F3E" w:rsidP="00366F3E">
      <w:pPr>
        <w:pStyle w:val="mechtex"/>
        <w:rPr>
          <w:rFonts w:ascii="GHEA Grapalat" w:hAnsi="GHEA Grapalat"/>
          <w:b/>
          <w:sz w:val="24"/>
          <w:szCs w:val="24"/>
        </w:rPr>
      </w:pPr>
      <w:r w:rsidRPr="00CD2DA3">
        <w:rPr>
          <w:rFonts w:ascii="GHEA Grapalat" w:hAnsi="GHEA Grapalat"/>
          <w:b/>
          <w:bCs/>
          <w:sz w:val="24"/>
          <w:szCs w:val="24"/>
        </w:rPr>
        <w:t>ԳՈՒՅՔ</w:t>
      </w:r>
      <w:r w:rsidRPr="00CD2DA3">
        <w:rPr>
          <w:rFonts w:ascii="GHEA Grapalat" w:hAnsi="GHEA Grapalat"/>
          <w:b/>
          <w:bCs/>
          <w:sz w:val="24"/>
          <w:szCs w:val="24"/>
          <w:lang w:val="en-GB"/>
        </w:rPr>
        <w:t xml:space="preserve"> ՀԵՏ ՎԵՐՑՆԵԼՈՒ, </w:t>
      </w:r>
      <w:r w:rsidRPr="00CD2DA3">
        <w:rPr>
          <w:rFonts w:ascii="GHEA Grapalat" w:hAnsi="GHEA Grapalat"/>
          <w:b/>
          <w:bCs/>
          <w:sz w:val="24"/>
          <w:szCs w:val="24"/>
        </w:rPr>
        <w:t>ԱՄՐԱՑՆԵԼՈՒ</w:t>
      </w:r>
      <w:r w:rsidRPr="00CD2DA3">
        <w:rPr>
          <w:rFonts w:ascii="GHEA Grapalat" w:hAnsi="GHEA Grapalat"/>
          <w:b/>
          <w:sz w:val="24"/>
          <w:szCs w:val="24"/>
        </w:rPr>
        <w:t> ԵՎ</w:t>
      </w:r>
    </w:p>
    <w:p w:rsidR="00366F3E" w:rsidRPr="00CD2DA3" w:rsidRDefault="00366F3E" w:rsidP="00366F3E">
      <w:pPr>
        <w:pStyle w:val="mechtex"/>
        <w:rPr>
          <w:rFonts w:ascii="GHEA Grapalat" w:hAnsi="GHEA Grapalat" w:cs="Tahoma"/>
          <w:b/>
          <w:spacing w:val="-8"/>
          <w:sz w:val="24"/>
          <w:szCs w:val="24"/>
        </w:rPr>
      </w:pPr>
      <w:r w:rsidRPr="00CD2DA3">
        <w:rPr>
          <w:rFonts w:ascii="GHEA Grapalat" w:hAnsi="GHEA Grapalat" w:cs="Tahoma"/>
          <w:b/>
          <w:spacing w:val="-8"/>
          <w:sz w:val="24"/>
          <w:szCs w:val="24"/>
        </w:rPr>
        <w:t>ԳՆՄԱՆ  ԸՆԹԱՑԱԿԱՐԳԸ  ՉԿԱՅԱՑԱԾ  ՀԱՅՏԱՐԱՐԵԼՈՒ</w:t>
      </w:r>
    </w:p>
    <w:p w:rsidR="00366F3E" w:rsidRPr="00032589" w:rsidRDefault="00366F3E" w:rsidP="00366F3E">
      <w:pPr>
        <w:jc w:val="center"/>
        <w:rPr>
          <w:rFonts w:ascii="GHEA Grapalat" w:hAnsi="GHEA Grapalat"/>
          <w:b/>
          <w:bCs/>
          <w:sz w:val="24"/>
          <w:szCs w:val="24"/>
          <w:lang w:val="af-ZA"/>
        </w:rPr>
      </w:pPr>
      <w:r w:rsidRPr="00CD2DA3">
        <w:rPr>
          <w:rFonts w:ascii="GHEA Grapalat" w:hAnsi="GHEA Grapalat" w:cs="Tahoma"/>
          <w:b/>
          <w:spacing w:val="-8"/>
          <w:sz w:val="24"/>
          <w:szCs w:val="24"/>
        </w:rPr>
        <w:t>ԹՈՒՅԼՏՎՈՒԹՅՈՒՆ  ՏԱԼՈՒ</w:t>
      </w:r>
      <w:r w:rsidRPr="00CD2DA3">
        <w:rPr>
          <w:rFonts w:ascii="GHEA Grapalat" w:hAnsi="GHEA Grapalat"/>
          <w:b/>
          <w:sz w:val="24"/>
          <w:szCs w:val="24"/>
        </w:rPr>
        <w:t xml:space="preserve"> </w:t>
      </w:r>
      <w:r w:rsidRPr="00CD2DA3">
        <w:rPr>
          <w:rFonts w:ascii="GHEA Grapalat" w:hAnsi="GHEA Grapalat"/>
          <w:b/>
          <w:bCs/>
          <w:sz w:val="24"/>
          <w:szCs w:val="24"/>
        </w:rPr>
        <w:t>ՄԱՍԻՆ</w:t>
      </w:r>
      <w:r w:rsidRPr="00032589">
        <w:rPr>
          <w:rFonts w:ascii="GHEA Grapalat" w:hAnsi="GHEA Grapalat"/>
          <w:b/>
          <w:bCs/>
          <w:sz w:val="24"/>
          <w:szCs w:val="24"/>
          <w:lang w:val="af-ZA"/>
        </w:rPr>
        <w:t>&gt;</w:t>
      </w:r>
    </w:p>
    <w:p w:rsidR="00366F3E" w:rsidRPr="00032589" w:rsidRDefault="00366F3E" w:rsidP="00366F3E">
      <w:pPr>
        <w:ind w:left="-360"/>
        <w:jc w:val="center"/>
        <w:rPr>
          <w:rFonts w:ascii="GHEA Grapalat" w:hAnsi="GHEA Grapalat"/>
          <w:b/>
          <w:bCs/>
          <w:sz w:val="24"/>
          <w:szCs w:val="24"/>
          <w:lang w:val="af-ZA"/>
        </w:rPr>
      </w:pPr>
      <w:r w:rsidRPr="00032589">
        <w:rPr>
          <w:rFonts w:ascii="GHEA Grapalat" w:hAnsi="GHEA Grapalat"/>
          <w:b/>
          <w:bCs/>
          <w:sz w:val="24"/>
          <w:szCs w:val="24"/>
          <w:lang w:val="af-ZA"/>
        </w:rPr>
        <w:t xml:space="preserve">  </w:t>
      </w:r>
      <w:r w:rsidRPr="00032589">
        <w:rPr>
          <w:rFonts w:ascii="GHEA Grapalat" w:hAnsi="GHEA Grapalat"/>
          <w:b/>
          <w:bCs/>
          <w:sz w:val="24"/>
          <w:szCs w:val="24"/>
        </w:rPr>
        <w:t>Հայաստանի</w:t>
      </w:r>
      <w:r w:rsidRPr="00032589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032589">
        <w:rPr>
          <w:rFonts w:ascii="GHEA Grapalat" w:hAnsi="GHEA Grapalat"/>
          <w:b/>
          <w:bCs/>
          <w:sz w:val="24"/>
          <w:szCs w:val="24"/>
        </w:rPr>
        <w:t>Հանրապետության</w:t>
      </w:r>
      <w:r w:rsidRPr="00032589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032589">
        <w:rPr>
          <w:rFonts w:ascii="GHEA Grapalat" w:hAnsi="GHEA Grapalat"/>
          <w:b/>
          <w:bCs/>
          <w:sz w:val="24"/>
          <w:szCs w:val="24"/>
        </w:rPr>
        <w:t>կառավարության</w:t>
      </w:r>
      <w:r w:rsidRPr="00032589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032589">
        <w:rPr>
          <w:rFonts w:ascii="GHEA Grapalat" w:hAnsi="GHEA Grapalat"/>
          <w:b/>
          <w:bCs/>
          <w:sz w:val="24"/>
          <w:szCs w:val="24"/>
        </w:rPr>
        <w:t>որոշման</w:t>
      </w:r>
      <w:r w:rsidRPr="00032589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032589">
        <w:rPr>
          <w:rFonts w:ascii="GHEA Grapalat" w:hAnsi="GHEA Grapalat"/>
          <w:b/>
          <w:bCs/>
          <w:sz w:val="24"/>
          <w:szCs w:val="24"/>
        </w:rPr>
        <w:t>նախագծի</w:t>
      </w:r>
      <w:r w:rsidRPr="00032589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032589">
        <w:rPr>
          <w:rFonts w:ascii="GHEA Grapalat" w:hAnsi="GHEA Grapalat"/>
          <w:b/>
          <w:bCs/>
          <w:sz w:val="24"/>
          <w:szCs w:val="24"/>
        </w:rPr>
        <w:t>ընդունման</w:t>
      </w:r>
      <w:r w:rsidRPr="00032589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032589">
        <w:rPr>
          <w:rFonts w:ascii="GHEA Grapalat" w:hAnsi="GHEA Grapalat"/>
          <w:b/>
          <w:bCs/>
          <w:sz w:val="24"/>
          <w:szCs w:val="24"/>
        </w:rPr>
        <w:t>կապակցությամբ</w:t>
      </w:r>
      <w:r w:rsidRPr="00032589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032589">
        <w:rPr>
          <w:rFonts w:ascii="GHEA Grapalat" w:hAnsi="GHEA Grapalat"/>
          <w:b/>
          <w:bCs/>
          <w:sz w:val="24"/>
          <w:szCs w:val="24"/>
        </w:rPr>
        <w:t>այլ</w:t>
      </w:r>
      <w:r w:rsidRPr="00032589">
        <w:rPr>
          <w:rFonts w:ascii="GHEA Grapalat" w:hAnsi="GHEA Grapalat"/>
          <w:b/>
          <w:bCs/>
          <w:sz w:val="24"/>
          <w:szCs w:val="24"/>
          <w:lang w:val="af-ZA"/>
        </w:rPr>
        <w:t xml:space="preserve">  </w:t>
      </w:r>
      <w:r w:rsidRPr="00032589">
        <w:rPr>
          <w:rFonts w:ascii="GHEA Grapalat" w:hAnsi="GHEA Grapalat"/>
          <w:b/>
          <w:bCs/>
          <w:sz w:val="24"/>
          <w:szCs w:val="24"/>
        </w:rPr>
        <w:t>իրավական</w:t>
      </w:r>
      <w:r w:rsidRPr="00032589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032589">
        <w:rPr>
          <w:rFonts w:ascii="GHEA Grapalat" w:hAnsi="GHEA Grapalat"/>
          <w:b/>
          <w:bCs/>
          <w:sz w:val="24"/>
          <w:szCs w:val="24"/>
        </w:rPr>
        <w:t>ակտերում</w:t>
      </w:r>
      <w:r w:rsidRPr="00032589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032589">
        <w:rPr>
          <w:rFonts w:ascii="GHEA Grapalat" w:hAnsi="GHEA Grapalat"/>
          <w:b/>
          <w:bCs/>
          <w:sz w:val="24"/>
          <w:szCs w:val="24"/>
        </w:rPr>
        <w:t>փոփոխություններ</w:t>
      </w:r>
      <w:r w:rsidRPr="00032589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032589">
        <w:rPr>
          <w:rFonts w:ascii="GHEA Grapalat" w:hAnsi="GHEA Grapalat"/>
          <w:b/>
          <w:bCs/>
          <w:sz w:val="24"/>
          <w:szCs w:val="24"/>
        </w:rPr>
        <w:t>և</w:t>
      </w:r>
      <w:r w:rsidRPr="00032589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032589">
        <w:rPr>
          <w:rFonts w:ascii="GHEA Grapalat" w:hAnsi="GHEA Grapalat"/>
          <w:b/>
          <w:bCs/>
          <w:sz w:val="24"/>
          <w:szCs w:val="24"/>
        </w:rPr>
        <w:t>լրացումներ</w:t>
      </w:r>
      <w:r w:rsidRPr="00032589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032589">
        <w:rPr>
          <w:rFonts w:ascii="GHEA Grapalat" w:hAnsi="GHEA Grapalat"/>
          <w:b/>
          <w:bCs/>
          <w:sz w:val="24"/>
          <w:szCs w:val="24"/>
        </w:rPr>
        <w:t>կատարելու</w:t>
      </w:r>
      <w:r w:rsidRPr="00032589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032589">
        <w:rPr>
          <w:rFonts w:ascii="GHEA Grapalat" w:hAnsi="GHEA Grapalat"/>
          <w:b/>
          <w:bCs/>
          <w:sz w:val="24"/>
          <w:szCs w:val="24"/>
        </w:rPr>
        <w:t>անհրաժեշտության</w:t>
      </w:r>
      <w:r w:rsidRPr="00032589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032589">
        <w:rPr>
          <w:rFonts w:ascii="GHEA Grapalat" w:hAnsi="GHEA Grapalat"/>
          <w:b/>
          <w:bCs/>
          <w:sz w:val="24"/>
          <w:szCs w:val="24"/>
        </w:rPr>
        <w:t>բացակայության</w:t>
      </w:r>
      <w:r w:rsidRPr="00032589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032589">
        <w:rPr>
          <w:rFonts w:ascii="GHEA Grapalat" w:hAnsi="GHEA Grapalat"/>
          <w:b/>
          <w:bCs/>
          <w:sz w:val="24"/>
          <w:szCs w:val="24"/>
        </w:rPr>
        <w:t>մասին</w:t>
      </w:r>
      <w:r w:rsidRPr="00032589">
        <w:rPr>
          <w:rFonts w:ascii="GHEA Grapalat" w:hAnsi="GHEA Grapalat"/>
          <w:b/>
          <w:bCs/>
          <w:sz w:val="24"/>
          <w:szCs w:val="24"/>
          <w:lang w:val="af-ZA"/>
        </w:rPr>
        <w:t>:</w:t>
      </w:r>
    </w:p>
    <w:p w:rsidR="00366F3E" w:rsidRPr="00032589" w:rsidRDefault="00366F3E" w:rsidP="00366F3E">
      <w:pPr>
        <w:tabs>
          <w:tab w:val="left" w:pos="7110"/>
        </w:tabs>
        <w:jc w:val="both"/>
        <w:rPr>
          <w:rFonts w:ascii="GHEA Grapalat" w:hAnsi="GHEA Grapalat"/>
          <w:bCs/>
          <w:sz w:val="24"/>
          <w:szCs w:val="24"/>
          <w:lang w:val="af-ZA"/>
        </w:rPr>
      </w:pPr>
    </w:p>
    <w:p w:rsidR="00366F3E" w:rsidRPr="00960FAC" w:rsidRDefault="00366F3E" w:rsidP="00366F3E">
      <w:pPr>
        <w:rPr>
          <w:b/>
          <w:i/>
        </w:rPr>
      </w:pPr>
      <w:r w:rsidRPr="00960FAC">
        <w:rPr>
          <w:rFonts w:ascii="GHEA Grapalat" w:hAnsi="GHEA Grapalat"/>
          <w:bCs/>
          <w:lang w:val="af-ZA"/>
        </w:rPr>
        <w:t xml:space="preserve"> </w:t>
      </w:r>
      <w:r w:rsidRPr="00354121">
        <w:rPr>
          <w:rFonts w:ascii="GHEA Grapalat" w:hAnsi="GHEA Grapalat"/>
          <w:bCs/>
        </w:rPr>
        <w:t></w:t>
      </w:r>
      <w:r w:rsidRPr="00960FAC">
        <w:rPr>
          <w:rFonts w:ascii="GHEA Grapalat" w:hAnsi="GHEA Grapalat"/>
          <w:bCs/>
        </w:rPr>
        <w:t>Գույք</w:t>
      </w:r>
      <w:r w:rsidRPr="00960FAC">
        <w:rPr>
          <w:rFonts w:ascii="GHEA Grapalat" w:hAnsi="GHEA Grapalat"/>
          <w:bCs/>
          <w:lang w:val="af-ZA"/>
        </w:rPr>
        <w:t xml:space="preserve"> հետ վերցնելու, ամրացնելու և</w:t>
      </w:r>
      <w:r w:rsidRPr="00960FAC">
        <w:rPr>
          <w:rFonts w:ascii="GHEA Grapalat" w:hAnsi="GHEA Grapalat"/>
          <w:bCs/>
        </w:rPr>
        <w:t xml:space="preserve"> գնման ընթացակարգը չկայացած հայտարարելու թույլտվություն տալու մասին</w:t>
      </w:r>
      <w:r w:rsidRPr="00354121">
        <w:rPr>
          <w:rFonts w:ascii="GHEA Grapalat" w:hAnsi="GHEA Grapalat"/>
          <w:bCs/>
        </w:rPr>
        <w:t></w:t>
      </w:r>
      <w:r w:rsidRPr="00960FAC">
        <w:rPr>
          <w:rFonts w:ascii="GHEA Grapalat" w:hAnsi="GHEA Grapalat"/>
          <w:bCs/>
          <w:lang w:val="af-ZA"/>
        </w:rPr>
        <w:t xml:space="preserve"> </w:t>
      </w:r>
      <w:r w:rsidRPr="00960FAC">
        <w:rPr>
          <w:rFonts w:ascii="GHEA Grapalat" w:hAnsi="GHEA Grapalat"/>
          <w:bCs/>
        </w:rPr>
        <w:t>Հայաստանի</w:t>
      </w:r>
      <w:r w:rsidRPr="00960FAC">
        <w:rPr>
          <w:rFonts w:ascii="GHEA Grapalat" w:hAnsi="GHEA Grapalat"/>
          <w:bCs/>
          <w:lang w:val="af-ZA"/>
        </w:rPr>
        <w:t xml:space="preserve"> </w:t>
      </w:r>
      <w:r w:rsidRPr="00960FAC">
        <w:rPr>
          <w:rFonts w:ascii="GHEA Grapalat" w:hAnsi="GHEA Grapalat"/>
          <w:bCs/>
        </w:rPr>
        <w:t>Հանրապետության</w:t>
      </w:r>
      <w:r w:rsidRPr="00960FAC">
        <w:rPr>
          <w:rFonts w:ascii="GHEA Grapalat" w:hAnsi="GHEA Grapalat"/>
          <w:bCs/>
          <w:lang w:val="af-ZA"/>
        </w:rPr>
        <w:t xml:space="preserve"> </w:t>
      </w:r>
      <w:r w:rsidRPr="00960FAC">
        <w:rPr>
          <w:rFonts w:ascii="GHEA Grapalat" w:hAnsi="GHEA Grapalat"/>
          <w:bCs/>
        </w:rPr>
        <w:t>կառավարության</w:t>
      </w:r>
      <w:r w:rsidRPr="00960FAC">
        <w:rPr>
          <w:rFonts w:ascii="GHEA Grapalat" w:hAnsi="GHEA Grapalat"/>
          <w:bCs/>
          <w:lang w:val="af-ZA"/>
        </w:rPr>
        <w:t xml:space="preserve"> </w:t>
      </w:r>
      <w:r w:rsidRPr="00960FAC">
        <w:rPr>
          <w:rFonts w:ascii="GHEA Grapalat" w:hAnsi="GHEA Grapalat"/>
          <w:bCs/>
        </w:rPr>
        <w:t>որոշման</w:t>
      </w:r>
      <w:r w:rsidRPr="00960FAC">
        <w:rPr>
          <w:rFonts w:ascii="GHEA Grapalat" w:hAnsi="GHEA Grapalat"/>
          <w:bCs/>
          <w:lang w:val="af-ZA"/>
        </w:rPr>
        <w:t xml:space="preserve"> </w:t>
      </w:r>
      <w:r w:rsidRPr="00960FAC">
        <w:rPr>
          <w:rFonts w:ascii="GHEA Grapalat" w:hAnsi="GHEA Grapalat"/>
          <w:bCs/>
        </w:rPr>
        <w:t>նախագծի</w:t>
      </w:r>
      <w:r w:rsidRPr="00960FAC">
        <w:rPr>
          <w:rFonts w:ascii="GHEA Grapalat" w:hAnsi="GHEA Grapalat"/>
          <w:bCs/>
          <w:lang w:val="af-ZA"/>
        </w:rPr>
        <w:t xml:space="preserve"> </w:t>
      </w:r>
      <w:r w:rsidRPr="00960FAC">
        <w:rPr>
          <w:rFonts w:ascii="GHEA Grapalat" w:hAnsi="GHEA Grapalat"/>
          <w:bCs/>
        </w:rPr>
        <w:t>ընդունումն</w:t>
      </w:r>
      <w:r w:rsidRPr="00960FAC">
        <w:rPr>
          <w:rFonts w:ascii="GHEA Grapalat" w:hAnsi="GHEA Grapalat"/>
          <w:bCs/>
          <w:lang w:val="af-ZA"/>
        </w:rPr>
        <w:t xml:space="preserve"> </w:t>
      </w:r>
      <w:r w:rsidRPr="00960FAC">
        <w:rPr>
          <w:rFonts w:ascii="GHEA Grapalat" w:hAnsi="GHEA Grapalat"/>
          <w:bCs/>
        </w:rPr>
        <w:t>այլ</w:t>
      </w:r>
      <w:r w:rsidRPr="00960FAC">
        <w:rPr>
          <w:rFonts w:ascii="GHEA Grapalat" w:hAnsi="GHEA Grapalat"/>
          <w:bCs/>
          <w:lang w:val="af-ZA"/>
        </w:rPr>
        <w:t xml:space="preserve"> </w:t>
      </w:r>
      <w:r w:rsidRPr="00960FAC">
        <w:rPr>
          <w:rFonts w:ascii="GHEA Grapalat" w:hAnsi="GHEA Grapalat"/>
          <w:bCs/>
        </w:rPr>
        <w:t>իրավական</w:t>
      </w:r>
      <w:r w:rsidRPr="00960FAC">
        <w:rPr>
          <w:rFonts w:ascii="GHEA Grapalat" w:hAnsi="GHEA Grapalat"/>
          <w:bCs/>
          <w:lang w:val="af-ZA"/>
        </w:rPr>
        <w:t xml:space="preserve"> </w:t>
      </w:r>
      <w:r w:rsidRPr="00960FAC">
        <w:rPr>
          <w:rFonts w:ascii="GHEA Grapalat" w:hAnsi="GHEA Grapalat"/>
          <w:bCs/>
        </w:rPr>
        <w:t>ակտերում</w:t>
      </w:r>
      <w:r w:rsidRPr="00960FAC">
        <w:rPr>
          <w:rFonts w:ascii="GHEA Grapalat" w:hAnsi="GHEA Grapalat"/>
          <w:bCs/>
          <w:lang w:val="af-ZA"/>
        </w:rPr>
        <w:t xml:space="preserve"> </w:t>
      </w:r>
      <w:r w:rsidRPr="00960FAC">
        <w:rPr>
          <w:rFonts w:ascii="GHEA Grapalat" w:hAnsi="GHEA Grapalat"/>
          <w:bCs/>
        </w:rPr>
        <w:t>փոփոխություններ</w:t>
      </w:r>
      <w:r w:rsidRPr="00960FAC">
        <w:rPr>
          <w:rFonts w:ascii="GHEA Grapalat" w:hAnsi="GHEA Grapalat"/>
          <w:bCs/>
          <w:lang w:val="af-ZA"/>
        </w:rPr>
        <w:t xml:space="preserve"> </w:t>
      </w:r>
      <w:r w:rsidRPr="00960FAC">
        <w:rPr>
          <w:rFonts w:ascii="GHEA Grapalat" w:hAnsi="GHEA Grapalat"/>
          <w:bCs/>
        </w:rPr>
        <w:t>և</w:t>
      </w:r>
      <w:r w:rsidRPr="00960FAC">
        <w:rPr>
          <w:rFonts w:ascii="GHEA Grapalat" w:hAnsi="GHEA Grapalat"/>
          <w:bCs/>
          <w:lang w:val="af-ZA"/>
        </w:rPr>
        <w:t xml:space="preserve"> </w:t>
      </w:r>
      <w:r w:rsidRPr="00960FAC">
        <w:rPr>
          <w:rFonts w:ascii="GHEA Grapalat" w:hAnsi="GHEA Grapalat"/>
          <w:bCs/>
        </w:rPr>
        <w:t>լրացումներ</w:t>
      </w:r>
      <w:r w:rsidRPr="00960FAC">
        <w:rPr>
          <w:rFonts w:ascii="GHEA Grapalat" w:hAnsi="GHEA Grapalat"/>
          <w:bCs/>
          <w:lang w:val="af-ZA"/>
        </w:rPr>
        <w:t xml:space="preserve"> </w:t>
      </w:r>
      <w:r w:rsidRPr="00960FAC">
        <w:rPr>
          <w:rFonts w:ascii="GHEA Grapalat" w:hAnsi="GHEA Grapalat"/>
          <w:bCs/>
        </w:rPr>
        <w:t>կատարելու</w:t>
      </w:r>
      <w:r w:rsidRPr="00960FAC">
        <w:rPr>
          <w:rFonts w:ascii="GHEA Grapalat" w:hAnsi="GHEA Grapalat"/>
          <w:bCs/>
          <w:lang w:val="af-ZA"/>
        </w:rPr>
        <w:t xml:space="preserve"> </w:t>
      </w:r>
      <w:r w:rsidRPr="00960FAC">
        <w:rPr>
          <w:rFonts w:ascii="GHEA Grapalat" w:hAnsi="GHEA Grapalat"/>
          <w:bCs/>
        </w:rPr>
        <w:t>անհրաժեշտություն</w:t>
      </w:r>
      <w:r w:rsidRPr="00960FAC">
        <w:rPr>
          <w:rFonts w:ascii="GHEA Grapalat" w:hAnsi="GHEA Grapalat"/>
          <w:bCs/>
          <w:lang w:val="af-ZA"/>
        </w:rPr>
        <w:t xml:space="preserve"> </w:t>
      </w:r>
      <w:r w:rsidRPr="00960FAC">
        <w:rPr>
          <w:rFonts w:ascii="GHEA Grapalat" w:hAnsi="GHEA Grapalat"/>
          <w:bCs/>
        </w:rPr>
        <w:t>չի</w:t>
      </w:r>
      <w:r w:rsidRPr="00960FAC">
        <w:rPr>
          <w:rFonts w:ascii="GHEA Grapalat" w:hAnsi="GHEA Grapalat"/>
          <w:bCs/>
          <w:lang w:val="af-ZA"/>
        </w:rPr>
        <w:t xml:space="preserve"> </w:t>
      </w:r>
      <w:r w:rsidRPr="00960FAC">
        <w:rPr>
          <w:rFonts w:ascii="GHEA Grapalat" w:hAnsi="GHEA Grapalat"/>
          <w:bCs/>
        </w:rPr>
        <w:t>առաջացնի</w:t>
      </w:r>
      <w:r w:rsidRPr="00960FAC">
        <w:rPr>
          <w:rFonts w:ascii="GHEA Grapalat" w:hAnsi="GHEA Grapalat"/>
          <w:bCs/>
          <w:lang w:val="af-ZA"/>
        </w:rPr>
        <w:t>:</w:t>
      </w:r>
    </w:p>
    <w:p w:rsidR="00B16088" w:rsidRDefault="00B16088">
      <w:pPr>
        <w:rPr>
          <w:rFonts w:ascii="GHEA Mariam" w:hAnsi="GHEA Mariam"/>
          <w:b/>
          <w:i/>
        </w:rPr>
      </w:pPr>
      <w:r>
        <w:rPr>
          <w:rFonts w:ascii="GHEA Mariam" w:hAnsi="GHEA Mariam"/>
          <w:b/>
          <w:i/>
        </w:rPr>
        <w:br w:type="page"/>
      </w:r>
    </w:p>
    <w:p w:rsidR="00B16088" w:rsidRPr="000C7775" w:rsidRDefault="00B16088" w:rsidP="00B16088">
      <w:pPr>
        <w:jc w:val="center"/>
        <w:rPr>
          <w:rFonts w:ascii="GHEA Grapalat" w:hAnsi="GHEA Grapalat"/>
          <w:b/>
          <w:w w:val="150"/>
          <w:sz w:val="18"/>
          <w:szCs w:val="18"/>
          <w:lang w:val="pt-BR"/>
        </w:rPr>
      </w:pPr>
      <w:r>
        <w:rPr>
          <w:rFonts w:ascii="GHEA Grapalat" w:hAnsi="GHEA Grapalat"/>
          <w:sz w:val="24"/>
          <w:szCs w:val="24"/>
        </w:rPr>
        <w:lastRenderedPageBreak/>
        <w:t xml:space="preserve">                              </w:t>
      </w:r>
      <w:r>
        <w:rPr>
          <w:rFonts w:ascii="GHEA Grapalat" w:hAnsi="GHEA Grapalat"/>
          <w:b/>
          <w:w w:val="150"/>
          <w:sz w:val="18"/>
          <w:szCs w:val="18"/>
          <w:lang w:val="pt-BR"/>
        </w:rPr>
        <w:t>ԱՄՓՈՓԱԹԵՐԹ</w:t>
      </w:r>
    </w:p>
    <w:p w:rsidR="00B16088" w:rsidRDefault="00B16088" w:rsidP="00B16088">
      <w:pPr>
        <w:pStyle w:val="Header"/>
        <w:jc w:val="center"/>
        <w:rPr>
          <w:rFonts w:ascii="GHEA Grapalat" w:hAnsi="GHEA Grapalat" w:cs="Sylfaen"/>
          <w:b/>
          <w:sz w:val="24"/>
          <w:szCs w:val="24"/>
          <w:lang w:val="pt-BR"/>
        </w:rPr>
      </w:pPr>
      <w:r>
        <w:rPr>
          <w:rFonts w:ascii="GHEA Grapalat" w:hAnsi="GHEA Grapalat" w:cs="Sylfaen"/>
          <w:b/>
          <w:sz w:val="24"/>
          <w:szCs w:val="24"/>
          <w:lang w:val="pt-BR"/>
        </w:rPr>
        <w:t xml:space="preserve">ՀՀ կառավարության որոշման նախագծի վերաբերյալ շահագրգիռ նախարարություններից ստացված առարկությունների և առաջարկությունների վերաբերյալ </w:t>
      </w:r>
    </w:p>
    <w:p w:rsidR="00B16088" w:rsidRDefault="00B16088" w:rsidP="00B16088">
      <w:pPr>
        <w:pStyle w:val="Header"/>
        <w:jc w:val="center"/>
        <w:rPr>
          <w:rFonts w:ascii="GHEA Grapalat" w:hAnsi="GHEA Grapalat" w:cs="Sylfaen"/>
          <w:b/>
          <w:sz w:val="24"/>
          <w:szCs w:val="24"/>
          <w:lang w:val="pt-BR"/>
        </w:rPr>
      </w:pP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3367"/>
        <w:gridCol w:w="1757"/>
        <w:gridCol w:w="3240"/>
      </w:tblGrid>
      <w:tr w:rsidR="00B16088" w:rsidRPr="00D32448" w:rsidTr="00B16088">
        <w:tc>
          <w:tcPr>
            <w:tcW w:w="2552" w:type="dxa"/>
            <w:shd w:val="clear" w:color="auto" w:fill="auto"/>
            <w:vAlign w:val="center"/>
          </w:tcPr>
          <w:p w:rsidR="00B16088" w:rsidRPr="00D32448" w:rsidRDefault="00B16088" w:rsidP="00B16088">
            <w:pPr>
              <w:pStyle w:val="BodyText"/>
              <w:ind w:left="34" w:hanging="34"/>
              <w:jc w:val="center"/>
              <w:rPr>
                <w:rFonts w:ascii="GHEA Grapalat" w:hAnsi="GHEA Grapalat"/>
                <w:i/>
                <w:sz w:val="20"/>
                <w:lang w:val="pt-BR" w:eastAsia="ru-RU"/>
              </w:rPr>
            </w:pPr>
            <w:r w:rsidRPr="00D32448">
              <w:rPr>
                <w:rFonts w:ascii="GHEA Grapalat" w:hAnsi="GHEA Grapalat"/>
                <w:i/>
                <w:sz w:val="20"/>
                <w:lang w:val="pt-BR"/>
              </w:rPr>
              <w:t>Առարկության</w:t>
            </w:r>
            <w:r w:rsidRPr="00D32448">
              <w:rPr>
                <w:rFonts w:ascii="GHEA Grapalat" w:hAnsi="GHEA Grapalat" w:cs="Arial Armenian"/>
                <w:i/>
                <w:sz w:val="20"/>
                <w:lang w:val="pt-BR"/>
              </w:rPr>
              <w:t xml:space="preserve">, </w:t>
            </w:r>
            <w:r w:rsidRPr="00D32448">
              <w:rPr>
                <w:rFonts w:ascii="GHEA Grapalat" w:hAnsi="GHEA Grapalat"/>
                <w:i/>
                <w:sz w:val="20"/>
                <w:lang w:val="pt-BR"/>
              </w:rPr>
              <w:t>առաջարկության</w:t>
            </w:r>
            <w:r w:rsidRPr="00D32448">
              <w:rPr>
                <w:rFonts w:ascii="GHEA Grapalat" w:hAnsi="GHEA Grapalat" w:cs="Arial Armenian"/>
                <w:i/>
                <w:sz w:val="20"/>
                <w:lang w:val="pt-BR"/>
              </w:rPr>
              <w:t xml:space="preserve"> </w:t>
            </w:r>
            <w:r w:rsidRPr="00D32448">
              <w:rPr>
                <w:rFonts w:ascii="GHEA Grapalat" w:hAnsi="GHEA Grapalat"/>
                <w:i/>
                <w:sz w:val="20"/>
                <w:lang w:val="pt-BR"/>
              </w:rPr>
              <w:t>հեղինակը, գրության ստացման</w:t>
            </w:r>
            <w:r w:rsidRPr="00D32448">
              <w:rPr>
                <w:rFonts w:ascii="GHEA Grapalat" w:hAnsi="GHEA Grapalat" w:cs="Arial Armenian"/>
                <w:i/>
                <w:sz w:val="20"/>
                <w:lang w:val="pt-BR"/>
              </w:rPr>
              <w:t xml:space="preserve"> </w:t>
            </w:r>
            <w:r w:rsidRPr="00D32448">
              <w:rPr>
                <w:rFonts w:ascii="GHEA Grapalat" w:hAnsi="GHEA Grapalat"/>
                <w:i/>
                <w:sz w:val="20"/>
                <w:lang w:val="pt-BR"/>
              </w:rPr>
              <w:t>ամսաթիվը, գրության համարը</w:t>
            </w:r>
          </w:p>
        </w:tc>
        <w:tc>
          <w:tcPr>
            <w:tcW w:w="3367" w:type="dxa"/>
            <w:shd w:val="clear" w:color="auto" w:fill="auto"/>
            <w:vAlign w:val="center"/>
          </w:tcPr>
          <w:p w:rsidR="00B16088" w:rsidRPr="00D32448" w:rsidRDefault="00B16088" w:rsidP="00BF32C3">
            <w:pPr>
              <w:pStyle w:val="BodyText"/>
              <w:jc w:val="center"/>
              <w:rPr>
                <w:rFonts w:ascii="GHEA Grapalat" w:hAnsi="GHEA Grapalat"/>
                <w:i/>
                <w:sz w:val="20"/>
                <w:lang w:val="pt-BR" w:eastAsia="ru-RU"/>
              </w:rPr>
            </w:pPr>
            <w:r w:rsidRPr="00D32448">
              <w:rPr>
                <w:rFonts w:ascii="GHEA Grapalat" w:hAnsi="GHEA Grapalat"/>
                <w:i/>
                <w:sz w:val="20"/>
                <w:lang w:val="pt-BR"/>
              </w:rPr>
              <w:t>Առարկության</w:t>
            </w:r>
            <w:r w:rsidRPr="00D32448">
              <w:rPr>
                <w:rFonts w:ascii="GHEA Grapalat" w:hAnsi="GHEA Grapalat" w:cs="Arial Armenian"/>
                <w:i/>
                <w:sz w:val="20"/>
                <w:lang w:val="pt-BR"/>
              </w:rPr>
              <w:t xml:space="preserve">, </w:t>
            </w:r>
            <w:r w:rsidRPr="00D32448">
              <w:rPr>
                <w:rFonts w:ascii="GHEA Grapalat" w:hAnsi="GHEA Grapalat"/>
                <w:i/>
                <w:sz w:val="20"/>
                <w:lang w:val="pt-BR"/>
              </w:rPr>
              <w:t>առաջարկության</w:t>
            </w:r>
            <w:r w:rsidRPr="00D32448">
              <w:rPr>
                <w:rFonts w:ascii="GHEA Grapalat" w:hAnsi="GHEA Grapalat" w:cs="Arial Armenian"/>
                <w:i/>
                <w:sz w:val="20"/>
                <w:lang w:val="pt-BR"/>
              </w:rPr>
              <w:t xml:space="preserve"> </w:t>
            </w:r>
            <w:r w:rsidRPr="00D32448">
              <w:rPr>
                <w:rFonts w:ascii="GHEA Grapalat" w:hAnsi="GHEA Grapalat"/>
                <w:i/>
                <w:sz w:val="20"/>
                <w:lang w:val="pt-BR"/>
              </w:rPr>
              <w:t>բովանդակությունը</w:t>
            </w:r>
          </w:p>
        </w:tc>
        <w:tc>
          <w:tcPr>
            <w:tcW w:w="1757" w:type="dxa"/>
            <w:shd w:val="clear" w:color="auto" w:fill="auto"/>
          </w:tcPr>
          <w:p w:rsidR="00B16088" w:rsidRPr="00D32448" w:rsidRDefault="00B16088" w:rsidP="00BF32C3">
            <w:pPr>
              <w:pStyle w:val="BodyText"/>
              <w:tabs>
                <w:tab w:val="left" w:pos="2592"/>
              </w:tabs>
              <w:jc w:val="center"/>
              <w:rPr>
                <w:rFonts w:ascii="GHEA Grapalat" w:hAnsi="GHEA Grapalat" w:cs="Sylfaen"/>
                <w:i/>
                <w:sz w:val="20"/>
                <w:lang w:val="ru-RU" w:eastAsia="ru-RU"/>
              </w:rPr>
            </w:pPr>
          </w:p>
          <w:p w:rsidR="00B16088" w:rsidRPr="00D32448" w:rsidRDefault="00B16088" w:rsidP="00BF32C3">
            <w:pPr>
              <w:pStyle w:val="BodyText"/>
              <w:tabs>
                <w:tab w:val="left" w:pos="2592"/>
              </w:tabs>
              <w:jc w:val="center"/>
              <w:rPr>
                <w:rFonts w:ascii="GHEA Grapalat" w:hAnsi="GHEA Grapalat"/>
                <w:i/>
                <w:sz w:val="20"/>
              </w:rPr>
            </w:pPr>
          </w:p>
          <w:p w:rsidR="00B16088" w:rsidRPr="00D32448" w:rsidRDefault="00B16088" w:rsidP="00BF32C3">
            <w:pPr>
              <w:pStyle w:val="BodyText"/>
              <w:tabs>
                <w:tab w:val="left" w:pos="2592"/>
              </w:tabs>
              <w:jc w:val="center"/>
              <w:rPr>
                <w:rFonts w:ascii="GHEA Grapalat" w:hAnsi="GHEA Grapalat"/>
                <w:i/>
                <w:sz w:val="20"/>
                <w:lang w:val="ru-RU" w:eastAsia="ru-RU"/>
              </w:rPr>
            </w:pPr>
            <w:r w:rsidRPr="00D32448">
              <w:rPr>
                <w:rFonts w:ascii="GHEA Grapalat" w:hAnsi="GHEA Grapalat"/>
                <w:i/>
                <w:sz w:val="20"/>
              </w:rPr>
              <w:t>Եզրակացություն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B16088" w:rsidRPr="00D32448" w:rsidRDefault="00B16088" w:rsidP="00BF32C3">
            <w:pPr>
              <w:pStyle w:val="BodyText"/>
              <w:tabs>
                <w:tab w:val="left" w:pos="2592"/>
              </w:tabs>
              <w:jc w:val="center"/>
              <w:rPr>
                <w:rFonts w:ascii="GHEA Grapalat" w:hAnsi="GHEA Grapalat"/>
                <w:i/>
                <w:sz w:val="20"/>
                <w:lang w:val="ru-RU" w:eastAsia="ru-RU"/>
              </w:rPr>
            </w:pPr>
            <w:r w:rsidRPr="00D32448">
              <w:rPr>
                <w:rFonts w:ascii="GHEA Grapalat" w:hAnsi="GHEA Grapalat"/>
                <w:i/>
                <w:sz w:val="20"/>
              </w:rPr>
              <w:t>Կատարված փոփոխությունները</w:t>
            </w:r>
          </w:p>
        </w:tc>
      </w:tr>
      <w:tr w:rsidR="00B16088" w:rsidRPr="00D32448" w:rsidTr="00B16088">
        <w:tc>
          <w:tcPr>
            <w:tcW w:w="2552" w:type="dxa"/>
            <w:shd w:val="clear" w:color="auto" w:fill="auto"/>
            <w:vAlign w:val="center"/>
          </w:tcPr>
          <w:p w:rsidR="00B16088" w:rsidRPr="00D32448" w:rsidRDefault="00B16088" w:rsidP="00BF32C3">
            <w:pPr>
              <w:pStyle w:val="BodyText"/>
              <w:jc w:val="center"/>
              <w:rPr>
                <w:rFonts w:ascii="GHEA Grapalat" w:hAnsi="GHEA Grapalat"/>
                <w:i/>
                <w:sz w:val="20"/>
                <w:szCs w:val="20"/>
                <w:lang w:val="ru-RU" w:eastAsia="ru-RU"/>
              </w:rPr>
            </w:pPr>
            <w:r w:rsidRPr="00D32448">
              <w:rPr>
                <w:rFonts w:ascii="GHEA Grapalat" w:hAnsi="GHEA Grapalat"/>
                <w:i/>
                <w:sz w:val="20"/>
                <w:szCs w:val="20"/>
              </w:rPr>
              <w:t>1</w:t>
            </w:r>
          </w:p>
        </w:tc>
        <w:tc>
          <w:tcPr>
            <w:tcW w:w="3367" w:type="dxa"/>
            <w:shd w:val="clear" w:color="auto" w:fill="auto"/>
            <w:vAlign w:val="center"/>
          </w:tcPr>
          <w:p w:rsidR="00B16088" w:rsidRPr="00D32448" w:rsidRDefault="00B16088" w:rsidP="00BF32C3">
            <w:pPr>
              <w:pStyle w:val="BodyText"/>
              <w:jc w:val="center"/>
              <w:rPr>
                <w:rFonts w:ascii="GHEA Grapalat" w:hAnsi="GHEA Grapalat"/>
                <w:i/>
                <w:kern w:val="16"/>
                <w:sz w:val="20"/>
                <w:szCs w:val="20"/>
                <w:lang w:val="ru-RU" w:eastAsia="ru-RU"/>
              </w:rPr>
            </w:pPr>
            <w:r w:rsidRPr="00D32448">
              <w:rPr>
                <w:rFonts w:ascii="GHEA Grapalat" w:hAnsi="GHEA Grapalat"/>
                <w:i/>
                <w:kern w:val="16"/>
                <w:sz w:val="20"/>
                <w:szCs w:val="20"/>
              </w:rPr>
              <w:t>2</w:t>
            </w:r>
          </w:p>
        </w:tc>
        <w:tc>
          <w:tcPr>
            <w:tcW w:w="1757" w:type="dxa"/>
            <w:shd w:val="clear" w:color="auto" w:fill="auto"/>
            <w:vAlign w:val="center"/>
          </w:tcPr>
          <w:p w:rsidR="00B16088" w:rsidRPr="00D32448" w:rsidRDefault="00B16088" w:rsidP="00BF32C3">
            <w:pPr>
              <w:pStyle w:val="BodyText"/>
              <w:jc w:val="center"/>
              <w:rPr>
                <w:rFonts w:ascii="GHEA Grapalat" w:hAnsi="GHEA Grapalat"/>
                <w:i/>
                <w:kern w:val="16"/>
                <w:sz w:val="20"/>
                <w:szCs w:val="20"/>
                <w:lang w:val="pt-BR" w:eastAsia="ru-RU"/>
              </w:rPr>
            </w:pPr>
            <w:r w:rsidRPr="00D32448">
              <w:rPr>
                <w:rFonts w:ascii="GHEA Grapalat" w:hAnsi="GHEA Grapalat"/>
                <w:i/>
                <w:kern w:val="16"/>
                <w:sz w:val="20"/>
                <w:szCs w:val="20"/>
                <w:lang w:val="pt-BR"/>
              </w:rPr>
              <w:t>3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B16088" w:rsidRPr="00D32448" w:rsidRDefault="00B16088" w:rsidP="00BF32C3">
            <w:pPr>
              <w:pStyle w:val="BodyText"/>
              <w:jc w:val="center"/>
              <w:rPr>
                <w:rFonts w:ascii="GHEA Grapalat" w:hAnsi="GHEA Grapalat"/>
                <w:i/>
                <w:kern w:val="16"/>
                <w:sz w:val="20"/>
                <w:szCs w:val="20"/>
                <w:lang w:val="pt-BR" w:eastAsia="ru-RU"/>
              </w:rPr>
            </w:pPr>
            <w:r w:rsidRPr="00D32448">
              <w:rPr>
                <w:rFonts w:ascii="GHEA Grapalat" w:hAnsi="GHEA Grapalat"/>
                <w:i/>
                <w:kern w:val="16"/>
                <w:sz w:val="20"/>
                <w:szCs w:val="20"/>
                <w:lang w:val="pt-BR"/>
              </w:rPr>
              <w:t>4</w:t>
            </w:r>
          </w:p>
        </w:tc>
      </w:tr>
      <w:tr w:rsidR="00B16088" w:rsidRPr="00D32448" w:rsidTr="00B16088">
        <w:tc>
          <w:tcPr>
            <w:tcW w:w="2552" w:type="dxa"/>
            <w:shd w:val="clear" w:color="auto" w:fill="auto"/>
          </w:tcPr>
          <w:p w:rsidR="00B16088" w:rsidRPr="00D32448" w:rsidRDefault="00B16088" w:rsidP="00BF32C3">
            <w:pPr>
              <w:pStyle w:val="BodyText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D32448">
              <w:rPr>
                <w:rFonts w:ascii="GHEA Grapalat" w:hAnsi="GHEA Grapalat"/>
                <w:sz w:val="18"/>
                <w:szCs w:val="18"/>
                <w:lang w:val="nb-NO"/>
              </w:rPr>
              <w:t>ՀՀ ֆինանսների նախարարություն</w:t>
            </w:r>
          </w:p>
          <w:p w:rsidR="00B16088" w:rsidRPr="00D32448" w:rsidRDefault="00B16088" w:rsidP="00BF32C3">
            <w:pPr>
              <w:pStyle w:val="mechtex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en-GB"/>
              </w:rPr>
            </w:pPr>
          </w:p>
        </w:tc>
        <w:tc>
          <w:tcPr>
            <w:tcW w:w="3367" w:type="dxa"/>
            <w:shd w:val="clear" w:color="auto" w:fill="auto"/>
          </w:tcPr>
          <w:p w:rsidR="00B16088" w:rsidRPr="00D32448" w:rsidRDefault="005B3F9D" w:rsidP="005B3F9D">
            <w:pPr>
              <w:pStyle w:val="mechtex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en-GB"/>
              </w:rPr>
            </w:pPr>
            <w:r w:rsidRPr="005B3F9D">
              <w:rPr>
                <w:rFonts w:ascii="GHEA Grapalat" w:eastAsia="Calibri" w:hAnsi="GHEA Grapalat"/>
                <w:sz w:val="18"/>
                <w:szCs w:val="18"/>
                <w:lang w:val="nb-NO" w:eastAsia="en-US"/>
              </w:rPr>
              <w:t xml:space="preserve">Առաջարկվել է նախագծում ավելացնել կետ, որով կսահմանվի, թե պետական կառավարչական որ հիմնարկի հաշվին է իրականացվելու տրանսպորտային միջոցների հաշվառումից հանելու հետ կապված ծախսերը </w:t>
            </w:r>
            <w:r>
              <w:rPr>
                <w:rFonts w:ascii="GHEA Grapalat" w:eastAsia="Calibri" w:hAnsi="GHEA Grapalat"/>
                <w:sz w:val="18"/>
                <w:szCs w:val="18"/>
                <w:lang w:val="nb-NO" w:eastAsia="en-US"/>
              </w:rPr>
              <w:t>:</w:t>
            </w:r>
          </w:p>
        </w:tc>
        <w:tc>
          <w:tcPr>
            <w:tcW w:w="1757" w:type="dxa"/>
            <w:shd w:val="clear" w:color="auto" w:fill="auto"/>
          </w:tcPr>
          <w:p w:rsidR="005B3F9D" w:rsidRPr="00D32448" w:rsidRDefault="005B3F9D" w:rsidP="005B3F9D">
            <w:pPr>
              <w:tabs>
                <w:tab w:val="left" w:pos="-6050"/>
              </w:tabs>
              <w:jc w:val="center"/>
              <w:rPr>
                <w:rFonts w:ascii="GHEA Grapalat" w:hAnsi="GHEA Grapalat"/>
                <w:kern w:val="16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kern w:val="16"/>
                <w:sz w:val="18"/>
                <w:szCs w:val="18"/>
                <w:lang w:val="nb-NO"/>
              </w:rPr>
              <w:t>Ընդունվել է</w:t>
            </w:r>
          </w:p>
          <w:p w:rsidR="00B16088" w:rsidRPr="00D32448" w:rsidRDefault="00B16088" w:rsidP="00BF32C3">
            <w:pPr>
              <w:pStyle w:val="mechtex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en-GB"/>
              </w:rPr>
            </w:pPr>
          </w:p>
        </w:tc>
        <w:tc>
          <w:tcPr>
            <w:tcW w:w="3240" w:type="dxa"/>
            <w:shd w:val="clear" w:color="auto" w:fill="auto"/>
          </w:tcPr>
          <w:p w:rsidR="00B16088" w:rsidRPr="00D32448" w:rsidRDefault="00B16088" w:rsidP="00BF32C3">
            <w:pPr>
              <w:pStyle w:val="mechtex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en-GB"/>
              </w:rPr>
            </w:pPr>
          </w:p>
        </w:tc>
      </w:tr>
      <w:tr w:rsidR="00B16088" w:rsidRPr="00D32448" w:rsidTr="00B16088">
        <w:tc>
          <w:tcPr>
            <w:tcW w:w="2552" w:type="dxa"/>
            <w:shd w:val="clear" w:color="auto" w:fill="auto"/>
          </w:tcPr>
          <w:p w:rsidR="00B16088" w:rsidRPr="00D32448" w:rsidRDefault="00B16088" w:rsidP="00BF32C3">
            <w:pPr>
              <w:pStyle w:val="BodyText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D32448">
              <w:rPr>
                <w:rFonts w:ascii="GHEA Grapalat" w:hAnsi="GHEA Grapalat"/>
                <w:sz w:val="18"/>
                <w:szCs w:val="18"/>
                <w:lang w:val="nb-NO"/>
              </w:rPr>
              <w:t>ՀՀ ԿԱ պետական գույքի կառավարման վարչություն</w:t>
            </w:r>
          </w:p>
          <w:p w:rsidR="00B16088" w:rsidRPr="00D32448" w:rsidRDefault="00B16088" w:rsidP="00BF32C3">
            <w:pPr>
              <w:pStyle w:val="mechtex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en-GB"/>
              </w:rPr>
            </w:pPr>
          </w:p>
        </w:tc>
        <w:tc>
          <w:tcPr>
            <w:tcW w:w="3367" w:type="dxa"/>
            <w:shd w:val="clear" w:color="auto" w:fill="auto"/>
          </w:tcPr>
          <w:p w:rsidR="006F31F2" w:rsidRPr="006F31F2" w:rsidRDefault="006F31F2" w:rsidP="006F31F2">
            <w:pPr>
              <w:pStyle w:val="BodyText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sz w:val="18"/>
                <w:szCs w:val="18"/>
                <w:lang w:val="nb-NO"/>
              </w:rPr>
              <w:t>Հ</w:t>
            </w:r>
            <w:r w:rsidRPr="006F31F2">
              <w:rPr>
                <w:rFonts w:ascii="GHEA Grapalat" w:hAnsi="GHEA Grapalat"/>
                <w:sz w:val="18"/>
                <w:szCs w:val="18"/>
                <w:lang w:val="nb-NO"/>
              </w:rPr>
              <w:t>աշվի առնելով, որ ՀՀ կառավարությանն առընթեր պետական գույքի կառավարման վարչությանը ՀՀ պետական բյուջեով տրանսպորտային միջոցների հաշվառման համար ֆինանսական միջոցներ չեն հատկացվում` առաջարկում ե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>ն</w:t>
            </w:r>
            <w:r w:rsidRPr="006F31F2">
              <w:rPr>
                <w:rFonts w:ascii="GHEA Grapalat" w:hAnsi="GHEA Grapalat"/>
                <w:sz w:val="18"/>
                <w:szCs w:val="18"/>
                <w:lang w:val="nb-NO"/>
              </w:rPr>
              <w:t xml:space="preserve"> որոշման նախագծում ներառել դրույթ նախագծում ներառված տրանսպորտային միջոցների հաշվառումից հանելու հետ կապված ծախսերը &lt;&lt;Հայաստանի Հանրապետության կառավարության աշխատակազմ&gt;&gt; պետական կառավարչական հիմնարկի միջոցների հաշվին իրականացնելու վերաբերյալ:</w:t>
            </w:r>
          </w:p>
          <w:p w:rsidR="006F31F2" w:rsidRPr="00944DDD" w:rsidRDefault="006F31F2" w:rsidP="006F31F2">
            <w:pPr>
              <w:pStyle w:val="BodyTextIndent2"/>
              <w:tabs>
                <w:tab w:val="left" w:pos="-540"/>
              </w:tabs>
              <w:spacing w:after="0" w:line="360" w:lineRule="auto"/>
              <w:ind w:left="0"/>
              <w:jc w:val="both"/>
              <w:rPr>
                <w:rFonts w:ascii="GHEA Grapalat" w:hAnsi="GHEA Grapalat"/>
                <w:lang w:val="en-US"/>
              </w:rPr>
            </w:pPr>
          </w:p>
          <w:p w:rsidR="00B16088" w:rsidRPr="00D32448" w:rsidRDefault="00B16088" w:rsidP="00BF32C3">
            <w:pPr>
              <w:pStyle w:val="mechtex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en-GB"/>
              </w:rPr>
            </w:pPr>
          </w:p>
        </w:tc>
        <w:tc>
          <w:tcPr>
            <w:tcW w:w="1757" w:type="dxa"/>
            <w:shd w:val="clear" w:color="auto" w:fill="auto"/>
          </w:tcPr>
          <w:p w:rsidR="00B16088" w:rsidRPr="00D32448" w:rsidRDefault="006F31F2" w:rsidP="00BF32C3">
            <w:pPr>
              <w:tabs>
                <w:tab w:val="left" w:pos="-6050"/>
              </w:tabs>
              <w:jc w:val="center"/>
              <w:rPr>
                <w:rFonts w:ascii="GHEA Grapalat" w:hAnsi="GHEA Grapalat"/>
                <w:kern w:val="16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kern w:val="16"/>
                <w:sz w:val="18"/>
                <w:szCs w:val="18"/>
                <w:lang w:val="nb-NO"/>
              </w:rPr>
              <w:t>Ընդունվել է</w:t>
            </w:r>
          </w:p>
          <w:p w:rsidR="00B16088" w:rsidRPr="00D32448" w:rsidRDefault="00B16088" w:rsidP="00BF32C3">
            <w:pPr>
              <w:tabs>
                <w:tab w:val="left" w:pos="-6050"/>
              </w:tabs>
              <w:jc w:val="center"/>
              <w:rPr>
                <w:rFonts w:ascii="GHEA Grapalat" w:hAnsi="GHEA Grapalat"/>
                <w:kern w:val="16"/>
                <w:sz w:val="18"/>
                <w:szCs w:val="18"/>
                <w:lang w:val="nb-NO"/>
              </w:rPr>
            </w:pPr>
          </w:p>
          <w:p w:rsidR="00B16088" w:rsidRPr="00D32448" w:rsidRDefault="00B16088" w:rsidP="00BF32C3">
            <w:pPr>
              <w:pStyle w:val="mechtex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en-GB"/>
              </w:rPr>
            </w:pPr>
          </w:p>
        </w:tc>
        <w:tc>
          <w:tcPr>
            <w:tcW w:w="3240" w:type="dxa"/>
            <w:shd w:val="clear" w:color="auto" w:fill="auto"/>
          </w:tcPr>
          <w:p w:rsidR="00B16088" w:rsidRPr="00D32448" w:rsidRDefault="00B16088" w:rsidP="006F31F2">
            <w:pPr>
              <w:tabs>
                <w:tab w:val="left" w:pos="-6050"/>
              </w:tabs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AB71BE" w:rsidRPr="00D32448" w:rsidTr="00AB71BE">
        <w:tc>
          <w:tcPr>
            <w:tcW w:w="2552" w:type="dxa"/>
            <w:vMerge w:val="restart"/>
            <w:shd w:val="clear" w:color="auto" w:fill="auto"/>
            <w:vAlign w:val="center"/>
          </w:tcPr>
          <w:p w:rsidR="00AB71BE" w:rsidRPr="00D32448" w:rsidRDefault="00AB71BE" w:rsidP="00AB71BE">
            <w:pPr>
              <w:pStyle w:val="BodyText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D32448">
              <w:rPr>
                <w:rFonts w:ascii="GHEA Grapalat" w:hAnsi="GHEA Grapalat"/>
                <w:sz w:val="18"/>
                <w:szCs w:val="18"/>
                <w:lang w:val="nb-NO"/>
              </w:rPr>
              <w:t>ՀՀ արդարադատության  նախարարություն</w:t>
            </w:r>
          </w:p>
        </w:tc>
        <w:tc>
          <w:tcPr>
            <w:tcW w:w="3367" w:type="dxa"/>
            <w:shd w:val="clear" w:color="auto" w:fill="auto"/>
          </w:tcPr>
          <w:p w:rsidR="00AB71BE" w:rsidRPr="00D32448" w:rsidRDefault="00AB71BE" w:rsidP="00AB71BE">
            <w:pPr>
              <w:pStyle w:val="BodyText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sz w:val="18"/>
                <w:szCs w:val="18"/>
                <w:lang w:val="nb-NO"/>
              </w:rPr>
              <w:t>1.</w:t>
            </w:r>
            <w:r w:rsidRPr="00AB71BE">
              <w:rPr>
                <w:rFonts w:ascii="GHEA Grapalat" w:hAnsi="GHEA Grapalat"/>
                <w:sz w:val="18"/>
                <w:szCs w:val="18"/>
                <w:lang w:val="nb-NO"/>
              </w:rPr>
              <w:t xml:space="preserve">Նախագծի թիվ 2 հավելվածի վերնագիրն անհրաժեշտ է խմբագրել՝ նկատի ունենալով նախագծի վերնագրի, ինչպես նաև նախագծի 2-րդ կետի դրույթները, համաձայն որոնց խոսքը պետք է գնա «Գնման ընթացակարգը չկայացած </w:t>
            </w:r>
            <w:r w:rsidRPr="00AB71BE">
              <w:rPr>
                <w:rFonts w:ascii="GHEA Grapalat" w:hAnsi="GHEA Grapalat"/>
                <w:sz w:val="18"/>
                <w:szCs w:val="18"/>
                <w:lang w:val="nb-NO"/>
              </w:rPr>
              <w:lastRenderedPageBreak/>
              <w:t>հայտարարելու  թույլտվություն ստացած գնումների» մասին</w:t>
            </w:r>
          </w:p>
        </w:tc>
        <w:tc>
          <w:tcPr>
            <w:tcW w:w="1757" w:type="dxa"/>
            <w:shd w:val="clear" w:color="auto" w:fill="auto"/>
          </w:tcPr>
          <w:p w:rsidR="00AB71BE" w:rsidRPr="00D32448" w:rsidRDefault="00AB71BE" w:rsidP="00BF32C3">
            <w:pPr>
              <w:tabs>
                <w:tab w:val="left" w:pos="-6050"/>
              </w:tabs>
              <w:jc w:val="center"/>
              <w:rPr>
                <w:rFonts w:ascii="GHEA Grapalat" w:hAnsi="GHEA Grapalat"/>
                <w:kern w:val="16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kern w:val="16"/>
                <w:sz w:val="18"/>
                <w:szCs w:val="18"/>
                <w:lang w:val="nb-NO"/>
              </w:rPr>
              <w:lastRenderedPageBreak/>
              <w:t xml:space="preserve">Ընդունվել է </w:t>
            </w:r>
          </w:p>
        </w:tc>
        <w:tc>
          <w:tcPr>
            <w:tcW w:w="3240" w:type="dxa"/>
            <w:shd w:val="clear" w:color="auto" w:fill="auto"/>
          </w:tcPr>
          <w:p w:rsidR="00AB71BE" w:rsidRPr="00D32448" w:rsidRDefault="00AB71BE" w:rsidP="00BF32C3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pt-BR"/>
              </w:rPr>
            </w:pPr>
          </w:p>
        </w:tc>
      </w:tr>
      <w:tr w:rsidR="00AB71BE" w:rsidRPr="00D32448" w:rsidTr="00B16088">
        <w:tc>
          <w:tcPr>
            <w:tcW w:w="2552" w:type="dxa"/>
            <w:vMerge/>
            <w:shd w:val="clear" w:color="auto" w:fill="auto"/>
          </w:tcPr>
          <w:p w:rsidR="00AB71BE" w:rsidRPr="00D32448" w:rsidRDefault="00AB71BE" w:rsidP="00BF32C3">
            <w:pPr>
              <w:pStyle w:val="BodyText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</w:tc>
        <w:tc>
          <w:tcPr>
            <w:tcW w:w="3367" w:type="dxa"/>
            <w:shd w:val="clear" w:color="auto" w:fill="auto"/>
          </w:tcPr>
          <w:p w:rsidR="00AB71BE" w:rsidRDefault="00AB71BE" w:rsidP="00AB71BE">
            <w:pPr>
              <w:pStyle w:val="BodyText"/>
              <w:rPr>
                <w:rFonts w:ascii="GHEA Grapalat" w:hAnsi="GHEA Grapalat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sz w:val="18"/>
                <w:szCs w:val="18"/>
                <w:lang w:val="nb-NO"/>
              </w:rPr>
              <w:t>2.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AB71BE">
              <w:rPr>
                <w:rFonts w:ascii="GHEA Grapalat" w:hAnsi="GHEA Grapalat"/>
                <w:sz w:val="18"/>
                <w:szCs w:val="18"/>
                <w:lang w:val="nb-NO"/>
              </w:rPr>
              <w:t>Նախագծի 2-րդ կետում նշված է «ավտոպահեստամասերի և այլ տրանսպորտային նյութերի» ձեռքբերման մասին, մինչդեռ թիվ 2 հավելվածում նշված են «ավտոպահեստամասեր և «անվադողեր»: Այս կապակցությամբ անհրաժեշտ է հստակեցնել, թե խոսքն ինչ «այլ տրանսպորտային նյութերի» մասին է, քանի որ վերջիններիս մասին հավելվածում նշում չկա:</w:t>
            </w:r>
          </w:p>
        </w:tc>
        <w:tc>
          <w:tcPr>
            <w:tcW w:w="1757" w:type="dxa"/>
            <w:shd w:val="clear" w:color="auto" w:fill="auto"/>
          </w:tcPr>
          <w:p w:rsidR="00AB71BE" w:rsidRDefault="00CB6D3F" w:rsidP="00BF32C3">
            <w:pPr>
              <w:tabs>
                <w:tab w:val="left" w:pos="-6050"/>
              </w:tabs>
              <w:jc w:val="center"/>
              <w:rPr>
                <w:rFonts w:ascii="GHEA Grapalat" w:hAnsi="GHEA Grapalat"/>
                <w:kern w:val="16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kern w:val="16"/>
                <w:sz w:val="18"/>
                <w:szCs w:val="18"/>
                <w:lang w:val="nb-NO"/>
              </w:rPr>
              <w:t>Չի ընդունվել</w:t>
            </w:r>
          </w:p>
        </w:tc>
        <w:tc>
          <w:tcPr>
            <w:tcW w:w="3240" w:type="dxa"/>
            <w:shd w:val="clear" w:color="auto" w:fill="auto"/>
          </w:tcPr>
          <w:p w:rsidR="00AB71BE" w:rsidRPr="00D32448" w:rsidRDefault="00C97DB1" w:rsidP="00EA6850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nb-NO"/>
              </w:rPr>
              <w:t>Նախագծի 2-րդ կետում նշված </w:t>
            </w:r>
            <w:r w:rsidRPr="00AB71BE">
              <w:rPr>
                <w:rFonts w:ascii="GHEA Grapalat" w:hAnsi="GHEA Grapalat"/>
                <w:sz w:val="18"/>
                <w:szCs w:val="18"/>
                <w:lang w:val="nb-NO"/>
              </w:rPr>
              <w:t>ավտոպահեստամասերի և այլ տրանսպորտային նյութերի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 ձեռքբերման նպատակով արտահայտությունը վերաբերում է շրջանակային համաձայնագրի անվանմանը, իսկ նախագծով նախատեսվում է դրա շրջանակներում անցկացվող գն</w:t>
            </w:r>
            <w:r w:rsidR="00EA6850">
              <w:rPr>
                <w:rFonts w:ascii="GHEA Grapalat" w:hAnsi="GHEA Grapalat"/>
                <w:sz w:val="18"/>
                <w:szCs w:val="18"/>
                <w:lang w:val="nb-NO"/>
              </w:rPr>
              <w:t>ումներից</w:t>
            </w:r>
            <w:bookmarkStart w:id="0" w:name="_GoBack"/>
            <w:bookmarkEnd w:id="0"/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 միայն հավելվածում նշված ծածկագրերով գնման ընթացակարգը չկայացած համարել:</w:t>
            </w:r>
          </w:p>
        </w:tc>
      </w:tr>
    </w:tbl>
    <w:p w:rsidR="00366F3E" w:rsidRPr="00716A9B" w:rsidRDefault="00366F3E" w:rsidP="00831FB3">
      <w:pPr>
        <w:ind w:firstLine="720"/>
        <w:rPr>
          <w:rFonts w:ascii="GHEA Mariam" w:hAnsi="GHEA Mariam"/>
          <w:b/>
          <w:i/>
        </w:rPr>
      </w:pPr>
    </w:p>
    <w:sectPr w:rsidR="00366F3E" w:rsidRPr="00716A9B" w:rsidSect="00376785">
      <w:pgSz w:w="12240" w:h="15840" w:code="1"/>
      <w:pgMar w:top="567" w:right="1191" w:bottom="567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1600BD"/>
    <w:multiLevelType w:val="hybridMultilevel"/>
    <w:tmpl w:val="641297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A35DB4"/>
    <w:multiLevelType w:val="hybridMultilevel"/>
    <w:tmpl w:val="FD30D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201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ED2"/>
    <w:rsid w:val="001A46D0"/>
    <w:rsid w:val="00231148"/>
    <w:rsid w:val="002C4AF6"/>
    <w:rsid w:val="0034701C"/>
    <w:rsid w:val="00366F3E"/>
    <w:rsid w:val="00376785"/>
    <w:rsid w:val="003A170E"/>
    <w:rsid w:val="003B4787"/>
    <w:rsid w:val="00405BE9"/>
    <w:rsid w:val="00417317"/>
    <w:rsid w:val="00487453"/>
    <w:rsid w:val="004A3B60"/>
    <w:rsid w:val="00522A87"/>
    <w:rsid w:val="005B3F9D"/>
    <w:rsid w:val="005E2640"/>
    <w:rsid w:val="006302B6"/>
    <w:rsid w:val="00674CA2"/>
    <w:rsid w:val="006A2ED2"/>
    <w:rsid w:val="006D1AFD"/>
    <w:rsid w:val="006F31F2"/>
    <w:rsid w:val="00716A9B"/>
    <w:rsid w:val="007977F4"/>
    <w:rsid w:val="00831FB3"/>
    <w:rsid w:val="00834C94"/>
    <w:rsid w:val="008918D7"/>
    <w:rsid w:val="00915163"/>
    <w:rsid w:val="00983EAA"/>
    <w:rsid w:val="00A34757"/>
    <w:rsid w:val="00A725E9"/>
    <w:rsid w:val="00AB71BE"/>
    <w:rsid w:val="00AC484F"/>
    <w:rsid w:val="00AF1B69"/>
    <w:rsid w:val="00B121CC"/>
    <w:rsid w:val="00B16088"/>
    <w:rsid w:val="00B72F17"/>
    <w:rsid w:val="00BD4841"/>
    <w:rsid w:val="00C97DB1"/>
    <w:rsid w:val="00CB6D3F"/>
    <w:rsid w:val="00D90E84"/>
    <w:rsid w:val="00DB6701"/>
    <w:rsid w:val="00E82782"/>
    <w:rsid w:val="00EA6850"/>
    <w:rsid w:val="00F1394E"/>
    <w:rsid w:val="00F30959"/>
    <w:rsid w:val="00F90906"/>
    <w:rsid w:val="00FA189B"/>
    <w:rsid w:val="00FF0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HEA Grapalat" w:eastAsiaTheme="minorHAnsi" w:hAnsi="GHEA Grapalat" w:cstheme="minorBidi"/>
        <w:b/>
        <w:bCs/>
        <w:i/>
        <w:iCs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ED2"/>
    <w:rPr>
      <w:rFonts w:ascii="Calibri" w:eastAsia="Calibri" w:hAnsi="Calibri" w:cs="Times New Roman"/>
      <w:b w:val="0"/>
      <w:bCs w:val="0"/>
      <w:i w:val="0"/>
      <w:iCs w:val="0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uiPriority w:val="99"/>
    <w:rsid w:val="006A2E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BodyTextIndent">
    <w:name w:val="Body Text Indent"/>
    <w:basedOn w:val="Normal"/>
    <w:link w:val="BodyTextIndentChar"/>
    <w:uiPriority w:val="99"/>
    <w:rsid w:val="006A2ED2"/>
    <w:pPr>
      <w:spacing w:after="0" w:line="360" w:lineRule="auto"/>
      <w:ind w:firstLine="567"/>
      <w:jc w:val="both"/>
    </w:pPr>
    <w:rPr>
      <w:rFonts w:ascii="Times Armenian" w:eastAsia="Times New Roman" w:hAnsi="Times Armenian"/>
      <w:szCs w:val="20"/>
      <w:lang w:val="pt-BR"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A2ED2"/>
    <w:rPr>
      <w:rFonts w:ascii="Times Armenian" w:eastAsia="Times New Roman" w:hAnsi="Times Armenian" w:cs="Times New Roman"/>
      <w:b w:val="0"/>
      <w:bCs w:val="0"/>
      <w:i w:val="0"/>
      <w:iCs w:val="0"/>
      <w:sz w:val="22"/>
      <w:lang w:val="pt-BR" w:eastAsia="ru-RU"/>
    </w:rPr>
  </w:style>
  <w:style w:type="paragraph" w:customStyle="1" w:styleId="mechtex">
    <w:name w:val="mechtex"/>
    <w:basedOn w:val="Normal"/>
    <w:link w:val="mechtexChar"/>
    <w:rsid w:val="006A2ED2"/>
    <w:pPr>
      <w:spacing w:after="0" w:line="240" w:lineRule="auto"/>
      <w:jc w:val="center"/>
    </w:pPr>
    <w:rPr>
      <w:rFonts w:ascii="Arial Armenian" w:eastAsia="Batang" w:hAnsi="Arial Armenian"/>
      <w:lang w:val="en-US" w:eastAsia="ru-RU"/>
    </w:rPr>
  </w:style>
  <w:style w:type="character" w:customStyle="1" w:styleId="mechtexChar">
    <w:name w:val="mechtex Char"/>
    <w:basedOn w:val="DefaultParagraphFont"/>
    <w:link w:val="mechtex"/>
    <w:locked/>
    <w:rsid w:val="006A2ED2"/>
    <w:rPr>
      <w:rFonts w:ascii="Arial Armenian" w:eastAsia="Batang" w:hAnsi="Arial Armenian" w:cs="Times New Roman"/>
      <w:b w:val="0"/>
      <w:bCs w:val="0"/>
      <w:i w:val="0"/>
      <w:iCs w:val="0"/>
      <w:sz w:val="22"/>
      <w:szCs w:val="22"/>
      <w:lang w:eastAsia="ru-RU"/>
    </w:rPr>
  </w:style>
  <w:style w:type="paragraph" w:styleId="ListParagraph">
    <w:name w:val="List Paragraph"/>
    <w:basedOn w:val="Normal"/>
    <w:uiPriority w:val="34"/>
    <w:qFormat/>
    <w:rsid w:val="00716A9B"/>
    <w:pPr>
      <w:ind w:left="720"/>
      <w:contextualSpacing/>
    </w:pPr>
  </w:style>
  <w:style w:type="table" w:styleId="TableGrid">
    <w:name w:val="Table Grid"/>
    <w:basedOn w:val="TableNormal"/>
    <w:uiPriority w:val="59"/>
    <w:rsid w:val="00831F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semiHidden/>
    <w:unhideWhenUsed/>
    <w:rsid w:val="00B1608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16088"/>
    <w:rPr>
      <w:rFonts w:ascii="Calibri" w:eastAsia="Calibri" w:hAnsi="Calibri" w:cs="Times New Roman"/>
      <w:b w:val="0"/>
      <w:bCs w:val="0"/>
      <w:i w:val="0"/>
      <w:iCs w:val="0"/>
      <w:sz w:val="22"/>
      <w:szCs w:val="22"/>
      <w:lang w:val="en-GB"/>
    </w:rPr>
  </w:style>
  <w:style w:type="paragraph" w:styleId="Header">
    <w:name w:val="header"/>
    <w:aliases w:val="h,Header Char Char Char Char,Header Char Char Char,Header Char Char"/>
    <w:basedOn w:val="Normal"/>
    <w:link w:val="HeaderChar"/>
    <w:rsid w:val="00B16088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/>
      <w:sz w:val="20"/>
      <w:szCs w:val="20"/>
      <w:lang w:val="en-US" w:eastAsia="ru-RU"/>
    </w:r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rsid w:val="00B16088"/>
    <w:rPr>
      <w:rFonts w:ascii="Arial Armenian" w:eastAsia="Times New Roman" w:hAnsi="Arial Armenian" w:cs="Times New Roman"/>
      <w:b w:val="0"/>
      <w:bCs w:val="0"/>
      <w:i w:val="0"/>
      <w:iCs w:val="0"/>
      <w:lang w:eastAsia="ru-RU"/>
    </w:rPr>
  </w:style>
  <w:style w:type="character" w:styleId="Strong">
    <w:name w:val="Strong"/>
    <w:uiPriority w:val="22"/>
    <w:qFormat/>
    <w:rsid w:val="00376785"/>
    <w:rPr>
      <w:b w:val="0"/>
      <w:bCs w:val="0"/>
    </w:rPr>
  </w:style>
  <w:style w:type="paragraph" w:styleId="BodyTextIndent2">
    <w:name w:val="Body Text Indent 2"/>
    <w:basedOn w:val="Normal"/>
    <w:link w:val="BodyTextIndent2Char"/>
    <w:rsid w:val="006F31F2"/>
    <w:pPr>
      <w:spacing w:after="120" w:line="480" w:lineRule="auto"/>
      <w:ind w:left="283"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6F31F2"/>
    <w:rPr>
      <w:rFonts w:ascii="Arial Armenian" w:eastAsia="Times New Roman" w:hAnsi="Arial Armenian" w:cs="Sylfaen"/>
      <w:b w:val="0"/>
      <w:bCs w:val="0"/>
      <w:i w:val="0"/>
      <w:iCs w:val="0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HEA Grapalat" w:eastAsiaTheme="minorHAnsi" w:hAnsi="GHEA Grapalat" w:cstheme="minorBidi"/>
        <w:b/>
        <w:bCs/>
        <w:i/>
        <w:iCs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ED2"/>
    <w:rPr>
      <w:rFonts w:ascii="Calibri" w:eastAsia="Calibri" w:hAnsi="Calibri" w:cs="Times New Roman"/>
      <w:b w:val="0"/>
      <w:bCs w:val="0"/>
      <w:i w:val="0"/>
      <w:iCs w:val="0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uiPriority w:val="99"/>
    <w:rsid w:val="006A2E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BodyTextIndent">
    <w:name w:val="Body Text Indent"/>
    <w:basedOn w:val="Normal"/>
    <w:link w:val="BodyTextIndentChar"/>
    <w:uiPriority w:val="99"/>
    <w:rsid w:val="006A2ED2"/>
    <w:pPr>
      <w:spacing w:after="0" w:line="360" w:lineRule="auto"/>
      <w:ind w:firstLine="567"/>
      <w:jc w:val="both"/>
    </w:pPr>
    <w:rPr>
      <w:rFonts w:ascii="Times Armenian" w:eastAsia="Times New Roman" w:hAnsi="Times Armenian"/>
      <w:szCs w:val="20"/>
      <w:lang w:val="pt-BR"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A2ED2"/>
    <w:rPr>
      <w:rFonts w:ascii="Times Armenian" w:eastAsia="Times New Roman" w:hAnsi="Times Armenian" w:cs="Times New Roman"/>
      <w:b w:val="0"/>
      <w:bCs w:val="0"/>
      <w:i w:val="0"/>
      <w:iCs w:val="0"/>
      <w:sz w:val="22"/>
      <w:lang w:val="pt-BR" w:eastAsia="ru-RU"/>
    </w:rPr>
  </w:style>
  <w:style w:type="paragraph" w:customStyle="1" w:styleId="mechtex">
    <w:name w:val="mechtex"/>
    <w:basedOn w:val="Normal"/>
    <w:link w:val="mechtexChar"/>
    <w:rsid w:val="006A2ED2"/>
    <w:pPr>
      <w:spacing w:after="0" w:line="240" w:lineRule="auto"/>
      <w:jc w:val="center"/>
    </w:pPr>
    <w:rPr>
      <w:rFonts w:ascii="Arial Armenian" w:eastAsia="Batang" w:hAnsi="Arial Armenian"/>
      <w:lang w:val="en-US" w:eastAsia="ru-RU"/>
    </w:rPr>
  </w:style>
  <w:style w:type="character" w:customStyle="1" w:styleId="mechtexChar">
    <w:name w:val="mechtex Char"/>
    <w:basedOn w:val="DefaultParagraphFont"/>
    <w:link w:val="mechtex"/>
    <w:locked/>
    <w:rsid w:val="006A2ED2"/>
    <w:rPr>
      <w:rFonts w:ascii="Arial Armenian" w:eastAsia="Batang" w:hAnsi="Arial Armenian" w:cs="Times New Roman"/>
      <w:b w:val="0"/>
      <w:bCs w:val="0"/>
      <w:i w:val="0"/>
      <w:iCs w:val="0"/>
      <w:sz w:val="22"/>
      <w:szCs w:val="22"/>
      <w:lang w:eastAsia="ru-RU"/>
    </w:rPr>
  </w:style>
  <w:style w:type="paragraph" w:styleId="ListParagraph">
    <w:name w:val="List Paragraph"/>
    <w:basedOn w:val="Normal"/>
    <w:uiPriority w:val="34"/>
    <w:qFormat/>
    <w:rsid w:val="00716A9B"/>
    <w:pPr>
      <w:ind w:left="720"/>
      <w:contextualSpacing/>
    </w:pPr>
  </w:style>
  <w:style w:type="table" w:styleId="TableGrid">
    <w:name w:val="Table Grid"/>
    <w:basedOn w:val="TableNormal"/>
    <w:uiPriority w:val="59"/>
    <w:rsid w:val="00831F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semiHidden/>
    <w:unhideWhenUsed/>
    <w:rsid w:val="00B1608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16088"/>
    <w:rPr>
      <w:rFonts w:ascii="Calibri" w:eastAsia="Calibri" w:hAnsi="Calibri" w:cs="Times New Roman"/>
      <w:b w:val="0"/>
      <w:bCs w:val="0"/>
      <w:i w:val="0"/>
      <w:iCs w:val="0"/>
      <w:sz w:val="22"/>
      <w:szCs w:val="22"/>
      <w:lang w:val="en-GB"/>
    </w:rPr>
  </w:style>
  <w:style w:type="paragraph" w:styleId="Header">
    <w:name w:val="header"/>
    <w:aliases w:val="h,Header Char Char Char Char,Header Char Char Char,Header Char Char"/>
    <w:basedOn w:val="Normal"/>
    <w:link w:val="HeaderChar"/>
    <w:rsid w:val="00B16088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/>
      <w:sz w:val="20"/>
      <w:szCs w:val="20"/>
      <w:lang w:val="en-US" w:eastAsia="ru-RU"/>
    </w:r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rsid w:val="00B16088"/>
    <w:rPr>
      <w:rFonts w:ascii="Arial Armenian" w:eastAsia="Times New Roman" w:hAnsi="Arial Armenian" w:cs="Times New Roman"/>
      <w:b w:val="0"/>
      <w:bCs w:val="0"/>
      <w:i w:val="0"/>
      <w:iCs w:val="0"/>
      <w:lang w:eastAsia="ru-RU"/>
    </w:rPr>
  </w:style>
  <w:style w:type="character" w:styleId="Strong">
    <w:name w:val="Strong"/>
    <w:uiPriority w:val="22"/>
    <w:qFormat/>
    <w:rsid w:val="00376785"/>
    <w:rPr>
      <w:b w:val="0"/>
      <w:bCs w:val="0"/>
    </w:rPr>
  </w:style>
  <w:style w:type="paragraph" w:styleId="BodyTextIndent2">
    <w:name w:val="Body Text Indent 2"/>
    <w:basedOn w:val="Normal"/>
    <w:link w:val="BodyTextIndent2Char"/>
    <w:rsid w:val="006F31F2"/>
    <w:pPr>
      <w:spacing w:after="120" w:line="480" w:lineRule="auto"/>
      <w:ind w:left="283"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6F31F2"/>
    <w:rPr>
      <w:rFonts w:ascii="Arial Armenian" w:eastAsia="Times New Roman" w:hAnsi="Arial Armenian" w:cs="Sylfaen"/>
      <w:b w:val="0"/>
      <w:bCs w:val="0"/>
      <w:i w:val="0"/>
      <w:iCs w:val="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8</Pages>
  <Words>1215</Words>
  <Characters>6926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</Company>
  <LinksUpToDate>false</LinksUpToDate>
  <CharactersWithSpaces>8125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HaykKh</dc:creator>
  <cp:lastModifiedBy>Arpine Asatryan</cp:lastModifiedBy>
  <cp:revision>14</cp:revision>
  <dcterms:created xsi:type="dcterms:W3CDTF">2016-05-26T08:12:00Z</dcterms:created>
  <dcterms:modified xsi:type="dcterms:W3CDTF">2016-06-02T13:52:00Z</dcterms:modified>
</cp:coreProperties>
</file>