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643" w:rsidRPr="00A032E3" w:rsidRDefault="004E1643" w:rsidP="000C563E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  <w:r w:rsidRPr="00A032E3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4E1643" w:rsidRPr="00A032E3" w:rsidRDefault="004E1643" w:rsidP="00F7660F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 w:cs="AK Courier"/>
          <w:b/>
          <w:lang w:val="hy-AM"/>
        </w:rPr>
      </w:pPr>
      <w:r w:rsidRPr="0083658E">
        <w:rPr>
          <w:rFonts w:ascii="GHEA Grapalat" w:hAnsi="GHEA Grapalat" w:cs="AK Courier"/>
          <w:b/>
          <w:lang w:val="hy-AM"/>
        </w:rPr>
        <w:t>«</w:t>
      </w:r>
      <w:r w:rsidR="00F7660F" w:rsidRPr="00F7660F">
        <w:rPr>
          <w:rFonts w:ascii="GHEA Grapalat" w:hAnsi="GHEA Grapalat" w:cs="Sylfaen"/>
          <w:b/>
          <w:lang w:val="hy-AM"/>
        </w:rPr>
        <w:t xml:space="preserve">ԳՅՈՒՂԱՏՆՏԵՍԱԿԱՆ ՏԵԽՆԻԿԱՅԻ ԿԱՅԱՆԻ ԿԱԶՄԱԿԵՐՊՄԱՆ </w:t>
      </w:r>
      <w:r w:rsidR="00EF3CB3">
        <w:rPr>
          <w:rFonts w:ascii="GHEA Grapalat" w:hAnsi="GHEA Grapalat" w:cs="Sylfaen"/>
          <w:b/>
        </w:rPr>
        <w:t>ԾՐԱԳԻՐԸ ՀԱՍՏԱՏԵԼՈՒ ՄԱՍԻՆ</w:t>
      </w:r>
      <w:r w:rsidR="00EF3CB3" w:rsidRPr="00EF3CB3">
        <w:rPr>
          <w:rFonts w:ascii="GHEA Grapalat" w:hAnsi="GHEA Grapalat" w:cs="Sylfaen"/>
          <w:b/>
        </w:rPr>
        <w:t></w:t>
      </w:r>
      <w:r w:rsidR="00EF3CB3">
        <w:rPr>
          <w:rFonts w:ascii="GHEA Grapalat" w:hAnsi="GHEA Grapalat" w:cs="Sylfaen"/>
          <w:b/>
        </w:rPr>
        <w:t xml:space="preserve"> </w:t>
      </w:r>
      <w:r w:rsidRPr="00A032E3">
        <w:rPr>
          <w:rFonts w:ascii="GHEA Grapalat" w:hAnsi="GHEA Grapalat" w:cs="AK Courier"/>
          <w:b/>
          <w:lang w:val="hy-AM"/>
        </w:rPr>
        <w:t>ՀԱՅԱՍՏԱՆԻ ՀԱՆՐԱՊԵՏՈՒԹՅԱՆ ԿԱՌԱՎԱՐՈՒԹՅԱՆ</w:t>
      </w:r>
      <w:r w:rsidR="00EF3CB3">
        <w:rPr>
          <w:rFonts w:ascii="GHEA Grapalat" w:hAnsi="GHEA Grapalat" w:cs="AK Courier"/>
          <w:b/>
        </w:rPr>
        <w:t xml:space="preserve"> ԱՐՁԱՆԱԳՐԱՅԻՆ</w:t>
      </w:r>
      <w:r w:rsidRPr="00A032E3">
        <w:rPr>
          <w:rFonts w:ascii="GHEA Grapalat" w:hAnsi="GHEA Grapalat" w:cs="AK Courier"/>
          <w:b/>
          <w:lang w:val="hy-AM"/>
        </w:rPr>
        <w:t xml:space="preserve"> ՈՐՈՇՄԱՆ ԸՆԴՈՒՆՄԱՆ ՎԵՐԱԲԵՐՅԱԼ</w:t>
      </w:r>
    </w:p>
    <w:p w:rsidR="004E1643" w:rsidRPr="00A032E3" w:rsidRDefault="004E1643" w:rsidP="000C563E">
      <w:pPr>
        <w:spacing w:after="0"/>
        <w:jc w:val="center"/>
        <w:rPr>
          <w:rStyle w:val="apple-converted-space"/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</w:pPr>
    </w:p>
    <w:p w:rsidR="004E1643" w:rsidRPr="00A032E3" w:rsidRDefault="004E1643" w:rsidP="000C563E">
      <w:pPr>
        <w:pStyle w:val="MediumGrid1-Accent21"/>
        <w:numPr>
          <w:ilvl w:val="0"/>
          <w:numId w:val="3"/>
        </w:numPr>
        <w:spacing w:after="0"/>
        <w:ind w:left="0" w:firstLine="720"/>
        <w:rPr>
          <w:rFonts w:ascii="GHEA Grapalat" w:hAnsi="GHEA Grapalat"/>
          <w:b/>
          <w:sz w:val="24"/>
          <w:szCs w:val="24"/>
          <w:u w:val="single"/>
        </w:rPr>
      </w:pPr>
      <w:r w:rsidRPr="00A032E3">
        <w:rPr>
          <w:rFonts w:ascii="GHEA Grapalat" w:hAnsi="GHEA Grapalat" w:cs="Sylfaen"/>
          <w:b/>
          <w:sz w:val="24"/>
          <w:szCs w:val="24"/>
          <w:u w:val="single"/>
        </w:rPr>
        <w:t>Իրավական</w:t>
      </w:r>
      <w:r w:rsidRPr="00A032E3">
        <w:rPr>
          <w:rFonts w:ascii="GHEA Grapalat" w:hAnsi="GHEA Grapalat"/>
          <w:b/>
          <w:sz w:val="24"/>
          <w:szCs w:val="24"/>
          <w:u w:val="single"/>
        </w:rPr>
        <w:t xml:space="preserve"> </w:t>
      </w:r>
      <w:r w:rsidRPr="00A032E3">
        <w:rPr>
          <w:rFonts w:ascii="GHEA Grapalat" w:hAnsi="GHEA Grapalat" w:cs="Sylfaen"/>
          <w:b/>
          <w:sz w:val="24"/>
          <w:szCs w:val="24"/>
          <w:u w:val="single"/>
        </w:rPr>
        <w:t>ակտի</w:t>
      </w:r>
      <w:r w:rsidRPr="00A032E3">
        <w:rPr>
          <w:rFonts w:ascii="GHEA Grapalat" w:hAnsi="GHEA Grapalat"/>
          <w:b/>
          <w:sz w:val="24"/>
          <w:szCs w:val="24"/>
          <w:u w:val="single"/>
        </w:rPr>
        <w:t xml:space="preserve"> ընդունման անհրաժեշտությունը </w:t>
      </w:r>
    </w:p>
    <w:p w:rsidR="007E41F3" w:rsidRPr="00A032E3" w:rsidRDefault="007E41F3" w:rsidP="000C563E">
      <w:pPr>
        <w:spacing w:after="0"/>
        <w:ind w:firstLine="708"/>
        <w:jc w:val="both"/>
        <w:rPr>
          <w:rFonts w:ascii="GHEA Grapalat" w:hAnsi="GHEA Grapalat" w:cs="Sylfaen"/>
          <w:sz w:val="24"/>
          <w:szCs w:val="24"/>
        </w:rPr>
      </w:pPr>
      <w:r w:rsidRPr="00A032E3">
        <w:rPr>
          <w:rFonts w:ascii="GHEA Grapalat" w:hAnsi="GHEA Grapalat" w:cs="Sylfaen"/>
          <w:sz w:val="24"/>
          <w:szCs w:val="24"/>
        </w:rPr>
        <w:t>ՀՀ գյուղատնտեսության նախարարությունը կազմակերպել է  գյուղատնտեսական տեխնիկայի կայանների կազմակերպման վերաբերյալ առաջարկների հավաքագրում և գնահատել դրանք:</w:t>
      </w:r>
      <w:r w:rsidR="00A507A7" w:rsidRPr="00A032E3">
        <w:rPr>
          <w:rFonts w:ascii="GHEA Grapalat" w:hAnsi="GHEA Grapalat" w:cs="Sylfaen"/>
          <w:sz w:val="24"/>
          <w:szCs w:val="24"/>
        </w:rPr>
        <w:t xml:space="preserve"> </w:t>
      </w:r>
    </w:p>
    <w:p w:rsidR="00A507A7" w:rsidRPr="00A032E3" w:rsidRDefault="00A507A7" w:rsidP="000C563E">
      <w:pPr>
        <w:spacing w:after="0"/>
        <w:ind w:firstLine="708"/>
        <w:jc w:val="both"/>
        <w:rPr>
          <w:rFonts w:ascii="GHEA Grapalat" w:hAnsi="GHEA Grapalat" w:cs="Sylfaen"/>
          <w:sz w:val="24"/>
          <w:szCs w:val="24"/>
        </w:rPr>
      </w:pPr>
      <w:r w:rsidRPr="00A032E3">
        <w:rPr>
          <w:rFonts w:ascii="GHEA Grapalat" w:hAnsi="GHEA Grapalat" w:cs="Sylfaen"/>
          <w:sz w:val="24"/>
          <w:szCs w:val="24"/>
        </w:rPr>
        <w:t xml:space="preserve">Գյուղատնտեսական տեխնիկայի կայանի կազմակերպման նպատակով անհրաժեշտ է համապատասխան դրական եզրակացություն ստացած առաջարկը և դրա իրականացման մեխանիզը ներկայացնել ՀՀ կառավարության հաստատմանը: </w:t>
      </w:r>
    </w:p>
    <w:p w:rsidR="004E1643" w:rsidRPr="00A032E3" w:rsidRDefault="004E1643" w:rsidP="000C563E">
      <w:pPr>
        <w:pStyle w:val="MediumGrid1-Accent21"/>
        <w:numPr>
          <w:ilvl w:val="0"/>
          <w:numId w:val="3"/>
        </w:numPr>
        <w:spacing w:after="0"/>
        <w:ind w:left="0" w:firstLine="720"/>
        <w:contextualSpacing/>
        <w:jc w:val="both"/>
        <w:rPr>
          <w:rFonts w:ascii="GHEA Grapalat" w:hAnsi="GHEA Grapalat"/>
          <w:b/>
          <w:sz w:val="24"/>
          <w:szCs w:val="24"/>
          <w:u w:val="single"/>
        </w:rPr>
      </w:pPr>
      <w:r w:rsidRPr="00A032E3">
        <w:rPr>
          <w:rFonts w:ascii="GHEA Grapalat" w:hAnsi="GHEA Grapalat"/>
          <w:b/>
          <w:sz w:val="24"/>
          <w:szCs w:val="24"/>
          <w:u w:val="single"/>
        </w:rPr>
        <w:t>Ընթացիկ իրավիճակը և խնդիրները</w:t>
      </w:r>
    </w:p>
    <w:p w:rsidR="00A507A7" w:rsidRPr="00A032E3" w:rsidRDefault="004E1643" w:rsidP="000C563E">
      <w:pPr>
        <w:spacing w:after="0"/>
        <w:ind w:firstLine="709"/>
        <w:jc w:val="both"/>
        <w:rPr>
          <w:rFonts w:ascii="GHEA Grapalat" w:hAnsi="GHEA Grapalat" w:cs="AK Courier"/>
          <w:sz w:val="24"/>
          <w:szCs w:val="24"/>
        </w:rPr>
      </w:pPr>
      <w:r w:rsidRPr="00A032E3">
        <w:rPr>
          <w:rFonts w:ascii="GHEA Grapalat" w:hAnsi="GHEA Grapalat" w:cs="AK Courier"/>
          <w:sz w:val="24"/>
          <w:szCs w:val="24"/>
        </w:rPr>
        <w:t xml:space="preserve">Գյուղատնտեսության ոլորտում առկա գյուղտեխնիկան չի բավականացնում առկա պահանջը: </w:t>
      </w:r>
      <w:r w:rsidR="00CD1A78" w:rsidRPr="00A032E3">
        <w:rPr>
          <w:rFonts w:ascii="GHEA Grapalat" w:hAnsi="GHEA Grapalat" w:cs="AK Courier"/>
          <w:sz w:val="24"/>
          <w:szCs w:val="24"/>
        </w:rPr>
        <w:t>Բացի այդ հանրապետությունում չկան գյուղտեխնիկայի մասնագիտացված շահագործող կառույցներ, որոնք հնարավորություն կտան գյուղատնտեսությամբ զբաղվող սուբյեկտներին ստանալ համեմատաբար մատչելի և որակյալ ծառայություններ:</w:t>
      </w:r>
      <w:r w:rsidRPr="00A032E3">
        <w:rPr>
          <w:rFonts w:ascii="GHEA Grapalat" w:hAnsi="GHEA Grapalat" w:cs="AK Courier"/>
          <w:sz w:val="24"/>
          <w:szCs w:val="24"/>
        </w:rPr>
        <w:t xml:space="preserve"> </w:t>
      </w:r>
    </w:p>
    <w:p w:rsidR="004E1643" w:rsidRPr="00A032E3" w:rsidRDefault="00A507A7" w:rsidP="000C563E">
      <w:pPr>
        <w:spacing w:after="0"/>
        <w:ind w:firstLine="709"/>
        <w:jc w:val="both"/>
        <w:rPr>
          <w:rFonts w:ascii="GHEA Grapalat" w:hAnsi="GHEA Grapalat" w:cs="AK Courier"/>
          <w:sz w:val="24"/>
          <w:szCs w:val="24"/>
        </w:rPr>
      </w:pPr>
      <w:r w:rsidRPr="00A032E3">
        <w:rPr>
          <w:rFonts w:ascii="GHEA Grapalat" w:hAnsi="GHEA Grapalat" w:cs="AK Courier"/>
          <w:sz w:val="24"/>
          <w:szCs w:val="24"/>
        </w:rPr>
        <w:t>Վերոնշյալ խնդիրները լուծելու համար մասնավոր հատվածի կողմից ներկայացվել է առաջարկ, որի իրականացման համար անհրաժեշտ է պետության օժանդակությունը:</w:t>
      </w:r>
      <w:r w:rsidR="004E1643" w:rsidRPr="00A032E3">
        <w:rPr>
          <w:rFonts w:ascii="GHEA Grapalat" w:hAnsi="GHEA Grapalat" w:cs="AK Courier"/>
          <w:sz w:val="24"/>
          <w:szCs w:val="24"/>
        </w:rPr>
        <w:t xml:space="preserve">  </w:t>
      </w:r>
    </w:p>
    <w:p w:rsidR="004E1643" w:rsidRPr="00A032E3" w:rsidRDefault="004E1643" w:rsidP="000C563E">
      <w:pPr>
        <w:spacing w:after="0"/>
        <w:ind w:firstLine="709"/>
        <w:jc w:val="both"/>
        <w:rPr>
          <w:rFonts w:ascii="GHEA Grapalat" w:hAnsi="GHEA Grapalat" w:cs="AK Courier"/>
          <w:sz w:val="24"/>
          <w:szCs w:val="24"/>
        </w:rPr>
      </w:pPr>
      <w:r w:rsidRPr="00A032E3">
        <w:rPr>
          <w:rFonts w:ascii="GHEA Grapalat" w:hAnsi="GHEA Grapalat" w:cs="AK Courier"/>
          <w:sz w:val="24"/>
          <w:szCs w:val="24"/>
        </w:rPr>
        <w:t xml:space="preserve"> </w:t>
      </w:r>
    </w:p>
    <w:p w:rsidR="004E1643" w:rsidRPr="00A032E3" w:rsidRDefault="004E1643" w:rsidP="000C563E">
      <w:pPr>
        <w:pStyle w:val="MediumGrid1-Accent21"/>
        <w:numPr>
          <w:ilvl w:val="0"/>
          <w:numId w:val="3"/>
        </w:numPr>
        <w:spacing w:after="0"/>
        <w:ind w:left="0" w:firstLine="720"/>
        <w:jc w:val="both"/>
        <w:rPr>
          <w:rFonts w:ascii="GHEA Grapalat" w:hAnsi="GHEA Grapalat" w:cs="AK Courier"/>
          <w:sz w:val="24"/>
          <w:szCs w:val="24"/>
          <w:u w:val="single"/>
        </w:rPr>
      </w:pPr>
      <w:r w:rsidRPr="00A032E3">
        <w:rPr>
          <w:rFonts w:ascii="GHEA Grapalat" w:hAnsi="GHEA Grapalat" w:cs="Sylfaen"/>
          <w:b/>
          <w:sz w:val="24"/>
          <w:szCs w:val="24"/>
          <w:u w:val="single"/>
        </w:rPr>
        <w:t>Կարգավորման նպատակը և բնույթը</w:t>
      </w:r>
    </w:p>
    <w:p w:rsidR="004E1643" w:rsidRPr="00A032E3" w:rsidRDefault="004E1643" w:rsidP="000C563E">
      <w:pPr>
        <w:spacing w:after="0"/>
        <w:ind w:firstLine="708"/>
        <w:jc w:val="both"/>
        <w:rPr>
          <w:rFonts w:ascii="GHEA Grapalat" w:hAnsi="GHEA Grapalat" w:cs="AK Courier"/>
          <w:sz w:val="24"/>
          <w:szCs w:val="24"/>
        </w:rPr>
      </w:pPr>
      <w:r w:rsidRPr="00A032E3">
        <w:rPr>
          <w:rFonts w:ascii="GHEA Grapalat" w:hAnsi="GHEA Grapalat" w:cs="AK Courier"/>
          <w:sz w:val="24"/>
          <w:szCs w:val="24"/>
        </w:rPr>
        <w:t>Ներկայացվող որոշման նախագծի նպատակն է</w:t>
      </w:r>
      <w:r w:rsidR="00B02FD0" w:rsidRPr="00A032E3">
        <w:rPr>
          <w:rFonts w:ascii="GHEA Grapalat" w:hAnsi="GHEA Grapalat" w:cs="AK Courier"/>
          <w:sz w:val="24"/>
          <w:szCs w:val="24"/>
        </w:rPr>
        <w:t xml:space="preserve"> </w:t>
      </w:r>
      <w:r w:rsidR="009C246A" w:rsidRPr="00A032E3">
        <w:rPr>
          <w:rFonts w:ascii="GHEA Grapalat" w:hAnsi="GHEA Grapalat" w:cs="AK Courier"/>
          <w:sz w:val="24"/>
          <w:szCs w:val="24"/>
        </w:rPr>
        <w:t xml:space="preserve">հաստատել </w:t>
      </w:r>
      <w:r w:rsidR="009C246A" w:rsidRPr="00A032E3">
        <w:rPr>
          <w:rFonts w:ascii="GHEA Grapalat" w:hAnsi="GHEA Grapalat" w:cs="Sylfaen"/>
          <w:sz w:val="24"/>
          <w:szCs w:val="24"/>
        </w:rPr>
        <w:t xml:space="preserve">գյուղատնտեսական տեխնիկայի կայանների կազմակերպման վերաբերյալ դրական եզրակացություն ստացած առաջարկը, դրա իրականացման մեխանիզմը և իրագործման համար տրամադրել </w:t>
      </w:r>
      <w:r w:rsidR="00907ACC" w:rsidRPr="00A032E3">
        <w:rPr>
          <w:rFonts w:ascii="GHEA Grapalat" w:hAnsi="GHEA Grapalat" w:cs="Sylfaen"/>
          <w:sz w:val="24"/>
          <w:szCs w:val="24"/>
        </w:rPr>
        <w:t>օժանդակություն</w:t>
      </w:r>
      <w:r w:rsidR="00B02FD0" w:rsidRPr="00A032E3">
        <w:rPr>
          <w:rFonts w:ascii="GHEA Grapalat" w:hAnsi="GHEA Grapalat" w:cs="AK Courier"/>
          <w:sz w:val="24"/>
          <w:szCs w:val="24"/>
        </w:rPr>
        <w:t>:</w:t>
      </w:r>
    </w:p>
    <w:p w:rsidR="004E1643" w:rsidRPr="00A032E3" w:rsidRDefault="004E1643" w:rsidP="000C563E">
      <w:pPr>
        <w:spacing w:after="0"/>
        <w:ind w:firstLine="708"/>
        <w:jc w:val="both"/>
        <w:rPr>
          <w:rFonts w:ascii="GHEA Grapalat" w:hAnsi="GHEA Grapalat" w:cs="AK Courier"/>
          <w:sz w:val="24"/>
          <w:szCs w:val="24"/>
        </w:rPr>
      </w:pPr>
    </w:p>
    <w:p w:rsidR="004E1643" w:rsidRPr="00A032E3" w:rsidRDefault="004E1643" w:rsidP="000C563E">
      <w:pPr>
        <w:pStyle w:val="MediumGrid1-Accent21"/>
        <w:numPr>
          <w:ilvl w:val="0"/>
          <w:numId w:val="3"/>
        </w:numPr>
        <w:tabs>
          <w:tab w:val="left" w:pos="284"/>
        </w:tabs>
        <w:spacing w:after="0"/>
        <w:ind w:left="0" w:firstLine="720"/>
        <w:contextualSpacing/>
        <w:jc w:val="both"/>
        <w:rPr>
          <w:rFonts w:ascii="GHEA Grapalat" w:hAnsi="GHEA Grapalat"/>
          <w:b/>
          <w:sz w:val="24"/>
          <w:szCs w:val="24"/>
        </w:rPr>
      </w:pPr>
      <w:r w:rsidRPr="00A032E3">
        <w:rPr>
          <w:rFonts w:ascii="GHEA Grapalat" w:hAnsi="GHEA Grapalat" w:cs="Sylfaen"/>
          <w:b/>
          <w:sz w:val="24"/>
          <w:szCs w:val="24"/>
        </w:rPr>
        <w:t>Նախագծի</w:t>
      </w:r>
      <w:r w:rsidRPr="00A032E3">
        <w:rPr>
          <w:rFonts w:ascii="GHEA Grapalat" w:hAnsi="GHEA Grapalat"/>
          <w:b/>
          <w:sz w:val="24"/>
          <w:szCs w:val="24"/>
        </w:rPr>
        <w:t xml:space="preserve"> </w:t>
      </w:r>
      <w:r w:rsidRPr="00A032E3">
        <w:rPr>
          <w:rFonts w:ascii="GHEA Grapalat" w:hAnsi="GHEA Grapalat" w:cs="Sylfaen"/>
          <w:b/>
          <w:sz w:val="24"/>
          <w:szCs w:val="24"/>
        </w:rPr>
        <w:t>մշակման</w:t>
      </w:r>
      <w:r w:rsidRPr="00A032E3">
        <w:rPr>
          <w:rFonts w:ascii="GHEA Grapalat" w:hAnsi="GHEA Grapalat"/>
          <w:b/>
          <w:sz w:val="24"/>
          <w:szCs w:val="24"/>
        </w:rPr>
        <w:t xml:space="preserve"> </w:t>
      </w:r>
      <w:r w:rsidRPr="00A032E3">
        <w:rPr>
          <w:rFonts w:ascii="GHEA Grapalat" w:hAnsi="GHEA Grapalat" w:cs="Sylfaen"/>
          <w:b/>
          <w:sz w:val="24"/>
          <w:szCs w:val="24"/>
        </w:rPr>
        <w:t>գործընթացում</w:t>
      </w:r>
      <w:r w:rsidRPr="00A032E3">
        <w:rPr>
          <w:rFonts w:ascii="GHEA Grapalat" w:hAnsi="GHEA Grapalat"/>
          <w:b/>
          <w:sz w:val="24"/>
          <w:szCs w:val="24"/>
        </w:rPr>
        <w:t xml:space="preserve"> </w:t>
      </w:r>
      <w:r w:rsidRPr="00A032E3">
        <w:rPr>
          <w:rFonts w:ascii="GHEA Grapalat" w:hAnsi="GHEA Grapalat" w:cs="Sylfaen"/>
          <w:b/>
          <w:sz w:val="24"/>
          <w:szCs w:val="24"/>
        </w:rPr>
        <w:t>ներգրավված</w:t>
      </w:r>
      <w:r w:rsidRPr="00A032E3">
        <w:rPr>
          <w:rFonts w:ascii="GHEA Grapalat" w:hAnsi="GHEA Grapalat"/>
          <w:b/>
          <w:sz w:val="24"/>
          <w:szCs w:val="24"/>
        </w:rPr>
        <w:t xml:space="preserve"> </w:t>
      </w:r>
      <w:r w:rsidRPr="00A032E3">
        <w:rPr>
          <w:rFonts w:ascii="GHEA Grapalat" w:hAnsi="GHEA Grapalat" w:cs="Sylfaen"/>
          <w:b/>
          <w:sz w:val="24"/>
          <w:szCs w:val="24"/>
        </w:rPr>
        <w:t>ինստիտուտները</w:t>
      </w:r>
      <w:r w:rsidRPr="00A032E3">
        <w:rPr>
          <w:rFonts w:ascii="GHEA Grapalat" w:hAnsi="GHEA Grapalat"/>
          <w:b/>
          <w:sz w:val="24"/>
          <w:szCs w:val="24"/>
        </w:rPr>
        <w:t xml:space="preserve"> </w:t>
      </w:r>
      <w:r w:rsidRPr="00A032E3">
        <w:rPr>
          <w:rFonts w:ascii="GHEA Grapalat" w:hAnsi="GHEA Grapalat" w:cs="Sylfaen"/>
          <w:b/>
          <w:sz w:val="24"/>
          <w:szCs w:val="24"/>
        </w:rPr>
        <w:t>և</w:t>
      </w:r>
      <w:r w:rsidRPr="00A032E3">
        <w:rPr>
          <w:rFonts w:ascii="GHEA Grapalat" w:hAnsi="GHEA Grapalat"/>
          <w:b/>
          <w:sz w:val="24"/>
          <w:szCs w:val="24"/>
        </w:rPr>
        <w:t xml:space="preserve"> </w:t>
      </w:r>
      <w:r w:rsidRPr="00A032E3">
        <w:rPr>
          <w:rFonts w:ascii="GHEA Grapalat" w:hAnsi="GHEA Grapalat" w:cs="Sylfaen"/>
          <w:b/>
          <w:sz w:val="24"/>
          <w:szCs w:val="24"/>
        </w:rPr>
        <w:t>անձինք</w:t>
      </w:r>
    </w:p>
    <w:p w:rsidR="004E1643" w:rsidRPr="00A032E3" w:rsidRDefault="004E1643" w:rsidP="000C563E">
      <w:pPr>
        <w:spacing w:after="0"/>
        <w:ind w:firstLine="720"/>
        <w:contextualSpacing/>
        <w:jc w:val="both"/>
        <w:rPr>
          <w:rFonts w:ascii="GHEA Grapalat" w:hAnsi="GHEA Grapalat" w:cs="AK Courier"/>
          <w:sz w:val="24"/>
          <w:szCs w:val="24"/>
        </w:rPr>
      </w:pPr>
      <w:r w:rsidRPr="00A032E3">
        <w:rPr>
          <w:rFonts w:ascii="GHEA Grapalat" w:hAnsi="GHEA Grapalat" w:cs="AK Courier"/>
          <w:sz w:val="24"/>
          <w:szCs w:val="24"/>
        </w:rPr>
        <w:t>Իրավական ակտի նախագիծը մշակվել է Հայաստանի Հանրապետության գյուղատնտեսության նախարարության կողմից:</w:t>
      </w:r>
    </w:p>
    <w:p w:rsidR="004E1643" w:rsidRPr="00A032E3" w:rsidRDefault="004E1643" w:rsidP="000C563E">
      <w:pPr>
        <w:spacing w:after="0"/>
        <w:ind w:left="142"/>
        <w:contextualSpacing/>
        <w:jc w:val="both"/>
        <w:rPr>
          <w:rFonts w:ascii="GHEA Grapalat" w:hAnsi="GHEA Grapalat"/>
          <w:sz w:val="24"/>
          <w:szCs w:val="24"/>
        </w:rPr>
      </w:pPr>
    </w:p>
    <w:p w:rsidR="004E1643" w:rsidRPr="00A032E3" w:rsidRDefault="004E1643" w:rsidP="000C563E">
      <w:pPr>
        <w:pStyle w:val="MediumGrid1-Accent21"/>
        <w:numPr>
          <w:ilvl w:val="0"/>
          <w:numId w:val="3"/>
        </w:numPr>
        <w:spacing w:after="0"/>
        <w:ind w:left="0" w:firstLine="720"/>
        <w:contextualSpacing/>
        <w:jc w:val="both"/>
        <w:rPr>
          <w:rFonts w:ascii="GHEA Grapalat" w:hAnsi="GHEA Grapalat" w:cs="Sylfaen"/>
          <w:b/>
          <w:sz w:val="24"/>
          <w:szCs w:val="24"/>
        </w:rPr>
      </w:pPr>
      <w:r w:rsidRPr="00A032E3">
        <w:rPr>
          <w:rFonts w:ascii="GHEA Grapalat" w:hAnsi="GHEA Grapalat" w:cs="Sylfaen"/>
          <w:b/>
          <w:sz w:val="24"/>
          <w:szCs w:val="24"/>
        </w:rPr>
        <w:t>Իրավական ակտի կիրառման դեպքում ակնկալվող արդյունքը</w:t>
      </w:r>
    </w:p>
    <w:p w:rsidR="004E1643" w:rsidRPr="00A032E3" w:rsidRDefault="004E1643" w:rsidP="000C563E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A032E3">
        <w:rPr>
          <w:rFonts w:ascii="GHEA Grapalat" w:hAnsi="GHEA Grapalat" w:cs="AK Courier"/>
          <w:sz w:val="24"/>
          <w:szCs w:val="24"/>
        </w:rPr>
        <w:t xml:space="preserve">Իրավական ակտի ընդունմամբ ակնկալվում է ունենալ </w:t>
      </w:r>
      <w:r w:rsidR="00C4099F" w:rsidRPr="00A032E3">
        <w:rPr>
          <w:rFonts w:ascii="GHEA Grapalat" w:hAnsi="GHEA Grapalat" w:cs="AK Courier"/>
          <w:sz w:val="24"/>
          <w:szCs w:val="24"/>
        </w:rPr>
        <w:t xml:space="preserve">գյուղատնտեսական տեխնիկայի կայան, որի միոցով որակյալ ծառայություններ կմատուցեն գյուղացիական տնտեսություններին: Վերջինս կհանգեցնի </w:t>
      </w:r>
      <w:r w:rsidR="00C4099F" w:rsidRPr="00A032E3">
        <w:rPr>
          <w:rFonts w:ascii="GHEA Grapalat" w:hAnsi="GHEA Grapalat" w:cs="Sylfaen"/>
          <w:sz w:val="24"/>
          <w:szCs w:val="24"/>
        </w:rPr>
        <w:t xml:space="preserve">գյուղատնտեսական </w:t>
      </w:r>
      <w:r w:rsidR="00C4099F" w:rsidRPr="00A032E3">
        <w:rPr>
          <w:rFonts w:ascii="GHEA Grapalat" w:hAnsi="GHEA Grapalat" w:cs="Sylfaen"/>
          <w:sz w:val="24"/>
          <w:szCs w:val="24"/>
        </w:rPr>
        <w:lastRenderedPageBreak/>
        <w:t>աշխատանքների մեքենայացման մակարդակի, ագրարային ոլորտի մրցանակության և արդյունավետության բարձրացման, գյուղատնտեսական արտադրանքի արտադրության ծավալների աճի:</w:t>
      </w:r>
    </w:p>
    <w:p w:rsidR="00122562" w:rsidRPr="00A032E3" w:rsidRDefault="00122562" w:rsidP="000C563E">
      <w:pPr>
        <w:spacing w:after="0"/>
        <w:ind w:firstLine="720"/>
        <w:jc w:val="both"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</w:p>
    <w:p w:rsidR="00907ACC" w:rsidRPr="00A032E3" w:rsidRDefault="00907ACC" w:rsidP="000C563E">
      <w:pPr>
        <w:spacing w:after="0"/>
        <w:ind w:firstLine="720"/>
        <w:jc w:val="both"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</w:p>
    <w:p w:rsidR="00907ACC" w:rsidRPr="00A032E3" w:rsidRDefault="00907ACC" w:rsidP="000C563E">
      <w:pPr>
        <w:spacing w:after="0"/>
        <w:ind w:firstLine="720"/>
        <w:jc w:val="both"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</w:p>
    <w:p w:rsidR="00907ACC" w:rsidRPr="00A032E3" w:rsidRDefault="00907ACC" w:rsidP="000C563E">
      <w:pPr>
        <w:spacing w:after="0"/>
        <w:ind w:firstLine="720"/>
        <w:jc w:val="both"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</w:p>
    <w:p w:rsidR="00907ACC" w:rsidRPr="00A032E3" w:rsidRDefault="00907ACC" w:rsidP="000C563E">
      <w:pPr>
        <w:spacing w:after="0"/>
        <w:ind w:firstLine="720"/>
        <w:jc w:val="both"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</w:p>
    <w:p w:rsidR="004E1643" w:rsidRPr="00A032E3" w:rsidRDefault="004E1643" w:rsidP="000C563E">
      <w:pPr>
        <w:pStyle w:val="Title"/>
        <w:tabs>
          <w:tab w:val="left" w:pos="378"/>
        </w:tabs>
        <w:spacing w:line="276" w:lineRule="auto"/>
        <w:ind w:right="28" w:firstLine="0"/>
        <w:rPr>
          <w:rFonts w:ascii="GHEA Grapalat" w:hAnsi="GHEA Grapalat"/>
          <w:szCs w:val="24"/>
          <w:lang w:val="en-US"/>
        </w:rPr>
      </w:pPr>
      <w:r w:rsidRPr="00A032E3">
        <w:rPr>
          <w:rFonts w:ascii="GHEA Grapalat" w:hAnsi="GHEA Grapalat"/>
          <w:szCs w:val="24"/>
          <w:lang w:val="en-US"/>
        </w:rPr>
        <w:t xml:space="preserve">ՏԵՂԵԿԱՆՔ </w:t>
      </w:r>
    </w:p>
    <w:p w:rsidR="004E1643" w:rsidRPr="00684C6E" w:rsidRDefault="00EF3CB3" w:rsidP="00F7660F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lang w:val="hy-AM"/>
        </w:rPr>
      </w:pPr>
      <w:r w:rsidRPr="0083658E">
        <w:rPr>
          <w:rFonts w:ascii="GHEA Grapalat" w:hAnsi="GHEA Grapalat" w:cs="AK Courier"/>
          <w:b/>
          <w:lang w:val="hy-AM"/>
        </w:rPr>
        <w:t>«</w:t>
      </w:r>
      <w:r w:rsidRPr="00F7660F">
        <w:rPr>
          <w:rFonts w:ascii="GHEA Grapalat" w:hAnsi="GHEA Grapalat" w:cs="Sylfaen"/>
          <w:b/>
          <w:lang w:val="hy-AM"/>
        </w:rPr>
        <w:t xml:space="preserve">ԳՅՈՒՂԱՏՆՏԵՍԱԿԱՆ ՏԵԽՆԻԿԱՅԻ ԿԱՅԱՆԻ ԿԱԶՄԱԿԵՐՊՄԱՆ </w:t>
      </w:r>
      <w:r>
        <w:rPr>
          <w:rFonts w:ascii="GHEA Grapalat" w:hAnsi="GHEA Grapalat" w:cs="Sylfaen"/>
          <w:b/>
        </w:rPr>
        <w:t>ԾՐԱԳԻՐԸ ՀԱՍՏԱՏԵԼՈՒ ՄԱՍԻՆ</w:t>
      </w:r>
      <w:r w:rsidRPr="00EF3CB3">
        <w:rPr>
          <w:rFonts w:ascii="GHEA Grapalat" w:hAnsi="GHEA Grapalat" w:cs="Sylfaen"/>
          <w:b/>
        </w:rPr>
        <w:t></w:t>
      </w:r>
      <w:r>
        <w:rPr>
          <w:rFonts w:ascii="GHEA Grapalat" w:hAnsi="GHEA Grapalat" w:cs="Sylfaen"/>
          <w:b/>
        </w:rPr>
        <w:t xml:space="preserve"> </w:t>
      </w:r>
      <w:r w:rsidRPr="00A032E3">
        <w:rPr>
          <w:rFonts w:ascii="GHEA Grapalat" w:hAnsi="GHEA Grapalat" w:cs="AK Courier"/>
          <w:b/>
          <w:lang w:val="hy-AM"/>
        </w:rPr>
        <w:t>ՀԱՅԱՍՏԱՆԻ ՀԱՆՐԱՊԵՏՈՒԹՅԱՆ ԿԱՌԱՎԱՐՈՒԹՅԱՆ</w:t>
      </w:r>
      <w:r>
        <w:rPr>
          <w:rFonts w:ascii="GHEA Grapalat" w:hAnsi="GHEA Grapalat" w:cs="AK Courier"/>
          <w:b/>
        </w:rPr>
        <w:t xml:space="preserve"> ԱՐՁԱՆԱԳՐԱՅԻՆ</w:t>
      </w:r>
      <w:r w:rsidRPr="00A032E3">
        <w:rPr>
          <w:rFonts w:ascii="GHEA Grapalat" w:hAnsi="GHEA Grapalat" w:cs="AK Courier"/>
          <w:b/>
          <w:lang w:val="hy-AM"/>
        </w:rPr>
        <w:t xml:space="preserve"> ՈՐՈՇՄԱՆ </w:t>
      </w:r>
      <w:r w:rsidR="004E1643" w:rsidRPr="00684C6E">
        <w:rPr>
          <w:rFonts w:ascii="GHEA Grapalat" w:hAnsi="GHEA Grapalat"/>
          <w:b/>
          <w:lang w:val="hy-AM"/>
        </w:rPr>
        <w:t>ԸՆԴՈՒՆՄԱՆ ԿԱՊԱԿՑՈՒԹՅԱՄԲ ԱՅԼ ԻՐԱՎԱԿԱՆ ԱԿՏԵՐԻ ԸՆԴՈՒՆՄԱՆ ԱՆՀՐԱԺԵՇՏՈՒԹՅԱՆ ՄԱՍԻՆ</w:t>
      </w:r>
    </w:p>
    <w:p w:rsidR="004E1643" w:rsidRPr="00684C6E" w:rsidRDefault="004E1643" w:rsidP="000C563E">
      <w:pPr>
        <w:pStyle w:val="Title"/>
        <w:tabs>
          <w:tab w:val="left" w:pos="378"/>
        </w:tabs>
        <w:spacing w:line="276" w:lineRule="auto"/>
        <w:ind w:right="28" w:firstLine="0"/>
        <w:rPr>
          <w:rFonts w:ascii="GHEA Grapalat" w:hAnsi="GHEA Grapalat"/>
          <w:szCs w:val="24"/>
          <w:lang w:val="hy-AM"/>
        </w:rPr>
      </w:pPr>
    </w:p>
    <w:p w:rsidR="004E1643" w:rsidRPr="00F340A6" w:rsidRDefault="004E1643" w:rsidP="000C563E">
      <w:pPr>
        <w:pStyle w:val="Title"/>
        <w:tabs>
          <w:tab w:val="left" w:pos="378"/>
        </w:tabs>
        <w:spacing w:line="276" w:lineRule="auto"/>
        <w:ind w:right="28" w:firstLine="720"/>
        <w:jc w:val="both"/>
        <w:rPr>
          <w:rFonts w:ascii="GHEA Grapalat" w:hAnsi="GHEA Grapalat"/>
          <w:b w:val="0"/>
          <w:iCs/>
          <w:szCs w:val="24"/>
          <w:lang w:val="hy-AM"/>
        </w:rPr>
      </w:pPr>
      <w:r w:rsidRPr="00F340A6">
        <w:rPr>
          <w:rFonts w:ascii="GHEA Grapalat" w:hAnsi="GHEA Grapalat"/>
          <w:b w:val="0"/>
          <w:iCs/>
          <w:szCs w:val="24"/>
          <w:lang w:val="hy-AM"/>
        </w:rPr>
        <w:t>«</w:t>
      </w:r>
      <w:r w:rsidR="00C4099F" w:rsidRPr="00F340A6">
        <w:rPr>
          <w:rFonts w:ascii="GHEA Grapalat" w:hAnsi="GHEA Grapalat"/>
          <w:b w:val="0"/>
          <w:iCs/>
          <w:szCs w:val="24"/>
          <w:lang w:val="hy-AM"/>
        </w:rPr>
        <w:t>Գյուղատնտեսական տեխնիկայի կայանի կազմակերպման</w:t>
      </w:r>
      <w:r w:rsidR="006313D3" w:rsidRPr="00F340A6">
        <w:rPr>
          <w:rFonts w:ascii="GHEA Grapalat" w:hAnsi="GHEA Grapalat"/>
          <w:b w:val="0"/>
          <w:iCs/>
          <w:szCs w:val="24"/>
          <w:lang w:val="hy-AM"/>
        </w:rPr>
        <w:t xml:space="preserve"> </w:t>
      </w:r>
      <w:r w:rsidR="00EF3CB3">
        <w:rPr>
          <w:rFonts w:ascii="GHEA Grapalat" w:hAnsi="GHEA Grapalat"/>
          <w:b w:val="0"/>
          <w:iCs/>
          <w:szCs w:val="24"/>
          <w:lang w:val="en-US"/>
        </w:rPr>
        <w:t xml:space="preserve">ծրագիրը </w:t>
      </w:r>
      <w:r w:rsidR="006313D3" w:rsidRPr="00F340A6">
        <w:rPr>
          <w:rFonts w:ascii="GHEA Grapalat" w:hAnsi="GHEA Grapalat"/>
          <w:b w:val="0"/>
          <w:iCs/>
          <w:szCs w:val="24"/>
          <w:lang w:val="hy-AM"/>
        </w:rPr>
        <w:t xml:space="preserve">հաստատելու </w:t>
      </w:r>
      <w:r w:rsidR="00C4099F" w:rsidRPr="00F340A6">
        <w:rPr>
          <w:rFonts w:ascii="GHEA Grapalat" w:hAnsi="GHEA Grapalat"/>
          <w:b w:val="0"/>
          <w:iCs/>
          <w:szCs w:val="24"/>
          <w:lang w:val="hy-AM"/>
        </w:rPr>
        <w:t>մասին</w:t>
      </w:r>
      <w:r w:rsidRPr="00F340A6">
        <w:rPr>
          <w:rFonts w:ascii="GHEA Grapalat" w:hAnsi="GHEA Grapalat"/>
          <w:b w:val="0"/>
          <w:iCs/>
          <w:szCs w:val="24"/>
          <w:lang w:val="hy-AM"/>
        </w:rPr>
        <w:t>» Հայաստանի Հանրապետության կառավարության</w:t>
      </w:r>
      <w:r w:rsidR="00EF3CB3">
        <w:rPr>
          <w:rFonts w:ascii="GHEA Grapalat" w:hAnsi="GHEA Grapalat"/>
          <w:b w:val="0"/>
          <w:iCs/>
          <w:szCs w:val="24"/>
          <w:lang w:val="en-US"/>
        </w:rPr>
        <w:t xml:space="preserve"> արձանագրային</w:t>
      </w:r>
      <w:r w:rsidRPr="00F340A6">
        <w:rPr>
          <w:rFonts w:ascii="GHEA Grapalat" w:hAnsi="GHEA Grapalat"/>
          <w:b w:val="0"/>
          <w:iCs/>
          <w:szCs w:val="24"/>
          <w:lang w:val="hy-AM"/>
        </w:rPr>
        <w:t xml:space="preserve"> որոշման ընդունման կապակցությամբ այլ իրավական ակտերի ընդունման անհրաժեշտություն չի առաջացնում:</w:t>
      </w:r>
    </w:p>
    <w:p w:rsidR="004E1643" w:rsidRPr="00F340A6" w:rsidRDefault="004E1643" w:rsidP="000C563E">
      <w:pPr>
        <w:pStyle w:val="Title"/>
        <w:spacing w:line="276" w:lineRule="auto"/>
        <w:ind w:right="28" w:firstLine="0"/>
        <w:jc w:val="both"/>
        <w:rPr>
          <w:rFonts w:ascii="GHEA Grapalat" w:hAnsi="GHEA Grapalat"/>
          <w:b w:val="0"/>
          <w:iCs/>
          <w:szCs w:val="24"/>
          <w:lang w:val="hy-AM"/>
        </w:rPr>
      </w:pPr>
    </w:p>
    <w:p w:rsidR="00B31E14" w:rsidRDefault="00B31E14" w:rsidP="000C563E">
      <w:pPr>
        <w:pStyle w:val="Title"/>
        <w:tabs>
          <w:tab w:val="left" w:pos="378"/>
        </w:tabs>
        <w:spacing w:line="276" w:lineRule="auto"/>
        <w:ind w:right="28"/>
        <w:rPr>
          <w:rFonts w:ascii="GHEA Grapalat" w:hAnsi="GHEA Grapalat"/>
          <w:iCs/>
          <w:szCs w:val="24"/>
          <w:lang w:val="hy-AM"/>
        </w:rPr>
      </w:pPr>
    </w:p>
    <w:p w:rsidR="00B31E14" w:rsidRDefault="00B31E14" w:rsidP="000C563E">
      <w:pPr>
        <w:pStyle w:val="Title"/>
        <w:tabs>
          <w:tab w:val="left" w:pos="378"/>
        </w:tabs>
        <w:spacing w:line="276" w:lineRule="auto"/>
        <w:ind w:right="28"/>
        <w:rPr>
          <w:rFonts w:ascii="GHEA Grapalat" w:hAnsi="GHEA Grapalat"/>
          <w:iCs/>
          <w:szCs w:val="24"/>
          <w:lang w:val="hy-AM"/>
        </w:rPr>
      </w:pPr>
    </w:p>
    <w:p w:rsidR="004E1643" w:rsidRPr="00684C6E" w:rsidRDefault="004E1643" w:rsidP="000C563E">
      <w:pPr>
        <w:pStyle w:val="Title"/>
        <w:tabs>
          <w:tab w:val="left" w:pos="378"/>
        </w:tabs>
        <w:spacing w:line="276" w:lineRule="auto"/>
        <w:ind w:right="28"/>
        <w:rPr>
          <w:rFonts w:ascii="GHEA Grapalat" w:hAnsi="GHEA Grapalat"/>
          <w:iCs/>
          <w:szCs w:val="24"/>
          <w:lang w:val="hy-AM"/>
        </w:rPr>
      </w:pPr>
      <w:r w:rsidRPr="00684C6E">
        <w:rPr>
          <w:rFonts w:ascii="GHEA Grapalat" w:hAnsi="GHEA Grapalat"/>
          <w:iCs/>
          <w:szCs w:val="24"/>
          <w:lang w:val="hy-AM"/>
        </w:rPr>
        <w:t xml:space="preserve">ՏԵՂԵԿԱՆՔ </w:t>
      </w:r>
    </w:p>
    <w:p w:rsidR="004E1643" w:rsidRPr="00684C6E" w:rsidRDefault="00EF3CB3" w:rsidP="00F7660F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iCs/>
          <w:lang w:val="hy-AM"/>
        </w:rPr>
      </w:pPr>
      <w:r w:rsidRPr="0083658E">
        <w:rPr>
          <w:rFonts w:ascii="GHEA Grapalat" w:hAnsi="GHEA Grapalat" w:cs="AK Courier"/>
          <w:b/>
          <w:lang w:val="hy-AM"/>
        </w:rPr>
        <w:t>«</w:t>
      </w:r>
      <w:r w:rsidRPr="00F7660F">
        <w:rPr>
          <w:rFonts w:ascii="GHEA Grapalat" w:hAnsi="GHEA Grapalat" w:cs="Sylfaen"/>
          <w:b/>
          <w:lang w:val="hy-AM"/>
        </w:rPr>
        <w:t xml:space="preserve">ԳՅՈՒՂԱՏՆՏԵՍԱԿԱՆ ՏԵԽՆԻԿԱՅԻ ԿԱՅԱՆԻ ԿԱԶՄԱԿԵՐՊՄԱՆ </w:t>
      </w:r>
      <w:r>
        <w:rPr>
          <w:rFonts w:ascii="GHEA Grapalat" w:hAnsi="GHEA Grapalat" w:cs="Sylfaen"/>
          <w:b/>
        </w:rPr>
        <w:t>ԾՐԱԳԻՐԸ ՀԱՍՏԱՏԵԼՈՒ ՄԱՍԻՆ</w:t>
      </w:r>
      <w:r w:rsidRPr="00EF3CB3">
        <w:rPr>
          <w:rFonts w:ascii="GHEA Grapalat" w:hAnsi="GHEA Grapalat" w:cs="Sylfaen"/>
          <w:b/>
        </w:rPr>
        <w:t></w:t>
      </w:r>
      <w:r>
        <w:rPr>
          <w:rFonts w:ascii="GHEA Grapalat" w:hAnsi="GHEA Grapalat" w:cs="Sylfaen"/>
          <w:b/>
        </w:rPr>
        <w:t xml:space="preserve"> </w:t>
      </w:r>
      <w:r w:rsidRPr="00A032E3">
        <w:rPr>
          <w:rFonts w:ascii="GHEA Grapalat" w:hAnsi="GHEA Grapalat" w:cs="AK Courier"/>
          <w:b/>
          <w:lang w:val="hy-AM"/>
        </w:rPr>
        <w:t>ՀԱՅԱՍՏԱՆԻ ՀԱՆՐԱՊԵՏՈՒԹՅԱՆ ԿԱՌԱՎԱՐՈՒԹՅԱՆ</w:t>
      </w:r>
      <w:r>
        <w:rPr>
          <w:rFonts w:ascii="GHEA Grapalat" w:hAnsi="GHEA Grapalat" w:cs="AK Courier"/>
          <w:b/>
        </w:rPr>
        <w:t xml:space="preserve"> ԱՐՁԱՆԱԳՐԱՅԻՆ</w:t>
      </w:r>
      <w:r w:rsidRPr="00A032E3">
        <w:rPr>
          <w:rFonts w:ascii="GHEA Grapalat" w:hAnsi="GHEA Grapalat" w:cs="AK Courier"/>
          <w:b/>
          <w:lang w:val="hy-AM"/>
        </w:rPr>
        <w:t xml:space="preserve"> ՈՐՈՇՄԱՆ </w:t>
      </w:r>
      <w:r w:rsidR="004E1643" w:rsidRPr="00684C6E">
        <w:rPr>
          <w:rFonts w:ascii="GHEA Grapalat" w:hAnsi="GHEA Grapalat"/>
          <w:b/>
          <w:lang w:val="hy-AM"/>
        </w:rPr>
        <w:t>ԸՆԴՈՒՆՄԱՆ ԿԱՊԱԿՑՈՒԹՅԱՄԲ ՊԵՏԱԿԱՆ ԿԱՄ ՏԵՂԱԿԱՆ ԻՆՔՆԱԿԱՌԱՎԱՐՄԱՆ ՄԱՐՄՆԻ ԲՅՈՒՋԵՈՒՄ ԵԿԱՄՈՒՏՆԵՐԻ ԵՎ ԾԱԽՍԵՐԻ ԱՎԵԼԱՑՄԱՆ ԿԱՄ ՆՎԱԶԵՑՄԱՆ ՄԱՍԻՆ</w:t>
      </w:r>
      <w:r w:rsidR="004E1643" w:rsidRPr="00684C6E">
        <w:rPr>
          <w:rFonts w:ascii="GHEA Grapalat" w:hAnsi="GHEA Grapalat"/>
          <w:iCs/>
          <w:lang w:val="hy-AM"/>
        </w:rPr>
        <w:t xml:space="preserve"> </w:t>
      </w:r>
    </w:p>
    <w:p w:rsidR="004E1643" w:rsidRPr="00684C6E" w:rsidRDefault="004E1643" w:rsidP="000C563E">
      <w:pPr>
        <w:pStyle w:val="Title"/>
        <w:tabs>
          <w:tab w:val="left" w:pos="378"/>
        </w:tabs>
        <w:spacing w:line="276" w:lineRule="auto"/>
        <w:ind w:right="28" w:firstLine="720"/>
        <w:jc w:val="both"/>
        <w:rPr>
          <w:rFonts w:ascii="GHEA Grapalat" w:hAnsi="GHEA Grapalat"/>
          <w:b w:val="0"/>
          <w:iCs/>
          <w:szCs w:val="24"/>
          <w:lang w:val="hy-AM"/>
        </w:rPr>
      </w:pPr>
    </w:p>
    <w:p w:rsidR="004E1643" w:rsidRPr="00F340A6" w:rsidRDefault="00EF3CB3" w:rsidP="000C563E">
      <w:pPr>
        <w:pStyle w:val="Title"/>
        <w:tabs>
          <w:tab w:val="left" w:pos="378"/>
        </w:tabs>
        <w:spacing w:line="276" w:lineRule="auto"/>
        <w:ind w:right="28" w:firstLine="720"/>
        <w:jc w:val="both"/>
        <w:rPr>
          <w:rFonts w:ascii="GHEA Grapalat" w:hAnsi="GHEA Grapalat"/>
          <w:szCs w:val="24"/>
          <w:lang w:val="hy-AM"/>
        </w:rPr>
      </w:pPr>
      <w:r w:rsidRPr="00F340A6">
        <w:rPr>
          <w:rFonts w:ascii="GHEA Grapalat" w:hAnsi="GHEA Grapalat"/>
          <w:b w:val="0"/>
          <w:iCs/>
          <w:szCs w:val="24"/>
          <w:lang w:val="hy-AM"/>
        </w:rPr>
        <w:t xml:space="preserve">«Գյուղատնտեսական տեխնիկայի կայանի կազմակերպման </w:t>
      </w:r>
      <w:r>
        <w:rPr>
          <w:rFonts w:ascii="GHEA Grapalat" w:hAnsi="GHEA Grapalat"/>
          <w:b w:val="0"/>
          <w:iCs/>
          <w:szCs w:val="24"/>
          <w:lang w:val="en-US"/>
        </w:rPr>
        <w:t xml:space="preserve">ԾՐԱԳԻՐԸ </w:t>
      </w:r>
      <w:r w:rsidRPr="00F340A6">
        <w:rPr>
          <w:rFonts w:ascii="GHEA Grapalat" w:hAnsi="GHEA Grapalat"/>
          <w:b w:val="0"/>
          <w:iCs/>
          <w:szCs w:val="24"/>
          <w:lang w:val="hy-AM"/>
        </w:rPr>
        <w:t>հաստատելու մասին» Հայաստանի Հանրապետության կառավարության</w:t>
      </w:r>
      <w:r>
        <w:rPr>
          <w:rFonts w:ascii="GHEA Grapalat" w:hAnsi="GHEA Grapalat"/>
          <w:b w:val="0"/>
          <w:iCs/>
          <w:szCs w:val="24"/>
          <w:lang w:val="en-US"/>
        </w:rPr>
        <w:t xml:space="preserve"> արձանագրային</w:t>
      </w:r>
      <w:r w:rsidRPr="00F340A6">
        <w:rPr>
          <w:rFonts w:ascii="GHEA Grapalat" w:hAnsi="GHEA Grapalat"/>
          <w:b w:val="0"/>
          <w:iCs/>
          <w:szCs w:val="24"/>
          <w:lang w:val="hy-AM"/>
        </w:rPr>
        <w:t xml:space="preserve"> որոշման</w:t>
      </w:r>
      <w:r w:rsidR="004E1643" w:rsidRPr="00F340A6">
        <w:rPr>
          <w:rFonts w:ascii="GHEA Grapalat" w:hAnsi="GHEA Grapalat"/>
          <w:b w:val="0"/>
          <w:iCs/>
          <w:szCs w:val="24"/>
          <w:lang w:val="hy-AM"/>
        </w:rPr>
        <w:t xml:space="preserve"> ընդունման կապակցությամբ ՀՀ պետական բյուջեի  եկամուտներում և ծախսերում փոփոխություններ չի նախատեսվում:</w:t>
      </w:r>
    </w:p>
    <w:p w:rsidR="005C31F9" w:rsidRPr="00F340A6" w:rsidRDefault="005C31F9" w:rsidP="000C563E">
      <w:pPr>
        <w:pStyle w:val="ListParagraph"/>
        <w:tabs>
          <w:tab w:val="left" w:pos="990"/>
          <w:tab w:val="left" w:pos="1260"/>
        </w:tabs>
        <w:spacing w:after="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</w:p>
    <w:sectPr w:rsidR="005C31F9" w:rsidRPr="00F340A6" w:rsidSect="00EF3CB3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altName w:val="Courier New"/>
    <w:charset w:val="00"/>
    <w:family w:val="modern"/>
    <w:pitch w:val="fixed"/>
    <w:sig w:usb0="00000000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721FE"/>
    <w:multiLevelType w:val="hybridMultilevel"/>
    <w:tmpl w:val="AAB6A154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AE10A42"/>
    <w:multiLevelType w:val="hybridMultilevel"/>
    <w:tmpl w:val="DB90B5E0"/>
    <w:lvl w:ilvl="0" w:tplc="F06881D0">
      <w:start w:val="1"/>
      <w:numFmt w:val="decimal"/>
      <w:lvlText w:val="%1."/>
      <w:lvlJc w:val="left"/>
      <w:pPr>
        <w:ind w:left="862" w:hanging="720"/>
      </w:pPr>
      <w:rPr>
        <w:rFonts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EC23EC4"/>
    <w:multiLevelType w:val="hybridMultilevel"/>
    <w:tmpl w:val="E12E5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4A459F"/>
    <w:multiLevelType w:val="hybridMultilevel"/>
    <w:tmpl w:val="AAB6A15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64F2784"/>
    <w:multiLevelType w:val="hybridMultilevel"/>
    <w:tmpl w:val="DF706410"/>
    <w:lvl w:ilvl="0" w:tplc="36F0028C">
      <w:start w:val="4"/>
      <w:numFmt w:val="decimal"/>
      <w:lvlText w:val="%1."/>
      <w:lvlJc w:val="left"/>
      <w:pPr>
        <w:ind w:left="90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i Karapetyan">
    <w15:presenceInfo w15:providerId="AD" w15:userId="S-1-5-21-1714669478-3670830889-2245416542-12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B1A"/>
    <w:rsid w:val="000512E4"/>
    <w:rsid w:val="00082243"/>
    <w:rsid w:val="000C563E"/>
    <w:rsid w:val="00122562"/>
    <w:rsid w:val="00127030"/>
    <w:rsid w:val="0016051D"/>
    <w:rsid w:val="00195C8A"/>
    <w:rsid w:val="001C7D77"/>
    <w:rsid w:val="001D79F3"/>
    <w:rsid w:val="00203F7C"/>
    <w:rsid w:val="00261A32"/>
    <w:rsid w:val="002B47E0"/>
    <w:rsid w:val="00303DAF"/>
    <w:rsid w:val="00366F14"/>
    <w:rsid w:val="00416F1D"/>
    <w:rsid w:val="00427701"/>
    <w:rsid w:val="00441F6D"/>
    <w:rsid w:val="00453585"/>
    <w:rsid w:val="00453B21"/>
    <w:rsid w:val="004E1643"/>
    <w:rsid w:val="004E6515"/>
    <w:rsid w:val="004F1B0C"/>
    <w:rsid w:val="00573852"/>
    <w:rsid w:val="005813F1"/>
    <w:rsid w:val="005C31F9"/>
    <w:rsid w:val="005F3177"/>
    <w:rsid w:val="005F3BE8"/>
    <w:rsid w:val="00620D02"/>
    <w:rsid w:val="006313D3"/>
    <w:rsid w:val="00653CD8"/>
    <w:rsid w:val="00684C6E"/>
    <w:rsid w:val="006E55D7"/>
    <w:rsid w:val="00710925"/>
    <w:rsid w:val="007B60BD"/>
    <w:rsid w:val="007E2F87"/>
    <w:rsid w:val="007E41F3"/>
    <w:rsid w:val="007F333B"/>
    <w:rsid w:val="00813437"/>
    <w:rsid w:val="00827AE6"/>
    <w:rsid w:val="0083658E"/>
    <w:rsid w:val="00883B13"/>
    <w:rsid w:val="008F7087"/>
    <w:rsid w:val="00907ACC"/>
    <w:rsid w:val="0091405E"/>
    <w:rsid w:val="00983E6E"/>
    <w:rsid w:val="009B3028"/>
    <w:rsid w:val="009C246A"/>
    <w:rsid w:val="009D544A"/>
    <w:rsid w:val="00A032E3"/>
    <w:rsid w:val="00A12276"/>
    <w:rsid w:val="00A507A7"/>
    <w:rsid w:val="00AA61BF"/>
    <w:rsid w:val="00B02FD0"/>
    <w:rsid w:val="00B3108F"/>
    <w:rsid w:val="00B31E14"/>
    <w:rsid w:val="00B44F1E"/>
    <w:rsid w:val="00B502A7"/>
    <w:rsid w:val="00B713AB"/>
    <w:rsid w:val="00B7324E"/>
    <w:rsid w:val="00BB08AA"/>
    <w:rsid w:val="00BD2727"/>
    <w:rsid w:val="00C330EF"/>
    <w:rsid w:val="00C4099F"/>
    <w:rsid w:val="00C50C46"/>
    <w:rsid w:val="00C77D09"/>
    <w:rsid w:val="00C87357"/>
    <w:rsid w:val="00CD1A78"/>
    <w:rsid w:val="00D63CB3"/>
    <w:rsid w:val="00D70D0B"/>
    <w:rsid w:val="00D819C6"/>
    <w:rsid w:val="00DB3418"/>
    <w:rsid w:val="00E21D3F"/>
    <w:rsid w:val="00E56B1A"/>
    <w:rsid w:val="00EF3CB3"/>
    <w:rsid w:val="00F27396"/>
    <w:rsid w:val="00F3202E"/>
    <w:rsid w:val="00F340A6"/>
    <w:rsid w:val="00F42EAB"/>
    <w:rsid w:val="00F53C27"/>
    <w:rsid w:val="00F7660F"/>
    <w:rsid w:val="00FA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2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24E"/>
    <w:pPr>
      <w:ind w:left="720"/>
      <w:contextualSpacing/>
    </w:pPr>
  </w:style>
  <w:style w:type="character" w:customStyle="1" w:styleId="apple-converted-space">
    <w:name w:val="apple-converted-space"/>
    <w:rsid w:val="004E1643"/>
  </w:style>
  <w:style w:type="character" w:styleId="Emphasis">
    <w:name w:val="Emphasis"/>
    <w:uiPriority w:val="20"/>
    <w:qFormat/>
    <w:rsid w:val="004E1643"/>
    <w:rPr>
      <w:i/>
      <w:iCs/>
    </w:rPr>
  </w:style>
  <w:style w:type="paragraph" w:customStyle="1" w:styleId="MediumGrid1-Accent21">
    <w:name w:val="Medium Grid 1 - Accent 21"/>
    <w:basedOn w:val="Normal"/>
    <w:uiPriority w:val="99"/>
    <w:qFormat/>
    <w:rsid w:val="004E1643"/>
    <w:pPr>
      <w:ind w:left="720"/>
    </w:pPr>
    <w:rPr>
      <w:rFonts w:ascii="Calibri" w:eastAsia="Times New Roman" w:hAnsi="Calibri" w:cs="Calibri"/>
    </w:rPr>
  </w:style>
  <w:style w:type="paragraph" w:styleId="Title">
    <w:name w:val="Title"/>
    <w:basedOn w:val="Normal"/>
    <w:link w:val="TitleChar"/>
    <w:qFormat/>
    <w:rsid w:val="004E1643"/>
    <w:pPr>
      <w:spacing w:after="0" w:line="240" w:lineRule="auto"/>
      <w:ind w:right="-432" w:firstLine="567"/>
      <w:jc w:val="center"/>
    </w:pPr>
    <w:rPr>
      <w:rFonts w:ascii="Arial LatArm" w:eastAsia="Times New Roman" w:hAnsi="Arial LatArm" w:cs="Times New Roman"/>
      <w:b/>
      <w:sz w:val="24"/>
      <w:szCs w:val="20"/>
      <w:lang w:val="ru-RU" w:eastAsia="ru-RU"/>
    </w:rPr>
  </w:style>
  <w:style w:type="character" w:customStyle="1" w:styleId="TitleChar">
    <w:name w:val="Title Char"/>
    <w:basedOn w:val="DefaultParagraphFont"/>
    <w:link w:val="Title"/>
    <w:rsid w:val="004E1643"/>
    <w:rPr>
      <w:rFonts w:ascii="Arial LatArm" w:eastAsia="Times New Roman" w:hAnsi="Arial LatArm" w:cs="Times New Roman"/>
      <w:b/>
      <w:sz w:val="24"/>
      <w:szCs w:val="20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653C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3C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3C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3C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3C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3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CD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F3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5F3B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2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24E"/>
    <w:pPr>
      <w:ind w:left="720"/>
      <w:contextualSpacing/>
    </w:pPr>
  </w:style>
  <w:style w:type="character" w:customStyle="1" w:styleId="apple-converted-space">
    <w:name w:val="apple-converted-space"/>
    <w:rsid w:val="004E1643"/>
  </w:style>
  <w:style w:type="character" w:styleId="Emphasis">
    <w:name w:val="Emphasis"/>
    <w:uiPriority w:val="20"/>
    <w:qFormat/>
    <w:rsid w:val="004E1643"/>
    <w:rPr>
      <w:i/>
      <w:iCs/>
    </w:rPr>
  </w:style>
  <w:style w:type="paragraph" w:customStyle="1" w:styleId="MediumGrid1-Accent21">
    <w:name w:val="Medium Grid 1 - Accent 21"/>
    <w:basedOn w:val="Normal"/>
    <w:uiPriority w:val="99"/>
    <w:qFormat/>
    <w:rsid w:val="004E1643"/>
    <w:pPr>
      <w:ind w:left="720"/>
    </w:pPr>
    <w:rPr>
      <w:rFonts w:ascii="Calibri" w:eastAsia="Times New Roman" w:hAnsi="Calibri" w:cs="Calibri"/>
    </w:rPr>
  </w:style>
  <w:style w:type="paragraph" w:styleId="Title">
    <w:name w:val="Title"/>
    <w:basedOn w:val="Normal"/>
    <w:link w:val="TitleChar"/>
    <w:qFormat/>
    <w:rsid w:val="004E1643"/>
    <w:pPr>
      <w:spacing w:after="0" w:line="240" w:lineRule="auto"/>
      <w:ind w:right="-432" w:firstLine="567"/>
      <w:jc w:val="center"/>
    </w:pPr>
    <w:rPr>
      <w:rFonts w:ascii="Arial LatArm" w:eastAsia="Times New Roman" w:hAnsi="Arial LatArm" w:cs="Times New Roman"/>
      <w:b/>
      <w:sz w:val="24"/>
      <w:szCs w:val="20"/>
      <w:lang w:val="ru-RU" w:eastAsia="ru-RU"/>
    </w:rPr>
  </w:style>
  <w:style w:type="character" w:customStyle="1" w:styleId="TitleChar">
    <w:name w:val="Title Char"/>
    <w:basedOn w:val="DefaultParagraphFont"/>
    <w:link w:val="Title"/>
    <w:rsid w:val="004E1643"/>
    <w:rPr>
      <w:rFonts w:ascii="Arial LatArm" w:eastAsia="Times New Roman" w:hAnsi="Arial LatArm" w:cs="Times New Roman"/>
      <w:b/>
      <w:sz w:val="24"/>
      <w:szCs w:val="20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653C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3C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3C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3C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3C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3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CD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F3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5F3B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9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A94A2-FC15-4AA5-8D6B-9160910E5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Gegham Gevorgyan</dc:creator>
  <cp:lastModifiedBy>Armenak Khachatryan</cp:lastModifiedBy>
  <cp:revision>2</cp:revision>
  <cp:lastPrinted>2017-05-17T06:39:00Z</cp:lastPrinted>
  <dcterms:created xsi:type="dcterms:W3CDTF">2017-05-18T08:28:00Z</dcterms:created>
  <dcterms:modified xsi:type="dcterms:W3CDTF">2017-05-18T08:28:00Z</dcterms:modified>
</cp:coreProperties>
</file>