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089" w:rsidRPr="00275897" w:rsidRDefault="009C5089" w:rsidP="009C5089">
      <w:pPr>
        <w:jc w:val="center"/>
        <w:rPr>
          <w:rFonts w:ascii="GHEA Grapalat" w:hAnsi="GHEA Grapalat" w:cs="IRTEK Courier"/>
        </w:rPr>
      </w:pPr>
      <w:r w:rsidRPr="00275897">
        <w:rPr>
          <w:rFonts w:ascii="GHEA Grapalat" w:hAnsi="GHEA Grapalat" w:cs="IRTEK Courier"/>
        </w:rPr>
        <w:t>ԱՄՓՈՓԱԹԵՐԹ</w:t>
      </w:r>
    </w:p>
    <w:p w:rsidR="009C5089" w:rsidRPr="00275897" w:rsidRDefault="00162395" w:rsidP="00903D5C">
      <w:pPr>
        <w:pStyle w:val="mechtex"/>
        <w:rPr>
          <w:rFonts w:ascii="GHEA Grapalat" w:hAnsi="GHEA Grapalat" w:cs="IRTEK Courier"/>
          <w:lang w:val="af-ZA"/>
        </w:rPr>
      </w:pPr>
      <w:r w:rsidRPr="00162395">
        <w:rPr>
          <w:rFonts w:ascii="GHEA Grapalat" w:hAnsi="GHEA Grapalat" w:cs="IRTEK Courier"/>
        </w:rPr>
        <w:t xml:space="preserve">«ՀԱՅԱՍՏԱՆԻ ՀԱՆՐԱՊԵՏՈՒԹՅԱՆ ԿԱՌԱՎԱՐՈՒԹՅԱՆՆ ԱՌԸՆԹԵՐ ՔԱՂԱՔԱՇԻՆՈՒԹՅԱՆ ՊԵՏԱԿԱՆ ԿՈՄԻՏԵԻ «ՊԵՏԱԿԱՆ  ԾԱՌԱՅՈՂՆԵՐԻՆ  ՄԱՏՉԵԼԻ  ԲՆԱԿԱՐԱՆՆԵՐՈՎ ԱՊԱՀՈՎՈՒՄ ԾՐԱԳԻՐ» ԾՐԱԳՐԻ ԱՐՏԱԲՅՈՒՋԵՏԱՅԻՆ ՀԱՇՎԻ ՄԻՋՈՑՆԵՐԻ ԾԱԽՍՄԱՆ  2018  ԹՎԱԿԱՆԻ  ՆԱԽԱՀԱՇԻՎԸ  ՀԱՍՏԱՏԵԼՈՒ,   ՀԱՅԱՍՏԱՆԻ ՀԱՆՐԱՊԵՏՈՒԹՅԱՆ 2018 ԹՎԱԿԱՆԻ ՊԵՏԱԿԱՆ ԲՅՈՒՋԵՈՒՄ ԵՎ ՀԱՅԱՍՏԱՆԻ ՀԱՆՐԱՊԵՏՈՒԹՅԱՆ ԿԱՌԱՎԱՐՈՒԹՅԱՆ 2017 ԹՎԱԿԱՆԻ ԴԵԿՏԵՄԲԵՐԻ 28-Ի  N 1717-Ն  ՈՐՈՇՄԱՆ ՄԵՋ ՓՈՓՈԽՈՒԹՅՈՒՆՆԵՐ ԵՎ ԼՐԱՑՈՒՄՆԵՐ ԿԱՏԱՐԵԼՈՒ ՄԱՍԻՆ» </w:t>
      </w:r>
      <w:r w:rsidR="009C5089" w:rsidRPr="00275897">
        <w:rPr>
          <w:rFonts w:ascii="GHEA Grapalat" w:hAnsi="GHEA Grapalat" w:cs="IRTEK Courier"/>
        </w:rPr>
        <w:t>ՀԱՅԱՍՏԱՆԻ</w:t>
      </w:r>
      <w:r w:rsidR="009C5089" w:rsidRPr="00903D5C">
        <w:rPr>
          <w:rFonts w:ascii="GHEA Grapalat" w:hAnsi="GHEA Grapalat" w:cs="IRTEK Courier"/>
        </w:rPr>
        <w:t xml:space="preserve"> </w:t>
      </w:r>
      <w:r w:rsidR="009C5089" w:rsidRPr="00275897">
        <w:rPr>
          <w:rFonts w:ascii="GHEA Grapalat" w:hAnsi="GHEA Grapalat" w:cs="IRTEK Courier"/>
        </w:rPr>
        <w:t>ՀԱՆՐԱՊԵՏՈՒԹՅԱՆ</w:t>
      </w:r>
      <w:r w:rsidR="009C5089" w:rsidRPr="00903D5C">
        <w:rPr>
          <w:rFonts w:ascii="GHEA Grapalat" w:hAnsi="GHEA Grapalat" w:cs="IRTEK Courier"/>
        </w:rPr>
        <w:t xml:space="preserve"> </w:t>
      </w:r>
      <w:r w:rsidR="009C5089" w:rsidRPr="00275897">
        <w:rPr>
          <w:rFonts w:ascii="GHEA Grapalat" w:hAnsi="GHEA Grapalat" w:cs="IRTEK Courier"/>
        </w:rPr>
        <w:t>ԿԱՌԱՎԱՐՈՒԹՅԱՆ</w:t>
      </w:r>
      <w:r w:rsidR="009C5089" w:rsidRPr="00903D5C">
        <w:rPr>
          <w:rFonts w:ascii="GHEA Grapalat" w:hAnsi="GHEA Grapalat" w:cs="IRTEK Courier"/>
        </w:rPr>
        <w:t xml:space="preserve"> </w:t>
      </w:r>
      <w:r w:rsidR="009C5089" w:rsidRPr="00275897">
        <w:rPr>
          <w:rFonts w:ascii="GHEA Grapalat" w:hAnsi="GHEA Grapalat" w:cs="IRTEK Courier"/>
        </w:rPr>
        <w:t>ՈՐՈՇՄԱՆ</w:t>
      </w:r>
      <w:r w:rsidR="009C5089" w:rsidRPr="00903D5C">
        <w:rPr>
          <w:rFonts w:ascii="GHEA Grapalat" w:hAnsi="GHEA Grapalat" w:cs="IRTEK Courier"/>
        </w:rPr>
        <w:t xml:space="preserve"> </w:t>
      </w:r>
      <w:r w:rsidR="009C5089" w:rsidRPr="00275897">
        <w:rPr>
          <w:rFonts w:ascii="GHEA Grapalat" w:hAnsi="GHEA Grapalat" w:cs="IRTEK Courier"/>
        </w:rPr>
        <w:t>ՆԱԽԱԳԾԻ</w:t>
      </w:r>
      <w:r w:rsidR="009C5089" w:rsidRPr="00903D5C">
        <w:rPr>
          <w:rFonts w:ascii="GHEA Grapalat" w:hAnsi="GHEA Grapalat" w:cs="IRTEK Courier"/>
        </w:rPr>
        <w:t xml:space="preserve"> </w:t>
      </w:r>
      <w:r w:rsidR="009C5089" w:rsidRPr="00275897">
        <w:rPr>
          <w:rFonts w:ascii="GHEA Grapalat" w:hAnsi="GHEA Grapalat" w:cs="IRTEK Courier"/>
        </w:rPr>
        <w:t>ԿԱՊԱԿՑՈՒԹՅԱՄԲ</w:t>
      </w:r>
      <w:r w:rsidR="009C5089" w:rsidRPr="00903D5C">
        <w:rPr>
          <w:rFonts w:ascii="GHEA Grapalat" w:hAnsi="GHEA Grapalat" w:cs="IRTEK Courier"/>
        </w:rPr>
        <w:t xml:space="preserve">  </w:t>
      </w:r>
      <w:r w:rsidR="009C5089" w:rsidRPr="00275897">
        <w:rPr>
          <w:rFonts w:ascii="GHEA Grapalat" w:hAnsi="GHEA Grapalat" w:cs="IRTEK Courier"/>
        </w:rPr>
        <w:t>ՇԱՀԱԳՐԳԻՌ</w:t>
      </w:r>
      <w:r w:rsidR="009C5089" w:rsidRPr="00903D5C">
        <w:rPr>
          <w:rFonts w:ascii="GHEA Grapalat" w:hAnsi="GHEA Grapalat" w:cs="IRTEK Courier"/>
        </w:rPr>
        <w:t xml:space="preserve"> </w:t>
      </w:r>
      <w:r w:rsidR="009C5089" w:rsidRPr="00275897">
        <w:rPr>
          <w:rFonts w:ascii="GHEA Grapalat" w:hAnsi="GHEA Grapalat" w:cs="IRTEK Courier"/>
        </w:rPr>
        <w:t>ՄԱՐՄԻՆՆԵՐԻ</w:t>
      </w:r>
      <w:r w:rsidR="009C5089" w:rsidRPr="00903D5C">
        <w:rPr>
          <w:rFonts w:ascii="GHEA Grapalat" w:hAnsi="GHEA Grapalat" w:cs="IRTEK Courier"/>
        </w:rPr>
        <w:t xml:space="preserve"> </w:t>
      </w:r>
      <w:r w:rsidR="009C5089" w:rsidRPr="00275897">
        <w:rPr>
          <w:rFonts w:ascii="GHEA Grapalat" w:hAnsi="GHEA Grapalat" w:cs="IRTEK Courier"/>
        </w:rPr>
        <w:t>ԿՈՂՄԻՑ</w:t>
      </w:r>
      <w:r w:rsidR="009C5089" w:rsidRPr="00903D5C">
        <w:rPr>
          <w:rFonts w:ascii="GHEA Grapalat" w:hAnsi="GHEA Grapalat" w:cs="IRTEK Courier"/>
        </w:rPr>
        <w:t xml:space="preserve"> </w:t>
      </w:r>
      <w:r w:rsidR="009C5089" w:rsidRPr="00275897">
        <w:rPr>
          <w:rFonts w:ascii="GHEA Grapalat" w:hAnsi="GHEA Grapalat" w:cs="IRTEK Courier"/>
        </w:rPr>
        <w:t>ՍՏԱՑՎԱԾ</w:t>
      </w:r>
      <w:r w:rsidR="009C5089" w:rsidRPr="00162395">
        <w:rPr>
          <w:rFonts w:ascii="GHEA Grapalat" w:hAnsi="GHEA Grapalat" w:cs="IRTEK Courier"/>
        </w:rPr>
        <w:t xml:space="preserve"> </w:t>
      </w:r>
      <w:r w:rsidR="009C5089" w:rsidRPr="00275897">
        <w:rPr>
          <w:rFonts w:ascii="GHEA Grapalat" w:hAnsi="GHEA Grapalat" w:cs="IRTEK Courier"/>
        </w:rPr>
        <w:t>ԴԻՏՈՂՈՒԹՅՈՒՆՆԵՐԻ</w:t>
      </w:r>
      <w:r w:rsidR="009C5089" w:rsidRPr="00162395">
        <w:rPr>
          <w:rFonts w:ascii="GHEA Grapalat" w:hAnsi="GHEA Grapalat" w:cs="IRTEK Courier"/>
        </w:rPr>
        <w:t xml:space="preserve"> </w:t>
      </w:r>
      <w:r w:rsidR="009C5089" w:rsidRPr="00275897">
        <w:rPr>
          <w:rFonts w:ascii="GHEA Grapalat" w:hAnsi="GHEA Grapalat" w:cs="IRTEK Courier"/>
        </w:rPr>
        <w:t>ԵՎ</w:t>
      </w:r>
      <w:r w:rsidR="009C5089" w:rsidRPr="00162395">
        <w:rPr>
          <w:rFonts w:ascii="GHEA Grapalat" w:hAnsi="GHEA Grapalat" w:cs="IRTEK Courier"/>
        </w:rPr>
        <w:t xml:space="preserve"> </w:t>
      </w:r>
      <w:r w:rsidR="009C5089" w:rsidRPr="00275897">
        <w:rPr>
          <w:rFonts w:ascii="GHEA Grapalat" w:hAnsi="GHEA Grapalat" w:cs="IRTEK Courier"/>
        </w:rPr>
        <w:t>ԱՌԱՋԱՐԿՈՒԹՅՈՒՆՆԵՐԻ</w:t>
      </w:r>
      <w:r w:rsidR="009C5089" w:rsidRPr="00275897">
        <w:rPr>
          <w:rFonts w:ascii="GHEA Grapalat" w:hAnsi="GHEA Grapalat" w:cs="IRTEK Courier"/>
          <w:lang w:val="af-ZA"/>
        </w:rPr>
        <w:t xml:space="preserve"> </w:t>
      </w:r>
      <w:r w:rsidR="009C5089" w:rsidRPr="00275897">
        <w:rPr>
          <w:rFonts w:ascii="GHEA Grapalat" w:hAnsi="GHEA Grapalat" w:cs="IRTEK Courier"/>
        </w:rPr>
        <w:t>ՎԵՐԱԲԵՐՅԱԼ</w:t>
      </w:r>
    </w:p>
    <w:p w:rsidR="009C5089" w:rsidRPr="00275897" w:rsidRDefault="009C5089" w:rsidP="009C5089">
      <w:pPr>
        <w:jc w:val="center"/>
        <w:rPr>
          <w:rFonts w:ascii="GHEA Grapalat" w:hAnsi="GHEA Grapalat" w:cs="IRTEK Courier"/>
          <w:lang w:val="af-ZA"/>
        </w:rPr>
      </w:pPr>
    </w:p>
    <w:tbl>
      <w:tblPr>
        <w:tblpPr w:leftFromText="180" w:rightFromText="180" w:vertAnchor="text" w:horzAnchor="margin" w:tblpX="-459" w:tblpY="163"/>
        <w:tblW w:w="14688" w:type="dxa"/>
        <w:tblBorders>
          <w:top w:val="single" w:sz="4" w:space="0" w:color="auto"/>
          <w:left w:val="single" w:sz="4" w:space="0" w:color="auto"/>
          <w:bottom w:val="single" w:sz="4" w:space="0" w:color="auto"/>
          <w:right w:val="single" w:sz="4" w:space="0" w:color="auto"/>
        </w:tblBorders>
        <w:tblLayout w:type="fixed"/>
        <w:tblLook w:val="01E0"/>
      </w:tblPr>
      <w:tblGrid>
        <w:gridCol w:w="288"/>
        <w:gridCol w:w="2230"/>
        <w:gridCol w:w="5522"/>
        <w:gridCol w:w="2148"/>
        <w:gridCol w:w="4500"/>
      </w:tblGrid>
      <w:tr w:rsidR="009C5089" w:rsidRPr="00275897" w:rsidTr="00FA44E0">
        <w:trPr>
          <w:trHeight w:val="1433"/>
        </w:trPr>
        <w:tc>
          <w:tcPr>
            <w:tcW w:w="288" w:type="dxa"/>
            <w:tcBorders>
              <w:top w:val="single" w:sz="4" w:space="0" w:color="auto"/>
              <w:bottom w:val="single" w:sz="4" w:space="0" w:color="auto"/>
              <w:right w:val="single" w:sz="4" w:space="0" w:color="auto"/>
            </w:tcBorders>
            <w:vAlign w:val="center"/>
          </w:tcPr>
          <w:p w:rsidR="009C5089" w:rsidRPr="00275897" w:rsidRDefault="009C5089" w:rsidP="00FA44E0">
            <w:pPr>
              <w:ind w:right="122"/>
              <w:jc w:val="right"/>
              <w:rPr>
                <w:rFonts w:ascii="GHEA Grapalat" w:hAnsi="GHEA Grapalat" w:cs="Sylfaen"/>
                <w:lang w:val="af-ZA"/>
              </w:rPr>
            </w:pPr>
            <w:r w:rsidRPr="00275897">
              <w:rPr>
                <w:rFonts w:ascii="GHEA Grapalat" w:hAnsi="GHEA Grapalat" w:cs="Sylfaen"/>
                <w:lang w:val="af-ZA"/>
              </w:rPr>
              <w:t>հ/հ</w:t>
            </w:r>
          </w:p>
        </w:tc>
        <w:tc>
          <w:tcPr>
            <w:tcW w:w="2230" w:type="dxa"/>
            <w:tcBorders>
              <w:top w:val="single" w:sz="4" w:space="0" w:color="auto"/>
              <w:bottom w:val="single" w:sz="4" w:space="0" w:color="auto"/>
              <w:right w:val="single" w:sz="4" w:space="0" w:color="auto"/>
            </w:tcBorders>
            <w:vAlign w:val="center"/>
          </w:tcPr>
          <w:p w:rsidR="009C5089" w:rsidRPr="00275897" w:rsidRDefault="009C5089" w:rsidP="00FA44E0">
            <w:pPr>
              <w:ind w:left="-108" w:right="122"/>
              <w:jc w:val="center"/>
              <w:rPr>
                <w:rFonts w:ascii="GHEA Grapalat" w:hAnsi="GHEA Grapalat"/>
                <w:lang w:val="af-ZA"/>
              </w:rPr>
            </w:pPr>
            <w:r w:rsidRPr="00275897">
              <w:rPr>
                <w:rFonts w:ascii="GHEA Grapalat" w:hAnsi="GHEA Grapalat"/>
              </w:rPr>
              <w:t>Առարկության</w:t>
            </w:r>
            <w:r w:rsidRPr="00275897">
              <w:rPr>
                <w:rFonts w:ascii="GHEA Grapalat" w:hAnsi="GHEA Grapalat"/>
                <w:lang w:val="af-ZA"/>
              </w:rPr>
              <w:t xml:space="preserve">, </w:t>
            </w:r>
            <w:r w:rsidRPr="00275897">
              <w:rPr>
                <w:rFonts w:ascii="GHEA Grapalat" w:hAnsi="GHEA Grapalat"/>
              </w:rPr>
              <w:t>առաջարկության</w:t>
            </w:r>
            <w:r w:rsidRPr="00275897">
              <w:rPr>
                <w:rFonts w:ascii="GHEA Grapalat" w:hAnsi="GHEA Grapalat"/>
                <w:lang w:val="af-ZA"/>
              </w:rPr>
              <w:t xml:space="preserve"> </w:t>
            </w:r>
            <w:r w:rsidRPr="00275897">
              <w:rPr>
                <w:rFonts w:ascii="GHEA Grapalat" w:hAnsi="GHEA Grapalat"/>
              </w:rPr>
              <w:t>հեղինակը</w:t>
            </w:r>
            <w:r w:rsidRPr="00275897">
              <w:rPr>
                <w:rFonts w:ascii="GHEA Grapalat" w:hAnsi="GHEA Grapalat"/>
                <w:lang w:val="af-ZA"/>
              </w:rPr>
              <w:t xml:space="preserve"> (</w:t>
            </w:r>
            <w:r w:rsidRPr="00275897">
              <w:rPr>
                <w:rFonts w:ascii="GHEA Grapalat" w:hAnsi="GHEA Grapalat"/>
              </w:rPr>
              <w:t>առարկության</w:t>
            </w:r>
            <w:r w:rsidRPr="00275897">
              <w:rPr>
                <w:rFonts w:ascii="GHEA Grapalat" w:hAnsi="GHEA Grapalat"/>
                <w:lang w:val="af-ZA"/>
              </w:rPr>
              <w:t xml:space="preserve">, </w:t>
            </w:r>
            <w:r w:rsidRPr="00275897">
              <w:rPr>
                <w:rFonts w:ascii="GHEA Grapalat" w:hAnsi="GHEA Grapalat"/>
              </w:rPr>
              <w:t>առաջարկության</w:t>
            </w:r>
            <w:r w:rsidRPr="00275897">
              <w:rPr>
                <w:rFonts w:ascii="GHEA Grapalat" w:hAnsi="GHEA Grapalat"/>
                <w:lang w:val="af-ZA"/>
              </w:rPr>
              <w:t xml:space="preserve"> </w:t>
            </w:r>
            <w:r w:rsidRPr="00275897">
              <w:rPr>
                <w:rFonts w:ascii="GHEA Grapalat" w:hAnsi="GHEA Grapalat"/>
              </w:rPr>
              <w:t>ստացման</w:t>
            </w:r>
            <w:r w:rsidRPr="00275897">
              <w:rPr>
                <w:rFonts w:ascii="GHEA Grapalat" w:hAnsi="GHEA Grapalat"/>
                <w:lang w:val="af-ZA"/>
              </w:rPr>
              <w:t xml:space="preserve"> </w:t>
            </w:r>
            <w:r w:rsidRPr="00275897">
              <w:rPr>
                <w:rFonts w:ascii="GHEA Grapalat" w:hAnsi="GHEA Grapalat"/>
              </w:rPr>
              <w:t>ամսաթիվը</w:t>
            </w:r>
            <w:r w:rsidRPr="00275897">
              <w:rPr>
                <w:rFonts w:ascii="GHEA Grapalat" w:hAnsi="GHEA Grapalat"/>
                <w:lang w:val="af-ZA"/>
              </w:rPr>
              <w:t>)</w:t>
            </w:r>
          </w:p>
        </w:tc>
        <w:tc>
          <w:tcPr>
            <w:tcW w:w="5522" w:type="dxa"/>
            <w:tcBorders>
              <w:top w:val="single" w:sz="4" w:space="0" w:color="auto"/>
              <w:left w:val="single" w:sz="4" w:space="0" w:color="auto"/>
              <w:bottom w:val="single" w:sz="4" w:space="0" w:color="auto"/>
              <w:right w:val="single" w:sz="4" w:space="0" w:color="auto"/>
            </w:tcBorders>
            <w:vAlign w:val="center"/>
          </w:tcPr>
          <w:p w:rsidR="009C5089" w:rsidRPr="00275897" w:rsidRDefault="009C5089" w:rsidP="00FA44E0">
            <w:pPr>
              <w:ind w:right="-261"/>
              <w:jc w:val="center"/>
              <w:rPr>
                <w:rFonts w:ascii="GHEA Grapalat" w:hAnsi="GHEA Grapalat"/>
              </w:rPr>
            </w:pPr>
            <w:r w:rsidRPr="00275897">
              <w:rPr>
                <w:rFonts w:ascii="GHEA Grapalat" w:hAnsi="GHEA Grapalat"/>
              </w:rPr>
              <w:t>Առարկության, առաջարկության բովանդակությունը</w:t>
            </w:r>
          </w:p>
        </w:tc>
        <w:tc>
          <w:tcPr>
            <w:tcW w:w="2148" w:type="dxa"/>
            <w:tcBorders>
              <w:top w:val="single" w:sz="4" w:space="0" w:color="auto"/>
              <w:left w:val="single" w:sz="4" w:space="0" w:color="auto"/>
              <w:bottom w:val="single" w:sz="4" w:space="0" w:color="auto"/>
              <w:right w:val="single" w:sz="4" w:space="0" w:color="auto"/>
            </w:tcBorders>
            <w:vAlign w:val="center"/>
          </w:tcPr>
          <w:p w:rsidR="009C5089" w:rsidRPr="00275897" w:rsidRDefault="009C5089" w:rsidP="00FA44E0">
            <w:pPr>
              <w:ind w:right="-261"/>
              <w:jc w:val="center"/>
              <w:rPr>
                <w:rFonts w:ascii="GHEA Grapalat" w:hAnsi="GHEA Grapalat"/>
              </w:rPr>
            </w:pPr>
            <w:r w:rsidRPr="00275897">
              <w:rPr>
                <w:rFonts w:ascii="GHEA Grapalat" w:hAnsi="GHEA Grapalat"/>
              </w:rPr>
              <w:t>Եզրակացություն</w:t>
            </w:r>
          </w:p>
        </w:tc>
        <w:tc>
          <w:tcPr>
            <w:tcW w:w="4500" w:type="dxa"/>
            <w:tcBorders>
              <w:top w:val="single" w:sz="4" w:space="0" w:color="auto"/>
              <w:left w:val="single" w:sz="4" w:space="0" w:color="auto"/>
              <w:bottom w:val="single" w:sz="4" w:space="0" w:color="auto"/>
            </w:tcBorders>
            <w:vAlign w:val="center"/>
          </w:tcPr>
          <w:p w:rsidR="009C5089" w:rsidRPr="00275897" w:rsidRDefault="009C5089" w:rsidP="00FA44E0">
            <w:pPr>
              <w:ind w:right="-261"/>
              <w:jc w:val="center"/>
              <w:rPr>
                <w:rFonts w:ascii="GHEA Grapalat" w:hAnsi="GHEA Grapalat"/>
              </w:rPr>
            </w:pPr>
            <w:r w:rsidRPr="00275897">
              <w:rPr>
                <w:rFonts w:ascii="GHEA Grapalat" w:hAnsi="GHEA Grapalat"/>
              </w:rPr>
              <w:t>Կատարված</w:t>
            </w:r>
          </w:p>
          <w:p w:rsidR="009C5089" w:rsidRPr="00275897" w:rsidRDefault="009C5089" w:rsidP="00FA44E0">
            <w:pPr>
              <w:ind w:right="-261"/>
              <w:jc w:val="center"/>
              <w:rPr>
                <w:rFonts w:ascii="GHEA Grapalat" w:hAnsi="GHEA Grapalat"/>
              </w:rPr>
            </w:pPr>
            <w:r w:rsidRPr="00275897">
              <w:rPr>
                <w:rFonts w:ascii="GHEA Grapalat" w:hAnsi="GHEA Grapalat"/>
              </w:rPr>
              <w:t>փոփոխությունները</w:t>
            </w:r>
          </w:p>
        </w:tc>
      </w:tr>
      <w:tr w:rsidR="009C5089" w:rsidRPr="00275897" w:rsidTr="00CD1A8D">
        <w:trPr>
          <w:trHeight w:val="1840"/>
        </w:trPr>
        <w:tc>
          <w:tcPr>
            <w:tcW w:w="288" w:type="dxa"/>
            <w:tcBorders>
              <w:top w:val="single" w:sz="4" w:space="0" w:color="auto"/>
              <w:bottom w:val="single" w:sz="4" w:space="0" w:color="auto"/>
              <w:right w:val="single" w:sz="4" w:space="0" w:color="auto"/>
            </w:tcBorders>
          </w:tcPr>
          <w:p w:rsidR="009C5089" w:rsidRPr="00275897" w:rsidRDefault="009C5089" w:rsidP="00FA44E0">
            <w:pPr>
              <w:jc w:val="center"/>
              <w:rPr>
                <w:rFonts w:ascii="GHEA Grapalat" w:hAnsi="GHEA Grapalat" w:cs="Sylfaen"/>
                <w:lang w:val="af-ZA"/>
              </w:rPr>
            </w:pPr>
            <w:r w:rsidRPr="00275897">
              <w:rPr>
                <w:rFonts w:ascii="GHEA Grapalat" w:hAnsi="GHEA Grapalat" w:cs="Sylfaen"/>
                <w:lang w:val="af-ZA"/>
              </w:rPr>
              <w:t>1</w:t>
            </w:r>
          </w:p>
          <w:p w:rsidR="009C5089" w:rsidRPr="00275897" w:rsidRDefault="009C5089" w:rsidP="00FA44E0">
            <w:pPr>
              <w:jc w:val="center"/>
              <w:rPr>
                <w:rFonts w:ascii="GHEA Grapalat" w:hAnsi="GHEA Grapalat" w:cs="Sylfaen"/>
                <w:lang w:val="af-ZA"/>
              </w:rPr>
            </w:pPr>
          </w:p>
        </w:tc>
        <w:tc>
          <w:tcPr>
            <w:tcW w:w="2230" w:type="dxa"/>
            <w:tcBorders>
              <w:top w:val="single" w:sz="4" w:space="0" w:color="auto"/>
              <w:bottom w:val="single" w:sz="4" w:space="0" w:color="auto"/>
              <w:right w:val="single" w:sz="4" w:space="0" w:color="auto"/>
            </w:tcBorders>
          </w:tcPr>
          <w:p w:rsidR="009C5089" w:rsidRPr="00115FDC" w:rsidRDefault="009C5089" w:rsidP="00FA44E0">
            <w:pPr>
              <w:rPr>
                <w:rFonts w:ascii="GHEA Grapalat" w:hAnsi="GHEA Grapalat" w:cs="Sylfaen"/>
                <w:lang w:val="af-ZA"/>
              </w:rPr>
            </w:pPr>
            <w:r w:rsidRPr="00115FDC">
              <w:rPr>
                <w:rFonts w:ascii="GHEA Grapalat" w:hAnsi="GHEA Grapalat" w:cs="Sylfaen"/>
                <w:lang w:val="af-ZA"/>
              </w:rPr>
              <w:t xml:space="preserve">ՀՀ ֆինանսների </w:t>
            </w:r>
          </w:p>
          <w:p w:rsidR="009C5089" w:rsidRPr="00115FDC" w:rsidRDefault="009C5089" w:rsidP="00FA44E0">
            <w:pPr>
              <w:rPr>
                <w:rFonts w:ascii="GHEA Grapalat" w:hAnsi="GHEA Grapalat" w:cs="Sylfaen"/>
                <w:lang w:val="af-ZA"/>
              </w:rPr>
            </w:pPr>
            <w:r w:rsidRPr="00115FDC">
              <w:rPr>
                <w:rFonts w:ascii="GHEA Grapalat" w:hAnsi="GHEA Grapalat" w:cs="Sylfaen"/>
                <w:lang w:val="af-ZA"/>
              </w:rPr>
              <w:t>նախարարություն</w:t>
            </w:r>
          </w:p>
          <w:p w:rsidR="009C5089" w:rsidRPr="00115FDC" w:rsidRDefault="009C5089" w:rsidP="00CD1A8D">
            <w:pPr>
              <w:rPr>
                <w:rFonts w:ascii="GHEA Grapalat" w:hAnsi="GHEA Grapalat" w:cs="Sylfaen"/>
                <w:lang w:val="af-ZA"/>
              </w:rPr>
            </w:pPr>
            <w:r w:rsidRPr="00115FDC">
              <w:rPr>
                <w:rFonts w:ascii="GHEA Grapalat" w:hAnsi="GHEA Grapalat" w:cs="GHEA Grapalat"/>
                <w:sz w:val="18"/>
                <w:szCs w:val="18"/>
                <w:lang w:val="af-ZA"/>
              </w:rPr>
              <w:t>(201</w:t>
            </w:r>
            <w:r w:rsidR="00FB5438" w:rsidRPr="00115FDC">
              <w:rPr>
                <w:rFonts w:ascii="GHEA Grapalat" w:hAnsi="GHEA Grapalat" w:cs="GHEA Grapalat"/>
                <w:sz w:val="18"/>
                <w:szCs w:val="18"/>
                <w:lang w:val="af-ZA"/>
              </w:rPr>
              <w:t>8</w:t>
            </w:r>
            <w:r w:rsidRPr="00115FDC">
              <w:rPr>
                <w:rFonts w:ascii="GHEA Grapalat" w:hAnsi="GHEA Grapalat" w:cs="GHEA Grapalat"/>
                <w:sz w:val="18"/>
                <w:szCs w:val="18"/>
                <w:lang w:val="af-ZA"/>
              </w:rPr>
              <w:t xml:space="preserve"> թվականի </w:t>
            </w:r>
            <w:r w:rsidR="00115FDC" w:rsidRPr="00115FDC">
              <w:rPr>
                <w:rFonts w:ascii="GHEA Grapalat" w:hAnsi="GHEA Grapalat" w:cs="GHEA Grapalat"/>
                <w:sz w:val="18"/>
                <w:szCs w:val="18"/>
                <w:lang w:val="af-ZA"/>
              </w:rPr>
              <w:t>մարտի 15</w:t>
            </w:r>
            <w:r w:rsidRPr="00115FDC">
              <w:rPr>
                <w:rFonts w:ascii="GHEA Grapalat" w:hAnsi="GHEA Grapalat" w:cs="GHEA Grapalat"/>
                <w:sz w:val="18"/>
                <w:szCs w:val="18"/>
                <w:lang w:val="af-ZA"/>
              </w:rPr>
              <w:t xml:space="preserve">-ի N  </w:t>
            </w:r>
            <w:r w:rsidR="00FB5438" w:rsidRPr="00115FDC">
              <w:rPr>
                <w:rFonts w:ascii="GHEA Grapalat" w:hAnsi="GHEA Grapalat" w:cs="GHEA Grapalat"/>
                <w:sz w:val="18"/>
                <w:szCs w:val="18"/>
                <w:lang w:val="af-ZA"/>
              </w:rPr>
              <w:t xml:space="preserve"> </w:t>
            </w:r>
            <w:r w:rsidR="00115FDC" w:rsidRPr="00115FDC">
              <w:rPr>
                <w:rFonts w:ascii="GHEA Grapalat" w:hAnsi="GHEA Grapalat" w:cs="GHEA Grapalat"/>
                <w:sz w:val="18"/>
                <w:szCs w:val="18"/>
                <w:lang w:val="af-ZA"/>
              </w:rPr>
              <w:t xml:space="preserve"> 01/8-3/4710-18 </w:t>
            </w:r>
            <w:r w:rsidRPr="00115FDC">
              <w:rPr>
                <w:rFonts w:ascii="GHEA Grapalat" w:hAnsi="GHEA Grapalat" w:cs="GHEA Grapalat"/>
                <w:sz w:val="18"/>
                <w:szCs w:val="18"/>
                <w:lang w:val="af-ZA"/>
              </w:rPr>
              <w:t xml:space="preserve">գրություն)  </w:t>
            </w:r>
          </w:p>
        </w:tc>
        <w:tc>
          <w:tcPr>
            <w:tcW w:w="5522" w:type="dxa"/>
            <w:tcBorders>
              <w:top w:val="single" w:sz="4" w:space="0" w:color="auto"/>
              <w:left w:val="single" w:sz="4" w:space="0" w:color="auto"/>
              <w:bottom w:val="single" w:sz="4" w:space="0" w:color="auto"/>
              <w:right w:val="single" w:sz="4" w:space="0" w:color="auto"/>
            </w:tcBorders>
          </w:tcPr>
          <w:p w:rsidR="00FB5438" w:rsidRPr="00AB108C" w:rsidRDefault="00115FDC" w:rsidP="00761132">
            <w:pPr>
              <w:pStyle w:val="mechtex"/>
              <w:tabs>
                <w:tab w:val="left" w:pos="-1843"/>
                <w:tab w:val="left" w:pos="993"/>
              </w:tabs>
              <w:ind w:firstLine="567"/>
              <w:jc w:val="both"/>
              <w:rPr>
                <w:rFonts w:ascii="GHEA Grapalat" w:hAnsi="GHEA Grapalat"/>
                <w:sz w:val="16"/>
                <w:szCs w:val="16"/>
                <w:lang w:val="af-ZA"/>
              </w:rPr>
            </w:pPr>
            <w:bookmarkStart w:id="0" w:name="_GoBack"/>
            <w:bookmarkEnd w:id="0"/>
            <w:proofErr w:type="spellStart"/>
            <w:r>
              <w:rPr>
                <w:rFonts w:ascii="GHEA Grapalat" w:hAnsi="GHEA Grapalat" w:cs="Sylfaen"/>
                <w:sz w:val="24"/>
                <w:szCs w:val="24"/>
              </w:rPr>
              <w:t>Ա</w:t>
            </w:r>
            <w:r w:rsidRPr="007703B7">
              <w:rPr>
                <w:rFonts w:ascii="GHEA Grapalat" w:hAnsi="GHEA Grapalat" w:cs="Sylfaen"/>
                <w:sz w:val="24"/>
                <w:szCs w:val="24"/>
              </w:rPr>
              <w:t>ռա</w:t>
            </w:r>
            <w:r>
              <w:rPr>
                <w:rFonts w:ascii="GHEA Grapalat" w:hAnsi="GHEA Grapalat" w:cs="Sylfaen"/>
                <w:sz w:val="24"/>
                <w:szCs w:val="24"/>
              </w:rPr>
              <w:softHyphen/>
            </w:r>
            <w:r w:rsidRPr="007703B7">
              <w:rPr>
                <w:rFonts w:ascii="GHEA Grapalat" w:hAnsi="GHEA Grapalat" w:cs="Sylfaen"/>
                <w:sz w:val="24"/>
                <w:szCs w:val="24"/>
              </w:rPr>
              <w:t>ջար</w:t>
            </w:r>
            <w:r>
              <w:rPr>
                <w:rFonts w:ascii="GHEA Grapalat" w:hAnsi="GHEA Grapalat" w:cs="Sylfaen"/>
                <w:sz w:val="24"/>
                <w:szCs w:val="24"/>
              </w:rPr>
              <w:softHyphen/>
            </w:r>
            <w:r w:rsidRPr="007703B7">
              <w:rPr>
                <w:rFonts w:ascii="GHEA Grapalat" w:hAnsi="GHEA Grapalat" w:cs="Sylfaen"/>
                <w:sz w:val="24"/>
                <w:szCs w:val="24"/>
              </w:rPr>
              <w:t>կութ</w:t>
            </w:r>
            <w:r>
              <w:rPr>
                <w:rFonts w:ascii="GHEA Grapalat" w:hAnsi="GHEA Grapalat" w:cs="Sylfaen"/>
                <w:sz w:val="24"/>
                <w:szCs w:val="24"/>
              </w:rPr>
              <w:softHyphen/>
            </w:r>
            <w:r w:rsidRPr="007703B7">
              <w:rPr>
                <w:rFonts w:ascii="GHEA Grapalat" w:hAnsi="GHEA Grapalat" w:cs="Sylfaen"/>
                <w:sz w:val="24"/>
                <w:szCs w:val="24"/>
              </w:rPr>
              <w:t>յուն</w:t>
            </w:r>
            <w:r>
              <w:rPr>
                <w:rFonts w:ascii="GHEA Grapalat" w:hAnsi="GHEA Grapalat" w:cs="Sylfaen"/>
                <w:sz w:val="24"/>
                <w:szCs w:val="24"/>
              </w:rPr>
              <w:softHyphen/>
            </w:r>
            <w:r w:rsidRPr="007703B7">
              <w:rPr>
                <w:rFonts w:ascii="GHEA Grapalat" w:hAnsi="GHEA Grapalat" w:cs="Sylfaen"/>
                <w:sz w:val="24"/>
                <w:szCs w:val="24"/>
              </w:rPr>
              <w:t>ներ</w:t>
            </w:r>
            <w:proofErr w:type="spellEnd"/>
            <w:r w:rsidRPr="007703B7">
              <w:rPr>
                <w:rFonts w:ascii="GHEA Grapalat" w:hAnsi="GHEA Grapalat" w:cs="Sylfaen"/>
                <w:sz w:val="24"/>
                <w:szCs w:val="24"/>
              </w:rPr>
              <w:t xml:space="preserve"> և </w:t>
            </w:r>
            <w:proofErr w:type="spellStart"/>
            <w:r w:rsidRPr="007703B7">
              <w:rPr>
                <w:rFonts w:ascii="GHEA Grapalat" w:hAnsi="GHEA Grapalat" w:cs="Sylfaen"/>
                <w:sz w:val="24"/>
                <w:szCs w:val="24"/>
              </w:rPr>
              <w:t>դիտողություններ</w:t>
            </w:r>
            <w:proofErr w:type="spellEnd"/>
            <w:r w:rsidRPr="007703B7">
              <w:rPr>
                <w:rFonts w:ascii="GHEA Grapalat" w:hAnsi="GHEA Grapalat" w:cs="Sylfaen"/>
                <w:sz w:val="24"/>
                <w:szCs w:val="24"/>
              </w:rPr>
              <w:t xml:space="preserve"> </w:t>
            </w:r>
            <w:proofErr w:type="spellStart"/>
            <w:r w:rsidRPr="00115FDC">
              <w:rPr>
                <w:rFonts w:ascii="GHEA Grapalat" w:hAnsi="GHEA Grapalat" w:cs="Sylfaen"/>
                <w:sz w:val="24"/>
                <w:szCs w:val="24"/>
              </w:rPr>
              <w:t>չկան</w:t>
            </w:r>
            <w:proofErr w:type="spellEnd"/>
            <w:r w:rsidRPr="00115FDC">
              <w:rPr>
                <w:rFonts w:ascii="GHEA Grapalat" w:hAnsi="GHEA Grapalat" w:cs="Sylfaen"/>
                <w:sz w:val="24"/>
                <w:szCs w:val="24"/>
              </w:rPr>
              <w:t>:</w:t>
            </w:r>
          </w:p>
        </w:tc>
        <w:tc>
          <w:tcPr>
            <w:tcW w:w="2148" w:type="dxa"/>
            <w:tcBorders>
              <w:top w:val="single" w:sz="4" w:space="0" w:color="auto"/>
              <w:left w:val="single" w:sz="4" w:space="0" w:color="auto"/>
              <w:bottom w:val="single" w:sz="4" w:space="0" w:color="auto"/>
              <w:right w:val="single" w:sz="4" w:space="0" w:color="auto"/>
            </w:tcBorders>
          </w:tcPr>
          <w:p w:rsidR="009C5089" w:rsidRPr="00275897" w:rsidRDefault="009C5089" w:rsidP="00FA44E0">
            <w:pPr>
              <w:jc w:val="both"/>
              <w:rPr>
                <w:rFonts w:ascii="GHEA Grapalat" w:hAnsi="GHEA Grapalat"/>
                <w:lang w:val="af-ZA"/>
              </w:rPr>
            </w:pPr>
          </w:p>
        </w:tc>
        <w:tc>
          <w:tcPr>
            <w:tcW w:w="4500" w:type="dxa"/>
            <w:tcBorders>
              <w:top w:val="single" w:sz="4" w:space="0" w:color="auto"/>
              <w:left w:val="single" w:sz="4" w:space="0" w:color="auto"/>
              <w:bottom w:val="single" w:sz="4" w:space="0" w:color="auto"/>
            </w:tcBorders>
          </w:tcPr>
          <w:p w:rsidR="009C5089" w:rsidRPr="00AB108C" w:rsidRDefault="009C5089" w:rsidP="00FB5438">
            <w:pPr>
              <w:jc w:val="both"/>
              <w:rPr>
                <w:rFonts w:ascii="GHEA Grapalat" w:hAnsi="GHEA Grapalat"/>
                <w:bCs/>
                <w:sz w:val="18"/>
                <w:szCs w:val="18"/>
                <w:lang w:val="af-ZA"/>
              </w:rPr>
            </w:pPr>
          </w:p>
        </w:tc>
      </w:tr>
      <w:tr w:rsidR="00126777" w:rsidRPr="00275897" w:rsidTr="00FB5438">
        <w:trPr>
          <w:trHeight w:val="2830"/>
        </w:trPr>
        <w:tc>
          <w:tcPr>
            <w:tcW w:w="288" w:type="dxa"/>
            <w:tcBorders>
              <w:top w:val="single" w:sz="4" w:space="0" w:color="auto"/>
              <w:bottom w:val="single" w:sz="4" w:space="0" w:color="auto"/>
              <w:right w:val="single" w:sz="4" w:space="0" w:color="auto"/>
            </w:tcBorders>
          </w:tcPr>
          <w:p w:rsidR="00126777" w:rsidRPr="00275897" w:rsidRDefault="00126777" w:rsidP="00FA44E0">
            <w:pPr>
              <w:jc w:val="center"/>
              <w:rPr>
                <w:rFonts w:ascii="GHEA Grapalat" w:hAnsi="GHEA Grapalat" w:cs="Sylfaen"/>
                <w:lang w:val="af-ZA"/>
              </w:rPr>
            </w:pPr>
            <w:r>
              <w:rPr>
                <w:rFonts w:ascii="GHEA Grapalat" w:hAnsi="GHEA Grapalat" w:cs="Sylfaen"/>
                <w:lang w:val="af-ZA"/>
              </w:rPr>
              <w:t>2</w:t>
            </w:r>
          </w:p>
        </w:tc>
        <w:tc>
          <w:tcPr>
            <w:tcW w:w="2230" w:type="dxa"/>
            <w:tcBorders>
              <w:top w:val="single" w:sz="4" w:space="0" w:color="auto"/>
              <w:bottom w:val="single" w:sz="4" w:space="0" w:color="auto"/>
              <w:right w:val="single" w:sz="4" w:space="0" w:color="auto"/>
            </w:tcBorders>
          </w:tcPr>
          <w:p w:rsidR="00126777" w:rsidRPr="00115FDC" w:rsidRDefault="00126777" w:rsidP="00126777">
            <w:pPr>
              <w:rPr>
                <w:rFonts w:ascii="GHEA Grapalat" w:hAnsi="GHEA Grapalat" w:cs="Sylfaen"/>
                <w:lang w:val="af-ZA"/>
              </w:rPr>
            </w:pPr>
            <w:r w:rsidRPr="00115FDC">
              <w:rPr>
                <w:rFonts w:ascii="GHEA Grapalat" w:hAnsi="GHEA Grapalat" w:cs="Sylfaen"/>
                <w:lang w:val="af-ZA"/>
              </w:rPr>
              <w:t xml:space="preserve">ՀՀ </w:t>
            </w:r>
            <w:r>
              <w:rPr>
                <w:rFonts w:ascii="GHEA Grapalat" w:hAnsi="GHEA Grapalat" w:cs="Sylfaen"/>
                <w:lang w:val="af-ZA"/>
              </w:rPr>
              <w:t>արդարադատության</w:t>
            </w:r>
          </w:p>
          <w:p w:rsidR="00126777" w:rsidRPr="00115FDC" w:rsidRDefault="00126777" w:rsidP="00126777">
            <w:pPr>
              <w:rPr>
                <w:rFonts w:ascii="GHEA Grapalat" w:hAnsi="GHEA Grapalat" w:cs="Sylfaen"/>
                <w:lang w:val="af-ZA"/>
              </w:rPr>
            </w:pPr>
            <w:r w:rsidRPr="00115FDC">
              <w:rPr>
                <w:rFonts w:ascii="GHEA Grapalat" w:hAnsi="GHEA Grapalat" w:cs="Sylfaen"/>
                <w:lang w:val="af-ZA"/>
              </w:rPr>
              <w:t>նախարարություն</w:t>
            </w:r>
          </w:p>
          <w:p w:rsidR="00126777" w:rsidRPr="00115FDC" w:rsidRDefault="00126777" w:rsidP="00126777">
            <w:pPr>
              <w:rPr>
                <w:rFonts w:ascii="GHEA Grapalat" w:hAnsi="GHEA Grapalat" w:cs="GHEA Grapalat"/>
                <w:sz w:val="18"/>
                <w:szCs w:val="18"/>
                <w:lang w:val="af-ZA"/>
              </w:rPr>
            </w:pPr>
            <w:r w:rsidRPr="00115FDC">
              <w:rPr>
                <w:rFonts w:ascii="GHEA Grapalat" w:hAnsi="GHEA Grapalat" w:cs="GHEA Grapalat"/>
                <w:sz w:val="18"/>
                <w:szCs w:val="18"/>
                <w:lang w:val="af-ZA"/>
              </w:rPr>
              <w:t xml:space="preserve">(2018 թվականի մարտի </w:t>
            </w:r>
            <w:r>
              <w:rPr>
                <w:rFonts w:ascii="GHEA Grapalat" w:hAnsi="GHEA Grapalat" w:cs="GHEA Grapalat"/>
                <w:sz w:val="18"/>
                <w:szCs w:val="18"/>
                <w:lang w:val="af-ZA"/>
              </w:rPr>
              <w:t>22</w:t>
            </w:r>
            <w:r w:rsidRPr="00115FDC">
              <w:rPr>
                <w:rFonts w:ascii="GHEA Grapalat" w:hAnsi="GHEA Grapalat" w:cs="GHEA Grapalat"/>
                <w:sz w:val="18"/>
                <w:szCs w:val="18"/>
                <w:lang w:val="af-ZA"/>
              </w:rPr>
              <w:t xml:space="preserve">-ի N  </w:t>
            </w:r>
            <w:r w:rsidRPr="00126777">
              <w:rPr>
                <w:rFonts w:ascii="GHEA Grapalat" w:hAnsi="GHEA Grapalat" w:cs="GHEA Grapalat"/>
                <w:sz w:val="18"/>
                <w:szCs w:val="18"/>
                <w:lang w:val="af-ZA"/>
              </w:rPr>
              <w:t>01/14/5073-18</w:t>
            </w:r>
            <w:r w:rsidRPr="00115FDC">
              <w:rPr>
                <w:rFonts w:ascii="GHEA Grapalat" w:hAnsi="GHEA Grapalat" w:cs="GHEA Grapalat"/>
                <w:sz w:val="18"/>
                <w:szCs w:val="18"/>
                <w:lang w:val="af-ZA"/>
              </w:rPr>
              <w:t xml:space="preserve"> գրություն)  </w:t>
            </w:r>
          </w:p>
          <w:p w:rsidR="00126777" w:rsidRPr="00115FDC" w:rsidRDefault="00126777" w:rsidP="00FA44E0">
            <w:pPr>
              <w:rPr>
                <w:rFonts w:ascii="GHEA Grapalat" w:hAnsi="GHEA Grapalat" w:cs="Sylfaen"/>
                <w:lang w:val="af-ZA"/>
              </w:rPr>
            </w:pPr>
          </w:p>
        </w:tc>
        <w:tc>
          <w:tcPr>
            <w:tcW w:w="5522" w:type="dxa"/>
            <w:tcBorders>
              <w:top w:val="single" w:sz="4" w:space="0" w:color="auto"/>
              <w:left w:val="single" w:sz="4" w:space="0" w:color="auto"/>
              <w:bottom w:val="single" w:sz="4" w:space="0" w:color="auto"/>
              <w:right w:val="single" w:sz="4" w:space="0" w:color="auto"/>
            </w:tcBorders>
          </w:tcPr>
          <w:p w:rsidR="00CD1A8D" w:rsidRPr="00532ACB" w:rsidRDefault="00CD1A8D" w:rsidP="00CD1A8D">
            <w:pPr>
              <w:jc w:val="both"/>
              <w:rPr>
                <w:rFonts w:ascii="GHEA Grapalat" w:hAnsi="GHEA Grapalat" w:cs="Sylfaen"/>
                <w:bCs/>
              </w:rPr>
            </w:pPr>
            <w:r>
              <w:rPr>
                <w:rFonts w:ascii="GHEA Grapalat" w:hAnsi="GHEA Grapalat" w:cs="Sylfaen"/>
              </w:rPr>
              <w:t xml:space="preserve">      </w:t>
            </w:r>
            <w:r w:rsidRPr="00532ACB">
              <w:rPr>
                <w:rFonts w:ascii="GHEA Grapalat" w:hAnsi="GHEA Grapalat" w:cs="Sylfaen"/>
              </w:rPr>
              <w:t xml:space="preserve">Նախագծի նախաբանում </w:t>
            </w:r>
            <w:r w:rsidRPr="00532ACB">
              <w:rPr>
                <w:rFonts w:ascii="GHEA Grapalat" w:hAnsi="GHEA Grapalat" w:cs="Sylfaen"/>
                <w:lang w:val="hy-AM"/>
              </w:rPr>
              <w:t>«</w:t>
            </w:r>
            <w:r>
              <w:rPr>
                <w:rFonts w:ascii="GHEA Grapalat" w:hAnsi="GHEA Grapalat" w:cs="Sylfaen"/>
              </w:rPr>
              <w:t xml:space="preserve">182-Ն </w:t>
            </w:r>
            <w:r w:rsidRPr="00532ACB">
              <w:rPr>
                <w:rFonts w:ascii="GHEA Grapalat" w:hAnsi="GHEA Grapalat" w:cs="Sylfaen"/>
              </w:rPr>
              <w:t>որոշման</w:t>
            </w:r>
            <w:r w:rsidRPr="00532ACB">
              <w:rPr>
                <w:rFonts w:ascii="GHEA Grapalat" w:hAnsi="GHEA Grapalat" w:cs="Sylfaen"/>
                <w:lang w:val="hy-AM"/>
              </w:rPr>
              <w:t>»</w:t>
            </w:r>
            <w:r w:rsidRPr="00532ACB">
              <w:rPr>
                <w:rFonts w:ascii="GHEA Grapalat" w:hAnsi="GHEA Grapalat" w:cs="Sylfaen"/>
              </w:rPr>
              <w:t xml:space="preserve"> բառ</w:t>
            </w:r>
            <w:r>
              <w:rPr>
                <w:rFonts w:ascii="GHEA Grapalat" w:hAnsi="GHEA Grapalat" w:cs="Sylfaen"/>
              </w:rPr>
              <w:t>եր</w:t>
            </w:r>
            <w:r w:rsidRPr="00532ACB">
              <w:rPr>
                <w:rFonts w:ascii="GHEA Grapalat" w:hAnsi="GHEA Grapalat" w:cs="Sylfaen"/>
              </w:rPr>
              <w:t xml:space="preserve">ն անհրաժեշտ է փոխարինել </w:t>
            </w:r>
            <w:r w:rsidRPr="00532ACB">
              <w:rPr>
                <w:rFonts w:ascii="GHEA Grapalat" w:hAnsi="GHEA Grapalat" w:cs="Sylfaen"/>
                <w:lang w:val="hy-AM"/>
              </w:rPr>
              <w:t>«</w:t>
            </w:r>
            <w:r>
              <w:rPr>
                <w:rFonts w:ascii="GHEA Grapalat" w:hAnsi="GHEA Grapalat" w:cs="Sylfaen"/>
              </w:rPr>
              <w:t xml:space="preserve">182-Ն </w:t>
            </w:r>
            <w:r w:rsidRPr="00532ACB">
              <w:rPr>
                <w:rFonts w:ascii="GHEA Grapalat" w:hAnsi="GHEA Grapalat" w:cs="Sylfaen"/>
              </w:rPr>
              <w:t>որոշումների</w:t>
            </w:r>
            <w:r w:rsidRPr="00532ACB">
              <w:rPr>
                <w:rFonts w:ascii="GHEA Grapalat" w:hAnsi="GHEA Grapalat" w:cs="Sylfaen"/>
                <w:lang w:val="hy-AM"/>
              </w:rPr>
              <w:t>»</w:t>
            </w:r>
            <w:r w:rsidRPr="00532ACB">
              <w:rPr>
                <w:rFonts w:ascii="GHEA Grapalat" w:hAnsi="GHEA Grapalat" w:cs="Sylfaen"/>
              </w:rPr>
              <w:t xml:space="preserve"> բառ</w:t>
            </w:r>
            <w:r>
              <w:rPr>
                <w:rFonts w:ascii="GHEA Grapalat" w:hAnsi="GHEA Grapalat" w:cs="Sylfaen"/>
              </w:rPr>
              <w:t>եր</w:t>
            </w:r>
            <w:r w:rsidRPr="00532ACB">
              <w:rPr>
                <w:rFonts w:ascii="GHEA Grapalat" w:hAnsi="GHEA Grapalat" w:cs="Sylfaen"/>
              </w:rPr>
              <w:t>ով,</w:t>
            </w:r>
            <w:r>
              <w:rPr>
                <w:rFonts w:ascii="GHEA Grapalat" w:hAnsi="GHEA Grapalat" w:cs="Sylfaen"/>
              </w:rPr>
              <w:t xml:space="preserve"> </w:t>
            </w:r>
            <w:r w:rsidRPr="00532ACB">
              <w:rPr>
                <w:rFonts w:ascii="GHEA Grapalat" w:hAnsi="GHEA Grapalat" w:cs="Sylfaen"/>
              </w:rPr>
              <w:t xml:space="preserve"> ինչպես նաև </w:t>
            </w:r>
            <w:r w:rsidRPr="00532ACB">
              <w:rPr>
                <w:rFonts w:ascii="GHEA Grapalat" w:hAnsi="GHEA Grapalat" w:cs="Sylfaen"/>
                <w:lang w:val="hy-AM"/>
              </w:rPr>
              <w:t>«</w:t>
            </w:r>
            <w:r w:rsidRPr="00532ACB">
              <w:rPr>
                <w:rFonts w:ascii="GHEA Grapalat" w:hAnsi="GHEA Grapalat" w:cs="Sylfaen"/>
              </w:rPr>
              <w:t>404 որոշման</w:t>
            </w:r>
            <w:r w:rsidRPr="00532ACB">
              <w:rPr>
                <w:rFonts w:ascii="GHEA Grapalat" w:hAnsi="GHEA Grapalat" w:cs="Sylfaen"/>
                <w:lang w:val="hy-AM"/>
              </w:rPr>
              <w:t>»</w:t>
            </w:r>
            <w:r w:rsidRPr="00532ACB">
              <w:rPr>
                <w:rFonts w:ascii="GHEA Grapalat" w:hAnsi="GHEA Grapalat" w:cs="Sylfaen"/>
              </w:rPr>
              <w:t xml:space="preserve"> բառ</w:t>
            </w:r>
            <w:r>
              <w:rPr>
                <w:rFonts w:ascii="GHEA Grapalat" w:hAnsi="GHEA Grapalat" w:cs="Sylfaen"/>
              </w:rPr>
              <w:t>եր</w:t>
            </w:r>
            <w:r w:rsidRPr="00532ACB">
              <w:rPr>
                <w:rFonts w:ascii="GHEA Grapalat" w:hAnsi="GHEA Grapalat" w:cs="Sylfaen"/>
              </w:rPr>
              <w:t xml:space="preserve">ից հետո անհրաժեշտ է հանել </w:t>
            </w:r>
            <w:r w:rsidRPr="00532ACB">
              <w:rPr>
                <w:rFonts w:ascii="GHEA Grapalat" w:hAnsi="GHEA Grapalat" w:cs="Sylfaen"/>
                <w:lang w:val="hy-AM"/>
              </w:rPr>
              <w:t>«</w:t>
            </w:r>
            <w:r w:rsidRPr="00532ACB">
              <w:rPr>
                <w:rFonts w:ascii="GHEA Grapalat" w:hAnsi="GHEA Grapalat" w:cs="Sylfaen"/>
              </w:rPr>
              <w:t>համապատասխան</w:t>
            </w:r>
            <w:r w:rsidRPr="00532ACB">
              <w:rPr>
                <w:rFonts w:ascii="GHEA Grapalat" w:hAnsi="GHEA Grapalat" w:cs="Sylfaen"/>
                <w:lang w:val="hy-AM"/>
              </w:rPr>
              <w:t>»</w:t>
            </w:r>
            <w:r w:rsidRPr="00532ACB">
              <w:rPr>
                <w:rFonts w:ascii="GHEA Grapalat" w:hAnsi="GHEA Grapalat" w:cs="Sylfaen"/>
              </w:rPr>
              <w:t xml:space="preserve"> բառը</w:t>
            </w:r>
            <w:r>
              <w:rPr>
                <w:rFonts w:ascii="GHEA Grapalat" w:hAnsi="GHEA Grapalat" w:cs="Sylfaen"/>
              </w:rPr>
              <w:t xml:space="preserve">՝ նկատի ունենալով </w:t>
            </w:r>
            <w:r w:rsidRPr="00532ACB">
              <w:rPr>
                <w:rFonts w:ascii="GHEA Grapalat" w:hAnsi="GHEA Grapalat" w:cs="Sylfaen"/>
                <w:lang w:val="hy-AM"/>
              </w:rPr>
              <w:t>«</w:t>
            </w:r>
            <w:r>
              <w:rPr>
                <w:rFonts w:ascii="GHEA Grapalat" w:hAnsi="GHEA Grapalat" w:cs="Sylfaen"/>
              </w:rPr>
              <w:t>Իրավական ակտերի մասին</w:t>
            </w:r>
            <w:r w:rsidRPr="00532ACB">
              <w:rPr>
                <w:rFonts w:ascii="GHEA Grapalat" w:hAnsi="GHEA Grapalat" w:cs="Sylfaen"/>
                <w:lang w:val="hy-AM"/>
              </w:rPr>
              <w:t>»</w:t>
            </w:r>
            <w:r>
              <w:rPr>
                <w:rFonts w:ascii="GHEA Grapalat" w:hAnsi="GHEA Grapalat" w:cs="Sylfaen"/>
              </w:rPr>
              <w:t xml:space="preserve"> Հայաստանի Հանրապետության օրենքի 36-րդ հոդվածի պահանջները:</w:t>
            </w:r>
          </w:p>
          <w:p w:rsidR="00126777" w:rsidRDefault="00126777" w:rsidP="00761132">
            <w:pPr>
              <w:pStyle w:val="mechtex"/>
              <w:tabs>
                <w:tab w:val="left" w:pos="-1843"/>
                <w:tab w:val="left" w:pos="993"/>
              </w:tabs>
              <w:ind w:firstLine="567"/>
              <w:jc w:val="both"/>
              <w:rPr>
                <w:rFonts w:ascii="GHEA Grapalat" w:hAnsi="GHEA Grapalat" w:cs="Sylfaen"/>
                <w:sz w:val="24"/>
                <w:szCs w:val="24"/>
              </w:rPr>
            </w:pPr>
          </w:p>
        </w:tc>
        <w:tc>
          <w:tcPr>
            <w:tcW w:w="2148" w:type="dxa"/>
            <w:tcBorders>
              <w:top w:val="single" w:sz="4" w:space="0" w:color="auto"/>
              <w:left w:val="single" w:sz="4" w:space="0" w:color="auto"/>
              <w:bottom w:val="single" w:sz="4" w:space="0" w:color="auto"/>
              <w:right w:val="single" w:sz="4" w:space="0" w:color="auto"/>
            </w:tcBorders>
          </w:tcPr>
          <w:p w:rsidR="00126777" w:rsidRPr="00275897" w:rsidRDefault="00CD1A8D" w:rsidP="00FA44E0">
            <w:pPr>
              <w:jc w:val="both"/>
              <w:rPr>
                <w:rFonts w:ascii="GHEA Grapalat" w:hAnsi="GHEA Grapalat"/>
                <w:lang w:val="af-ZA"/>
              </w:rPr>
            </w:pPr>
            <w:r>
              <w:rPr>
                <w:rFonts w:ascii="GHEA Grapalat" w:hAnsi="GHEA Grapalat"/>
                <w:lang w:val="af-ZA"/>
              </w:rPr>
              <w:t xml:space="preserve">Ընդունվել է </w:t>
            </w:r>
          </w:p>
        </w:tc>
        <w:tc>
          <w:tcPr>
            <w:tcW w:w="4500" w:type="dxa"/>
            <w:tcBorders>
              <w:top w:val="single" w:sz="4" w:space="0" w:color="auto"/>
              <w:left w:val="single" w:sz="4" w:space="0" w:color="auto"/>
              <w:bottom w:val="single" w:sz="4" w:space="0" w:color="auto"/>
            </w:tcBorders>
          </w:tcPr>
          <w:p w:rsidR="00126777" w:rsidRPr="00AB108C" w:rsidRDefault="00CD1A8D" w:rsidP="00FB5438">
            <w:pPr>
              <w:jc w:val="both"/>
              <w:rPr>
                <w:rFonts w:ascii="GHEA Grapalat" w:hAnsi="GHEA Grapalat"/>
                <w:bCs/>
                <w:sz w:val="18"/>
                <w:szCs w:val="18"/>
                <w:lang w:val="af-ZA"/>
              </w:rPr>
            </w:pPr>
            <w:r w:rsidRPr="00AD5C22">
              <w:rPr>
                <w:rFonts w:ascii="GHEA Grapalat" w:hAnsi="GHEA Grapalat" w:cs="Sylfaen"/>
              </w:rPr>
              <w:t>ՀՀ կառավարության որոշման նախագծում կատարվել են համապատասխան փոփոխություններ:</w:t>
            </w:r>
          </w:p>
        </w:tc>
      </w:tr>
    </w:tbl>
    <w:p w:rsidR="009C5089" w:rsidRPr="00275897" w:rsidRDefault="009C5089" w:rsidP="009C5089">
      <w:pPr>
        <w:rPr>
          <w:rFonts w:ascii="GHEA Grapalat" w:hAnsi="GHEA Grapalat"/>
          <w:lang w:val="af-ZA"/>
        </w:rPr>
      </w:pPr>
      <w:r w:rsidRPr="00275897">
        <w:rPr>
          <w:rFonts w:ascii="GHEA Grapalat" w:hAnsi="GHEA Grapalat"/>
          <w:lang w:val="af-ZA"/>
        </w:rPr>
        <w:t xml:space="preserve"> </w:t>
      </w:r>
    </w:p>
    <w:p w:rsidR="009C5089" w:rsidRPr="00275897" w:rsidRDefault="009C5089" w:rsidP="009C5089">
      <w:pPr>
        <w:rPr>
          <w:rFonts w:ascii="GHEA Grapalat" w:hAnsi="GHEA Grapalat"/>
          <w:lang w:val="af-ZA"/>
        </w:rPr>
      </w:pPr>
    </w:p>
    <w:p w:rsidR="0056230B" w:rsidRPr="009C5089" w:rsidRDefault="0056230B">
      <w:pPr>
        <w:rPr>
          <w:lang w:val="af-ZA"/>
        </w:rPr>
      </w:pPr>
    </w:p>
    <w:sectPr w:rsidR="0056230B" w:rsidRPr="009C5089" w:rsidSect="00193C7D">
      <w:pgSz w:w="15840" w:h="12240" w:orient="landscape"/>
      <w:pgMar w:top="360" w:right="1138" w:bottom="540" w:left="113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IRTEK Courier">
    <w:altName w:val="Courier New"/>
    <w:charset w:val="00"/>
    <w:family w:val="roman"/>
    <w:pitch w:val="fixed"/>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07238"/>
    <w:multiLevelType w:val="multilevel"/>
    <w:tmpl w:val="B082ED90"/>
    <w:lvl w:ilvl="0">
      <w:start w:val="1"/>
      <w:numFmt w:val="decimal"/>
      <w:lvlText w:val="%1."/>
      <w:lvlJc w:val="left"/>
      <w:pPr>
        <w:ind w:left="927" w:hanging="360"/>
      </w:pPr>
      <w:rPr>
        <w:rFonts w:hint="default"/>
        <w:b/>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749668D8"/>
    <w:multiLevelType w:val="hybridMultilevel"/>
    <w:tmpl w:val="D592F3D4"/>
    <w:lvl w:ilvl="0" w:tplc="83A26BC4">
      <w:numFmt w:val="bullet"/>
      <w:lvlText w:val="-"/>
      <w:lvlJc w:val="left"/>
      <w:pPr>
        <w:ind w:left="1503" w:hanging="360"/>
      </w:pPr>
      <w:rPr>
        <w:rFonts w:ascii="GHEA Grapalat" w:eastAsia="Calibri" w:hAnsi="GHEA Grapalat" w:cs="Times New Roman"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2">
    <w:nsid w:val="7B177D07"/>
    <w:multiLevelType w:val="hybridMultilevel"/>
    <w:tmpl w:val="9C5617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5089"/>
    <w:rsid w:val="0009445E"/>
    <w:rsid w:val="00115FDC"/>
    <w:rsid w:val="00126777"/>
    <w:rsid w:val="00162395"/>
    <w:rsid w:val="00177F51"/>
    <w:rsid w:val="002E33BF"/>
    <w:rsid w:val="003154FC"/>
    <w:rsid w:val="00403CF4"/>
    <w:rsid w:val="0056230B"/>
    <w:rsid w:val="0065607B"/>
    <w:rsid w:val="006F0819"/>
    <w:rsid w:val="00761132"/>
    <w:rsid w:val="007A777B"/>
    <w:rsid w:val="00903D5C"/>
    <w:rsid w:val="009C5089"/>
    <w:rsid w:val="00AD5C22"/>
    <w:rsid w:val="00B05795"/>
    <w:rsid w:val="00CD1A8D"/>
    <w:rsid w:val="00E22C8C"/>
    <w:rsid w:val="00E47B63"/>
    <w:rsid w:val="00FB54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089"/>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99"/>
    <w:qFormat/>
    <w:rsid w:val="009C5089"/>
    <w:rPr>
      <w:b/>
      <w:bCs/>
    </w:rPr>
  </w:style>
  <w:style w:type="character" w:customStyle="1" w:styleId="mechtexChar">
    <w:name w:val="mechtex Char"/>
    <w:basedOn w:val="DefaultParagraphFont"/>
    <w:link w:val="mechtex"/>
    <w:uiPriority w:val="99"/>
    <w:locked/>
    <w:rsid w:val="009C5089"/>
    <w:rPr>
      <w:rFonts w:ascii="Arial Armenian" w:hAnsi="Arial Armenian" w:cs="Arial Armenian"/>
      <w:lang w:eastAsia="ru-RU"/>
    </w:rPr>
  </w:style>
  <w:style w:type="paragraph" w:customStyle="1" w:styleId="mechtex">
    <w:name w:val="mechtex"/>
    <w:basedOn w:val="Normal"/>
    <w:link w:val="mechtexChar"/>
    <w:uiPriority w:val="99"/>
    <w:rsid w:val="009C5089"/>
    <w:pPr>
      <w:jc w:val="center"/>
    </w:pPr>
    <w:rPr>
      <w:rFonts w:ascii="Arial Armenian" w:eastAsiaTheme="minorHAnsi" w:hAnsi="Arial Armenian" w:cs="Arial Armenian"/>
      <w:sz w:val="22"/>
      <w:szCs w:val="22"/>
      <w:lang w:val="en-US"/>
    </w:rPr>
  </w:style>
  <w:style w:type="character" w:customStyle="1" w:styleId="normChar">
    <w:name w:val="norm Char"/>
    <w:link w:val="norm"/>
    <w:locked/>
    <w:rsid w:val="00FB5438"/>
    <w:rPr>
      <w:rFonts w:ascii="Arial Armenian" w:hAnsi="Arial Armenian"/>
      <w:lang w:eastAsia="ru-RU"/>
    </w:rPr>
  </w:style>
  <w:style w:type="paragraph" w:customStyle="1" w:styleId="norm">
    <w:name w:val="norm"/>
    <w:basedOn w:val="Normal"/>
    <w:link w:val="normChar"/>
    <w:rsid w:val="00FB5438"/>
    <w:pPr>
      <w:spacing w:line="480" w:lineRule="auto"/>
      <w:ind w:firstLine="709"/>
      <w:jc w:val="both"/>
    </w:pPr>
    <w:rPr>
      <w:rFonts w:ascii="Arial Armenian" w:eastAsiaTheme="minorHAnsi" w:hAnsi="Arial Armenian" w:cstheme="minorBidi"/>
      <w:sz w:val="22"/>
      <w:szCs w:val="2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Adamyan Ruzanna</dc:creator>
  <cp:lastModifiedBy>g.mesropyan</cp:lastModifiedBy>
  <cp:revision>12</cp:revision>
  <dcterms:created xsi:type="dcterms:W3CDTF">2017-10-03T14:16:00Z</dcterms:created>
  <dcterms:modified xsi:type="dcterms:W3CDTF">2018-03-22T06:26:00Z</dcterms:modified>
</cp:coreProperties>
</file>