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8" w:rsidRPr="00154D1D" w:rsidRDefault="00903C68" w:rsidP="00903C6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903C68" w:rsidRPr="00154D1D" w:rsidRDefault="00903C68" w:rsidP="00903C6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903C68" w:rsidRPr="00154D1D" w:rsidRDefault="00903C68" w:rsidP="00903C6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903C68" w:rsidRPr="00154D1D" w:rsidRDefault="00903C68" w:rsidP="00903C6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03C68" w:rsidRPr="00154D1D" w:rsidRDefault="00903C68" w:rsidP="00903C6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«</w:t>
      </w:r>
      <w:r w:rsidRPr="00903C68">
        <w:rPr>
          <w:rFonts w:ascii="GHEA Grapalat" w:hAnsi="GHEA Grapalat"/>
          <w:b/>
          <w:sz w:val="24"/>
          <w:szCs w:val="24"/>
          <w:lang w:val="hy-AM"/>
        </w:rPr>
        <w:t>ՏՐԱՆՍՊՈՐՏԻ</w:t>
      </w:r>
      <w:r w:rsidRPr="00154D1D">
        <w:rPr>
          <w:rFonts w:ascii="GHEA Grapalat" w:hAnsi="GHEA Grapalat"/>
          <w:b/>
          <w:sz w:val="24"/>
          <w:szCs w:val="24"/>
          <w:lang w:val="hy-AM"/>
        </w:rPr>
        <w:t xml:space="preserve"> ՄԱՍԻ</w:t>
      </w:r>
      <w:r w:rsidRPr="00903C68">
        <w:rPr>
          <w:rFonts w:ascii="GHEA Grapalat" w:hAnsi="GHEA Grapalat"/>
          <w:b/>
          <w:sz w:val="24"/>
          <w:szCs w:val="24"/>
          <w:lang w:val="hy-AM"/>
        </w:rPr>
        <w:t>Ն</w:t>
      </w:r>
      <w:r w:rsidRPr="00154D1D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</w:t>
      </w:r>
    </w:p>
    <w:p w:rsidR="00903C68" w:rsidRPr="00154D1D" w:rsidRDefault="00903C68" w:rsidP="00903C6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321055" w:rsidRPr="002F54F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54D1D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321055" w:rsidRPr="00321055" w:rsidRDefault="00903C68" w:rsidP="00903C68">
      <w:pPr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154D1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03C68">
        <w:rPr>
          <w:rFonts w:ascii="GHEA Grapalat" w:hAnsi="GHEA Grapalat"/>
          <w:sz w:val="24"/>
          <w:szCs w:val="24"/>
          <w:lang w:val="hy-AM"/>
        </w:rPr>
        <w:t>Տրանսպորտի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3C68">
        <w:rPr>
          <w:rFonts w:ascii="GHEA Grapalat" w:hAnsi="GHEA Grapalat"/>
          <w:sz w:val="24"/>
          <w:szCs w:val="24"/>
          <w:lang w:val="hy-AM"/>
        </w:rPr>
        <w:t>1998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903C68">
        <w:rPr>
          <w:rFonts w:ascii="GHEA Grapalat" w:hAnsi="GHEA Grapalat"/>
          <w:sz w:val="24"/>
          <w:szCs w:val="24"/>
          <w:lang w:val="hy-AM"/>
        </w:rPr>
        <w:t>փետրվարի 3-ի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ՀՕ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903C68">
        <w:rPr>
          <w:rFonts w:ascii="GHEA Grapalat" w:hAnsi="GHEA Grapalat"/>
          <w:sz w:val="24"/>
          <w:szCs w:val="24"/>
          <w:lang w:val="hy-AM"/>
        </w:rPr>
        <w:t>201</w:t>
      </w:r>
      <w:r w:rsidRPr="00154D1D">
        <w:rPr>
          <w:rFonts w:ascii="GHEA Grapalat" w:hAnsi="GHEA Grapalat"/>
          <w:sz w:val="24"/>
          <w:szCs w:val="24"/>
          <w:lang w:val="hy-AM"/>
        </w:rPr>
        <w:t xml:space="preserve"> օրենքի (այսուհետ՝ Օրենք)</w:t>
      </w:r>
      <w:r w:rsidRPr="00154D1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321055" w:rsidRPr="00321055">
        <w:rPr>
          <w:rFonts w:ascii="GHEA Grapalat" w:hAnsi="GHEA Grapalat" w:cs="GHEA Grapalat"/>
          <w:color w:val="000000"/>
          <w:sz w:val="24"/>
          <w:szCs w:val="24"/>
          <w:lang w:val="hy-AM"/>
        </w:rPr>
        <w:t>1-ին ՝</w:t>
      </w:r>
    </w:p>
    <w:p w:rsidR="00F97CAC" w:rsidRPr="00321055" w:rsidRDefault="00321055" w:rsidP="00321055">
      <w:pPr>
        <w:spacing w:line="360" w:lineRule="auto"/>
        <w:ind w:firstLine="708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21055">
        <w:rPr>
          <w:rFonts w:ascii="GHEA Grapalat" w:hAnsi="GHEA Grapalat" w:cs="GHEA Grapalat"/>
          <w:color w:val="000000"/>
          <w:sz w:val="24"/>
          <w:szCs w:val="24"/>
          <w:lang w:val="hy-AM"/>
        </w:rPr>
        <w:t>1.</w:t>
      </w:r>
      <w:r w:rsidR="00903C68" w:rsidRPr="00903C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321055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903C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03C68" w:rsidRPr="00903C68">
        <w:rPr>
          <w:rFonts w:ascii="GHEA Grapalat" w:hAnsi="GHEA Grapalat" w:cs="GHEA Grapalat"/>
          <w:color w:val="000000"/>
          <w:sz w:val="24"/>
          <w:szCs w:val="24"/>
          <w:lang w:val="hy-AM"/>
        </w:rPr>
        <w:t>1-ին պարբերության &lt;&lt;երկաթուղային,&gt;&gt; բառից հետո լրացնել &lt;&lt;</w:t>
      </w:r>
      <w:r w:rsidR="00C42685">
        <w:rPr>
          <w:rFonts w:ascii="GHEA Grapalat" w:hAnsi="GHEA Grapalat" w:cs="GHEA Grapalat"/>
          <w:color w:val="000000"/>
          <w:sz w:val="24"/>
          <w:szCs w:val="24"/>
          <w:lang w:val="hy-AM"/>
        </w:rPr>
        <w:t>տիեզերա</w:t>
      </w:r>
      <w:r w:rsidR="00C42685" w:rsidRPr="00C42685">
        <w:rPr>
          <w:rFonts w:ascii="GHEA Grapalat" w:hAnsi="GHEA Grapalat" w:cs="GHEA Grapalat"/>
          <w:color w:val="000000"/>
          <w:sz w:val="24"/>
          <w:szCs w:val="24"/>
          <w:lang w:val="hy-AM"/>
        </w:rPr>
        <w:t>կան</w:t>
      </w:r>
      <w:r w:rsidR="00903C68" w:rsidRPr="00903C68">
        <w:rPr>
          <w:rFonts w:ascii="GHEA Grapalat" w:hAnsi="GHEA Grapalat" w:cs="GHEA Grapalat"/>
          <w:color w:val="000000"/>
          <w:sz w:val="24"/>
          <w:szCs w:val="24"/>
          <w:lang w:val="hy-AM"/>
        </w:rPr>
        <w:t>,&gt;&gt; բառը:</w:t>
      </w:r>
    </w:p>
    <w:p w:rsidR="00321055" w:rsidRPr="00321055" w:rsidRDefault="00321055" w:rsidP="00205F1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E20558"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0558"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հոդվածը լրացնել նոր պարբերությամբ հետևյալ բովանդակությամբ</w:t>
      </w:r>
    </w:p>
    <w:p w:rsidR="00205F1D" w:rsidRPr="00205F1D" w:rsidRDefault="00321055" w:rsidP="00205F1D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&lt;&lt;</w:t>
      </w:r>
      <w:r w:rsidR="00205F1D"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</w:t>
      </w:r>
      <w:r w:rsidR="00205F1D" w:rsidRPr="00321055">
        <w:rPr>
          <w:rFonts w:ascii="GHEA Grapalat" w:hAnsi="GHEA Grapalat" w:cs="Arial"/>
          <w:b/>
          <w:sz w:val="24"/>
          <w:szCs w:val="24"/>
          <w:lang w:val="hy-AM"/>
        </w:rPr>
        <w:t xml:space="preserve">իեզերական </w:t>
      </w:r>
      <w:r w:rsidR="002F54F6" w:rsidRPr="002F54F6">
        <w:rPr>
          <w:rFonts w:ascii="GHEA Grapalat" w:hAnsi="GHEA Grapalat" w:cs="Arial"/>
          <w:b/>
          <w:sz w:val="24"/>
          <w:szCs w:val="24"/>
          <w:lang w:val="hy-AM"/>
        </w:rPr>
        <w:t xml:space="preserve">տրանսպորտի </w:t>
      </w:r>
      <w:bookmarkStart w:id="0" w:name="_GoBack"/>
      <w:bookmarkEnd w:id="0"/>
      <w:r w:rsidRPr="00321055">
        <w:rPr>
          <w:rFonts w:ascii="GHEA Grapalat" w:hAnsi="GHEA Grapalat" w:cs="Arial"/>
          <w:b/>
          <w:sz w:val="24"/>
          <w:szCs w:val="24"/>
          <w:lang w:val="hy-AM"/>
        </w:rPr>
        <w:t>գործունեությու</w:t>
      </w:r>
      <w:r w:rsidR="00205F1D" w:rsidRPr="00321055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321055">
        <w:rPr>
          <w:rFonts w:ascii="GHEA Grapalat" w:hAnsi="GHEA Grapalat" w:cs="Arial"/>
          <w:sz w:val="24"/>
          <w:szCs w:val="24"/>
          <w:lang w:val="hy-AM"/>
        </w:rPr>
        <w:t>՝</w:t>
      </w:r>
      <w:r w:rsidR="00205F1D" w:rsidRPr="00321055">
        <w:rPr>
          <w:rFonts w:ascii="GHEA Grapalat" w:hAnsi="GHEA Grapalat" w:cs="Arial"/>
          <w:sz w:val="24"/>
          <w:szCs w:val="24"/>
          <w:lang w:val="hy-AM"/>
        </w:rPr>
        <w:t xml:space="preserve"> ցանկացած գործունեություն կապված տիեզերական տարածության հետազոտման և օգտագործման նպատակով աշխատանքների իրականացման, տ</w:t>
      </w:r>
      <w:r w:rsidR="00205F1D" w:rsidRPr="00205F1D">
        <w:rPr>
          <w:rFonts w:ascii="GHEA Grapalat" w:hAnsi="GHEA Grapalat" w:cs="Arial"/>
          <w:sz w:val="24"/>
          <w:szCs w:val="24"/>
          <w:lang w:val="hy-AM"/>
        </w:rPr>
        <w:t>իեզերական տեխնիկայի, տիեզերական նյութերի և տիեզերական տեխնոլոգիաների ստեղծ</w:t>
      </w:r>
      <w:r w:rsidR="00207F8B" w:rsidRPr="00321055">
        <w:rPr>
          <w:rFonts w:ascii="GHEA Grapalat" w:hAnsi="GHEA Grapalat" w:cs="Arial"/>
          <w:sz w:val="24"/>
          <w:szCs w:val="24"/>
          <w:lang w:val="hy-AM"/>
        </w:rPr>
        <w:t>ու</w:t>
      </w:r>
      <w:r w:rsidR="00205F1D" w:rsidRPr="00321055">
        <w:rPr>
          <w:rFonts w:ascii="GHEA Grapalat" w:hAnsi="GHEA Grapalat" w:cs="Arial"/>
          <w:sz w:val="24"/>
          <w:szCs w:val="24"/>
          <w:lang w:val="hy-AM"/>
        </w:rPr>
        <w:t>մ</w:t>
      </w:r>
      <w:r w:rsidR="00207F8B" w:rsidRPr="00321055">
        <w:rPr>
          <w:rFonts w:ascii="GHEA Grapalat" w:hAnsi="GHEA Grapalat" w:cs="Arial"/>
          <w:sz w:val="24"/>
          <w:szCs w:val="24"/>
          <w:lang w:val="hy-AM"/>
        </w:rPr>
        <w:t>,</w:t>
      </w:r>
      <w:r w:rsidR="00207F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5F1D" w:rsidRPr="00205F1D">
        <w:rPr>
          <w:rFonts w:ascii="GHEA Grapalat" w:hAnsi="GHEA Grapalat" w:cs="Arial"/>
          <w:sz w:val="24"/>
          <w:szCs w:val="24"/>
          <w:lang w:val="hy-AM"/>
        </w:rPr>
        <w:t xml:space="preserve">օգտագործում (շահագործում) և տիեզերական գործունեության հետ կապված այլ ծառայությունների, ինչպես նաև տիեզերական գործունեության արդյունքների </w:t>
      </w:r>
      <w:r w:rsidR="00205F1D">
        <w:rPr>
          <w:rFonts w:ascii="GHEA Grapalat" w:hAnsi="GHEA Grapalat" w:cs="Arial"/>
          <w:sz w:val="24"/>
          <w:szCs w:val="24"/>
          <w:lang w:val="hy-AM"/>
        </w:rPr>
        <w:t>օգտագոր</w:t>
      </w:r>
      <w:r w:rsidR="00207F8B" w:rsidRPr="00321055">
        <w:rPr>
          <w:rFonts w:ascii="GHEA Grapalat" w:hAnsi="GHEA Grapalat" w:cs="Arial"/>
          <w:sz w:val="24"/>
          <w:szCs w:val="24"/>
          <w:lang w:val="hy-AM"/>
        </w:rPr>
        <w:t>ծու</w:t>
      </w:r>
      <w:r w:rsidR="00205F1D" w:rsidRPr="00321055">
        <w:rPr>
          <w:rFonts w:ascii="GHEA Grapalat" w:hAnsi="GHEA Grapalat" w:cs="Arial"/>
          <w:sz w:val="24"/>
          <w:szCs w:val="24"/>
          <w:lang w:val="hy-AM"/>
        </w:rPr>
        <w:t>մ</w:t>
      </w:r>
      <w:r w:rsidR="00207F8B" w:rsidRPr="003210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5F1D" w:rsidRPr="00205F1D">
        <w:rPr>
          <w:rFonts w:ascii="GHEA Grapalat" w:hAnsi="GHEA Grapalat" w:cs="Arial"/>
          <w:sz w:val="24"/>
          <w:szCs w:val="24"/>
          <w:lang w:val="hy-AM"/>
        </w:rPr>
        <w:t>և Հայաստանի Հանրապետության միջազգային համագործակցությունը տիեզերական գործունեության հետազոտման և օգտագործման բնագավառում</w:t>
      </w:r>
      <w:r w:rsidRPr="00321055">
        <w:rPr>
          <w:rFonts w:ascii="GHEA Grapalat" w:hAnsi="GHEA Grapalat" w:cs="Arial"/>
          <w:sz w:val="24"/>
          <w:szCs w:val="24"/>
          <w:lang w:val="hy-AM"/>
        </w:rPr>
        <w:t>:&gt;&gt;</w:t>
      </w:r>
      <w:r w:rsidR="00205F1D" w:rsidRPr="00205F1D">
        <w:rPr>
          <w:rFonts w:ascii="GHEA Grapalat" w:hAnsi="GHEA Grapalat" w:cs="Arial"/>
          <w:sz w:val="24"/>
          <w:szCs w:val="24"/>
          <w:lang w:val="hy-AM"/>
        </w:rPr>
        <w:t>:</w:t>
      </w:r>
    </w:p>
    <w:p w:rsidR="00321055" w:rsidRPr="009C57AB" w:rsidRDefault="00903C68" w:rsidP="00207F8B">
      <w:pPr>
        <w:spacing w:line="360" w:lineRule="auto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321055" w:rsidRPr="003210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205F1D" w:rsidRPr="00205F1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21055" w:rsidRPr="0032105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21055"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2-րդ հոդվածը լրացնել նոր 3-րդ մասով հետևյալ բովանդակությամբ.</w:t>
      </w:r>
      <w:r w:rsidR="00321055" w:rsidRPr="0032105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      </w:t>
      </w:r>
    </w:p>
    <w:p w:rsidR="00E20558" w:rsidRPr="00321055" w:rsidRDefault="00321055" w:rsidP="00207F8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2105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  &lt;&lt;</w:t>
      </w: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32105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. </w:t>
      </w:r>
      <w:r w:rsidR="00207F8B" w:rsidRPr="00207F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207F8B" w:rsidRPr="00207F8B">
        <w:rPr>
          <w:rFonts w:ascii="GHEA Grapalat" w:hAnsi="GHEA Grapalat" w:cs="Arial"/>
          <w:sz w:val="24"/>
          <w:szCs w:val="24"/>
          <w:lang w:val="hy-AM"/>
        </w:rPr>
        <w:t xml:space="preserve">իեզերական </w:t>
      </w:r>
      <w:r w:rsidR="00207F8B" w:rsidRPr="00207F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գործունեության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</w:t>
      </w: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պահանջները և նորմերը</w:t>
      </w:r>
      <w:r w:rsidR="00207F8B" w:rsidRPr="00207F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205F1D" w:rsidRPr="00207F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 է Հայաստանի Հանրապետության կառավարությունը:</w:t>
      </w:r>
      <w:r w:rsidRPr="00321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&gt;&gt;:</w:t>
      </w:r>
    </w:p>
    <w:p w:rsidR="00903C68" w:rsidRPr="00C42685" w:rsidRDefault="00E20558" w:rsidP="00903C68">
      <w:pPr>
        <w:spacing w:line="360" w:lineRule="auto"/>
        <w:jc w:val="both"/>
        <w:rPr>
          <w:lang w:val="hy-AM"/>
        </w:rPr>
      </w:pP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4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154D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3C68" w:rsidRPr="00154D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sectPr w:rsidR="00903C68" w:rsidRPr="00C42685" w:rsidSect="00207F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641"/>
    <w:multiLevelType w:val="hybridMultilevel"/>
    <w:tmpl w:val="D6C4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F5"/>
    <w:rsid w:val="00205F1D"/>
    <w:rsid w:val="00207F8B"/>
    <w:rsid w:val="002F54F6"/>
    <w:rsid w:val="00321055"/>
    <w:rsid w:val="006A64F5"/>
    <w:rsid w:val="008242D9"/>
    <w:rsid w:val="00903C68"/>
    <w:rsid w:val="00911DF0"/>
    <w:rsid w:val="009C57AB"/>
    <w:rsid w:val="00A52FB5"/>
    <w:rsid w:val="00B574C7"/>
    <w:rsid w:val="00C42685"/>
    <w:rsid w:val="00E20558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F1D"/>
    <w:pPr>
      <w:spacing w:after="120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F1D"/>
    <w:pPr>
      <w:spacing w:after="12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8</cp:revision>
  <cp:lastPrinted>2018-03-30T11:22:00Z</cp:lastPrinted>
  <dcterms:created xsi:type="dcterms:W3CDTF">2018-03-30T06:11:00Z</dcterms:created>
  <dcterms:modified xsi:type="dcterms:W3CDTF">2018-04-11T10:55:00Z</dcterms:modified>
</cp:coreProperties>
</file>