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F1A" w:rsidRPr="00963D5B" w:rsidRDefault="00B91F1A" w:rsidP="00B91F1A">
      <w:pPr>
        <w:rPr>
          <w:rFonts w:ascii="GHEA Grapalat" w:hAnsi="GHEA Grapalat"/>
          <w:lang w:val="hy-AM"/>
        </w:rPr>
      </w:pPr>
    </w:p>
    <w:p w:rsidR="00B91F1A" w:rsidRPr="00963D5B" w:rsidRDefault="00B91F1A" w:rsidP="00B91F1A">
      <w:pPr>
        <w:pBdr>
          <w:bottom w:val="dashSmallGap" w:sz="4" w:space="1" w:color="auto"/>
        </w:pBdr>
        <w:ind w:left="7020"/>
        <w:jc w:val="right"/>
        <w:rPr>
          <w:rFonts w:ascii="GHEA Grapalat" w:hAnsi="GHEA Grapalat"/>
          <w:lang w:val="hy-AM"/>
        </w:rPr>
      </w:pPr>
      <w:r w:rsidRPr="00963D5B">
        <w:rPr>
          <w:rFonts w:ascii="GHEA Grapalat" w:hAnsi="GHEA Grapalat"/>
          <w:lang w:val="hy-AM"/>
        </w:rPr>
        <w:t>ՆԱԽԱԳԻԾ</w:t>
      </w:r>
    </w:p>
    <w:p w:rsidR="00B91F1A" w:rsidRPr="00963D5B" w:rsidRDefault="00B91F1A" w:rsidP="00B91F1A">
      <w:pPr>
        <w:ind w:left="720"/>
        <w:jc w:val="right"/>
        <w:rPr>
          <w:rFonts w:ascii="GHEA Grapalat" w:hAnsi="GHEA Grapalat"/>
          <w:lang w:val="hy-AM"/>
        </w:rPr>
      </w:pPr>
      <w:r w:rsidRPr="00963D5B">
        <w:rPr>
          <w:rFonts w:ascii="GHEA Grapalat" w:hAnsi="GHEA Grapalat"/>
          <w:lang w:val="hy-AM"/>
        </w:rPr>
        <w:t>ԱՐՁԱՆԱԳՐԱՅԻՆ</w:t>
      </w:r>
    </w:p>
    <w:p w:rsidR="00B91F1A" w:rsidRPr="00963D5B" w:rsidRDefault="00B91F1A" w:rsidP="00B91F1A">
      <w:pPr>
        <w:jc w:val="right"/>
        <w:rPr>
          <w:rFonts w:ascii="GHEA Grapalat" w:hAnsi="GHEA Grapalat"/>
          <w:lang w:val="hy-AM"/>
        </w:rPr>
      </w:pPr>
    </w:p>
    <w:p w:rsidR="00B91F1A" w:rsidRPr="00963D5B" w:rsidRDefault="00B91F1A" w:rsidP="00B91F1A">
      <w:pPr>
        <w:jc w:val="right"/>
        <w:rPr>
          <w:rFonts w:ascii="GHEA Grapalat" w:hAnsi="GHEA Grapalat"/>
          <w:lang w:val="hy-AM"/>
        </w:rPr>
      </w:pPr>
    </w:p>
    <w:p w:rsidR="00B91F1A" w:rsidRPr="00963D5B" w:rsidRDefault="00B91F1A" w:rsidP="00B91F1A">
      <w:pPr>
        <w:jc w:val="right"/>
        <w:rPr>
          <w:rFonts w:ascii="GHEA Grapalat" w:hAnsi="GHEA Grapalat"/>
          <w:lang w:val="hy-AM"/>
        </w:rPr>
      </w:pPr>
    </w:p>
    <w:p w:rsidR="00B91F1A" w:rsidRPr="00963D5B" w:rsidRDefault="00B91F1A" w:rsidP="00B91F1A">
      <w:pPr>
        <w:jc w:val="right"/>
        <w:rPr>
          <w:rFonts w:ascii="GHEA Grapalat" w:hAnsi="GHEA Grapalat"/>
          <w:lang w:val="hy-AM"/>
        </w:rPr>
      </w:pPr>
    </w:p>
    <w:p w:rsidR="00B91F1A" w:rsidRPr="00963D5B" w:rsidRDefault="00B91F1A" w:rsidP="00B91F1A">
      <w:pPr>
        <w:jc w:val="right"/>
        <w:rPr>
          <w:rFonts w:ascii="GHEA Grapalat" w:hAnsi="GHEA Grapalat"/>
          <w:b/>
          <w:lang w:val="hy-AM"/>
        </w:rPr>
      </w:pPr>
    </w:p>
    <w:p w:rsidR="00B91F1A" w:rsidRPr="00963D5B" w:rsidRDefault="00B91F1A" w:rsidP="00B91F1A">
      <w:pPr>
        <w:pStyle w:val="Default"/>
        <w:spacing w:line="360" w:lineRule="auto"/>
        <w:jc w:val="center"/>
        <w:rPr>
          <w:rFonts w:ascii="GHEA Grapalat" w:hAnsi="GHEA Grapalat" w:cstheme="minorBidi"/>
          <w:b/>
          <w:color w:val="auto"/>
          <w:lang w:val="hy-AM"/>
        </w:rPr>
      </w:pPr>
      <w:r w:rsidRPr="00963D5B">
        <w:rPr>
          <w:rFonts w:ascii="GHEA Grapalat" w:hAnsi="GHEA Grapalat" w:cstheme="minorBidi"/>
          <w:b/>
          <w:color w:val="auto"/>
          <w:lang w:val="hy-AM"/>
        </w:rPr>
        <w:t>ԷԼԵԿՏՐՈՆԱՅԻՆ ԿԱՌԱՎԱՐՄԱՆ ՌԱԶՄԱՎԱՐԱԿԱՆ ԾՐԱԳԻՐ</w:t>
      </w:r>
      <w:r w:rsidRPr="00963D5B">
        <w:rPr>
          <w:rFonts w:ascii="GHEA Grapalat" w:hAnsi="GHEA Grapalat" w:cstheme="minorBidi"/>
          <w:b/>
          <w:color w:val="auto"/>
        </w:rPr>
        <w:t>Ը</w:t>
      </w:r>
      <w:r w:rsidRPr="00963D5B">
        <w:rPr>
          <w:rFonts w:ascii="GHEA Grapalat" w:hAnsi="GHEA Grapalat" w:cstheme="minorBidi"/>
          <w:b/>
          <w:color w:val="auto"/>
          <w:lang w:val="hy-AM"/>
        </w:rPr>
        <w:t xml:space="preserve"> </w:t>
      </w:r>
    </w:p>
    <w:p w:rsidR="00B91F1A" w:rsidRPr="00963D5B" w:rsidRDefault="00B91F1A" w:rsidP="00B91F1A">
      <w:pPr>
        <w:pBdr>
          <w:bottom w:val="dashSmallGap" w:sz="4" w:space="1" w:color="auto"/>
        </w:pBdr>
        <w:jc w:val="center"/>
        <w:rPr>
          <w:rFonts w:ascii="GHEA Grapalat" w:hAnsi="GHEA Grapalat"/>
          <w:b/>
          <w:sz w:val="24"/>
          <w:szCs w:val="24"/>
        </w:rPr>
      </w:pPr>
      <w:r w:rsidRPr="00963D5B">
        <w:rPr>
          <w:rFonts w:ascii="GHEA Grapalat" w:hAnsi="GHEA Grapalat"/>
          <w:b/>
          <w:sz w:val="24"/>
          <w:szCs w:val="24"/>
        </w:rPr>
        <w:t>ՀԱՍՏԱՏԵԼՈՒ ՄԱՍԻՆ</w:t>
      </w:r>
    </w:p>
    <w:p w:rsidR="00B91F1A" w:rsidRPr="00963D5B" w:rsidRDefault="00B91F1A" w:rsidP="00B91F1A">
      <w:pPr>
        <w:spacing w:line="360" w:lineRule="auto"/>
        <w:jc w:val="both"/>
        <w:rPr>
          <w:rFonts w:ascii="GHEA Grapalat" w:hAnsi="GHEA Grapalat"/>
          <w:sz w:val="24"/>
          <w:szCs w:val="24"/>
        </w:rPr>
      </w:pPr>
    </w:p>
    <w:p w:rsidR="00B91F1A" w:rsidRPr="00963D5B" w:rsidRDefault="00B91F1A" w:rsidP="00B91F1A">
      <w:pPr>
        <w:jc w:val="both"/>
        <w:rPr>
          <w:rFonts w:ascii="GHEA Grapalat" w:hAnsi="GHEA Grapalat"/>
        </w:rPr>
      </w:pPr>
    </w:p>
    <w:p w:rsidR="00B91F1A" w:rsidRPr="00963D5B" w:rsidRDefault="00B91F1A" w:rsidP="00B91F1A">
      <w:pPr>
        <w:pStyle w:val="Default"/>
        <w:numPr>
          <w:ilvl w:val="0"/>
          <w:numId w:val="24"/>
        </w:numPr>
        <w:spacing w:line="360" w:lineRule="auto"/>
        <w:jc w:val="both"/>
        <w:rPr>
          <w:rFonts w:ascii="GHEA Grapalat" w:hAnsi="GHEA Grapalat"/>
        </w:rPr>
      </w:pPr>
      <w:r w:rsidRPr="00963D5B">
        <w:rPr>
          <w:rFonts w:ascii="GHEA Grapalat" w:hAnsi="GHEA Grapalat" w:cs="Sylfaen"/>
        </w:rPr>
        <w:t>Հավանություն</w:t>
      </w:r>
      <w:r w:rsidRPr="00963D5B">
        <w:rPr>
          <w:rFonts w:ascii="GHEA Grapalat" w:hAnsi="GHEA Grapalat"/>
        </w:rPr>
        <w:t xml:space="preserve"> </w:t>
      </w:r>
      <w:r w:rsidRPr="00963D5B">
        <w:rPr>
          <w:rFonts w:ascii="GHEA Grapalat" w:hAnsi="GHEA Grapalat" w:cs="Sylfaen"/>
        </w:rPr>
        <w:t>տալ</w:t>
      </w:r>
      <w:r w:rsidRPr="00963D5B">
        <w:rPr>
          <w:rFonts w:ascii="GHEA Grapalat" w:hAnsi="GHEA Grapalat"/>
        </w:rPr>
        <w:t xml:space="preserve"> </w:t>
      </w:r>
      <w:r w:rsidRPr="00963D5B">
        <w:rPr>
          <w:rFonts w:ascii="GHEA Grapalat" w:hAnsi="GHEA Grapalat" w:cstheme="minorBidi"/>
          <w:color w:val="auto"/>
          <w:lang w:val="hy-AM"/>
        </w:rPr>
        <w:t>էլեկտրոնային կառավարման ռազմավարական</w:t>
      </w:r>
      <w:r w:rsidRPr="00963D5B">
        <w:rPr>
          <w:rFonts w:ascii="GHEA Grapalat" w:hAnsi="GHEA Grapalat" w:cstheme="minorBidi"/>
          <w:color w:val="auto"/>
        </w:rPr>
        <w:t xml:space="preserve"> </w:t>
      </w:r>
      <w:r w:rsidRPr="00963D5B">
        <w:rPr>
          <w:rFonts w:ascii="GHEA Grapalat" w:hAnsi="GHEA Grapalat" w:cs="Sylfaen"/>
        </w:rPr>
        <w:t>ծրագրին</w:t>
      </w:r>
      <w:r w:rsidRPr="00963D5B">
        <w:rPr>
          <w:rFonts w:ascii="GHEA Grapalat" w:hAnsi="GHEA Grapalat"/>
        </w:rPr>
        <w:t xml:space="preserve">` </w:t>
      </w:r>
      <w:r w:rsidRPr="00963D5B">
        <w:rPr>
          <w:rFonts w:ascii="GHEA Grapalat" w:hAnsi="GHEA Grapalat" w:cs="Sylfaen"/>
        </w:rPr>
        <w:t>համաձայն</w:t>
      </w:r>
      <w:r w:rsidRPr="00963D5B">
        <w:rPr>
          <w:rFonts w:ascii="GHEA Grapalat" w:hAnsi="GHEA Grapalat"/>
        </w:rPr>
        <w:t xml:space="preserve"> N 1 </w:t>
      </w:r>
      <w:r w:rsidRPr="00963D5B">
        <w:rPr>
          <w:rFonts w:ascii="GHEA Grapalat" w:hAnsi="GHEA Grapalat" w:cs="Sylfaen"/>
        </w:rPr>
        <w:t>հավելվածի</w:t>
      </w:r>
      <w:r w:rsidRPr="00963D5B">
        <w:rPr>
          <w:rFonts w:ascii="GHEA Grapalat" w:hAnsi="GHEA Grapalat"/>
        </w:rPr>
        <w:t>:</w:t>
      </w:r>
    </w:p>
    <w:p w:rsidR="00B91F1A" w:rsidRPr="00963D5B" w:rsidRDefault="00B91F1A" w:rsidP="00B91F1A">
      <w:pPr>
        <w:jc w:val="both"/>
        <w:rPr>
          <w:rFonts w:ascii="GHEA Grapalat" w:hAnsi="GHEA Grapalat"/>
        </w:rPr>
      </w:pPr>
    </w:p>
    <w:p w:rsidR="00B91F1A" w:rsidRPr="00963D5B" w:rsidRDefault="00B91F1A" w:rsidP="00B91F1A">
      <w:pPr>
        <w:jc w:val="both"/>
        <w:rPr>
          <w:rFonts w:ascii="GHEA Grapalat" w:hAnsi="GHEA Grapalat"/>
        </w:rPr>
      </w:pPr>
    </w:p>
    <w:p w:rsidR="00B91F1A" w:rsidRPr="00963D5B" w:rsidRDefault="00B91F1A" w:rsidP="00B91F1A">
      <w:pPr>
        <w:jc w:val="both"/>
        <w:rPr>
          <w:rFonts w:ascii="GHEA Grapalat" w:hAnsi="GHEA Grapalat"/>
        </w:rPr>
      </w:pPr>
    </w:p>
    <w:p w:rsidR="00B91F1A" w:rsidRPr="00963D5B" w:rsidRDefault="00B91F1A" w:rsidP="00B91F1A">
      <w:pPr>
        <w:jc w:val="center"/>
        <w:rPr>
          <w:rFonts w:ascii="GHEA Grapalat" w:hAnsi="GHEA Grapalat"/>
        </w:rPr>
      </w:pPr>
    </w:p>
    <w:p w:rsidR="00B91F1A" w:rsidRPr="00963D5B" w:rsidRDefault="00B91F1A" w:rsidP="00B91F1A">
      <w:pPr>
        <w:ind w:firstLine="720"/>
        <w:jc w:val="both"/>
        <w:rPr>
          <w:rFonts w:ascii="GHEA Grapalat" w:hAnsi="GHEA Grapalat"/>
          <w:noProof/>
          <w:lang w:val="hy-AM"/>
        </w:rPr>
      </w:pPr>
      <w:r w:rsidRPr="00963D5B">
        <w:rPr>
          <w:rFonts w:ascii="GHEA Grapalat" w:hAnsi="GHEA Grapalat"/>
          <w:noProof/>
          <w:lang w:val="hy-AM"/>
        </w:rPr>
        <w:t xml:space="preserve">ՀԱՅԱՍՏԱՆԻ ՀԱՆՐԱՊԵՏՈՒԹՅԱՆ                                                            </w:t>
      </w:r>
    </w:p>
    <w:p w:rsidR="00B91F1A" w:rsidRPr="00963D5B" w:rsidRDefault="00B91F1A" w:rsidP="00B91F1A">
      <w:pPr>
        <w:ind w:firstLine="720"/>
        <w:rPr>
          <w:rFonts w:ascii="GHEA Grapalat" w:hAnsi="GHEA Grapalat" w:cs="Georgia"/>
          <w:b/>
          <w:bCs/>
          <w:sz w:val="24"/>
          <w:szCs w:val="24"/>
        </w:rPr>
      </w:pPr>
      <w:r w:rsidRPr="00963D5B">
        <w:rPr>
          <w:rFonts w:ascii="GHEA Grapalat" w:hAnsi="GHEA Grapalat"/>
          <w:noProof/>
          <w:lang w:val="hy-AM"/>
        </w:rPr>
        <w:t>ՎԱՐՉԱՊԵՏ</w:t>
      </w:r>
      <w:r w:rsidRPr="00963D5B">
        <w:rPr>
          <w:rFonts w:ascii="GHEA Grapalat" w:hAnsi="GHEA Grapalat"/>
          <w:noProof/>
          <w:lang w:val="hy-AM"/>
        </w:rPr>
        <w:tab/>
      </w:r>
      <w:r w:rsidRPr="00963D5B">
        <w:rPr>
          <w:rFonts w:ascii="GHEA Grapalat" w:hAnsi="GHEA Grapalat"/>
          <w:noProof/>
          <w:lang w:val="hy-AM"/>
        </w:rPr>
        <w:tab/>
      </w:r>
    </w:p>
    <w:p w:rsidR="00B91F1A" w:rsidRPr="00963D5B" w:rsidRDefault="00B91F1A">
      <w:pPr>
        <w:rPr>
          <w:rFonts w:ascii="GHEA Grapalat" w:hAnsi="GHEA Grapalat" w:cs="Georgia"/>
          <w:b/>
          <w:bCs/>
          <w:sz w:val="24"/>
          <w:szCs w:val="24"/>
        </w:rPr>
      </w:pPr>
      <w:r w:rsidRPr="00963D5B">
        <w:rPr>
          <w:rFonts w:ascii="GHEA Grapalat" w:hAnsi="GHEA Grapalat"/>
          <w:b/>
          <w:bCs/>
        </w:rPr>
        <w:br w:type="page"/>
      </w:r>
    </w:p>
    <w:p w:rsidR="00B91F1A" w:rsidRPr="00963D5B" w:rsidRDefault="00B91F1A" w:rsidP="00B91F1A">
      <w:pPr>
        <w:pStyle w:val="Default"/>
        <w:spacing w:line="360" w:lineRule="auto"/>
        <w:jc w:val="right"/>
        <w:rPr>
          <w:rFonts w:ascii="GHEA Grapalat" w:hAnsi="GHEA Grapalat"/>
          <w:b/>
          <w:bCs/>
          <w:color w:val="auto"/>
        </w:rPr>
      </w:pPr>
    </w:p>
    <w:p w:rsidR="002933D8" w:rsidRPr="00963D5B" w:rsidRDefault="00B91F1A" w:rsidP="00963D5B">
      <w:pPr>
        <w:pStyle w:val="Default"/>
        <w:spacing w:line="360" w:lineRule="auto"/>
        <w:ind w:left="4320" w:firstLine="720"/>
        <w:jc w:val="center"/>
        <w:rPr>
          <w:rFonts w:ascii="GHEA Grapalat" w:hAnsi="GHEA Grapalat"/>
          <w:b/>
          <w:bCs/>
          <w:color w:val="auto"/>
          <w:sz w:val="22"/>
          <w:szCs w:val="22"/>
        </w:rPr>
      </w:pPr>
      <w:r w:rsidRPr="00963D5B">
        <w:rPr>
          <w:rFonts w:ascii="GHEA Grapalat" w:hAnsi="GHEA Grapalat"/>
          <w:b/>
          <w:bCs/>
          <w:color w:val="auto"/>
          <w:sz w:val="22"/>
          <w:szCs w:val="22"/>
        </w:rPr>
        <w:t>Հավելված</w:t>
      </w:r>
      <w:r w:rsidR="00963D5B" w:rsidRPr="00963D5B">
        <w:rPr>
          <w:rFonts w:ascii="GHEA Grapalat" w:hAnsi="GHEA Grapalat"/>
          <w:b/>
          <w:bCs/>
          <w:color w:val="auto"/>
          <w:sz w:val="22"/>
          <w:szCs w:val="22"/>
        </w:rPr>
        <w:t xml:space="preserve"> N1 </w:t>
      </w:r>
    </w:p>
    <w:p w:rsidR="00963D5B" w:rsidRPr="00963D5B" w:rsidRDefault="00963D5B" w:rsidP="00963D5B">
      <w:pPr>
        <w:pStyle w:val="mechtex"/>
        <w:ind w:left="4320" w:right="32" w:firstLine="720"/>
        <w:rPr>
          <w:rFonts w:ascii="GHEA Grapalat" w:hAnsi="GHEA Grapalat" w:cs="Times Armenian"/>
          <w:lang w:val="hy-AM"/>
        </w:rPr>
      </w:pPr>
      <w:r w:rsidRPr="00963D5B">
        <w:rPr>
          <w:rFonts w:ascii="GHEA Grapalat" w:hAnsi="GHEA Grapalat" w:cs="Times Armenian"/>
          <w:lang w:val="hy-AM"/>
        </w:rPr>
        <w:t>Հայաստանի Հանրապետության կառավարության</w:t>
      </w:r>
    </w:p>
    <w:p w:rsidR="00963D5B" w:rsidRPr="00963D5B" w:rsidRDefault="00963D5B" w:rsidP="00963D5B">
      <w:pPr>
        <w:pStyle w:val="mechtex"/>
        <w:ind w:left="5040" w:right="32" w:firstLine="720"/>
        <w:rPr>
          <w:rFonts w:ascii="GHEA Grapalat" w:hAnsi="GHEA Grapalat" w:cs="Times Armenian"/>
          <w:lang w:val="hy-AM"/>
        </w:rPr>
      </w:pPr>
      <w:r w:rsidRPr="00963D5B">
        <w:rPr>
          <w:rFonts w:ascii="GHEA Grapalat" w:hAnsi="GHEA Grapalat" w:cs="Times Armenian"/>
          <w:lang w:val="hy-AM"/>
        </w:rPr>
        <w:t>2014թ. -------------- - ի նիստի N ------արձանագրային որոշման</w:t>
      </w:r>
    </w:p>
    <w:p w:rsidR="00963D5B" w:rsidRPr="00963D5B" w:rsidRDefault="00963D5B" w:rsidP="00963D5B">
      <w:pPr>
        <w:pStyle w:val="mechtex"/>
        <w:ind w:right="32"/>
        <w:jc w:val="right"/>
        <w:rPr>
          <w:rFonts w:ascii="GHEA Grapalat" w:hAnsi="GHEA Grapalat"/>
          <w:noProof/>
          <w:lang w:val="hy-AM"/>
        </w:rPr>
      </w:pPr>
    </w:p>
    <w:p w:rsidR="00B91F1A" w:rsidRPr="00963D5B" w:rsidRDefault="00B91F1A" w:rsidP="00B91F1A">
      <w:pPr>
        <w:pStyle w:val="Default"/>
        <w:spacing w:line="360" w:lineRule="auto"/>
        <w:jc w:val="right"/>
        <w:rPr>
          <w:rFonts w:ascii="GHEA Grapalat" w:hAnsi="GHEA Grapalat"/>
          <w:b/>
          <w:bCs/>
          <w:color w:val="auto"/>
        </w:rPr>
      </w:pPr>
    </w:p>
    <w:p w:rsidR="00B91F1A" w:rsidRPr="00963D5B" w:rsidRDefault="00B91F1A" w:rsidP="00B91F1A">
      <w:pPr>
        <w:pStyle w:val="Default"/>
        <w:spacing w:line="360" w:lineRule="auto"/>
        <w:jc w:val="right"/>
        <w:rPr>
          <w:rFonts w:ascii="GHEA Grapalat" w:hAnsi="GHEA Grapalat"/>
          <w:b/>
          <w:bCs/>
          <w:color w:val="auto"/>
        </w:rPr>
      </w:pPr>
    </w:p>
    <w:p w:rsidR="00396A1B" w:rsidRPr="00963D5B" w:rsidRDefault="008E7FD4" w:rsidP="00E75BC3">
      <w:pPr>
        <w:pStyle w:val="Default"/>
        <w:spacing w:line="360" w:lineRule="auto"/>
        <w:jc w:val="center"/>
        <w:rPr>
          <w:rFonts w:ascii="GHEA Grapalat" w:hAnsi="GHEA Grapalat" w:cstheme="minorBidi"/>
          <w:color w:val="auto"/>
          <w:lang w:val="hy-AM"/>
        </w:rPr>
      </w:pPr>
      <w:r w:rsidRPr="00963D5B">
        <w:rPr>
          <w:rFonts w:ascii="GHEA Grapalat" w:hAnsi="GHEA Grapalat" w:cstheme="minorBidi"/>
          <w:b/>
          <w:color w:val="auto"/>
          <w:lang w:val="hy-AM"/>
        </w:rPr>
        <w:t xml:space="preserve">ԷԼԵԿՏՐՈՆԱՅԻՆ ԿԱՌԱՎԱՐՄԱՆ </w:t>
      </w:r>
      <w:r w:rsidR="00396A1B" w:rsidRPr="00963D5B">
        <w:rPr>
          <w:rFonts w:ascii="GHEA Grapalat" w:hAnsi="GHEA Grapalat" w:cstheme="minorBidi"/>
          <w:b/>
          <w:color w:val="auto"/>
          <w:lang w:val="hy-AM"/>
        </w:rPr>
        <w:t xml:space="preserve">ՌԱԶՄԱՎԱՐԱԿԱՆ ԾՐԱԳԻՐ </w:t>
      </w:r>
    </w:p>
    <w:p w:rsidR="002933D8" w:rsidRPr="00963D5B" w:rsidRDefault="002933D8" w:rsidP="00105B6C">
      <w:pPr>
        <w:pStyle w:val="Default"/>
        <w:spacing w:line="360" w:lineRule="auto"/>
        <w:jc w:val="both"/>
        <w:rPr>
          <w:rFonts w:ascii="GHEA Grapalat" w:hAnsi="GHEA Grapalat"/>
          <w:b/>
          <w:bCs/>
          <w:color w:val="auto"/>
          <w:lang w:val="hy-AM"/>
        </w:rPr>
      </w:pPr>
    </w:p>
    <w:p w:rsidR="007A2BDC" w:rsidRPr="00963D5B" w:rsidRDefault="00F37491" w:rsidP="00F37491">
      <w:pPr>
        <w:pStyle w:val="Default"/>
        <w:numPr>
          <w:ilvl w:val="0"/>
          <w:numId w:val="5"/>
        </w:numPr>
        <w:spacing w:line="360" w:lineRule="auto"/>
        <w:jc w:val="both"/>
        <w:rPr>
          <w:rFonts w:ascii="GHEA Grapalat" w:hAnsi="GHEA Grapalat" w:cstheme="minorBidi"/>
          <w:b/>
          <w:color w:val="auto"/>
          <w:sz w:val="26"/>
          <w:szCs w:val="26"/>
          <w:lang w:val="hy-AM"/>
        </w:rPr>
      </w:pPr>
      <w:r w:rsidRPr="00963D5B">
        <w:rPr>
          <w:rFonts w:ascii="GHEA Grapalat" w:hAnsi="GHEA Grapalat" w:cstheme="minorBidi"/>
          <w:b/>
          <w:color w:val="auto"/>
          <w:sz w:val="26"/>
          <w:szCs w:val="26"/>
          <w:lang w:val="hy-AM"/>
        </w:rPr>
        <w:t>ՆԱԽԱԲԱՆ</w:t>
      </w:r>
    </w:p>
    <w:p w:rsidR="00F37491" w:rsidRPr="00963D5B" w:rsidRDefault="00F37491" w:rsidP="00F37491">
      <w:pPr>
        <w:ind w:firstLine="720"/>
        <w:jc w:val="both"/>
        <w:rPr>
          <w:rFonts w:ascii="GHEA Grapalat" w:eastAsia="Calibri" w:hAnsi="GHEA Grapalat"/>
          <w:lang w:val="hy-AM"/>
        </w:rPr>
      </w:pPr>
      <w:r w:rsidRPr="00963D5B">
        <w:rPr>
          <w:rFonts w:ascii="GHEA Grapalat" w:eastAsia="Calibri" w:hAnsi="GHEA Grapalat"/>
          <w:lang w:val="hy-AM"/>
        </w:rPr>
        <w:t>Քսանմեկերորդ դարում տեղեկատվական տեխնոլոգիաները (ՏՏ) դարձել են առօրյա կյանքի անբաժանելի մասը։ Ամբողջ աշխարհում կառավարությունները փորձում են համընթաց շարժվել նորարարությանը և առավելապես օգտագործել տեղեկատվական տեխնոլոգիաները իրենց ընթացիկ աշխատանքներում։ Տեխնոլոգիաների միջոցով բարելավվում են հանրային ծառայությունները, կառավարության արդյունավետ աշխատանքները, ինչպես նաև դրանք նպաստում են ժողովրդավարության կայացմանը՝ կառավարություններին ավելի մոտեցնելով քաղաքացիներին։</w:t>
      </w:r>
    </w:p>
    <w:p w:rsidR="00F37491" w:rsidRPr="00963D5B" w:rsidRDefault="00F37491" w:rsidP="00F37491">
      <w:pPr>
        <w:ind w:firstLine="720"/>
        <w:jc w:val="both"/>
        <w:rPr>
          <w:rFonts w:ascii="GHEA Grapalat" w:eastAsia="Calibri" w:hAnsi="GHEA Grapalat"/>
          <w:lang w:val="hy-AM"/>
        </w:rPr>
      </w:pPr>
      <w:r w:rsidRPr="00963D5B">
        <w:rPr>
          <w:rFonts w:ascii="GHEA Grapalat" w:eastAsia="Calibri" w:hAnsi="GHEA Grapalat"/>
          <w:lang w:val="hy-AM"/>
        </w:rPr>
        <w:t xml:space="preserve">Դեռևս 2008թ. ՀՀ կառավարության հավանությանն է արժանացել Տեղեկատվական տեխնոլոգիաների ոլորտի զարգացման հայեցակարգը, որում ամրագրված են նաև ՀՀ-ում էլեկտրոնային հասարակության ձևավորման հայեցակարգային դրույթները և ժամանակացույցը` հիմնված միջազգային լավագույն փորձի վերլուծության և համադրման վրա: Միևնույն ժամանակ, հաշվի առնելով ՀՀ-ում էլեկտրոնային հասարակության ձևավորման համալիր ծրագրի մշակման անհրաժեշտությունը` մշակվեց և 2010թ. փետրվարի 25-ին ՀՀ կառավարության հավանությանն արժանացավ Հայաստանի Հանրապետությունում էլեկտրոնային հասարակության ձևավորման հայեցակարգը: Հայեցակարգը ներառում էր էլեկտրոնային հասարակության ձևավորմանն ուղղված ռազմավարական մոտեցումները և 2010-2012թթ. միջոցառումների ժամանակացույցը: Ժամանակացույցի համաձայն` վերջին երեք տարիների ընթացքում իրականացվել են մի շարք միջոցառումներ` ուղղված ազգային լայնաշերտ հիմնացանցի զարգացմանը, բնակչության համակարգչային հագեցվածության բարձրացմանը, երկրում էլեկտրոնային ծառայությունների ներդրմանը, կիբեռանվտանգության ապահովմանը, էլեկտրոնային գրագիտության բարձրացմանն ու մի շարք այլ կարևոր մարտահրավերների հաղթահարմանը: Մասնավորապես, ՀՀ բնակչության համակարգչային հագեցվածության բարձրացման ուղղությամբ մեկնարկել է «Համակարգիչ բոլորի համար» ծրագիրը, որը նպատակաուղղված է ապահովելու համակարգիչների ձեռքբերման </w:t>
      </w:r>
      <w:r w:rsidRPr="00963D5B">
        <w:rPr>
          <w:rFonts w:ascii="GHEA Grapalat" w:eastAsia="Calibri" w:hAnsi="GHEA Grapalat"/>
          <w:lang w:val="hy-AM"/>
        </w:rPr>
        <w:lastRenderedPageBreak/>
        <w:t>մատչելիությունը, ինտերնետի հասանելիությունը ազգաբնակչության համար, ինչպես նաև խթանել էլեկտրոնային ծառայությունների օգտագործումը:</w:t>
      </w:r>
    </w:p>
    <w:p w:rsidR="00F37491" w:rsidRPr="00963D5B" w:rsidRDefault="00F37491" w:rsidP="00F37491">
      <w:pPr>
        <w:ind w:firstLine="720"/>
        <w:jc w:val="both"/>
        <w:rPr>
          <w:rFonts w:ascii="GHEA Grapalat" w:eastAsia="Calibri" w:hAnsi="GHEA Grapalat"/>
          <w:lang w:val="hy-AM"/>
        </w:rPr>
      </w:pPr>
      <w:r w:rsidRPr="00963D5B">
        <w:rPr>
          <w:rFonts w:ascii="GHEA Grapalat" w:eastAsia="Calibri" w:hAnsi="GHEA Grapalat"/>
          <w:lang w:val="hy-AM"/>
        </w:rPr>
        <w:t>2010թ. ՀՀ կառավարության կողմից ներդրվել է www.e-gov.am էլեկտրոնային կառավարման պորտալը, որի նպատակն է մեկտեղել Հայաստանի Հանրապետության պետական գերատեսչությունների էլեկտրոնային կառավարման բոլոր գործիքներն ու տվյալների շտեմարանները և հարմարավետ միջավայր ստեղծել դրանց օգտագործման համար: Կայքում մատուցվում են մի շարք էլեկտրոնային ծառայություններ, որոնց համալրումը կրում է շարունակական բնույթ:</w:t>
      </w:r>
    </w:p>
    <w:p w:rsidR="00F37491" w:rsidRPr="00963D5B" w:rsidRDefault="00F37491" w:rsidP="00F37491">
      <w:pPr>
        <w:ind w:firstLine="720"/>
        <w:jc w:val="both"/>
        <w:rPr>
          <w:rFonts w:ascii="GHEA Grapalat" w:eastAsia="Calibri" w:hAnsi="GHEA Grapalat"/>
          <w:lang w:val="hy-AM"/>
        </w:rPr>
      </w:pPr>
      <w:r w:rsidRPr="00963D5B">
        <w:rPr>
          <w:rFonts w:ascii="GHEA Grapalat" w:eastAsia="Calibri" w:hAnsi="GHEA Grapalat"/>
          <w:lang w:val="hy-AM"/>
        </w:rPr>
        <w:t xml:space="preserve">2012 թվականի հունիսի 1-ից Հայաստանում կիրառվում են նոր կենսաչափական կողմնորոշիչներ պարունակող անձնագրեր և նույնականացման քարտեր: </w:t>
      </w:r>
    </w:p>
    <w:p w:rsidR="00F37491" w:rsidRPr="00963D5B" w:rsidRDefault="00F37491" w:rsidP="00F37491">
      <w:pPr>
        <w:ind w:firstLine="720"/>
        <w:jc w:val="both"/>
        <w:rPr>
          <w:rFonts w:ascii="GHEA Grapalat" w:eastAsia="Calibri" w:hAnsi="GHEA Grapalat"/>
          <w:lang w:val="hy-AM"/>
        </w:rPr>
      </w:pPr>
      <w:r w:rsidRPr="00963D5B">
        <w:rPr>
          <w:rFonts w:ascii="GHEA Grapalat" w:eastAsia="Calibri" w:hAnsi="GHEA Grapalat"/>
          <w:lang w:val="hy-AM"/>
        </w:rPr>
        <w:t xml:space="preserve">Ներդրվել է էլեկտրոնային գնումների համակարգը, որը ենթադրում է պետական գնումների գործընթացի իրականացում էլեկտրոնային եղանակով: </w:t>
      </w:r>
    </w:p>
    <w:p w:rsidR="005A6425" w:rsidRPr="00963D5B" w:rsidRDefault="0023214C" w:rsidP="00F37491">
      <w:pPr>
        <w:ind w:firstLine="720"/>
        <w:jc w:val="both"/>
        <w:rPr>
          <w:rFonts w:ascii="GHEA Grapalat" w:eastAsia="Calibri" w:hAnsi="GHEA Grapalat"/>
        </w:rPr>
      </w:pPr>
      <w:r w:rsidRPr="00963D5B">
        <w:rPr>
          <w:rFonts w:ascii="GHEA Grapalat" w:eastAsia="Calibri" w:hAnsi="GHEA Grapalat"/>
          <w:lang w:val="hy-AM"/>
        </w:rPr>
        <w:t>2010 թվականից մեկնարկած ՀՀ ԿԱ ՊԵԿ-ի “Հարկատու 3” էլեկտրոնային համակարգի ներդրումը նպաստեց  հարկային փաստաթղթաշրջանառությունն էլեկտրոնային</w:t>
      </w:r>
      <w:r w:rsidR="00541FE4" w:rsidRPr="00963D5B">
        <w:rPr>
          <w:rFonts w:ascii="GHEA Grapalat" w:eastAsia="Calibri" w:hAnsi="GHEA Grapalat"/>
          <w:lang w:val="hy-AM"/>
        </w:rPr>
        <w:t xml:space="preserve"> </w:t>
      </w:r>
      <w:r w:rsidRPr="00963D5B">
        <w:rPr>
          <w:rFonts w:ascii="GHEA Grapalat" w:eastAsia="Calibri" w:hAnsi="GHEA Grapalat"/>
          <w:lang w:val="hy-AM"/>
        </w:rPr>
        <w:t>դարձնելուն: «Հարկատու-3»-ը հարկային վարչարարության տեղեկատվական հոսքերի կառավարման համակարգ է, որը հնարավորություն է տալիս հարկային վարչարարության կազմակերպումը տեղափոխել ավտոմատ էլեկտրոնային կառավարման դաշտ, առավելագույնս նվազեցնել ՊԵԿ աշխատակից-տնտեսվարող անմիջական շփումը, ՊԵԿ-ի կողմից իրականացվող ստուգումների քանակը:</w:t>
      </w:r>
      <w:r w:rsidR="007D47D0" w:rsidRPr="00963D5B">
        <w:rPr>
          <w:rFonts w:ascii="GHEA Grapalat" w:eastAsia="Calibri" w:hAnsi="GHEA Grapalat"/>
          <w:lang w:val="hy-AM"/>
        </w:rPr>
        <w:t xml:space="preserve"> </w:t>
      </w:r>
    </w:p>
    <w:p w:rsidR="00ED4410" w:rsidRPr="00963D5B" w:rsidRDefault="0023214C" w:rsidP="00F37491">
      <w:pPr>
        <w:ind w:firstLine="720"/>
        <w:jc w:val="both"/>
        <w:rPr>
          <w:rFonts w:ascii="GHEA Grapalat" w:hAnsi="GHEA Grapalat"/>
          <w:color w:val="333333"/>
          <w:shd w:val="clear" w:color="auto" w:fill="FFFFFF"/>
        </w:rPr>
      </w:pPr>
      <w:r w:rsidRPr="00963D5B">
        <w:rPr>
          <w:rFonts w:ascii="GHEA Grapalat" w:eastAsia="Calibri" w:hAnsi="GHEA Grapalat"/>
          <w:lang w:val="hy-AM"/>
        </w:rPr>
        <w:t xml:space="preserve">Իսկ ՀՀ ԿԱ ՊԵկ-ի </w:t>
      </w:r>
      <w:r w:rsidRPr="00963D5B">
        <w:rPr>
          <w:rFonts w:ascii="GHEA Grapalat" w:hAnsi="GHEA Grapalat"/>
          <w:color w:val="333333"/>
          <w:shd w:val="clear" w:color="auto" w:fill="FFFFFF"/>
          <w:lang w:val="hy-AM"/>
        </w:rPr>
        <w:t>2010 թվականի</w:t>
      </w:r>
      <w:r w:rsidRPr="00963D5B">
        <w:rPr>
          <w:rFonts w:ascii="GHEA Grapalat" w:eastAsia="Calibri" w:hAnsi="GHEA Grapalat"/>
          <w:lang w:val="hy-AM"/>
        </w:rPr>
        <w:t xml:space="preserve">ց գործող </w:t>
      </w:r>
      <w:r w:rsidR="007D47D0" w:rsidRPr="00963D5B">
        <w:rPr>
          <w:rFonts w:ascii="GHEA Grapalat" w:eastAsia="Calibri" w:hAnsi="GHEA Grapalat"/>
          <w:lang w:val="hy-AM"/>
        </w:rPr>
        <w:t>Հաշվետվությունների ներկայացման էլեկտրոնային համակարգը նախատեսված է պարզեցնելու հարկային հաշվետվությունների հանձնման գործընթացը, բարելավելու հարկային հաշվետվությունների տվյալների ճշգրտությունը, ավտոմատացնելու դրանց մուտքագրումը «Հարկատու 3» համակարգ</w:t>
      </w:r>
      <w:r w:rsidRPr="00963D5B">
        <w:rPr>
          <w:rFonts w:ascii="GHEA Grapalat" w:eastAsia="Calibri" w:hAnsi="GHEA Grapalat"/>
          <w:lang w:val="hy-AM"/>
        </w:rPr>
        <w:t xml:space="preserve">, </w:t>
      </w:r>
      <w:r w:rsidRPr="00963D5B">
        <w:rPr>
          <w:rFonts w:ascii="GHEA Grapalat" w:hAnsi="GHEA Grapalat"/>
          <w:color w:val="333333"/>
          <w:shd w:val="clear" w:color="auto" w:fill="FFFFFF"/>
          <w:lang w:val="hy-AM"/>
        </w:rPr>
        <w:t>ինչպես նաև նվազագույնի հասցնել հարկատու</w:t>
      </w:r>
      <w:r w:rsidRPr="00963D5B">
        <w:rPr>
          <w:rFonts w:ascii="GHEA Grapalat" w:hAnsi="GHEA Grapalat"/>
          <w:color w:val="333333"/>
          <w:shd w:val="clear" w:color="auto" w:fill="FFFFFF"/>
          <w:lang w:val="hy-AM"/>
        </w:rPr>
        <w:noBreakHyphen/>
        <w:t>հարկային տեսուչ շփումը:</w:t>
      </w:r>
    </w:p>
    <w:p w:rsidR="005A6425" w:rsidRPr="00963D5B" w:rsidRDefault="0023214C" w:rsidP="00F37491">
      <w:pPr>
        <w:ind w:firstLine="720"/>
        <w:jc w:val="both"/>
        <w:rPr>
          <w:rFonts w:ascii="GHEA Grapalat" w:hAnsi="GHEA Grapalat"/>
          <w:color w:val="333333"/>
          <w:shd w:val="clear" w:color="auto" w:fill="FFFFFF"/>
        </w:rPr>
      </w:pPr>
      <w:r w:rsidRPr="00963D5B">
        <w:rPr>
          <w:rFonts w:ascii="GHEA Grapalat" w:hAnsi="GHEA Grapalat"/>
          <w:color w:val="333333"/>
          <w:shd w:val="clear" w:color="auto" w:fill="FFFFFF"/>
        </w:rPr>
        <w:t>Էլեկտրոնային եղանակով հարկային հաշիվներ դուրս</w:t>
      </w:r>
      <w:r w:rsidR="005A6425" w:rsidRPr="00963D5B">
        <w:rPr>
          <w:rFonts w:ascii="GHEA Grapalat" w:hAnsi="GHEA Grapalat"/>
          <w:color w:val="333333"/>
          <w:shd w:val="clear" w:color="auto" w:fill="FFFFFF"/>
        </w:rPr>
        <w:t xml:space="preserve"> գրման համակարգը </w:t>
      </w:r>
      <w:r w:rsidRPr="00963D5B">
        <w:rPr>
          <w:rFonts w:ascii="GHEA Grapalat" w:hAnsi="GHEA Grapalat"/>
          <w:color w:val="333333"/>
          <w:shd w:val="clear" w:color="auto" w:fill="FFFFFF"/>
        </w:rPr>
        <w:t>հնարավորություն է տալիս իրական ժամանակի ռեժիմում դուրս գրել հարկային հաշիվներ</w:t>
      </w:r>
      <w:r w:rsidR="005A6425" w:rsidRPr="00963D5B">
        <w:rPr>
          <w:rFonts w:ascii="GHEA Grapalat" w:hAnsi="GHEA Grapalat"/>
          <w:color w:val="333333"/>
          <w:shd w:val="clear" w:color="auto" w:fill="FFFFFF"/>
        </w:rPr>
        <w:t xml:space="preserve"> </w:t>
      </w:r>
      <w:r w:rsidRPr="00963D5B">
        <w:rPr>
          <w:rFonts w:ascii="GHEA Grapalat" w:hAnsi="GHEA Grapalat"/>
          <w:color w:val="333333"/>
          <w:shd w:val="clear" w:color="auto" w:fill="FFFFFF"/>
        </w:rPr>
        <w:t>իսկ ինտերնետային ցանցից դուրս ռեժիմում նաև նախապատրաստել նոր հարկային հաշիվներ կամ խմբագրել նախկինում լրացված հարկային հաշիվները: Ծրագիրը նաև թույլ է տալիս դիտել դուրս գրված և այլ անձանցից ստացված հարկային հաշիվները:</w:t>
      </w:r>
    </w:p>
    <w:p w:rsidR="00000000" w:rsidRPr="00963D5B" w:rsidRDefault="005A6425">
      <w:pPr>
        <w:spacing w:before="120" w:after="240"/>
        <w:ind w:firstLine="720"/>
        <w:jc w:val="both"/>
        <w:rPr>
          <w:rFonts w:ascii="GHEA Grapalat" w:hAnsi="GHEA Grapalat"/>
          <w:color w:val="333333"/>
          <w:shd w:val="clear" w:color="auto" w:fill="FFFFFF"/>
        </w:rPr>
      </w:pPr>
      <w:r w:rsidRPr="00963D5B">
        <w:rPr>
          <w:rFonts w:ascii="GHEA Grapalat" w:hAnsi="GHEA Grapalat"/>
          <w:color w:val="333333"/>
          <w:shd w:val="clear" w:color="auto" w:fill="FFFFFF"/>
        </w:rPr>
        <w:t>ՀՀ-ում նոր սերնդի բազմաֆունկցիոնալ ՀԴՄ-ների ներդրում այն ոլորտներում, որտեղ վերջիններիս կիրառումն օրենքով պարտադիր է: Սա թույլ է տալիս ՀԴՄ-ներով արձանագրված հասույթների մասին թղթային եղանակով տեղեկությունները հարկային մարմիններ ներկայացնելու անհրաժետության վերացնել, դրա հետ կապված ժամանակի կրճատում:</w:t>
      </w:r>
      <w:r w:rsidRPr="00963D5B">
        <w:rPr>
          <w:rFonts w:ascii="GHEA Grapalat" w:hAnsi="GHEA Grapalat"/>
          <w:color w:val="333333"/>
          <w:shd w:val="clear" w:color="auto" w:fill="FFFFFF"/>
        </w:rPr>
        <w:cr/>
      </w:r>
    </w:p>
    <w:p w:rsidR="00000000" w:rsidRPr="00963D5B" w:rsidRDefault="0023214C">
      <w:pPr>
        <w:spacing w:before="120" w:after="240"/>
        <w:ind w:firstLine="720"/>
        <w:jc w:val="both"/>
        <w:rPr>
          <w:rFonts w:ascii="GHEA Grapalat" w:eastAsia="Calibri" w:hAnsi="GHEA Grapalat"/>
        </w:rPr>
      </w:pPr>
      <w:r w:rsidRPr="00963D5B">
        <w:rPr>
          <w:rFonts w:ascii="GHEA Grapalat" w:eastAsia="Calibri" w:hAnsi="GHEA Grapalat"/>
        </w:rPr>
        <w:lastRenderedPageBreak/>
        <w:t>Անշարժ գույքի կադաստրի էլեկտրոնային համակարգը հնարավորություն է տալիս անշարժ և շարժական գույքի նկատմամբ իրավունքների պետական գրանցման, գույքի նկատմամբ իրավունքների ու սահմանափակումների պետական գրանցման դիմումներ ներկայացնել առցանց համակարգի միջոցով:</w:t>
      </w:r>
    </w:p>
    <w:p w:rsidR="00000000" w:rsidRPr="00963D5B" w:rsidRDefault="001B26EB">
      <w:pPr>
        <w:spacing w:before="120" w:after="240"/>
        <w:ind w:firstLine="720"/>
        <w:jc w:val="both"/>
        <w:rPr>
          <w:rFonts w:ascii="GHEA Grapalat" w:eastAsia="Calibri" w:hAnsi="GHEA Grapalat"/>
        </w:rPr>
      </w:pPr>
      <w:r w:rsidRPr="00963D5B">
        <w:rPr>
          <w:rFonts w:ascii="GHEA Grapalat" w:eastAsia="Calibri" w:hAnsi="GHEA Grapalat"/>
        </w:rPr>
        <w:t xml:space="preserve">Կազմակերպությունների էլեկտրոնային գրանցման համակարգը հնարավորություն է տալիս </w:t>
      </w:r>
      <w:r w:rsidR="0023214C" w:rsidRPr="00963D5B">
        <w:rPr>
          <w:rFonts w:ascii="GHEA Grapalat" w:eastAsia="Calibri" w:hAnsi="GHEA Grapalat"/>
        </w:rPr>
        <w:t>ներկայացնել իրավաբանական անձանց պետական գրանցման առ ցանց հայտեր, հետեւել դիմումների ընթացքին, որոնել եւ ձեռք բերել տեղեկություններ հետաքրքրող ընկերությունների վերաբերյալ</w:t>
      </w:r>
      <w:r w:rsidRPr="00963D5B">
        <w:rPr>
          <w:rFonts w:ascii="GHEA Grapalat" w:eastAsia="Calibri" w:hAnsi="GHEA Grapalat"/>
        </w:rPr>
        <w:t xml:space="preserve"> և</w:t>
      </w:r>
      <w:r w:rsidR="0023214C" w:rsidRPr="00963D5B">
        <w:rPr>
          <w:rFonts w:ascii="GHEA Grapalat" w:eastAsia="Calibri" w:hAnsi="GHEA Grapalat"/>
        </w:rPr>
        <w:t xml:space="preserve"> էլեկտրոնային եղանակով ներկայացնել ձեռնարկությունների գրանցման հայտեր։</w:t>
      </w:r>
    </w:p>
    <w:p w:rsidR="00937AD0" w:rsidRPr="00963D5B" w:rsidRDefault="003318A4" w:rsidP="001B26EB">
      <w:pPr>
        <w:ind w:firstLine="720"/>
        <w:jc w:val="both"/>
        <w:rPr>
          <w:rFonts w:ascii="GHEA Grapalat" w:eastAsia="Calibri" w:hAnsi="GHEA Grapalat"/>
          <w:lang w:val="hy-AM"/>
        </w:rPr>
      </w:pPr>
      <w:r w:rsidRPr="00963D5B">
        <w:rPr>
          <w:rFonts w:ascii="GHEA Grapalat" w:eastAsia="Calibri" w:hAnsi="GHEA Grapalat"/>
        </w:rPr>
        <w:t>Կ</w:t>
      </w:r>
      <w:r w:rsidR="001B26EB" w:rsidRPr="00963D5B">
        <w:rPr>
          <w:rFonts w:ascii="GHEA Grapalat" w:eastAsia="Calibri" w:hAnsi="GHEA Grapalat"/>
        </w:rPr>
        <w:t xml:space="preserve">ենuաթոշակային բարեփոխումների ծրագրի շրջականերում </w:t>
      </w:r>
      <w:r w:rsidRPr="00963D5B">
        <w:rPr>
          <w:rFonts w:ascii="GHEA Grapalat" w:eastAsia="Calibri" w:hAnsi="GHEA Grapalat"/>
        </w:rPr>
        <w:t>ներդրվել է</w:t>
      </w:r>
      <w:r w:rsidR="001B26EB" w:rsidRPr="00963D5B">
        <w:rPr>
          <w:rFonts w:ascii="GHEA Grapalat" w:eastAsia="Calibri" w:hAnsi="GHEA Grapalat"/>
        </w:rPr>
        <w:t xml:space="preserve"> պարտադիր կուտակային կենսաթոշակային </w:t>
      </w:r>
      <w:r w:rsidRPr="00963D5B">
        <w:rPr>
          <w:rFonts w:ascii="GHEA Grapalat" w:eastAsia="Calibri" w:hAnsi="GHEA Grapalat"/>
        </w:rPr>
        <w:t>համակարգը</w:t>
      </w:r>
      <w:r w:rsidR="0093193D" w:rsidRPr="00963D5B">
        <w:rPr>
          <w:rFonts w:ascii="GHEA Grapalat" w:eastAsia="Calibri" w:hAnsi="GHEA Grapalat"/>
        </w:rPr>
        <w:t>, որի սահմաններում իրականցվել է</w:t>
      </w:r>
      <w:bookmarkStart w:id="0" w:name="_GoBack"/>
      <w:bookmarkEnd w:id="0"/>
      <w:r w:rsidR="00810141" w:rsidRPr="00963D5B">
        <w:rPr>
          <w:rFonts w:ascii="GHEA Grapalat" w:eastAsia="Calibri" w:hAnsi="GHEA Grapalat"/>
        </w:rPr>
        <w:t xml:space="preserve"> </w:t>
      </w:r>
      <w:r w:rsidR="002C7E2C" w:rsidRPr="00963D5B">
        <w:rPr>
          <w:rFonts w:ascii="GHEA Grapalat" w:eastAsia="Calibri" w:hAnsi="GHEA Grapalat"/>
        </w:rPr>
        <w:t>եկամտային հարկի և պարտադիր կուտակային վճարի անձնավորված հաշվառման համակարգի` կուտակային վճարների հավաքագրումն ու անձնավորված հաշվառումն ապահովող մոդուլների մշակում, փորձարկում և հիմնական ներդրում:</w:t>
      </w:r>
      <w:r w:rsidR="00D51AE9" w:rsidRPr="00963D5B">
        <w:rPr>
          <w:rFonts w:ascii="GHEA Grapalat" w:eastAsia="Calibri" w:hAnsi="GHEA Grapalat"/>
        </w:rPr>
        <w:t xml:space="preserve"> Իսկ </w:t>
      </w:r>
      <w:r w:rsidR="0023214C" w:rsidRPr="00963D5B">
        <w:rPr>
          <w:rFonts w:ascii="GHEA Grapalat" w:eastAsia="Calibri" w:hAnsi="GHEA Grapalat"/>
        </w:rPr>
        <w:t>կուտակային վճար</w:t>
      </w:r>
      <w:r w:rsidR="00D51AE9" w:rsidRPr="00963D5B">
        <w:rPr>
          <w:rFonts w:ascii="GHEA Grapalat" w:eastAsia="Calibri" w:hAnsi="GHEA Grapalat"/>
        </w:rPr>
        <w:t>ներ</w:t>
      </w:r>
      <w:r w:rsidR="0023214C" w:rsidRPr="00963D5B">
        <w:rPr>
          <w:rFonts w:ascii="GHEA Grapalat" w:eastAsia="Calibri" w:hAnsi="GHEA Grapalat"/>
        </w:rPr>
        <w:t xml:space="preserve">ը (ներառյալ պետության մասը) փոխանցվել է </w:t>
      </w:r>
      <w:r w:rsidR="00D51AE9" w:rsidRPr="00963D5B">
        <w:rPr>
          <w:rFonts w:ascii="GHEA Grapalat" w:eastAsia="Calibri" w:hAnsi="GHEA Grapalat"/>
        </w:rPr>
        <w:t>և</w:t>
      </w:r>
      <w:r w:rsidR="0023214C" w:rsidRPr="00963D5B">
        <w:rPr>
          <w:rFonts w:ascii="GHEA Grapalat" w:eastAsia="Calibri" w:hAnsi="GHEA Grapalat"/>
        </w:rPr>
        <w:t xml:space="preserve"> մասնակիցների ռեեստր վարողի («Հայաստանի կենտրոնական դեպոզիտարիա» ԲԲԸ) մոտ բացվ</w:t>
      </w:r>
      <w:r w:rsidR="00D51AE9" w:rsidRPr="00963D5B">
        <w:rPr>
          <w:rFonts w:ascii="GHEA Grapalat" w:eastAsia="Calibri" w:hAnsi="GHEA Grapalat"/>
        </w:rPr>
        <w:t>ած</w:t>
      </w:r>
      <w:r w:rsidR="0023214C" w:rsidRPr="00963D5B">
        <w:rPr>
          <w:rFonts w:ascii="GHEA Grapalat" w:eastAsia="Calibri" w:hAnsi="GHEA Grapalat"/>
        </w:rPr>
        <w:t xml:space="preserve">  կենսաթոշակային հաշիվ</w:t>
      </w:r>
      <w:r w:rsidR="00D51AE9" w:rsidRPr="00963D5B">
        <w:rPr>
          <w:rFonts w:ascii="GHEA Grapalat" w:eastAsia="Calibri" w:hAnsi="GHEA Grapalat"/>
        </w:rPr>
        <w:t>ին:</w:t>
      </w:r>
      <w:r w:rsidR="002C7E2C" w:rsidRPr="00963D5B">
        <w:rPr>
          <w:rFonts w:ascii="GHEA Grapalat" w:eastAsia="Calibri" w:hAnsi="GHEA Grapalat"/>
        </w:rPr>
        <w:cr/>
      </w:r>
      <w:r w:rsidR="00F37491" w:rsidRPr="00963D5B">
        <w:rPr>
          <w:rFonts w:ascii="GHEA Grapalat" w:eastAsia="Calibri" w:hAnsi="GHEA Grapalat"/>
          <w:lang w:val="hy-AM"/>
        </w:rPr>
        <w:t>Այնուամենայնիվ, կառավարման</w:t>
      </w:r>
      <w:r w:rsidR="00937AD0" w:rsidRPr="00963D5B">
        <w:rPr>
          <w:rFonts w:ascii="GHEA Grapalat" w:eastAsia="Calibri" w:hAnsi="GHEA Grapalat"/>
          <w:lang w:val="hy-AM"/>
        </w:rPr>
        <w:t xml:space="preserve"> </w:t>
      </w:r>
      <w:r w:rsidR="00F37491" w:rsidRPr="00963D5B">
        <w:rPr>
          <w:rFonts w:ascii="GHEA Grapalat" w:eastAsia="Calibri" w:hAnsi="GHEA Grapalat"/>
          <w:lang w:val="hy-AM"/>
        </w:rPr>
        <w:t>տեղեկատվական տեխնոլոգիաների կիրառումը լոկ առցանց տեղեկատվության տրամադրում չէ: Այն պահանջում է բազմակողմանի և անընդմեջ զարգացող ճարտարապետության մշակում</w:t>
      </w:r>
      <w:r w:rsidR="00937AD0" w:rsidRPr="00963D5B">
        <w:rPr>
          <w:rFonts w:ascii="GHEA Grapalat" w:eastAsia="Calibri" w:hAnsi="GHEA Grapalat"/>
          <w:lang w:val="hy-AM"/>
        </w:rPr>
        <w:t xml:space="preserve"> և իրականացում</w:t>
      </w:r>
      <w:r w:rsidR="00F37491" w:rsidRPr="00963D5B">
        <w:rPr>
          <w:rFonts w:ascii="GHEA Grapalat" w:eastAsia="Calibri" w:hAnsi="GHEA Grapalat"/>
          <w:lang w:val="hy-AM"/>
        </w:rPr>
        <w:t>` խուսափելու կրկնակի ենթակառուցվածքի և իր գլխավոր բաղադրիչների առկայությունից, ինչպես նաև ինտեգրելու տարբեր գործընթացներ, ծառայություններ և գործառույթներ, որոնք  դուրս են մնացել կառավարման շրջանակներից: Էլեկտրոնային կառավարման նպատակը ոչ միայն ավանդական տեղեկատվության փոխակերպումն է բիթերի և բայթերի, Ինտերնետի միջոցով տեղեկատվության հասանելիությունը և առկա կառավարման գործառույթների տեղափոխումը էլեկտրոնային պլատֆորմ, այլ նաև կոչ է՝ վերանայելու ներկայումս կիրառվող կառավարման գործառույթները, գործընթացները</w:t>
      </w:r>
      <w:r w:rsidR="00D41A04" w:rsidRPr="00963D5B">
        <w:rPr>
          <w:rFonts w:ascii="GHEA Grapalat" w:eastAsia="Calibri" w:hAnsi="GHEA Grapalat"/>
        </w:rPr>
        <w:t xml:space="preserve"> բարելավելու և դրանք ամբողջանելու նպատակով:Ելնելով ՀՀ-ում </w:t>
      </w:r>
      <w:r w:rsidR="00937AD0" w:rsidRPr="00963D5B">
        <w:rPr>
          <w:rFonts w:ascii="GHEA Grapalat" w:eastAsia="Calibri" w:hAnsi="GHEA Grapalat"/>
          <w:lang w:val="hy-AM"/>
        </w:rPr>
        <w:t>էլեկտրոնային հասարակության շարունակական զարգացման անհրաժեշտությունից</w:t>
      </w:r>
      <w:r w:rsidR="00904F22" w:rsidRPr="00963D5B">
        <w:rPr>
          <w:rFonts w:ascii="GHEA Grapalat" w:eastAsia="Calibri" w:hAnsi="GHEA Grapalat"/>
          <w:lang w:val="hy-AM"/>
        </w:rPr>
        <w:t xml:space="preserve"> և </w:t>
      </w:r>
      <w:r w:rsidR="00FA5D96" w:rsidRPr="00963D5B">
        <w:rPr>
          <w:rFonts w:ascii="GHEA Grapalat" w:eastAsia="Calibri" w:hAnsi="GHEA Grapalat"/>
          <w:lang w:val="hy-AM"/>
        </w:rPr>
        <w:t xml:space="preserve">համաձայն </w:t>
      </w:r>
      <w:r w:rsidR="00904F22" w:rsidRPr="00963D5B">
        <w:rPr>
          <w:rFonts w:ascii="GHEA Grapalat" w:eastAsia="Times New Roman" w:hAnsi="GHEA Grapalat" w:cs="Arial Armenian"/>
          <w:lang w:val="fr-FR" w:eastAsia="ru-RU"/>
        </w:rPr>
        <w:t>Մաքսային միությանը և Միասնական տնտեսական տարածությանը Հայաստանի Հանրապետության անդամակց</w:t>
      </w:r>
      <w:r w:rsidR="00FA5D96" w:rsidRPr="00963D5B">
        <w:rPr>
          <w:rFonts w:ascii="GHEA Grapalat" w:eastAsia="Times New Roman" w:hAnsi="GHEA Grapalat" w:cs="Arial Armenian"/>
          <w:lang w:val="fr-FR" w:eastAsia="ru-RU"/>
        </w:rPr>
        <w:t>ության ճանապարհային քարտեզ</w:t>
      </w:r>
      <w:r w:rsidR="009D3BD1" w:rsidRPr="00963D5B">
        <w:rPr>
          <w:rFonts w:ascii="GHEA Grapalat" w:eastAsia="Times New Roman" w:hAnsi="GHEA Grapalat" w:cs="Arial Armenian"/>
          <w:lang w:val="hy-AM" w:eastAsia="ru-RU"/>
        </w:rPr>
        <w:t>ի</w:t>
      </w:r>
      <w:r w:rsidR="00937AD0" w:rsidRPr="00963D5B">
        <w:rPr>
          <w:rFonts w:ascii="GHEA Grapalat" w:eastAsia="Calibri" w:hAnsi="GHEA Grapalat"/>
          <w:lang w:val="hy-AM"/>
        </w:rPr>
        <w:t>` մշակվել է սույն ծրագիրը, որը միտված է 2010 թվականի ՀՀ-ում էլեկտրոնային հասարակության ձևավորման հայեցակարգով սահմանված միջոցառումների իրականացման շարունակականության ապահովմանը, ինչպես նաև նոր զարգացումների արդյունքում առաջացած անհրաժեշտ միջոցառումների իրականացմանը:</w:t>
      </w:r>
    </w:p>
    <w:p w:rsidR="00937AD0" w:rsidRPr="00963D5B" w:rsidRDefault="00937AD0" w:rsidP="00937AD0">
      <w:pPr>
        <w:ind w:firstLine="720"/>
        <w:jc w:val="both"/>
        <w:rPr>
          <w:rFonts w:ascii="GHEA Grapalat" w:eastAsia="Calibri" w:hAnsi="GHEA Grapalat"/>
          <w:lang w:val="hy-AM"/>
        </w:rPr>
      </w:pPr>
    </w:p>
    <w:p w:rsidR="00937AD0" w:rsidRPr="00963D5B" w:rsidRDefault="00937AD0" w:rsidP="00937AD0">
      <w:pPr>
        <w:pStyle w:val="Default"/>
        <w:numPr>
          <w:ilvl w:val="0"/>
          <w:numId w:val="5"/>
        </w:numPr>
        <w:spacing w:line="360" w:lineRule="auto"/>
        <w:jc w:val="both"/>
        <w:rPr>
          <w:rFonts w:ascii="GHEA Grapalat" w:hAnsi="GHEA Grapalat" w:cstheme="minorBidi"/>
          <w:b/>
          <w:color w:val="auto"/>
          <w:sz w:val="26"/>
          <w:szCs w:val="26"/>
          <w:lang w:val="hy-AM"/>
        </w:rPr>
      </w:pPr>
      <w:r w:rsidRPr="00963D5B">
        <w:rPr>
          <w:rFonts w:ascii="GHEA Grapalat" w:hAnsi="GHEA Grapalat" w:cstheme="minorBidi"/>
          <w:b/>
          <w:color w:val="auto"/>
          <w:sz w:val="26"/>
          <w:szCs w:val="26"/>
          <w:lang w:val="hy-AM"/>
        </w:rPr>
        <w:t>ԾՐԱԳՐԻ ՄՇԱԿՄԱՆ ՀԻՄՔԵՐԸ</w:t>
      </w:r>
    </w:p>
    <w:p w:rsidR="00937AD0" w:rsidRPr="00963D5B" w:rsidRDefault="00937AD0" w:rsidP="00937AD0">
      <w:pPr>
        <w:spacing w:before="240"/>
        <w:ind w:firstLine="720"/>
        <w:jc w:val="both"/>
        <w:rPr>
          <w:rFonts w:ascii="GHEA Grapalat" w:eastAsia="Calibri" w:hAnsi="GHEA Grapalat"/>
          <w:lang w:val="hy-AM"/>
        </w:rPr>
      </w:pPr>
      <w:r w:rsidRPr="00963D5B">
        <w:rPr>
          <w:rFonts w:ascii="GHEA Grapalat" w:eastAsia="Calibri" w:hAnsi="GHEA Grapalat"/>
          <w:b/>
          <w:lang w:val="hy-AM"/>
        </w:rPr>
        <w:t xml:space="preserve"> </w:t>
      </w:r>
      <w:r w:rsidRPr="00963D5B">
        <w:rPr>
          <w:rFonts w:ascii="GHEA Grapalat" w:eastAsia="Calibri" w:hAnsi="GHEA Grapalat" w:cs="Sylfaen"/>
          <w:lang w:val="hy-AM"/>
        </w:rPr>
        <w:t>Ծրագրի</w:t>
      </w:r>
      <w:r w:rsidRPr="00963D5B">
        <w:rPr>
          <w:rFonts w:ascii="GHEA Grapalat" w:eastAsia="Calibri" w:hAnsi="GHEA Grapalat"/>
          <w:lang w:val="hy-AM"/>
        </w:rPr>
        <w:t xml:space="preserve"> </w:t>
      </w:r>
      <w:r w:rsidRPr="00963D5B">
        <w:rPr>
          <w:rFonts w:ascii="GHEA Grapalat" w:eastAsia="Calibri" w:hAnsi="GHEA Grapalat" w:cs="Sylfaen"/>
          <w:lang w:val="hy-AM"/>
        </w:rPr>
        <w:t>մշակման</w:t>
      </w:r>
      <w:r w:rsidRPr="00963D5B">
        <w:rPr>
          <w:rFonts w:ascii="GHEA Grapalat" w:eastAsia="Calibri" w:hAnsi="GHEA Grapalat"/>
          <w:lang w:val="hy-AM"/>
        </w:rPr>
        <w:t xml:space="preserve"> </w:t>
      </w:r>
      <w:r w:rsidRPr="00963D5B">
        <w:rPr>
          <w:rFonts w:ascii="GHEA Grapalat" w:eastAsia="Calibri" w:hAnsi="GHEA Grapalat" w:cs="Sylfaen"/>
          <w:lang w:val="hy-AM"/>
        </w:rPr>
        <w:t>համար</w:t>
      </w:r>
      <w:r w:rsidRPr="00963D5B">
        <w:rPr>
          <w:rFonts w:ascii="GHEA Grapalat" w:eastAsia="Calibri" w:hAnsi="GHEA Grapalat"/>
          <w:lang w:val="hy-AM"/>
        </w:rPr>
        <w:t xml:space="preserve"> </w:t>
      </w:r>
      <w:r w:rsidRPr="00963D5B">
        <w:rPr>
          <w:rFonts w:ascii="GHEA Grapalat" w:eastAsia="Calibri" w:hAnsi="GHEA Grapalat" w:cs="Sylfaen"/>
          <w:lang w:val="hy-AM"/>
        </w:rPr>
        <w:t>հիմք</w:t>
      </w:r>
      <w:r w:rsidRPr="00963D5B">
        <w:rPr>
          <w:rFonts w:ascii="GHEA Grapalat" w:eastAsia="Calibri" w:hAnsi="GHEA Grapalat"/>
          <w:lang w:val="hy-AM"/>
        </w:rPr>
        <w:t xml:space="preserve"> </w:t>
      </w:r>
      <w:r w:rsidRPr="00963D5B">
        <w:rPr>
          <w:rFonts w:ascii="GHEA Grapalat" w:eastAsia="Calibri" w:hAnsi="GHEA Grapalat" w:cs="Sylfaen"/>
          <w:lang w:val="hy-AM"/>
        </w:rPr>
        <w:t>են</w:t>
      </w:r>
      <w:r w:rsidRPr="00963D5B">
        <w:rPr>
          <w:rFonts w:ascii="GHEA Grapalat" w:eastAsia="Calibri" w:hAnsi="GHEA Grapalat"/>
          <w:lang w:val="hy-AM"/>
        </w:rPr>
        <w:t xml:space="preserve"> </w:t>
      </w:r>
      <w:r w:rsidRPr="00963D5B">
        <w:rPr>
          <w:rFonts w:ascii="GHEA Grapalat" w:eastAsia="Calibri" w:hAnsi="GHEA Grapalat" w:cs="Sylfaen"/>
          <w:lang w:val="hy-AM"/>
        </w:rPr>
        <w:t>հանդիսացել</w:t>
      </w:r>
      <w:r w:rsidRPr="00963D5B">
        <w:rPr>
          <w:rFonts w:ascii="GHEA Grapalat" w:eastAsia="Calibri" w:hAnsi="GHEA Grapalat"/>
          <w:lang w:val="hy-AM"/>
        </w:rPr>
        <w:t>`</w:t>
      </w:r>
    </w:p>
    <w:p w:rsidR="00937AD0" w:rsidRPr="00963D5B" w:rsidRDefault="00937AD0" w:rsidP="00937AD0">
      <w:pPr>
        <w:ind w:firstLine="720"/>
        <w:jc w:val="both"/>
        <w:rPr>
          <w:rFonts w:ascii="GHEA Grapalat" w:eastAsia="Calibri" w:hAnsi="GHEA Grapalat"/>
          <w:lang w:val="hy-AM"/>
        </w:rPr>
      </w:pPr>
      <w:r w:rsidRPr="00963D5B">
        <w:rPr>
          <w:rFonts w:ascii="GHEA Grapalat" w:eastAsia="Calibri" w:hAnsi="GHEA Grapalat"/>
          <w:lang w:val="hy-AM"/>
        </w:rPr>
        <w:lastRenderedPageBreak/>
        <w:t xml:space="preserve">1) </w:t>
      </w:r>
      <w:r w:rsidRPr="00963D5B">
        <w:rPr>
          <w:rFonts w:ascii="GHEA Grapalat" w:eastAsia="Calibri" w:hAnsi="GHEA Grapalat" w:cs="Sylfaen"/>
          <w:lang w:val="hy-AM"/>
        </w:rPr>
        <w:t>Հայաստանի</w:t>
      </w:r>
      <w:r w:rsidRPr="00963D5B">
        <w:rPr>
          <w:rFonts w:ascii="GHEA Grapalat" w:eastAsia="Calibri" w:hAnsi="GHEA Grapalat"/>
          <w:lang w:val="hy-AM"/>
        </w:rPr>
        <w:t xml:space="preserve"> </w:t>
      </w:r>
      <w:r w:rsidRPr="00963D5B">
        <w:rPr>
          <w:rFonts w:ascii="GHEA Grapalat" w:eastAsia="Calibri" w:hAnsi="GHEA Grapalat" w:cs="Sylfaen"/>
          <w:lang w:val="hy-AM"/>
        </w:rPr>
        <w:t>Հանրապետության</w:t>
      </w:r>
      <w:r w:rsidRPr="00963D5B">
        <w:rPr>
          <w:rFonts w:ascii="GHEA Grapalat" w:eastAsia="Calibri" w:hAnsi="GHEA Grapalat"/>
          <w:lang w:val="hy-AM"/>
        </w:rPr>
        <w:t xml:space="preserve"> </w:t>
      </w:r>
      <w:r w:rsidRPr="00963D5B">
        <w:rPr>
          <w:rFonts w:ascii="GHEA Grapalat" w:eastAsia="Calibri" w:hAnsi="GHEA Grapalat" w:cs="Sylfaen"/>
          <w:lang w:val="hy-AM"/>
        </w:rPr>
        <w:t>կառավարության</w:t>
      </w:r>
      <w:r w:rsidRPr="00963D5B">
        <w:rPr>
          <w:rFonts w:ascii="GHEA Grapalat" w:eastAsia="Calibri" w:hAnsi="GHEA Grapalat"/>
          <w:lang w:val="hy-AM"/>
        </w:rPr>
        <w:t xml:space="preserve"> 2008</w:t>
      </w:r>
      <w:r w:rsidRPr="00963D5B">
        <w:rPr>
          <w:rFonts w:ascii="GHEA Grapalat" w:eastAsia="Calibri" w:hAnsi="GHEA Grapalat" w:cs="Sylfaen"/>
          <w:lang w:val="hy-AM"/>
        </w:rPr>
        <w:t>թ</w:t>
      </w:r>
      <w:r w:rsidRPr="00963D5B">
        <w:rPr>
          <w:rFonts w:ascii="GHEA Grapalat" w:eastAsia="Calibri" w:hAnsi="GHEA Grapalat"/>
          <w:lang w:val="hy-AM"/>
        </w:rPr>
        <w:t xml:space="preserve">. </w:t>
      </w:r>
      <w:r w:rsidRPr="00963D5B">
        <w:rPr>
          <w:rFonts w:ascii="GHEA Grapalat" w:eastAsia="Calibri" w:hAnsi="GHEA Grapalat" w:cs="Sylfaen"/>
          <w:lang w:val="hy-AM"/>
        </w:rPr>
        <w:t>օգոստոսի</w:t>
      </w:r>
      <w:r w:rsidRPr="00963D5B">
        <w:rPr>
          <w:rFonts w:ascii="GHEA Grapalat" w:eastAsia="Calibri" w:hAnsi="GHEA Grapalat"/>
          <w:lang w:val="hy-AM"/>
        </w:rPr>
        <w:t xml:space="preserve"> 28-</w:t>
      </w:r>
      <w:r w:rsidRPr="00963D5B">
        <w:rPr>
          <w:rFonts w:ascii="GHEA Grapalat" w:eastAsia="Calibri" w:hAnsi="GHEA Grapalat" w:cs="Sylfaen"/>
          <w:lang w:val="hy-AM"/>
        </w:rPr>
        <w:t>ի</w:t>
      </w:r>
      <w:r w:rsidRPr="00963D5B">
        <w:rPr>
          <w:rFonts w:ascii="GHEA Grapalat" w:eastAsia="Calibri" w:hAnsi="GHEA Grapalat"/>
          <w:lang w:val="hy-AM"/>
        </w:rPr>
        <w:t xml:space="preserve"> </w:t>
      </w:r>
      <w:r w:rsidRPr="00963D5B">
        <w:rPr>
          <w:rFonts w:ascii="GHEA Grapalat" w:eastAsia="Calibri" w:hAnsi="GHEA Grapalat" w:cs="Sylfaen"/>
          <w:lang w:val="hy-AM"/>
        </w:rPr>
        <w:t>նիստի</w:t>
      </w:r>
      <w:r w:rsidRPr="00963D5B">
        <w:rPr>
          <w:rFonts w:ascii="GHEA Grapalat" w:eastAsia="Calibri" w:hAnsi="GHEA Grapalat"/>
          <w:lang w:val="hy-AM"/>
        </w:rPr>
        <w:t xml:space="preserve"> «</w:t>
      </w:r>
      <w:r w:rsidRPr="00963D5B">
        <w:rPr>
          <w:rFonts w:ascii="GHEA Grapalat" w:eastAsia="Calibri" w:hAnsi="GHEA Grapalat" w:cs="Sylfaen"/>
          <w:lang w:val="hy-AM"/>
        </w:rPr>
        <w:t>Տեղեկատվական</w:t>
      </w:r>
      <w:r w:rsidRPr="00963D5B">
        <w:rPr>
          <w:rFonts w:ascii="GHEA Grapalat" w:eastAsia="Calibri" w:hAnsi="GHEA Grapalat"/>
          <w:lang w:val="hy-AM"/>
        </w:rPr>
        <w:t xml:space="preserve"> </w:t>
      </w:r>
      <w:r w:rsidRPr="00963D5B">
        <w:rPr>
          <w:rFonts w:ascii="GHEA Grapalat" w:eastAsia="Calibri" w:hAnsi="GHEA Grapalat" w:cs="Sylfaen"/>
          <w:lang w:val="hy-AM"/>
        </w:rPr>
        <w:t>տեխնոլոգիաների</w:t>
      </w:r>
      <w:r w:rsidRPr="00963D5B">
        <w:rPr>
          <w:rFonts w:ascii="GHEA Grapalat" w:eastAsia="Calibri" w:hAnsi="GHEA Grapalat"/>
          <w:lang w:val="hy-AM"/>
        </w:rPr>
        <w:t xml:space="preserve"> </w:t>
      </w:r>
      <w:r w:rsidRPr="00963D5B">
        <w:rPr>
          <w:rFonts w:ascii="GHEA Grapalat" w:eastAsia="Calibri" w:hAnsi="GHEA Grapalat" w:cs="Sylfaen"/>
          <w:lang w:val="hy-AM"/>
        </w:rPr>
        <w:t>ոլորտի</w:t>
      </w:r>
      <w:r w:rsidRPr="00963D5B">
        <w:rPr>
          <w:rFonts w:ascii="GHEA Grapalat" w:eastAsia="Calibri" w:hAnsi="GHEA Grapalat"/>
          <w:lang w:val="hy-AM"/>
        </w:rPr>
        <w:t xml:space="preserve"> </w:t>
      </w:r>
      <w:r w:rsidRPr="00963D5B">
        <w:rPr>
          <w:rFonts w:ascii="GHEA Grapalat" w:eastAsia="Calibri" w:hAnsi="GHEA Grapalat" w:cs="Sylfaen"/>
          <w:lang w:val="hy-AM"/>
        </w:rPr>
        <w:t>զարգացման</w:t>
      </w:r>
      <w:r w:rsidRPr="00963D5B">
        <w:rPr>
          <w:rFonts w:ascii="GHEA Grapalat" w:eastAsia="Calibri" w:hAnsi="GHEA Grapalat"/>
          <w:lang w:val="hy-AM"/>
        </w:rPr>
        <w:t xml:space="preserve"> </w:t>
      </w:r>
      <w:r w:rsidRPr="00963D5B">
        <w:rPr>
          <w:rFonts w:ascii="GHEA Grapalat" w:eastAsia="Calibri" w:hAnsi="GHEA Grapalat" w:cs="Sylfaen"/>
          <w:lang w:val="hy-AM"/>
        </w:rPr>
        <w:t>հայեցակարգին</w:t>
      </w:r>
      <w:r w:rsidRPr="00963D5B">
        <w:rPr>
          <w:rFonts w:ascii="GHEA Grapalat" w:eastAsia="Calibri" w:hAnsi="GHEA Grapalat"/>
          <w:lang w:val="hy-AM"/>
        </w:rPr>
        <w:t xml:space="preserve"> </w:t>
      </w:r>
      <w:r w:rsidRPr="00963D5B">
        <w:rPr>
          <w:rFonts w:ascii="GHEA Grapalat" w:eastAsia="Calibri" w:hAnsi="GHEA Grapalat" w:cs="Sylfaen"/>
          <w:lang w:val="hy-AM"/>
        </w:rPr>
        <w:t>հավանություն</w:t>
      </w:r>
      <w:r w:rsidRPr="00963D5B">
        <w:rPr>
          <w:rFonts w:ascii="GHEA Grapalat" w:eastAsia="Calibri" w:hAnsi="GHEA Grapalat"/>
          <w:lang w:val="hy-AM"/>
        </w:rPr>
        <w:t xml:space="preserve"> </w:t>
      </w:r>
      <w:r w:rsidRPr="00963D5B">
        <w:rPr>
          <w:rFonts w:ascii="GHEA Grapalat" w:eastAsia="Calibri" w:hAnsi="GHEA Grapalat" w:cs="Sylfaen"/>
          <w:lang w:val="hy-AM"/>
        </w:rPr>
        <w:t>տալու</w:t>
      </w:r>
      <w:r w:rsidRPr="00963D5B">
        <w:rPr>
          <w:rFonts w:ascii="GHEA Grapalat" w:eastAsia="Calibri" w:hAnsi="GHEA Grapalat"/>
          <w:lang w:val="hy-AM"/>
        </w:rPr>
        <w:t xml:space="preserve"> </w:t>
      </w:r>
      <w:r w:rsidRPr="00963D5B">
        <w:rPr>
          <w:rFonts w:ascii="GHEA Grapalat" w:eastAsia="Calibri" w:hAnsi="GHEA Grapalat" w:cs="Sylfaen"/>
          <w:lang w:val="hy-AM"/>
        </w:rPr>
        <w:t>մասին</w:t>
      </w:r>
      <w:r w:rsidRPr="00963D5B">
        <w:rPr>
          <w:rFonts w:ascii="GHEA Grapalat" w:eastAsia="Calibri" w:hAnsi="GHEA Grapalat"/>
          <w:lang w:val="hy-AM"/>
        </w:rPr>
        <w:t xml:space="preserve">» N35 </w:t>
      </w:r>
      <w:r w:rsidRPr="00963D5B">
        <w:rPr>
          <w:rFonts w:ascii="GHEA Grapalat" w:eastAsia="Calibri" w:hAnsi="GHEA Grapalat" w:cs="Sylfaen"/>
          <w:lang w:val="hy-AM"/>
        </w:rPr>
        <w:t>արձանագրային</w:t>
      </w:r>
      <w:r w:rsidRPr="00963D5B">
        <w:rPr>
          <w:rFonts w:ascii="GHEA Grapalat" w:eastAsia="Calibri" w:hAnsi="GHEA Grapalat"/>
          <w:lang w:val="hy-AM"/>
        </w:rPr>
        <w:t xml:space="preserve"> </w:t>
      </w:r>
      <w:r w:rsidRPr="00963D5B">
        <w:rPr>
          <w:rFonts w:ascii="GHEA Grapalat" w:eastAsia="Calibri" w:hAnsi="GHEA Grapalat" w:cs="Sylfaen"/>
          <w:lang w:val="hy-AM"/>
        </w:rPr>
        <w:t>որոշումը</w:t>
      </w:r>
      <w:r w:rsidRPr="00963D5B">
        <w:rPr>
          <w:rFonts w:ascii="GHEA Grapalat" w:eastAsia="Calibri" w:hAnsi="GHEA Grapalat"/>
          <w:lang w:val="hy-AM"/>
        </w:rPr>
        <w:t>,</w:t>
      </w:r>
    </w:p>
    <w:p w:rsidR="00937AD0" w:rsidRPr="00963D5B" w:rsidRDefault="00937AD0" w:rsidP="00937AD0">
      <w:pPr>
        <w:ind w:firstLine="720"/>
        <w:jc w:val="both"/>
        <w:rPr>
          <w:rFonts w:ascii="GHEA Grapalat" w:eastAsia="Calibri" w:hAnsi="GHEA Grapalat"/>
          <w:lang w:val="hy-AM"/>
        </w:rPr>
      </w:pPr>
      <w:r w:rsidRPr="00963D5B">
        <w:rPr>
          <w:rFonts w:ascii="GHEA Grapalat" w:eastAsia="Calibri" w:hAnsi="GHEA Grapalat"/>
          <w:lang w:val="hy-AM"/>
        </w:rPr>
        <w:t xml:space="preserve">2) </w:t>
      </w:r>
      <w:r w:rsidRPr="00963D5B">
        <w:rPr>
          <w:rFonts w:ascii="GHEA Grapalat" w:eastAsia="Calibri" w:hAnsi="GHEA Grapalat" w:cs="Sylfaen"/>
          <w:lang w:val="hy-AM"/>
        </w:rPr>
        <w:t>Հայաստանի</w:t>
      </w:r>
      <w:r w:rsidRPr="00963D5B">
        <w:rPr>
          <w:rFonts w:ascii="GHEA Grapalat" w:eastAsia="Calibri" w:hAnsi="GHEA Grapalat"/>
          <w:lang w:val="hy-AM"/>
        </w:rPr>
        <w:t xml:space="preserve"> </w:t>
      </w:r>
      <w:r w:rsidRPr="00963D5B">
        <w:rPr>
          <w:rFonts w:ascii="GHEA Grapalat" w:eastAsia="Calibri" w:hAnsi="GHEA Grapalat" w:cs="Sylfaen"/>
          <w:lang w:val="hy-AM"/>
        </w:rPr>
        <w:t>Հանրապետության</w:t>
      </w:r>
      <w:r w:rsidRPr="00963D5B">
        <w:rPr>
          <w:rFonts w:ascii="GHEA Grapalat" w:eastAsia="Calibri" w:hAnsi="GHEA Grapalat"/>
          <w:lang w:val="hy-AM"/>
        </w:rPr>
        <w:t xml:space="preserve"> </w:t>
      </w:r>
      <w:r w:rsidRPr="00963D5B">
        <w:rPr>
          <w:rFonts w:ascii="GHEA Grapalat" w:eastAsia="Calibri" w:hAnsi="GHEA Grapalat" w:cs="Sylfaen"/>
          <w:lang w:val="hy-AM"/>
        </w:rPr>
        <w:t>կառավարության</w:t>
      </w:r>
      <w:r w:rsidRPr="00963D5B">
        <w:rPr>
          <w:rFonts w:ascii="GHEA Grapalat" w:eastAsia="Calibri" w:hAnsi="GHEA Grapalat"/>
          <w:lang w:val="hy-AM"/>
        </w:rPr>
        <w:t xml:space="preserve"> 2010</w:t>
      </w:r>
      <w:r w:rsidRPr="00963D5B">
        <w:rPr>
          <w:rFonts w:ascii="GHEA Grapalat" w:eastAsia="Calibri" w:hAnsi="GHEA Grapalat" w:cs="Sylfaen"/>
          <w:lang w:val="hy-AM"/>
        </w:rPr>
        <w:t>թ</w:t>
      </w:r>
      <w:r w:rsidRPr="00963D5B">
        <w:rPr>
          <w:rFonts w:ascii="GHEA Grapalat" w:eastAsia="Calibri" w:hAnsi="GHEA Grapalat"/>
          <w:lang w:val="hy-AM"/>
        </w:rPr>
        <w:t xml:space="preserve">. </w:t>
      </w:r>
      <w:r w:rsidRPr="00963D5B">
        <w:rPr>
          <w:rFonts w:ascii="GHEA Grapalat" w:eastAsia="Calibri" w:hAnsi="GHEA Grapalat" w:cs="Sylfaen"/>
          <w:lang w:val="hy-AM"/>
        </w:rPr>
        <w:t>փետրվարի</w:t>
      </w:r>
      <w:r w:rsidRPr="00963D5B">
        <w:rPr>
          <w:rFonts w:ascii="GHEA Grapalat" w:eastAsia="Calibri" w:hAnsi="GHEA Grapalat"/>
          <w:lang w:val="hy-AM"/>
        </w:rPr>
        <w:t xml:space="preserve"> 25-</w:t>
      </w:r>
      <w:r w:rsidRPr="00963D5B">
        <w:rPr>
          <w:rFonts w:ascii="GHEA Grapalat" w:eastAsia="Calibri" w:hAnsi="GHEA Grapalat" w:cs="Sylfaen"/>
          <w:lang w:val="hy-AM"/>
        </w:rPr>
        <w:t>ի</w:t>
      </w:r>
      <w:r w:rsidRPr="00963D5B">
        <w:rPr>
          <w:rFonts w:ascii="GHEA Grapalat" w:eastAsia="Calibri" w:hAnsi="GHEA Grapalat"/>
          <w:lang w:val="hy-AM"/>
        </w:rPr>
        <w:t xml:space="preserve"> </w:t>
      </w:r>
      <w:r w:rsidRPr="00963D5B">
        <w:rPr>
          <w:rFonts w:ascii="GHEA Grapalat" w:eastAsia="Calibri" w:hAnsi="GHEA Grapalat" w:cs="Sylfaen"/>
          <w:lang w:val="hy-AM"/>
        </w:rPr>
        <w:t>նիստի</w:t>
      </w:r>
      <w:r w:rsidRPr="00963D5B">
        <w:rPr>
          <w:rFonts w:ascii="GHEA Grapalat" w:eastAsia="Calibri" w:hAnsi="GHEA Grapalat"/>
          <w:lang w:val="hy-AM"/>
        </w:rPr>
        <w:t xml:space="preserve"> «</w:t>
      </w:r>
      <w:r w:rsidRPr="00963D5B">
        <w:rPr>
          <w:rFonts w:ascii="GHEA Grapalat" w:eastAsia="Calibri" w:hAnsi="GHEA Grapalat" w:cs="Sylfaen"/>
          <w:lang w:val="hy-AM"/>
        </w:rPr>
        <w:t>Հայաստանի</w:t>
      </w:r>
      <w:r w:rsidRPr="00963D5B">
        <w:rPr>
          <w:rFonts w:ascii="GHEA Grapalat" w:eastAsia="Calibri" w:hAnsi="GHEA Grapalat"/>
          <w:lang w:val="hy-AM"/>
        </w:rPr>
        <w:t xml:space="preserve"> </w:t>
      </w:r>
      <w:r w:rsidRPr="00963D5B">
        <w:rPr>
          <w:rFonts w:ascii="GHEA Grapalat" w:eastAsia="Calibri" w:hAnsi="GHEA Grapalat" w:cs="Sylfaen"/>
          <w:lang w:val="hy-AM"/>
        </w:rPr>
        <w:t>Հանրապետությունում</w:t>
      </w:r>
      <w:r w:rsidRPr="00963D5B">
        <w:rPr>
          <w:rFonts w:ascii="GHEA Grapalat" w:eastAsia="Calibri" w:hAnsi="GHEA Grapalat"/>
          <w:lang w:val="hy-AM"/>
        </w:rPr>
        <w:t xml:space="preserve"> </w:t>
      </w:r>
      <w:r w:rsidRPr="00963D5B">
        <w:rPr>
          <w:rFonts w:ascii="GHEA Grapalat" w:eastAsia="Calibri" w:hAnsi="GHEA Grapalat" w:cs="Sylfaen"/>
          <w:lang w:val="hy-AM"/>
        </w:rPr>
        <w:t>էլեկտրոնային</w:t>
      </w:r>
      <w:r w:rsidRPr="00963D5B">
        <w:rPr>
          <w:rFonts w:ascii="GHEA Grapalat" w:eastAsia="Calibri" w:hAnsi="GHEA Grapalat"/>
          <w:lang w:val="hy-AM"/>
        </w:rPr>
        <w:t xml:space="preserve"> </w:t>
      </w:r>
      <w:r w:rsidRPr="00963D5B">
        <w:rPr>
          <w:rFonts w:ascii="GHEA Grapalat" w:eastAsia="Calibri" w:hAnsi="GHEA Grapalat" w:cs="Sylfaen"/>
          <w:lang w:val="hy-AM"/>
        </w:rPr>
        <w:t>հասարակության</w:t>
      </w:r>
      <w:r w:rsidRPr="00963D5B">
        <w:rPr>
          <w:rFonts w:ascii="GHEA Grapalat" w:eastAsia="Calibri" w:hAnsi="GHEA Grapalat"/>
          <w:lang w:val="hy-AM"/>
        </w:rPr>
        <w:t xml:space="preserve"> </w:t>
      </w:r>
      <w:r w:rsidRPr="00963D5B">
        <w:rPr>
          <w:rFonts w:ascii="GHEA Grapalat" w:eastAsia="Calibri" w:hAnsi="GHEA Grapalat" w:cs="Sylfaen"/>
          <w:lang w:val="hy-AM"/>
        </w:rPr>
        <w:t>ձևավորման</w:t>
      </w:r>
      <w:r w:rsidRPr="00963D5B">
        <w:rPr>
          <w:rFonts w:ascii="GHEA Grapalat" w:eastAsia="Calibri" w:hAnsi="GHEA Grapalat"/>
          <w:lang w:val="hy-AM"/>
        </w:rPr>
        <w:t xml:space="preserve"> </w:t>
      </w:r>
      <w:r w:rsidRPr="00963D5B">
        <w:rPr>
          <w:rFonts w:ascii="GHEA Grapalat" w:eastAsia="Calibri" w:hAnsi="GHEA Grapalat" w:cs="Sylfaen"/>
          <w:lang w:val="hy-AM"/>
        </w:rPr>
        <w:t>հայեցակարգին</w:t>
      </w:r>
      <w:r w:rsidRPr="00963D5B">
        <w:rPr>
          <w:rFonts w:ascii="GHEA Grapalat" w:eastAsia="Calibri" w:hAnsi="GHEA Grapalat"/>
          <w:lang w:val="hy-AM"/>
        </w:rPr>
        <w:t xml:space="preserve"> </w:t>
      </w:r>
      <w:r w:rsidRPr="00963D5B">
        <w:rPr>
          <w:rFonts w:ascii="GHEA Grapalat" w:eastAsia="Calibri" w:hAnsi="GHEA Grapalat" w:cs="Sylfaen"/>
          <w:lang w:val="hy-AM"/>
        </w:rPr>
        <w:t>հավանություն</w:t>
      </w:r>
      <w:r w:rsidRPr="00963D5B">
        <w:rPr>
          <w:rFonts w:ascii="GHEA Grapalat" w:eastAsia="Calibri" w:hAnsi="GHEA Grapalat"/>
          <w:lang w:val="hy-AM"/>
        </w:rPr>
        <w:t xml:space="preserve"> </w:t>
      </w:r>
      <w:r w:rsidRPr="00963D5B">
        <w:rPr>
          <w:rFonts w:ascii="GHEA Grapalat" w:eastAsia="Calibri" w:hAnsi="GHEA Grapalat" w:cs="Sylfaen"/>
          <w:lang w:val="hy-AM"/>
        </w:rPr>
        <w:t>տալու</w:t>
      </w:r>
      <w:r w:rsidRPr="00963D5B">
        <w:rPr>
          <w:rFonts w:ascii="GHEA Grapalat" w:eastAsia="Calibri" w:hAnsi="GHEA Grapalat"/>
          <w:lang w:val="hy-AM"/>
        </w:rPr>
        <w:t xml:space="preserve"> </w:t>
      </w:r>
      <w:r w:rsidRPr="00963D5B">
        <w:rPr>
          <w:rFonts w:ascii="GHEA Grapalat" w:eastAsia="Calibri" w:hAnsi="GHEA Grapalat" w:cs="Sylfaen"/>
          <w:lang w:val="hy-AM"/>
        </w:rPr>
        <w:t>մասին</w:t>
      </w:r>
      <w:r w:rsidRPr="00963D5B">
        <w:rPr>
          <w:rFonts w:ascii="GHEA Grapalat" w:eastAsia="Calibri" w:hAnsi="GHEA Grapalat"/>
          <w:lang w:val="hy-AM"/>
        </w:rPr>
        <w:t xml:space="preserve">» N7 </w:t>
      </w:r>
      <w:r w:rsidRPr="00963D5B">
        <w:rPr>
          <w:rFonts w:ascii="GHEA Grapalat" w:eastAsia="Calibri" w:hAnsi="GHEA Grapalat" w:cs="Sylfaen"/>
          <w:lang w:val="hy-AM"/>
        </w:rPr>
        <w:t>արձանագրային</w:t>
      </w:r>
      <w:r w:rsidRPr="00963D5B">
        <w:rPr>
          <w:rFonts w:ascii="GHEA Grapalat" w:eastAsia="Calibri" w:hAnsi="GHEA Grapalat"/>
          <w:lang w:val="hy-AM"/>
        </w:rPr>
        <w:t xml:space="preserve"> </w:t>
      </w:r>
      <w:r w:rsidRPr="00963D5B">
        <w:rPr>
          <w:rFonts w:ascii="GHEA Grapalat" w:eastAsia="Calibri" w:hAnsi="GHEA Grapalat" w:cs="Sylfaen"/>
          <w:lang w:val="hy-AM"/>
        </w:rPr>
        <w:t>որոշումը</w:t>
      </w:r>
      <w:r w:rsidRPr="00963D5B">
        <w:rPr>
          <w:rFonts w:ascii="GHEA Grapalat" w:eastAsia="Calibri" w:hAnsi="GHEA Grapalat"/>
          <w:lang w:val="hy-AM"/>
        </w:rPr>
        <w:t>:</w:t>
      </w:r>
    </w:p>
    <w:p w:rsidR="00602B3D" w:rsidRPr="00963D5B" w:rsidRDefault="00602B3D" w:rsidP="00937AD0">
      <w:pPr>
        <w:ind w:firstLine="720"/>
        <w:jc w:val="both"/>
        <w:rPr>
          <w:rFonts w:ascii="GHEA Grapalat" w:eastAsia="Calibri" w:hAnsi="GHEA Grapalat"/>
          <w:lang w:val="hy-AM"/>
        </w:rPr>
      </w:pPr>
      <w:r w:rsidRPr="00963D5B">
        <w:rPr>
          <w:rFonts w:ascii="GHEA Grapalat" w:eastAsia="Calibri" w:hAnsi="GHEA Grapalat"/>
          <w:lang w:val="hy-AM"/>
        </w:rPr>
        <w:t xml:space="preserve">3) </w:t>
      </w:r>
      <w:r w:rsidRPr="00963D5B">
        <w:rPr>
          <w:rFonts w:ascii="GHEA Grapalat" w:eastAsia="Times New Roman" w:hAnsi="GHEA Grapalat" w:cs="Arial Armenian"/>
          <w:lang w:val="fr-FR" w:eastAsia="ru-RU"/>
        </w:rPr>
        <w:t>Համաձայն 2013թ. դեկտեմբերի 24-ին ստորագրված Մաքսային միությանը և Միասնական տնտեսական տարածությանը Հայաստանի Հանրապետության անդամակցության ճանապարհային քարտեզի` նախատեսվում է ինտեգրացված համակարգի ազգային սեգմենտի ստեղծ</w:t>
      </w:r>
      <w:r w:rsidRPr="00963D5B">
        <w:rPr>
          <w:rFonts w:ascii="GHEA Grapalat" w:eastAsia="Times New Roman" w:hAnsi="GHEA Grapalat" w:cs="Arial Armenian"/>
          <w:lang w:val="hy-AM" w:eastAsia="ru-RU"/>
        </w:rPr>
        <w:t>ու</w:t>
      </w:r>
      <w:r w:rsidRPr="00963D5B">
        <w:rPr>
          <w:rFonts w:ascii="GHEA Grapalat" w:eastAsia="Times New Roman" w:hAnsi="GHEA Grapalat" w:cs="Arial Armenian"/>
          <w:lang w:val="fr-FR" w:eastAsia="ru-RU"/>
        </w:rPr>
        <w:t>մն և</w:t>
      </w:r>
      <w:r w:rsidRPr="00963D5B">
        <w:rPr>
          <w:rFonts w:ascii="GHEA Grapalat" w:hAnsi="GHEA Grapalat" w:cs="Sylfaen"/>
          <w:lang w:val="fr-FR"/>
        </w:rPr>
        <w:t xml:space="preserve"> </w:t>
      </w:r>
      <w:r w:rsidRPr="00963D5B">
        <w:rPr>
          <w:rFonts w:ascii="GHEA Grapalat" w:eastAsia="Times New Roman" w:hAnsi="GHEA Grapalat" w:cs="Arial Armenian"/>
          <w:lang w:val="fr-FR" w:eastAsia="ru-RU"/>
        </w:rPr>
        <w:t>էլեկտրոնային եղանակով տեղեկատվության փաստաթղթավորման ընդհանուր ենթակառուցվածքի ՀՀ պետական բաղադ</w:t>
      </w:r>
      <w:r w:rsidRPr="00963D5B">
        <w:rPr>
          <w:rFonts w:ascii="GHEA Grapalat" w:eastAsia="Times New Roman" w:hAnsi="GHEA Grapalat" w:cs="Arial Armenian"/>
          <w:lang w:val="hy-AM" w:eastAsia="ru-RU"/>
        </w:rPr>
        <w:t>րիչը։</w:t>
      </w:r>
    </w:p>
    <w:p w:rsidR="00937AD0" w:rsidRPr="00963D5B" w:rsidRDefault="00937AD0" w:rsidP="00937AD0">
      <w:pPr>
        <w:ind w:firstLine="720"/>
        <w:jc w:val="both"/>
        <w:rPr>
          <w:rFonts w:ascii="GHEA Grapalat" w:eastAsia="Calibri" w:hAnsi="GHEA Grapalat"/>
          <w:lang w:val="hy-AM"/>
        </w:rPr>
      </w:pPr>
    </w:p>
    <w:p w:rsidR="00623A69" w:rsidRPr="00963D5B" w:rsidRDefault="00623A69" w:rsidP="00937AD0">
      <w:pPr>
        <w:pStyle w:val="Default"/>
        <w:numPr>
          <w:ilvl w:val="0"/>
          <w:numId w:val="5"/>
        </w:numPr>
        <w:spacing w:line="360" w:lineRule="auto"/>
        <w:jc w:val="both"/>
        <w:rPr>
          <w:rFonts w:ascii="GHEA Grapalat" w:hAnsi="GHEA Grapalat" w:cstheme="minorBidi"/>
          <w:b/>
          <w:color w:val="auto"/>
          <w:sz w:val="26"/>
          <w:szCs w:val="26"/>
          <w:lang w:val="hy-AM"/>
        </w:rPr>
      </w:pPr>
      <w:r w:rsidRPr="00963D5B">
        <w:rPr>
          <w:rFonts w:ascii="GHEA Grapalat" w:hAnsi="GHEA Grapalat" w:cstheme="minorBidi"/>
          <w:b/>
          <w:color w:val="auto"/>
          <w:sz w:val="26"/>
          <w:szCs w:val="26"/>
          <w:lang w:val="hy-AM"/>
        </w:rPr>
        <w:t>ԽՆԴՐ</w:t>
      </w:r>
      <w:r w:rsidR="00937AD0" w:rsidRPr="00963D5B">
        <w:rPr>
          <w:rFonts w:ascii="GHEA Grapalat" w:hAnsi="GHEA Grapalat" w:cstheme="minorBidi"/>
          <w:b/>
          <w:color w:val="auto"/>
          <w:sz w:val="26"/>
          <w:szCs w:val="26"/>
          <w:lang w:val="hy-AM"/>
        </w:rPr>
        <w:t>Ո</w:t>
      </w:r>
      <w:r w:rsidRPr="00963D5B">
        <w:rPr>
          <w:rFonts w:ascii="GHEA Grapalat" w:hAnsi="GHEA Grapalat" w:cstheme="minorBidi"/>
          <w:b/>
          <w:color w:val="auto"/>
          <w:sz w:val="26"/>
          <w:szCs w:val="26"/>
          <w:lang w:val="hy-AM"/>
        </w:rPr>
        <w:t xml:space="preserve"> </w:t>
      </w:r>
      <w:r w:rsidR="006A288C" w:rsidRPr="00963D5B">
        <w:rPr>
          <w:rFonts w:ascii="GHEA Grapalat" w:hAnsi="GHEA Grapalat" w:cstheme="minorBidi"/>
          <w:b/>
          <w:color w:val="auto"/>
          <w:sz w:val="26"/>
          <w:szCs w:val="26"/>
          <w:lang w:val="hy-AM"/>
        </w:rPr>
        <w:t>ԱՌԱՐԿԱՆ</w:t>
      </w:r>
    </w:p>
    <w:p w:rsidR="003C7079" w:rsidRPr="00963D5B" w:rsidRDefault="003C7079" w:rsidP="00105B6C">
      <w:pPr>
        <w:pStyle w:val="Default"/>
        <w:spacing w:line="360" w:lineRule="auto"/>
        <w:jc w:val="both"/>
        <w:rPr>
          <w:rFonts w:ascii="GHEA Grapalat" w:hAnsi="GHEA Grapalat" w:cstheme="minorBidi"/>
          <w:color w:val="auto"/>
          <w:sz w:val="22"/>
          <w:szCs w:val="22"/>
          <w:lang w:val="hy-AM"/>
        </w:rPr>
      </w:pPr>
    </w:p>
    <w:p w:rsidR="00623A69" w:rsidRPr="00963D5B" w:rsidRDefault="006A288C" w:rsidP="00937AD0">
      <w:pPr>
        <w:ind w:firstLine="720"/>
        <w:jc w:val="both"/>
        <w:rPr>
          <w:rFonts w:ascii="GHEA Grapalat" w:eastAsia="Calibri" w:hAnsi="GHEA Grapalat"/>
          <w:lang w:val="hy-AM"/>
        </w:rPr>
      </w:pPr>
      <w:r w:rsidRPr="00963D5B">
        <w:rPr>
          <w:rFonts w:ascii="GHEA Grapalat" w:eastAsia="Calibri" w:hAnsi="GHEA Grapalat"/>
          <w:lang w:val="hy-AM"/>
        </w:rPr>
        <w:t>ՀՀ֊ի</w:t>
      </w:r>
      <w:r w:rsidR="00623A69" w:rsidRPr="00963D5B">
        <w:rPr>
          <w:rFonts w:ascii="GHEA Grapalat" w:eastAsia="Calibri" w:hAnsi="GHEA Grapalat"/>
          <w:lang w:val="hy-AM"/>
        </w:rPr>
        <w:t xml:space="preserve"> քաղաքացիները մի շարք </w:t>
      </w:r>
      <w:r w:rsidR="00245689" w:rsidRPr="00963D5B">
        <w:rPr>
          <w:rFonts w:ascii="GHEA Grapalat" w:eastAsia="Calibri" w:hAnsi="GHEA Grapalat"/>
          <w:lang w:val="hy-AM"/>
        </w:rPr>
        <w:t xml:space="preserve">լուրջ </w:t>
      </w:r>
      <w:r w:rsidR="00623A69" w:rsidRPr="00963D5B">
        <w:rPr>
          <w:rFonts w:ascii="GHEA Grapalat" w:eastAsia="Calibri" w:hAnsi="GHEA Grapalat"/>
          <w:lang w:val="hy-AM"/>
        </w:rPr>
        <w:t>խնդիրների են հանդիպում հանրային ծառայություններից օգտվելիս, ինչպիսիք են՝ կոռուպցիան, բյուրոկրատիա</w:t>
      </w:r>
      <w:r w:rsidR="00245689" w:rsidRPr="00963D5B">
        <w:rPr>
          <w:rFonts w:ascii="GHEA Grapalat" w:eastAsia="Calibri" w:hAnsi="GHEA Grapalat"/>
          <w:lang w:val="hy-AM"/>
        </w:rPr>
        <w:t>ն</w:t>
      </w:r>
      <w:r w:rsidR="00623A69" w:rsidRPr="00963D5B">
        <w:rPr>
          <w:rFonts w:ascii="GHEA Grapalat" w:eastAsia="Calibri" w:hAnsi="GHEA Grapalat"/>
          <w:lang w:val="hy-AM"/>
        </w:rPr>
        <w:t xml:space="preserve"> և հանրային հաստատությունների անարդյունավետություն</w:t>
      </w:r>
      <w:r w:rsidR="00245689" w:rsidRPr="00963D5B">
        <w:rPr>
          <w:rFonts w:ascii="GHEA Grapalat" w:eastAsia="Calibri" w:hAnsi="GHEA Grapalat"/>
          <w:lang w:val="hy-AM"/>
        </w:rPr>
        <w:t>ը</w:t>
      </w:r>
      <w:r w:rsidR="00623A69" w:rsidRPr="00963D5B">
        <w:rPr>
          <w:rFonts w:ascii="GHEA Grapalat" w:eastAsia="Calibri" w:hAnsi="GHEA Grapalat"/>
          <w:lang w:val="hy-AM"/>
        </w:rPr>
        <w:t xml:space="preserve">, ում </w:t>
      </w:r>
      <w:r w:rsidR="005372A3" w:rsidRPr="00963D5B">
        <w:rPr>
          <w:rFonts w:ascii="GHEA Grapalat" w:eastAsia="Calibri" w:hAnsi="GHEA Grapalat"/>
          <w:lang w:val="hy-AM"/>
        </w:rPr>
        <w:t>երկարատև</w:t>
      </w:r>
      <w:r w:rsidR="00623A69" w:rsidRPr="00963D5B">
        <w:rPr>
          <w:rFonts w:ascii="GHEA Grapalat" w:eastAsia="Calibri" w:hAnsi="GHEA Grapalat"/>
          <w:lang w:val="hy-AM"/>
        </w:rPr>
        <w:t xml:space="preserve"> հերթեր</w:t>
      </w:r>
      <w:r w:rsidR="00245689" w:rsidRPr="00963D5B">
        <w:rPr>
          <w:rFonts w:ascii="GHEA Grapalat" w:eastAsia="Calibri" w:hAnsi="GHEA Grapalat"/>
          <w:lang w:val="hy-AM"/>
        </w:rPr>
        <w:t>ը</w:t>
      </w:r>
      <w:r w:rsidR="00623A69" w:rsidRPr="00963D5B">
        <w:rPr>
          <w:rFonts w:ascii="GHEA Grapalat" w:eastAsia="Calibri" w:hAnsi="GHEA Grapalat"/>
          <w:lang w:val="hy-AM"/>
        </w:rPr>
        <w:t>, թույլ հաղորդակցության միջոցներ</w:t>
      </w:r>
      <w:r w:rsidR="00245689" w:rsidRPr="00963D5B">
        <w:rPr>
          <w:rFonts w:ascii="GHEA Grapalat" w:eastAsia="Calibri" w:hAnsi="GHEA Grapalat"/>
          <w:lang w:val="hy-AM"/>
        </w:rPr>
        <w:t>ը</w:t>
      </w:r>
      <w:r w:rsidR="00623A69" w:rsidRPr="00963D5B">
        <w:rPr>
          <w:rFonts w:ascii="GHEA Grapalat" w:eastAsia="Calibri" w:hAnsi="GHEA Grapalat"/>
          <w:lang w:val="hy-AM"/>
        </w:rPr>
        <w:t xml:space="preserve"> և ոչ ամբողջական տեղեկատվություն</w:t>
      </w:r>
      <w:r w:rsidR="00245689" w:rsidRPr="00963D5B">
        <w:rPr>
          <w:rFonts w:ascii="GHEA Grapalat" w:eastAsia="Calibri" w:hAnsi="GHEA Grapalat"/>
          <w:lang w:val="hy-AM"/>
        </w:rPr>
        <w:t>ն</w:t>
      </w:r>
      <w:r w:rsidR="00623A69" w:rsidRPr="00963D5B">
        <w:rPr>
          <w:rFonts w:ascii="GHEA Grapalat" w:eastAsia="Calibri" w:hAnsi="GHEA Grapalat"/>
          <w:lang w:val="hy-AM"/>
        </w:rPr>
        <w:t xml:space="preserve"> այն </w:t>
      </w:r>
      <w:r w:rsidR="00245689" w:rsidRPr="00963D5B">
        <w:rPr>
          <w:rFonts w:ascii="GHEA Grapalat" w:eastAsia="Calibri" w:hAnsi="GHEA Grapalat"/>
          <w:lang w:val="hy-AM"/>
        </w:rPr>
        <w:t>հարցերի</w:t>
      </w:r>
      <w:r w:rsidR="00623A69" w:rsidRPr="00963D5B">
        <w:rPr>
          <w:rFonts w:ascii="GHEA Grapalat" w:eastAsia="Calibri" w:hAnsi="GHEA Grapalat"/>
          <w:lang w:val="hy-AM"/>
        </w:rPr>
        <w:t xml:space="preserve"> վերաբերյալ, թե ինչպես օգտվել և ինչպես են տրամադրվում հանրային ծառայությունները։ </w:t>
      </w:r>
    </w:p>
    <w:p w:rsidR="00565D1A" w:rsidRPr="00963D5B" w:rsidRDefault="007978C1" w:rsidP="00937AD0">
      <w:pPr>
        <w:ind w:firstLine="720"/>
        <w:jc w:val="both"/>
        <w:rPr>
          <w:rFonts w:ascii="GHEA Grapalat" w:eastAsia="Calibri" w:hAnsi="GHEA Grapalat"/>
          <w:lang w:val="hy-AM"/>
        </w:rPr>
      </w:pPr>
      <w:r w:rsidRPr="00963D5B">
        <w:rPr>
          <w:rFonts w:ascii="GHEA Grapalat" w:eastAsia="Calibri" w:hAnsi="GHEA Grapalat"/>
          <w:lang w:val="hy-AM"/>
        </w:rPr>
        <w:t>Պետական մարմիններում</w:t>
      </w:r>
      <w:r w:rsidR="00565D1A" w:rsidRPr="00963D5B">
        <w:rPr>
          <w:rFonts w:ascii="GHEA Grapalat" w:eastAsia="Calibri" w:hAnsi="GHEA Grapalat"/>
          <w:lang w:val="hy-AM"/>
        </w:rPr>
        <w:t xml:space="preserve"> սպասելաժամանակը, որոշ հաստատություններում ծառայությունների վատ պայմաններն ու անարդյունավետ մատուցումը չեն համապատասխանում միջազգային չափանիշներին, ինչպես նաև քաղաքացիների ակնկալիքներին։ Հանրային ծառայությունների համար դիմող քաղաքացիները հարկադրված են երկար ճանապարհ կտրել՝ այդպիսով </w:t>
      </w:r>
      <w:r w:rsidR="00D33457" w:rsidRPr="00963D5B">
        <w:rPr>
          <w:rFonts w:ascii="GHEA Grapalat" w:eastAsia="Calibri" w:hAnsi="GHEA Grapalat"/>
          <w:lang w:val="hy-AM"/>
        </w:rPr>
        <w:t>պետական մարմին</w:t>
      </w:r>
      <w:r w:rsidR="00565D1A" w:rsidRPr="00963D5B">
        <w:rPr>
          <w:rFonts w:ascii="GHEA Grapalat" w:eastAsia="Calibri" w:hAnsi="GHEA Grapalat"/>
          <w:lang w:val="hy-AM"/>
        </w:rPr>
        <w:t xml:space="preserve">ներից տեղեկատվություն կամ ծառայություններ ստանալու համար ժամանակ, ջանք և գումար կորցնելով։  </w:t>
      </w:r>
    </w:p>
    <w:p w:rsidR="00DD1C00" w:rsidRPr="00963D5B" w:rsidRDefault="00DD1C00" w:rsidP="00937AD0">
      <w:pPr>
        <w:ind w:firstLine="720"/>
        <w:jc w:val="both"/>
        <w:rPr>
          <w:rFonts w:ascii="GHEA Grapalat" w:eastAsia="Calibri" w:hAnsi="GHEA Grapalat"/>
          <w:lang w:val="hy-AM"/>
        </w:rPr>
      </w:pPr>
      <w:r w:rsidRPr="00963D5B">
        <w:rPr>
          <w:rFonts w:ascii="GHEA Grapalat" w:eastAsia="Calibri" w:hAnsi="GHEA Grapalat"/>
          <w:lang w:val="hy-AM"/>
        </w:rPr>
        <w:t>Ինտերնետով հանրային ծառայությունների հասանելիությունը շարունակում է համեմատաբար նվազ լինել, իսկ հանրային հատվածի մեծ մասի վեբկայքերի բովանդակությունը շատ վատ որակի է</w:t>
      </w:r>
      <w:r w:rsidR="00BD6DF3" w:rsidRPr="00963D5B">
        <w:rPr>
          <w:rFonts w:ascii="GHEA Grapalat" w:eastAsia="Calibri" w:hAnsi="GHEA Grapalat"/>
          <w:lang w:val="hy-AM"/>
        </w:rPr>
        <w:t>, ինչը</w:t>
      </w:r>
      <w:r w:rsidRPr="00963D5B">
        <w:rPr>
          <w:rFonts w:ascii="GHEA Grapalat" w:eastAsia="Calibri" w:hAnsi="GHEA Grapalat"/>
          <w:lang w:val="hy-AM"/>
        </w:rPr>
        <w:t xml:space="preserve"> </w:t>
      </w:r>
      <w:r w:rsidR="00BD6DF3" w:rsidRPr="00963D5B">
        <w:rPr>
          <w:rFonts w:ascii="GHEA Grapalat" w:eastAsia="Calibri" w:hAnsi="GHEA Grapalat"/>
          <w:lang w:val="hy-AM"/>
        </w:rPr>
        <w:t>խոչընդոտում է</w:t>
      </w:r>
      <w:r w:rsidRPr="00963D5B">
        <w:rPr>
          <w:rFonts w:ascii="GHEA Grapalat" w:eastAsia="Calibri" w:hAnsi="GHEA Grapalat"/>
          <w:lang w:val="hy-AM"/>
        </w:rPr>
        <w:t xml:space="preserve"> քաղաքացիների </w:t>
      </w:r>
      <w:r w:rsidR="00BD6DF3" w:rsidRPr="00963D5B">
        <w:rPr>
          <w:rFonts w:ascii="GHEA Grapalat" w:eastAsia="Calibri" w:hAnsi="GHEA Grapalat"/>
          <w:lang w:val="hy-AM"/>
        </w:rPr>
        <w:t xml:space="preserve">կողմից </w:t>
      </w:r>
      <w:r w:rsidR="005372A3" w:rsidRPr="00963D5B">
        <w:rPr>
          <w:rFonts w:ascii="GHEA Grapalat" w:eastAsia="Calibri" w:hAnsi="GHEA Grapalat"/>
          <w:lang w:val="hy-AM"/>
        </w:rPr>
        <w:t>տեղեկատվությունից</w:t>
      </w:r>
      <w:r w:rsidRPr="00963D5B">
        <w:rPr>
          <w:rFonts w:ascii="GHEA Grapalat" w:eastAsia="Calibri" w:hAnsi="GHEA Grapalat"/>
          <w:lang w:val="hy-AM"/>
        </w:rPr>
        <w:t xml:space="preserve"> արագորեն օգտվել</w:t>
      </w:r>
      <w:r w:rsidR="00937AD0" w:rsidRPr="00963D5B">
        <w:rPr>
          <w:rFonts w:ascii="GHEA Grapalat" w:eastAsia="Calibri" w:hAnsi="GHEA Grapalat"/>
          <w:lang w:val="hy-AM"/>
        </w:rPr>
        <w:t>ուն</w:t>
      </w:r>
      <w:r w:rsidRPr="00963D5B">
        <w:rPr>
          <w:rFonts w:ascii="GHEA Grapalat" w:eastAsia="Calibri" w:hAnsi="GHEA Grapalat"/>
          <w:lang w:val="hy-AM"/>
        </w:rPr>
        <w:t xml:space="preserve">։ </w:t>
      </w:r>
      <w:r w:rsidR="006A288C" w:rsidRPr="00963D5B">
        <w:rPr>
          <w:rFonts w:ascii="GHEA Grapalat" w:eastAsia="Calibri" w:hAnsi="GHEA Grapalat"/>
          <w:lang w:val="hy-AM"/>
        </w:rPr>
        <w:t xml:space="preserve"> </w:t>
      </w:r>
      <w:r w:rsidRPr="00963D5B">
        <w:rPr>
          <w:rFonts w:ascii="GHEA Grapalat" w:eastAsia="Calibri" w:hAnsi="GHEA Grapalat"/>
          <w:lang w:val="hy-AM"/>
        </w:rPr>
        <w:t xml:space="preserve">Հանրային կառավարման ոլորտում ՏՏ ռեսուրսների օգտագործումը սահմանափակ և չհամակարգված բնույթ է կրում, որը նվազեցնում է կառավարման արդյունավետությունն ու արագագործությունը։ </w:t>
      </w:r>
    </w:p>
    <w:p w:rsidR="00F7557D" w:rsidRPr="00963D5B" w:rsidRDefault="006A288C" w:rsidP="00937AD0">
      <w:pPr>
        <w:ind w:firstLine="720"/>
        <w:jc w:val="both"/>
        <w:rPr>
          <w:rFonts w:ascii="GHEA Grapalat" w:eastAsia="Calibri" w:hAnsi="GHEA Grapalat"/>
          <w:lang w:val="hy-AM"/>
        </w:rPr>
      </w:pPr>
      <w:r w:rsidRPr="00963D5B">
        <w:rPr>
          <w:rFonts w:ascii="GHEA Grapalat" w:eastAsia="Calibri" w:hAnsi="GHEA Grapalat"/>
          <w:lang w:val="hy-AM"/>
        </w:rPr>
        <w:t>Հ</w:t>
      </w:r>
      <w:r w:rsidR="00F7557D" w:rsidRPr="00963D5B">
        <w:rPr>
          <w:rFonts w:ascii="GHEA Grapalat" w:eastAsia="Calibri" w:hAnsi="GHEA Grapalat"/>
          <w:lang w:val="hy-AM"/>
        </w:rPr>
        <w:t xml:space="preserve">անրային հատվածում առկա են տվյալների </w:t>
      </w:r>
      <w:r w:rsidRPr="00963D5B">
        <w:rPr>
          <w:rFonts w:ascii="GHEA Grapalat" w:eastAsia="Calibri" w:hAnsi="GHEA Grapalat"/>
          <w:lang w:val="hy-AM"/>
        </w:rPr>
        <w:t>մի քանի տասնյակ</w:t>
      </w:r>
      <w:r w:rsidR="00F7557D" w:rsidRPr="00963D5B">
        <w:rPr>
          <w:rFonts w:ascii="GHEA Grapalat" w:eastAsia="Calibri" w:hAnsi="GHEA Grapalat"/>
          <w:lang w:val="hy-AM"/>
        </w:rPr>
        <w:t xml:space="preserve"> կենտրոններ, որոնք </w:t>
      </w:r>
      <w:r w:rsidRPr="00963D5B">
        <w:rPr>
          <w:rFonts w:ascii="GHEA Grapalat" w:eastAsia="Calibri" w:hAnsi="GHEA Grapalat"/>
          <w:lang w:val="hy-AM"/>
        </w:rPr>
        <w:t xml:space="preserve">չեն </w:t>
      </w:r>
      <w:r w:rsidR="00F7557D" w:rsidRPr="00963D5B">
        <w:rPr>
          <w:rFonts w:ascii="GHEA Grapalat" w:eastAsia="Calibri" w:hAnsi="GHEA Grapalat"/>
          <w:lang w:val="hy-AM"/>
        </w:rPr>
        <w:t>օգտագործում իրենց ամբողջ կարողություններ</w:t>
      </w:r>
      <w:r w:rsidRPr="00963D5B">
        <w:rPr>
          <w:rFonts w:ascii="GHEA Grapalat" w:eastAsia="Calibri" w:hAnsi="GHEA Grapalat"/>
          <w:lang w:val="hy-AM"/>
        </w:rPr>
        <w:t>ը</w:t>
      </w:r>
      <w:r w:rsidR="00F7557D" w:rsidRPr="00963D5B">
        <w:rPr>
          <w:rFonts w:ascii="GHEA Grapalat" w:eastAsia="Calibri" w:hAnsi="GHEA Grapalat"/>
          <w:lang w:val="hy-AM"/>
        </w:rPr>
        <w:t xml:space="preserve">, և որոնք խոցելի են անվտանգության և շահագործման բարձր ծախսերի մասով։ Հանրային ոլորտում ՏՏ </w:t>
      </w:r>
      <w:r w:rsidR="00ED7B90" w:rsidRPr="00963D5B">
        <w:rPr>
          <w:rFonts w:ascii="GHEA Grapalat" w:eastAsia="Calibri" w:hAnsi="GHEA Grapalat"/>
          <w:lang w:val="hy-AM"/>
        </w:rPr>
        <w:t>ռեսուրսների</w:t>
      </w:r>
      <w:r w:rsidR="00F7557D" w:rsidRPr="00963D5B">
        <w:rPr>
          <w:rFonts w:ascii="GHEA Grapalat" w:eastAsia="Calibri" w:hAnsi="GHEA Grapalat"/>
          <w:lang w:val="hy-AM"/>
        </w:rPr>
        <w:t xml:space="preserve"> այս </w:t>
      </w:r>
      <w:r w:rsidR="00BD6DF3" w:rsidRPr="00963D5B">
        <w:rPr>
          <w:rFonts w:ascii="GHEA Grapalat" w:eastAsia="Calibri" w:hAnsi="GHEA Grapalat"/>
          <w:lang w:val="hy-AM"/>
        </w:rPr>
        <w:t>ցրվածությունը</w:t>
      </w:r>
      <w:r w:rsidR="00F7557D" w:rsidRPr="00963D5B">
        <w:rPr>
          <w:rFonts w:ascii="GHEA Grapalat" w:eastAsia="Calibri" w:hAnsi="GHEA Grapalat"/>
          <w:lang w:val="hy-AM"/>
        </w:rPr>
        <w:t xml:space="preserve"> խոչընդոտում է որակյալ ծառայությունների մատուցմ</w:t>
      </w:r>
      <w:r w:rsidR="00937AD0" w:rsidRPr="00963D5B">
        <w:rPr>
          <w:rFonts w:ascii="GHEA Grapalat" w:eastAsia="Calibri" w:hAnsi="GHEA Grapalat"/>
          <w:lang w:val="hy-AM"/>
        </w:rPr>
        <w:t>ան</w:t>
      </w:r>
      <w:r w:rsidR="00F7557D" w:rsidRPr="00963D5B">
        <w:rPr>
          <w:rFonts w:ascii="GHEA Grapalat" w:eastAsia="Calibri" w:hAnsi="GHEA Grapalat"/>
          <w:lang w:val="hy-AM"/>
        </w:rPr>
        <w:t>ը</w:t>
      </w:r>
      <w:r w:rsidR="00BD6DF3" w:rsidRPr="00963D5B">
        <w:rPr>
          <w:rFonts w:ascii="GHEA Grapalat" w:eastAsia="Calibri" w:hAnsi="GHEA Grapalat"/>
          <w:lang w:val="hy-AM"/>
        </w:rPr>
        <w:t xml:space="preserve"> քաղաքացիներին և </w:t>
      </w:r>
      <w:r w:rsidR="00BD6DF3" w:rsidRPr="00963D5B">
        <w:rPr>
          <w:rFonts w:ascii="GHEA Grapalat" w:eastAsia="Calibri" w:hAnsi="GHEA Grapalat"/>
          <w:lang w:val="hy-AM"/>
        </w:rPr>
        <w:lastRenderedPageBreak/>
        <w:t>ձեռնարկություններին</w:t>
      </w:r>
      <w:r w:rsidR="00F7557D" w:rsidRPr="00963D5B">
        <w:rPr>
          <w:rFonts w:ascii="GHEA Grapalat" w:eastAsia="Calibri" w:hAnsi="GHEA Grapalat"/>
          <w:lang w:val="hy-AM"/>
        </w:rPr>
        <w:t xml:space="preserve">, ինչպես նաև իշխանությունների և քաղաքացիական ծառայողների միջև </w:t>
      </w:r>
      <w:r w:rsidR="00937AD0" w:rsidRPr="00963D5B">
        <w:rPr>
          <w:rFonts w:ascii="GHEA Grapalat" w:eastAsia="Calibri" w:hAnsi="GHEA Grapalat"/>
          <w:lang w:val="hy-AM"/>
        </w:rPr>
        <w:t>համագործակցությա</w:t>
      </w:r>
      <w:r w:rsidR="00F7557D" w:rsidRPr="00963D5B">
        <w:rPr>
          <w:rFonts w:ascii="GHEA Grapalat" w:eastAsia="Calibri" w:hAnsi="GHEA Grapalat"/>
          <w:lang w:val="hy-AM"/>
        </w:rPr>
        <w:t xml:space="preserve">նը։ </w:t>
      </w:r>
    </w:p>
    <w:p w:rsidR="004F020D" w:rsidRPr="00963D5B" w:rsidRDefault="003D279F" w:rsidP="00937AD0">
      <w:pPr>
        <w:ind w:firstLine="720"/>
        <w:jc w:val="both"/>
        <w:rPr>
          <w:rFonts w:ascii="GHEA Grapalat" w:eastAsia="Calibri" w:hAnsi="GHEA Grapalat"/>
          <w:lang w:val="hy-AM"/>
        </w:rPr>
      </w:pPr>
      <w:r w:rsidRPr="00963D5B">
        <w:rPr>
          <w:rFonts w:ascii="GHEA Grapalat" w:eastAsia="Calibri" w:hAnsi="GHEA Grapalat"/>
          <w:lang w:val="hy-AM"/>
        </w:rPr>
        <w:t>Ներկայում</w:t>
      </w:r>
      <w:r w:rsidR="006A288C" w:rsidRPr="00963D5B">
        <w:rPr>
          <w:rFonts w:ascii="GHEA Grapalat" w:eastAsia="Calibri" w:hAnsi="GHEA Grapalat"/>
          <w:lang w:val="hy-AM"/>
        </w:rPr>
        <w:t>ս</w:t>
      </w:r>
      <w:r w:rsidRPr="00963D5B">
        <w:rPr>
          <w:rFonts w:ascii="GHEA Grapalat" w:eastAsia="Calibri" w:hAnsi="GHEA Grapalat"/>
          <w:lang w:val="hy-AM"/>
        </w:rPr>
        <w:t xml:space="preserve">, ՏՏ համակարգերը հաճախ ստեղծվում են արտոնագրված </w:t>
      </w:r>
      <w:r w:rsidR="006A288C" w:rsidRPr="00963D5B">
        <w:rPr>
          <w:rFonts w:ascii="GHEA Grapalat" w:eastAsia="Calibri" w:hAnsi="GHEA Grapalat"/>
          <w:lang w:val="hy-AM"/>
        </w:rPr>
        <w:t xml:space="preserve">ծրագրային միջոցների և փակ ստանդարտների </w:t>
      </w:r>
      <w:r w:rsidRPr="00963D5B">
        <w:rPr>
          <w:rFonts w:ascii="GHEA Grapalat" w:eastAsia="Calibri" w:hAnsi="GHEA Grapalat"/>
          <w:lang w:val="hy-AM"/>
        </w:rPr>
        <w:t>հիման վրա, որոն</w:t>
      </w:r>
      <w:r w:rsidR="006A288C" w:rsidRPr="00963D5B">
        <w:rPr>
          <w:rFonts w:ascii="GHEA Grapalat" w:eastAsia="Calibri" w:hAnsi="GHEA Grapalat"/>
          <w:lang w:val="hy-AM"/>
        </w:rPr>
        <w:t>ց</w:t>
      </w:r>
      <w:r w:rsidRPr="00963D5B">
        <w:rPr>
          <w:rFonts w:ascii="GHEA Grapalat" w:eastAsia="Calibri" w:hAnsi="GHEA Grapalat"/>
          <w:lang w:val="hy-AM"/>
        </w:rPr>
        <w:t xml:space="preserve"> կիրառում</w:t>
      </w:r>
      <w:r w:rsidR="006A288C" w:rsidRPr="00963D5B">
        <w:rPr>
          <w:rFonts w:ascii="GHEA Grapalat" w:eastAsia="Calibri" w:hAnsi="GHEA Grapalat"/>
          <w:lang w:val="hy-AM"/>
        </w:rPr>
        <w:t xml:space="preserve">ը </w:t>
      </w:r>
      <w:r w:rsidR="001F78EE" w:rsidRPr="00963D5B">
        <w:rPr>
          <w:rFonts w:ascii="GHEA Grapalat" w:eastAsia="Calibri" w:hAnsi="GHEA Grapalat"/>
          <w:lang w:val="hy-AM"/>
        </w:rPr>
        <w:t xml:space="preserve">բերում է մեկ մատակարարից </w:t>
      </w:r>
      <w:r w:rsidRPr="00963D5B">
        <w:rPr>
          <w:rFonts w:ascii="GHEA Grapalat" w:eastAsia="Calibri" w:hAnsi="GHEA Grapalat"/>
          <w:lang w:val="hy-AM"/>
        </w:rPr>
        <w:t>կախվածությ</w:t>
      </w:r>
      <w:r w:rsidR="001F78EE" w:rsidRPr="00963D5B">
        <w:rPr>
          <w:rFonts w:ascii="GHEA Grapalat" w:eastAsia="Calibri" w:hAnsi="GHEA Grapalat"/>
          <w:lang w:val="hy-AM"/>
        </w:rPr>
        <w:t>ա</w:t>
      </w:r>
      <w:r w:rsidRPr="00963D5B">
        <w:rPr>
          <w:rFonts w:ascii="GHEA Grapalat" w:eastAsia="Calibri" w:hAnsi="GHEA Grapalat"/>
          <w:lang w:val="hy-AM"/>
        </w:rPr>
        <w:t>ն</w:t>
      </w:r>
      <w:r w:rsidR="001E60B4" w:rsidRPr="00963D5B">
        <w:rPr>
          <w:rFonts w:ascii="GHEA Grapalat" w:eastAsia="Calibri" w:hAnsi="GHEA Grapalat"/>
          <w:lang w:val="hy-AM"/>
        </w:rPr>
        <w:t>ը</w:t>
      </w:r>
      <w:r w:rsidRPr="00963D5B">
        <w:rPr>
          <w:rFonts w:ascii="GHEA Grapalat" w:eastAsia="Calibri" w:hAnsi="GHEA Grapalat"/>
          <w:lang w:val="hy-AM"/>
        </w:rPr>
        <w:t xml:space="preserve"> և խոչընդոտում է դրանց </w:t>
      </w:r>
      <w:r w:rsidR="001F78EE" w:rsidRPr="00963D5B">
        <w:rPr>
          <w:rFonts w:ascii="GHEA Grapalat" w:eastAsia="Calibri" w:hAnsi="GHEA Grapalat"/>
          <w:lang w:val="hy-AM"/>
        </w:rPr>
        <w:t>ինտեգրմանը</w:t>
      </w:r>
      <w:r w:rsidRPr="00963D5B">
        <w:rPr>
          <w:rFonts w:ascii="GHEA Grapalat" w:eastAsia="Calibri" w:hAnsi="GHEA Grapalat"/>
          <w:lang w:val="hy-AM"/>
        </w:rPr>
        <w:t xml:space="preserve"> ՏՏ համատեղելի միջավայր։</w:t>
      </w:r>
      <w:r w:rsidR="0023214C" w:rsidRPr="00963D5B">
        <w:rPr>
          <w:rFonts w:ascii="GHEA Grapalat" w:eastAsia="Calibri" w:hAnsi="GHEA Grapalat"/>
          <w:lang w:val="hy-AM"/>
        </w:rPr>
        <w:t xml:space="preserve"> </w:t>
      </w:r>
      <w:r w:rsidR="0023214C" w:rsidRPr="00963D5B">
        <w:rPr>
          <w:rFonts w:ascii="GHEA Grapalat" w:hAnsi="GHEA Grapalat" w:cs="Sylfaen"/>
          <w:lang w:val="hy-AM"/>
        </w:rPr>
        <w:t>Բացի այդ ՀՀ-ում կիբեռանվտանգության ուղղությամբ տարվող աշխատանքները կրում են տեղային և մասնակի բնույթ և չեն ներառում անհրաժեշտ խնդիրների ամբողջական լուծումներ: Մասնավորապես, մի շարք պետական մարմիններում բացակայում է սեփական տեղեկատվական անվտանգության քաղաքականությունը, որով պետք է սահմանվեն և իրականացվեն անհրաժեշտ և պարտադիր կազմակերպչական և տեխնիկական բնույթի միջոցառումները: Ռեսուրսների և տեղեկատվական համակարգերի կառավարման այս եղանակը հնարավորություն չի ընձեռում ռեսուրսները վերստին օգտագործել կամ բաշխել, ինչը հանգեցնում է կրկնությունների, իսկ կիբեռանվտանգության ցածր մակարդակը կարող է հանդիսանալ ահաբեկչական բնույթի հնարավոր ոտնձգությունների պատճառ</w:t>
      </w:r>
      <w:r w:rsidRPr="00963D5B">
        <w:rPr>
          <w:rFonts w:ascii="GHEA Grapalat" w:eastAsia="Calibri" w:hAnsi="GHEA Grapalat"/>
          <w:lang w:val="hy-AM"/>
        </w:rPr>
        <w:t xml:space="preserve">   </w:t>
      </w:r>
    </w:p>
    <w:p w:rsidR="004F020D" w:rsidRPr="00963D5B" w:rsidRDefault="00A85745" w:rsidP="00937AD0">
      <w:pPr>
        <w:ind w:firstLine="720"/>
        <w:jc w:val="both"/>
        <w:rPr>
          <w:rFonts w:ascii="GHEA Grapalat" w:eastAsia="Calibri" w:hAnsi="GHEA Grapalat"/>
          <w:lang w:val="hy-AM"/>
        </w:rPr>
      </w:pPr>
      <w:r w:rsidRPr="00963D5B">
        <w:rPr>
          <w:rFonts w:ascii="GHEA Grapalat" w:eastAsia="Calibri" w:hAnsi="GHEA Grapalat"/>
          <w:lang w:val="hy-AM"/>
        </w:rPr>
        <w:t>Մասնավոր</w:t>
      </w:r>
      <w:r w:rsidR="003D279F" w:rsidRPr="00963D5B">
        <w:rPr>
          <w:rFonts w:ascii="GHEA Grapalat" w:eastAsia="Calibri" w:hAnsi="GHEA Grapalat"/>
          <w:lang w:val="hy-AM"/>
        </w:rPr>
        <w:t xml:space="preserve"> հատվածի հետ համագործակցությունը սահմանափակված է սարքա</w:t>
      </w:r>
      <w:r w:rsidR="00732EAF" w:rsidRPr="00963D5B">
        <w:rPr>
          <w:rFonts w:ascii="GHEA Grapalat" w:eastAsia="Calibri" w:hAnsi="GHEA Grapalat"/>
          <w:lang w:val="hy-AM"/>
        </w:rPr>
        <w:t>վորումների</w:t>
      </w:r>
      <w:r w:rsidR="003D279F" w:rsidRPr="00963D5B">
        <w:rPr>
          <w:rFonts w:ascii="GHEA Grapalat" w:eastAsia="Calibri" w:hAnsi="GHEA Grapalat"/>
          <w:lang w:val="hy-AM"/>
        </w:rPr>
        <w:t xml:space="preserve"> և ծրագրա</w:t>
      </w:r>
      <w:r w:rsidR="00732EAF" w:rsidRPr="00963D5B">
        <w:rPr>
          <w:rFonts w:ascii="GHEA Grapalat" w:eastAsia="Calibri" w:hAnsi="GHEA Grapalat"/>
          <w:lang w:val="hy-AM"/>
        </w:rPr>
        <w:t>յին ապահովման ձեռքբերմամբ</w:t>
      </w:r>
      <w:r w:rsidR="003D279F" w:rsidRPr="00963D5B">
        <w:rPr>
          <w:rFonts w:ascii="GHEA Grapalat" w:eastAsia="Calibri" w:hAnsi="GHEA Grapalat"/>
          <w:lang w:val="hy-AM"/>
        </w:rPr>
        <w:t xml:space="preserve">։ Հանրային հատվածի այս գործելակերպը հանգեցնում է շահագործման </w:t>
      </w:r>
      <w:r w:rsidRPr="00963D5B">
        <w:rPr>
          <w:rFonts w:ascii="GHEA Grapalat" w:eastAsia="Calibri" w:hAnsi="GHEA Grapalat"/>
          <w:lang w:val="hy-AM"/>
        </w:rPr>
        <w:t>բ</w:t>
      </w:r>
      <w:r w:rsidR="003D279F" w:rsidRPr="00963D5B">
        <w:rPr>
          <w:rFonts w:ascii="GHEA Grapalat" w:eastAsia="Calibri" w:hAnsi="GHEA Grapalat"/>
          <w:lang w:val="hy-AM"/>
        </w:rPr>
        <w:t xml:space="preserve">արձր ծախսերի, ՏՏ համակարգերի </w:t>
      </w:r>
      <w:r w:rsidR="00732EAF" w:rsidRPr="00963D5B">
        <w:rPr>
          <w:rFonts w:ascii="GHEA Grapalat" w:eastAsia="Calibri" w:hAnsi="GHEA Grapalat"/>
          <w:lang w:val="hy-AM"/>
        </w:rPr>
        <w:t>ցածր</w:t>
      </w:r>
      <w:r w:rsidR="003D279F" w:rsidRPr="00963D5B">
        <w:rPr>
          <w:rFonts w:ascii="GHEA Grapalat" w:eastAsia="Calibri" w:hAnsi="GHEA Grapalat"/>
          <w:lang w:val="hy-AM"/>
        </w:rPr>
        <w:t xml:space="preserve"> որակի, և ծառայության </w:t>
      </w:r>
      <w:r w:rsidR="00732EAF" w:rsidRPr="00963D5B">
        <w:rPr>
          <w:rFonts w:ascii="GHEA Grapalat" w:eastAsia="Calibri" w:hAnsi="GHEA Grapalat"/>
          <w:lang w:val="hy-AM"/>
        </w:rPr>
        <w:t xml:space="preserve">մատուցման </w:t>
      </w:r>
      <w:r w:rsidR="003D279F" w:rsidRPr="00963D5B">
        <w:rPr>
          <w:rFonts w:ascii="GHEA Grapalat" w:eastAsia="Calibri" w:hAnsi="GHEA Grapalat"/>
          <w:lang w:val="hy-AM"/>
        </w:rPr>
        <w:t>նորարա</w:t>
      </w:r>
      <w:r w:rsidR="00ED7B90" w:rsidRPr="00963D5B">
        <w:rPr>
          <w:rFonts w:ascii="GHEA Grapalat" w:eastAsia="Calibri" w:hAnsi="GHEA Grapalat"/>
          <w:lang w:val="hy-AM"/>
        </w:rPr>
        <w:t>րա</w:t>
      </w:r>
      <w:r w:rsidR="003D279F" w:rsidRPr="00963D5B">
        <w:rPr>
          <w:rFonts w:ascii="GHEA Grapalat" w:eastAsia="Calibri" w:hAnsi="GHEA Grapalat"/>
          <w:lang w:val="hy-AM"/>
        </w:rPr>
        <w:t xml:space="preserve">կան մոդելների սահմանափակ օգտագործման։ </w:t>
      </w:r>
    </w:p>
    <w:p w:rsidR="003C7079" w:rsidRPr="00963D5B" w:rsidRDefault="003D279F" w:rsidP="00937AD0">
      <w:pPr>
        <w:ind w:firstLine="720"/>
        <w:jc w:val="both"/>
        <w:rPr>
          <w:rFonts w:ascii="GHEA Grapalat" w:eastAsia="Calibri" w:hAnsi="GHEA Grapalat"/>
          <w:lang w:val="hy-AM"/>
        </w:rPr>
      </w:pPr>
      <w:r w:rsidRPr="00963D5B">
        <w:rPr>
          <w:rFonts w:ascii="GHEA Grapalat" w:eastAsia="Calibri" w:hAnsi="GHEA Grapalat"/>
          <w:lang w:val="hy-AM"/>
        </w:rPr>
        <w:t xml:space="preserve">Հանրային հատվածում առկա է աշխատակիցների լուրջ պակաս՝ ՏՏ </w:t>
      </w:r>
      <w:r w:rsidR="00A85745" w:rsidRPr="00963D5B">
        <w:rPr>
          <w:rFonts w:ascii="GHEA Grapalat" w:eastAsia="Calibri" w:hAnsi="GHEA Grapalat"/>
          <w:lang w:val="hy-AM"/>
        </w:rPr>
        <w:t>ռեսու</w:t>
      </w:r>
      <w:r w:rsidRPr="00963D5B">
        <w:rPr>
          <w:rFonts w:ascii="GHEA Grapalat" w:eastAsia="Calibri" w:hAnsi="GHEA Grapalat"/>
          <w:lang w:val="hy-AM"/>
        </w:rPr>
        <w:t>ր</w:t>
      </w:r>
      <w:r w:rsidR="00A85745" w:rsidRPr="00963D5B">
        <w:rPr>
          <w:rFonts w:ascii="GHEA Grapalat" w:eastAsia="Calibri" w:hAnsi="GHEA Grapalat"/>
          <w:lang w:val="hy-AM"/>
        </w:rPr>
        <w:t>ս</w:t>
      </w:r>
      <w:r w:rsidRPr="00963D5B">
        <w:rPr>
          <w:rFonts w:ascii="GHEA Grapalat" w:eastAsia="Calibri" w:hAnsi="GHEA Grapalat"/>
          <w:lang w:val="hy-AM"/>
        </w:rPr>
        <w:t xml:space="preserve">ները կառավարելու </w:t>
      </w:r>
      <w:r w:rsidR="00732EAF" w:rsidRPr="00963D5B">
        <w:rPr>
          <w:rFonts w:ascii="GHEA Grapalat" w:eastAsia="Calibri" w:hAnsi="GHEA Grapalat"/>
          <w:lang w:val="hy-AM"/>
        </w:rPr>
        <w:t xml:space="preserve">և զարգացնելու </w:t>
      </w:r>
      <w:r w:rsidRPr="00963D5B">
        <w:rPr>
          <w:rFonts w:ascii="GHEA Grapalat" w:eastAsia="Calibri" w:hAnsi="GHEA Grapalat"/>
          <w:lang w:val="hy-AM"/>
        </w:rPr>
        <w:t>համար։ Հանրային ծառայողների ցածր վարձատրությունը թույլ չի տալիս հանրային հաստատություններին աշխատանքի ընդունելու բարձ</w:t>
      </w:r>
      <w:r w:rsidR="00C70D3B" w:rsidRPr="00963D5B">
        <w:rPr>
          <w:rFonts w:ascii="GHEA Grapalat" w:eastAsia="Calibri" w:hAnsi="GHEA Grapalat"/>
          <w:lang w:val="hy-AM"/>
        </w:rPr>
        <w:t>ր</w:t>
      </w:r>
      <w:r w:rsidRPr="00963D5B">
        <w:rPr>
          <w:rFonts w:ascii="GHEA Grapalat" w:eastAsia="Calibri" w:hAnsi="GHEA Grapalat"/>
          <w:lang w:val="hy-AM"/>
        </w:rPr>
        <w:t xml:space="preserve"> որակավորում ունեցող փո</w:t>
      </w:r>
      <w:r w:rsidR="00ED7B90" w:rsidRPr="00963D5B">
        <w:rPr>
          <w:rFonts w:ascii="GHEA Grapalat" w:eastAsia="Calibri" w:hAnsi="GHEA Grapalat"/>
          <w:lang w:val="hy-AM"/>
        </w:rPr>
        <w:t>րձ</w:t>
      </w:r>
      <w:r w:rsidRPr="00963D5B">
        <w:rPr>
          <w:rFonts w:ascii="GHEA Grapalat" w:eastAsia="Calibri" w:hAnsi="GHEA Grapalat"/>
          <w:lang w:val="hy-AM"/>
        </w:rPr>
        <w:t xml:space="preserve">ագետների։ Այս թերությունը հանգեցնում է ՏՏ ոլորտի անհամաչափ զարգացման տարբեր հանրային հատվածներում և խոչընդոտում տեղեկատվական տեխնոլոգիաների </w:t>
      </w:r>
      <w:r w:rsidR="001E60B4" w:rsidRPr="00963D5B">
        <w:rPr>
          <w:rFonts w:ascii="GHEA Grapalat" w:eastAsia="Calibri" w:hAnsi="GHEA Grapalat"/>
          <w:lang w:val="hy-AM"/>
        </w:rPr>
        <w:t>ա</w:t>
      </w:r>
      <w:r w:rsidR="00B551D1" w:rsidRPr="00963D5B">
        <w:rPr>
          <w:rFonts w:ascii="GHEA Grapalat" w:eastAsia="Calibri" w:hAnsi="GHEA Grapalat"/>
          <w:lang w:val="hy-AM"/>
        </w:rPr>
        <w:t>ր</w:t>
      </w:r>
      <w:r w:rsidR="001E60B4" w:rsidRPr="00963D5B">
        <w:rPr>
          <w:rFonts w:ascii="GHEA Grapalat" w:eastAsia="Calibri" w:hAnsi="GHEA Grapalat"/>
          <w:lang w:val="hy-AM"/>
        </w:rPr>
        <w:t>դյունավետ</w:t>
      </w:r>
      <w:r w:rsidRPr="00963D5B">
        <w:rPr>
          <w:rFonts w:ascii="GHEA Grapalat" w:eastAsia="Calibri" w:hAnsi="GHEA Grapalat"/>
          <w:lang w:val="hy-AM"/>
        </w:rPr>
        <w:t xml:space="preserve"> </w:t>
      </w:r>
      <w:r w:rsidR="00C70D3B" w:rsidRPr="00963D5B">
        <w:rPr>
          <w:rFonts w:ascii="GHEA Grapalat" w:eastAsia="Calibri" w:hAnsi="GHEA Grapalat"/>
          <w:lang w:val="hy-AM"/>
        </w:rPr>
        <w:t>կիրառ</w:t>
      </w:r>
      <w:r w:rsidRPr="00963D5B">
        <w:rPr>
          <w:rFonts w:ascii="GHEA Grapalat" w:eastAsia="Calibri" w:hAnsi="GHEA Grapalat"/>
          <w:lang w:val="hy-AM"/>
        </w:rPr>
        <w:t>մ</w:t>
      </w:r>
      <w:r w:rsidR="00C70D3B" w:rsidRPr="00963D5B">
        <w:rPr>
          <w:rFonts w:ascii="GHEA Grapalat" w:eastAsia="Calibri" w:hAnsi="GHEA Grapalat"/>
          <w:lang w:val="hy-AM"/>
        </w:rPr>
        <w:t>ան</w:t>
      </w:r>
      <w:r w:rsidRPr="00963D5B">
        <w:rPr>
          <w:rFonts w:ascii="GHEA Grapalat" w:eastAsia="Calibri" w:hAnsi="GHEA Grapalat"/>
          <w:lang w:val="hy-AM"/>
        </w:rPr>
        <w:t xml:space="preserve">ը։ </w:t>
      </w:r>
    </w:p>
    <w:p w:rsidR="003C7079" w:rsidRPr="00963D5B" w:rsidRDefault="003C7079" w:rsidP="00105B6C">
      <w:pPr>
        <w:pStyle w:val="Default"/>
        <w:spacing w:line="360" w:lineRule="auto"/>
        <w:jc w:val="both"/>
        <w:rPr>
          <w:rFonts w:ascii="GHEA Grapalat" w:hAnsi="GHEA Grapalat"/>
          <w:color w:val="auto"/>
          <w:sz w:val="22"/>
          <w:szCs w:val="22"/>
          <w:lang w:val="hy-AM"/>
        </w:rPr>
      </w:pPr>
    </w:p>
    <w:p w:rsidR="003C7079" w:rsidRPr="00963D5B" w:rsidRDefault="0047371C" w:rsidP="00180AD9">
      <w:pPr>
        <w:pStyle w:val="Default"/>
        <w:numPr>
          <w:ilvl w:val="0"/>
          <w:numId w:val="5"/>
        </w:numPr>
        <w:spacing w:line="360" w:lineRule="auto"/>
        <w:jc w:val="both"/>
        <w:rPr>
          <w:rFonts w:ascii="GHEA Grapalat" w:hAnsi="GHEA Grapalat" w:cstheme="minorBidi"/>
          <w:b/>
          <w:color w:val="auto"/>
          <w:sz w:val="26"/>
          <w:szCs w:val="26"/>
          <w:lang w:val="hy-AM"/>
        </w:rPr>
      </w:pPr>
      <w:r w:rsidRPr="00963D5B">
        <w:rPr>
          <w:rFonts w:ascii="GHEA Grapalat" w:hAnsi="GHEA Grapalat" w:cstheme="minorBidi"/>
          <w:b/>
          <w:color w:val="auto"/>
          <w:sz w:val="26"/>
          <w:szCs w:val="26"/>
          <w:lang w:val="hy-AM"/>
        </w:rPr>
        <w:t xml:space="preserve">ԷԼԵԿՏՐՈՆԱՅԻՆ ԿԱՌԱՎԱՐՄԱՆ ՏԵՍԼԱԿԱՆԸ ԵՎ </w:t>
      </w:r>
      <w:r w:rsidR="00636CC2" w:rsidRPr="00963D5B">
        <w:rPr>
          <w:rFonts w:ascii="GHEA Grapalat" w:hAnsi="GHEA Grapalat" w:cstheme="minorBidi"/>
          <w:b/>
          <w:color w:val="auto"/>
          <w:sz w:val="26"/>
          <w:szCs w:val="26"/>
          <w:lang w:val="hy-AM"/>
        </w:rPr>
        <w:t>ՌԱԶՄԱՎԱՐԱԿԱՆ</w:t>
      </w:r>
      <w:r w:rsidR="003D279F" w:rsidRPr="00963D5B">
        <w:rPr>
          <w:rFonts w:ascii="GHEA Grapalat" w:hAnsi="GHEA Grapalat" w:cstheme="minorBidi"/>
          <w:b/>
          <w:color w:val="auto"/>
          <w:sz w:val="26"/>
          <w:szCs w:val="26"/>
          <w:lang w:val="hy-AM"/>
        </w:rPr>
        <w:t xml:space="preserve"> ՆՊԱՏԱԿՆԵՐԸ</w:t>
      </w:r>
    </w:p>
    <w:p w:rsidR="003D279F" w:rsidRPr="00963D5B" w:rsidRDefault="003D279F" w:rsidP="00105B6C">
      <w:pPr>
        <w:pStyle w:val="Default"/>
        <w:spacing w:line="360" w:lineRule="auto"/>
        <w:jc w:val="both"/>
        <w:rPr>
          <w:rFonts w:ascii="GHEA Grapalat" w:hAnsi="GHEA Grapalat" w:cstheme="minorBidi"/>
          <w:color w:val="auto"/>
          <w:sz w:val="22"/>
          <w:szCs w:val="22"/>
          <w:lang w:val="hy-AM"/>
        </w:rPr>
      </w:pPr>
      <w:r w:rsidRPr="00963D5B">
        <w:rPr>
          <w:rFonts w:ascii="GHEA Grapalat" w:hAnsi="GHEA Grapalat" w:cstheme="minorBidi"/>
          <w:b/>
          <w:color w:val="auto"/>
          <w:sz w:val="22"/>
          <w:szCs w:val="22"/>
          <w:lang w:val="hy-AM"/>
        </w:rPr>
        <w:t xml:space="preserve"> </w:t>
      </w:r>
    </w:p>
    <w:p w:rsidR="0047371C" w:rsidRPr="00963D5B" w:rsidRDefault="0047371C" w:rsidP="003A53DE">
      <w:pPr>
        <w:ind w:firstLine="720"/>
        <w:jc w:val="both"/>
        <w:rPr>
          <w:rFonts w:ascii="GHEA Grapalat" w:eastAsia="Calibri" w:hAnsi="GHEA Grapalat"/>
          <w:lang w:val="hy-AM"/>
        </w:rPr>
      </w:pPr>
      <w:r w:rsidRPr="00963D5B">
        <w:rPr>
          <w:rFonts w:ascii="GHEA Grapalat" w:eastAsia="Calibri" w:hAnsi="GHEA Grapalat"/>
          <w:lang w:val="hy-AM"/>
        </w:rPr>
        <w:t xml:space="preserve">Հայաստանը` որպես գործարարության և ներդրումային միջավայրի գերազանցության կենտրոն դիրքավորելու, երկրում գիտելիքահենք տնտեսության և էլեկտրոնային հասարակության ձևավորման նպատակով խիստ կարևորվում է կառավարության հետ քաղաքացիների և մասնավոր հատվածի ազատ և թափանցիկ էլեկտրոնային փոխշփումների ու փոխադարձ կապի ապահովումը, որը հնարավոր է իրականացնել բարձրորակ, դեպի սպառողը կողմնորոշված էլեկտրոնային ծառայությունների մատուցման և սպառողական կառավարման (customer management) առաջադեմ մեթոդների կիրառման միջոցով: Արդյունքում կապահովվի էլ. կառավարման համակարգի հիմնական բաղադրիչների (տեղեկատվական շտեմարաններ, </w:t>
      </w:r>
      <w:r w:rsidRPr="00963D5B">
        <w:rPr>
          <w:rFonts w:ascii="GHEA Grapalat" w:eastAsia="Calibri" w:hAnsi="GHEA Grapalat"/>
          <w:lang w:val="hy-AM"/>
        </w:rPr>
        <w:lastRenderedPageBreak/>
        <w:t xml:space="preserve">կառավարման տեղեկատվական համակարգեր, կայքԷջեր և պորտալներ, տեղեկատվության հաղորդակցական ենթակառուցվածք, իրավական համակարգ, անվտանգության համակարգ, ստանդարտներ, միասնական անվտանգ նույնականացման համակարգ, էլեկտրոնային ստորագրություն) ներդաշնակ աշխատանքը։ </w:t>
      </w:r>
    </w:p>
    <w:p w:rsidR="0047371C" w:rsidRPr="00963D5B" w:rsidRDefault="0047371C" w:rsidP="003A53DE">
      <w:pPr>
        <w:ind w:firstLine="720"/>
        <w:jc w:val="both"/>
        <w:rPr>
          <w:rFonts w:ascii="GHEA Grapalat" w:eastAsia="Calibri" w:hAnsi="GHEA Grapalat"/>
          <w:lang w:val="hy-AM"/>
        </w:rPr>
      </w:pPr>
      <w:r w:rsidRPr="00963D5B">
        <w:rPr>
          <w:rFonts w:ascii="GHEA Grapalat" w:eastAsia="Calibri" w:hAnsi="GHEA Grapalat"/>
          <w:lang w:val="hy-AM"/>
        </w:rPr>
        <w:t xml:space="preserve">Համաձայն Հայաստանի </w:t>
      </w:r>
      <w:r w:rsidR="000A5ED6" w:rsidRPr="00963D5B">
        <w:rPr>
          <w:rFonts w:ascii="GHEA Grapalat" w:eastAsia="Calibri" w:hAnsi="GHEA Grapalat"/>
          <w:lang w:val="hy-AM"/>
        </w:rPr>
        <w:t xml:space="preserve">Հանրապետության </w:t>
      </w:r>
      <w:r w:rsidRPr="00963D5B">
        <w:rPr>
          <w:rFonts w:ascii="GHEA Grapalat" w:eastAsia="Calibri" w:hAnsi="GHEA Grapalat"/>
          <w:lang w:val="hy-AM"/>
        </w:rPr>
        <w:t xml:space="preserve">էլեկտրոնային կառավարման տեսլականի՝ էլեկտրոնային ծառայությունների տրամադրման հիմնական նպատակն է բարելավել </w:t>
      </w:r>
      <w:r w:rsidR="0023214C" w:rsidRPr="00963D5B">
        <w:rPr>
          <w:rFonts w:ascii="GHEA Grapalat" w:eastAsia="Calibri" w:hAnsi="GHEA Grapalat"/>
          <w:lang w:val="hy-AM"/>
        </w:rPr>
        <w:t xml:space="preserve"> </w:t>
      </w:r>
      <w:r w:rsidR="00FE4690" w:rsidRPr="00963D5B">
        <w:rPr>
          <w:rFonts w:ascii="GHEA Grapalat" w:hAnsi="GHEA Grapalat" w:cs="GHEA Grapalat"/>
          <w:lang w:val="fr-FR"/>
        </w:rPr>
        <w:t>հանրային ծառայությունների մատուցում</w:t>
      </w:r>
      <w:r w:rsidRPr="00963D5B">
        <w:rPr>
          <w:rFonts w:ascii="GHEA Grapalat" w:eastAsia="Calibri" w:hAnsi="GHEA Grapalat"/>
          <w:lang w:val="hy-AM"/>
        </w:rPr>
        <w:t xml:space="preserve">ը օգտվողներին և դարձնել այն հասանելի ու հարմարավետ յուրաքանչյուր քաղաքացու համար: Այստեղ կիրառվող Օգտվող </w:t>
      </w:r>
      <w:r w:rsidR="003D28C9" w:rsidRPr="00963D5B">
        <w:rPr>
          <w:rFonts w:ascii="GHEA Grapalat" w:hAnsi="GHEA Grapalat"/>
          <w:lang w:val="hy-AM"/>
        </w:rPr>
        <w:t>հասկացությունը</w:t>
      </w:r>
      <w:r w:rsidR="003D28C9" w:rsidRPr="00963D5B">
        <w:rPr>
          <w:rFonts w:ascii="GHEA Grapalat" w:eastAsia="Calibri" w:hAnsi="GHEA Grapalat"/>
          <w:lang w:val="hy-AM"/>
        </w:rPr>
        <w:t xml:space="preserve"> </w:t>
      </w:r>
      <w:r w:rsidRPr="00963D5B">
        <w:rPr>
          <w:rFonts w:ascii="GHEA Grapalat" w:eastAsia="Calibri" w:hAnsi="GHEA Grapalat"/>
          <w:lang w:val="hy-AM"/>
        </w:rPr>
        <w:t>վերաբերում է անհատներին (քաղաքացիներ կամ</w:t>
      </w:r>
      <w:r w:rsidR="0023214C" w:rsidRPr="00963D5B">
        <w:rPr>
          <w:rFonts w:ascii="GHEA Grapalat" w:eastAsia="Calibri" w:hAnsi="GHEA Grapalat"/>
          <w:lang w:val="hy-AM"/>
        </w:rPr>
        <w:t xml:space="preserve"> </w:t>
      </w:r>
      <w:r w:rsidR="00AE5842" w:rsidRPr="00963D5B">
        <w:rPr>
          <w:rFonts w:ascii="GHEA Grapalat" w:hAnsi="GHEA Grapalat"/>
          <w:bCs/>
          <w:lang w:val="fr-FR"/>
        </w:rPr>
        <w:t>քաղաքացիություն չունեցող անձանց</w:t>
      </w:r>
      <w:r w:rsidRPr="00963D5B">
        <w:rPr>
          <w:rFonts w:ascii="GHEA Grapalat" w:eastAsia="Calibri" w:hAnsi="GHEA Grapalat"/>
          <w:lang w:val="hy-AM"/>
        </w:rPr>
        <w:t xml:space="preserve">), </w:t>
      </w:r>
      <w:r w:rsidR="002B05BA" w:rsidRPr="00963D5B">
        <w:rPr>
          <w:rFonts w:ascii="GHEA Grapalat" w:hAnsi="GHEA Grapalat"/>
          <w:lang w:val="fr-FR"/>
        </w:rPr>
        <w:t>կազմակերպություններին</w:t>
      </w:r>
      <w:r w:rsidR="002B05BA" w:rsidRPr="00963D5B">
        <w:rPr>
          <w:rFonts w:ascii="GHEA Grapalat" w:eastAsia="Calibri" w:hAnsi="GHEA Grapalat"/>
          <w:lang w:val="hy-AM"/>
        </w:rPr>
        <w:t xml:space="preserve"> </w:t>
      </w:r>
      <w:r w:rsidRPr="00963D5B">
        <w:rPr>
          <w:rFonts w:ascii="GHEA Grapalat" w:eastAsia="Calibri" w:hAnsi="GHEA Grapalat"/>
          <w:lang w:val="hy-AM"/>
        </w:rPr>
        <w:t xml:space="preserve">և </w:t>
      </w:r>
      <w:r w:rsidR="00D33457" w:rsidRPr="00963D5B">
        <w:rPr>
          <w:rFonts w:ascii="GHEA Grapalat" w:eastAsia="Calibri" w:hAnsi="GHEA Grapalat"/>
          <w:lang w:val="hy-AM"/>
        </w:rPr>
        <w:t>պետական</w:t>
      </w:r>
      <w:r w:rsidR="0023214C" w:rsidRPr="00963D5B">
        <w:rPr>
          <w:rFonts w:ascii="GHEA Grapalat" w:eastAsia="Calibri" w:hAnsi="GHEA Grapalat"/>
          <w:lang w:val="hy-AM"/>
        </w:rPr>
        <w:t xml:space="preserve"> </w:t>
      </w:r>
      <w:r w:rsidR="003D28C9" w:rsidRPr="00963D5B">
        <w:rPr>
          <w:rFonts w:ascii="GHEA Grapalat" w:hAnsi="GHEA Grapalat"/>
          <w:lang w:val="hy-AM"/>
        </w:rPr>
        <w:t>և տեղական ինքնակառավարման</w:t>
      </w:r>
      <w:r w:rsidR="00D33457" w:rsidRPr="00963D5B">
        <w:rPr>
          <w:rFonts w:ascii="GHEA Grapalat" w:eastAsia="Calibri" w:hAnsi="GHEA Grapalat"/>
          <w:lang w:val="hy-AM"/>
        </w:rPr>
        <w:t xml:space="preserve"> մարմին</w:t>
      </w:r>
      <w:r w:rsidRPr="00963D5B">
        <w:rPr>
          <w:rFonts w:ascii="GHEA Grapalat" w:eastAsia="Calibri" w:hAnsi="GHEA Grapalat"/>
          <w:lang w:val="hy-AM"/>
        </w:rPr>
        <w:t>ներին: Տեսլականի գաղափարները հետևյալ են`</w:t>
      </w:r>
    </w:p>
    <w:p w:rsidR="0047371C" w:rsidRPr="00963D5B" w:rsidRDefault="0047371C" w:rsidP="003A53DE">
      <w:pPr>
        <w:pStyle w:val="ListParagraph"/>
        <w:numPr>
          <w:ilvl w:val="0"/>
          <w:numId w:val="6"/>
        </w:numPr>
        <w:jc w:val="both"/>
        <w:rPr>
          <w:rFonts w:ascii="GHEA Grapalat" w:eastAsia="Calibri" w:hAnsi="GHEA Grapalat"/>
          <w:lang w:val="hy-AM"/>
        </w:rPr>
      </w:pPr>
      <w:r w:rsidRPr="00963D5B">
        <w:rPr>
          <w:rFonts w:ascii="GHEA Grapalat" w:eastAsia="Calibri" w:hAnsi="GHEA Grapalat"/>
          <w:lang w:val="hy-AM"/>
        </w:rPr>
        <w:t xml:space="preserve">Վերոնշյալ օգտվողները պետք է կարողանան մուտք ունենալ դեպի պետական ծառայություններ անկախ բնակավայրի կամ աշխատանքի վայրից (քաղաքներ կամ գյուղեր), երկրից ներս թե դուրս, և գործնականում, իրենց հարմար ցանկացած որևէ ժամի: </w:t>
      </w:r>
    </w:p>
    <w:p w:rsidR="0047371C" w:rsidRPr="00963D5B" w:rsidRDefault="0023214C" w:rsidP="003A53DE">
      <w:pPr>
        <w:pStyle w:val="ListParagraph"/>
        <w:numPr>
          <w:ilvl w:val="0"/>
          <w:numId w:val="6"/>
        </w:numPr>
        <w:jc w:val="both"/>
        <w:rPr>
          <w:rFonts w:ascii="GHEA Grapalat" w:eastAsia="Calibri" w:hAnsi="GHEA Grapalat"/>
          <w:lang w:val="hy-AM"/>
        </w:rPr>
      </w:pPr>
      <w:r w:rsidRPr="00963D5B">
        <w:rPr>
          <w:rFonts w:ascii="GHEA Grapalat" w:eastAsia="Calibri" w:hAnsi="GHEA Grapalat"/>
          <w:lang w:val="hy-AM"/>
        </w:rPr>
        <w:t>Հ</w:t>
      </w:r>
      <w:r w:rsidR="00AA7DAC" w:rsidRPr="00963D5B">
        <w:rPr>
          <w:rFonts w:ascii="GHEA Grapalat" w:hAnsi="GHEA Grapalat" w:cs="GHEA Grapalat"/>
          <w:lang w:val="fr-FR"/>
        </w:rPr>
        <w:t>անրային ծառայությունների</w:t>
      </w:r>
      <w:r w:rsidR="00AA7DAC" w:rsidRPr="00963D5B">
        <w:rPr>
          <w:rFonts w:ascii="GHEA Grapalat" w:eastAsia="Calibri" w:hAnsi="GHEA Grapalat"/>
          <w:lang w:val="hy-AM"/>
        </w:rPr>
        <w:t xml:space="preserve"> </w:t>
      </w:r>
      <w:r w:rsidR="0047371C" w:rsidRPr="00963D5B">
        <w:rPr>
          <w:rFonts w:ascii="GHEA Grapalat" w:eastAsia="Calibri" w:hAnsi="GHEA Grapalat"/>
          <w:lang w:val="hy-AM"/>
        </w:rPr>
        <w:t xml:space="preserve">կառավարման վերաբերյալ օգտվողների կարիքները և ցանկությունները նույնպես պետք է ուղղորդեն ծառայությունների կատարելագործման գործընթացը` փոխակերպելու ավանդական ծառայությունները էլեկտրոնայինի: Ավելի հակիրճ, էլեկտրոնային կառավարումն ու ծառայությունները պետք է կենտրոնացած լինեն օգտվողների շահերին և բխեն ամբողջությամբ նրանց պահանջներից:     </w:t>
      </w:r>
    </w:p>
    <w:p w:rsidR="0047371C" w:rsidRPr="00963D5B" w:rsidRDefault="0047371C" w:rsidP="003A53DE">
      <w:pPr>
        <w:pStyle w:val="ListParagraph"/>
        <w:numPr>
          <w:ilvl w:val="0"/>
          <w:numId w:val="6"/>
        </w:numPr>
        <w:jc w:val="both"/>
        <w:rPr>
          <w:rFonts w:ascii="GHEA Grapalat" w:eastAsia="Calibri" w:hAnsi="GHEA Grapalat"/>
          <w:lang w:val="hy-AM"/>
        </w:rPr>
      </w:pPr>
      <w:r w:rsidRPr="00963D5B">
        <w:rPr>
          <w:rFonts w:ascii="GHEA Grapalat" w:eastAsia="Calibri" w:hAnsi="GHEA Grapalat"/>
          <w:lang w:val="hy-AM"/>
        </w:rPr>
        <w:t xml:space="preserve">Էլեկտրոնային ծառայությունները պետք է տրամադրվեն օգտվողներին մեկ և միասնական ձևով, որն օրինակ չպետք է առաջացնի անհրաժեշտություն մեկ ծառայությունից օգտվելու նպատակով դիմել տարբեր </w:t>
      </w:r>
      <w:r w:rsidR="00D33457" w:rsidRPr="00963D5B">
        <w:rPr>
          <w:rFonts w:ascii="GHEA Grapalat" w:eastAsia="Calibri" w:hAnsi="GHEA Grapalat"/>
          <w:lang w:val="hy-AM"/>
        </w:rPr>
        <w:t>պետական մարմինների</w:t>
      </w:r>
      <w:r w:rsidRPr="00963D5B">
        <w:rPr>
          <w:rFonts w:ascii="GHEA Grapalat" w:eastAsia="Calibri" w:hAnsi="GHEA Grapalat"/>
          <w:lang w:val="hy-AM"/>
        </w:rPr>
        <w:t xml:space="preserve">: Ընդհակառակը, ծառայությունից օգտվելու բոլոր պահանջները պետք է թափանցիկ ձևով ինտեգրվեն և կառավարվեն մեկ պատուհանի սկզբունքով, իսկ օգտվողի կողմից տվյալները տրամադրվեն միայն մեկ անգամ: </w:t>
      </w:r>
    </w:p>
    <w:p w:rsidR="0047371C" w:rsidRPr="00963D5B" w:rsidRDefault="0047371C" w:rsidP="003A53DE">
      <w:pPr>
        <w:pStyle w:val="ListParagraph"/>
        <w:numPr>
          <w:ilvl w:val="0"/>
          <w:numId w:val="6"/>
        </w:numPr>
        <w:jc w:val="both"/>
        <w:rPr>
          <w:rFonts w:ascii="GHEA Grapalat" w:eastAsia="Calibri" w:hAnsi="GHEA Grapalat"/>
          <w:lang w:val="hy-AM"/>
        </w:rPr>
      </w:pPr>
      <w:r w:rsidRPr="00963D5B">
        <w:rPr>
          <w:rFonts w:ascii="GHEA Grapalat" w:eastAsia="Calibri" w:hAnsi="GHEA Grapalat"/>
          <w:lang w:val="hy-AM"/>
        </w:rPr>
        <w:t xml:space="preserve">Օգտվողը պետք է կարողանա օգտվել պետական էլեկտրոնային ծառայություններից` կիրառելով էլեկտրոնային բազմաթիվ միջոցներ, ինչպես օրինակ Ինտերնետ, ԻՁՊ (IVR) և բջջային հեռախոսներ (ՍՄՍ): Օգտվողի հետ էլեկտրոնային համագործակցության ընթացքում, ծառայություն մատուցող </w:t>
      </w:r>
      <w:r w:rsidR="00D33457" w:rsidRPr="00963D5B">
        <w:rPr>
          <w:rFonts w:ascii="GHEA Grapalat" w:eastAsia="Calibri" w:hAnsi="GHEA Grapalat"/>
          <w:lang w:val="hy-AM"/>
        </w:rPr>
        <w:t>պետական մարմին</w:t>
      </w:r>
      <w:r w:rsidRPr="00963D5B">
        <w:rPr>
          <w:rFonts w:ascii="GHEA Grapalat" w:eastAsia="Calibri" w:hAnsi="GHEA Grapalat"/>
          <w:lang w:val="hy-AM"/>
        </w:rPr>
        <w:t xml:space="preserve">ները  պետք է ապահովեն հնարավորինս բարձր անվտանգության ստանդարտներ: </w:t>
      </w:r>
    </w:p>
    <w:p w:rsidR="0047371C" w:rsidRPr="00963D5B" w:rsidRDefault="0047371C" w:rsidP="003A53DE">
      <w:pPr>
        <w:ind w:firstLine="720"/>
        <w:jc w:val="both"/>
        <w:rPr>
          <w:rFonts w:ascii="GHEA Grapalat" w:eastAsia="Calibri" w:hAnsi="GHEA Grapalat"/>
          <w:lang w:val="hy-AM"/>
        </w:rPr>
      </w:pPr>
      <w:r w:rsidRPr="00963D5B">
        <w:rPr>
          <w:rFonts w:ascii="GHEA Grapalat" w:eastAsia="Calibri" w:hAnsi="GHEA Grapalat"/>
          <w:lang w:val="hy-AM"/>
        </w:rPr>
        <w:t>Հայաստանում կառավարման տեխնոլոգիաների ներդրման հիմնական նպատակներն են.</w:t>
      </w:r>
    </w:p>
    <w:p w:rsidR="0047371C" w:rsidRPr="00963D5B" w:rsidRDefault="0047371C" w:rsidP="00180AD9">
      <w:pPr>
        <w:pStyle w:val="ListParagraph"/>
        <w:numPr>
          <w:ilvl w:val="0"/>
          <w:numId w:val="8"/>
        </w:numPr>
        <w:jc w:val="both"/>
        <w:rPr>
          <w:rFonts w:ascii="GHEA Grapalat" w:eastAsia="Calibri" w:hAnsi="GHEA Grapalat"/>
          <w:lang w:val="hy-AM"/>
        </w:rPr>
      </w:pPr>
      <w:r w:rsidRPr="00963D5B">
        <w:rPr>
          <w:rFonts w:ascii="GHEA Grapalat" w:eastAsia="Calibri" w:hAnsi="GHEA Grapalat"/>
          <w:lang w:val="hy-AM"/>
        </w:rPr>
        <w:t>Տրամադրել էլեկտրոնային ծառայություններն այն որակով, որը համապատասխանում է միջազգային որակական չափանիշներին:</w:t>
      </w:r>
    </w:p>
    <w:p w:rsidR="0047371C" w:rsidRPr="00963D5B" w:rsidRDefault="0047371C" w:rsidP="00180AD9">
      <w:pPr>
        <w:pStyle w:val="ListParagraph"/>
        <w:numPr>
          <w:ilvl w:val="0"/>
          <w:numId w:val="8"/>
        </w:numPr>
        <w:jc w:val="both"/>
        <w:rPr>
          <w:rFonts w:ascii="GHEA Grapalat" w:eastAsia="Calibri" w:hAnsi="GHEA Grapalat"/>
          <w:lang w:val="hy-AM"/>
        </w:rPr>
      </w:pPr>
      <w:r w:rsidRPr="00963D5B">
        <w:rPr>
          <w:rFonts w:ascii="GHEA Grapalat" w:eastAsia="Calibri" w:hAnsi="GHEA Grapalat"/>
          <w:lang w:val="hy-AM"/>
        </w:rPr>
        <w:t xml:space="preserve">Տրամադրել ծառայություններն ամբողջական և օգտվողին հարմարավետ ձևով` պահպանելով անվտանգության բարձր ստանդարտները:  </w:t>
      </w:r>
    </w:p>
    <w:p w:rsidR="0047371C" w:rsidRPr="00963D5B" w:rsidRDefault="0047371C" w:rsidP="00180AD9">
      <w:pPr>
        <w:pStyle w:val="ListParagraph"/>
        <w:numPr>
          <w:ilvl w:val="0"/>
          <w:numId w:val="8"/>
        </w:numPr>
        <w:jc w:val="both"/>
        <w:rPr>
          <w:rFonts w:ascii="GHEA Grapalat" w:eastAsia="Calibri" w:hAnsi="GHEA Grapalat"/>
          <w:lang w:val="hy-AM"/>
        </w:rPr>
      </w:pPr>
      <w:r w:rsidRPr="00963D5B">
        <w:rPr>
          <w:rFonts w:ascii="GHEA Grapalat" w:eastAsia="Calibri" w:hAnsi="GHEA Grapalat"/>
          <w:lang w:val="hy-AM"/>
        </w:rPr>
        <w:lastRenderedPageBreak/>
        <w:t xml:space="preserve">Ապահովել  բոլոր ծառայությունների փոխգործելիությունը՝ հիմք ընդունելով միասնական անվտանգության և փոխգործելիության ստանդարտներն ու լուծումները: </w:t>
      </w:r>
    </w:p>
    <w:p w:rsidR="0047371C" w:rsidRPr="00963D5B" w:rsidRDefault="0047371C" w:rsidP="00180AD9">
      <w:pPr>
        <w:pStyle w:val="ListParagraph"/>
        <w:numPr>
          <w:ilvl w:val="0"/>
          <w:numId w:val="8"/>
        </w:numPr>
        <w:jc w:val="both"/>
        <w:rPr>
          <w:rFonts w:ascii="GHEA Grapalat" w:eastAsia="Calibri" w:hAnsi="GHEA Grapalat"/>
          <w:lang w:val="hy-AM"/>
        </w:rPr>
      </w:pPr>
      <w:r w:rsidRPr="00963D5B">
        <w:rPr>
          <w:rFonts w:ascii="GHEA Grapalat" w:eastAsia="Calibri" w:hAnsi="GHEA Grapalat"/>
          <w:lang w:val="hy-AM"/>
        </w:rPr>
        <w:t xml:space="preserve">Ապահովել ծառայությունների հասանելիությունը ՀՀ-ում յուրաքանչյուրի համար և թույլ տալ մուտք գործել համակարգ 24/7 այլ քաղաքներից, գյուղերից կամ նույնիսկ երկրից դուրս: </w:t>
      </w:r>
    </w:p>
    <w:p w:rsidR="0047371C" w:rsidRPr="00963D5B" w:rsidRDefault="0047371C" w:rsidP="00180AD9">
      <w:pPr>
        <w:pStyle w:val="ListParagraph"/>
        <w:numPr>
          <w:ilvl w:val="0"/>
          <w:numId w:val="8"/>
        </w:numPr>
        <w:jc w:val="both"/>
        <w:rPr>
          <w:rFonts w:ascii="GHEA Grapalat" w:eastAsia="Calibri" w:hAnsi="GHEA Grapalat"/>
          <w:lang w:val="hy-AM"/>
        </w:rPr>
      </w:pPr>
      <w:r w:rsidRPr="00963D5B">
        <w:rPr>
          <w:rFonts w:ascii="GHEA Grapalat" w:eastAsia="Calibri" w:hAnsi="GHEA Grapalat"/>
          <w:lang w:val="hy-AM"/>
        </w:rPr>
        <w:t xml:space="preserve">80% օգտվողների մոտ ապահովել էլեկտրոնային բոլոր ծառայություններից օգտվելու բավարարվածություն:  </w:t>
      </w:r>
    </w:p>
    <w:p w:rsidR="0047371C" w:rsidRPr="00963D5B" w:rsidRDefault="0047371C" w:rsidP="00180AD9">
      <w:pPr>
        <w:pStyle w:val="ListParagraph"/>
        <w:numPr>
          <w:ilvl w:val="0"/>
          <w:numId w:val="8"/>
        </w:numPr>
        <w:jc w:val="both"/>
        <w:rPr>
          <w:rFonts w:ascii="GHEA Grapalat" w:eastAsia="Calibri" w:hAnsi="GHEA Grapalat"/>
          <w:lang w:val="hy-AM"/>
        </w:rPr>
      </w:pPr>
      <w:r w:rsidRPr="00963D5B">
        <w:rPr>
          <w:rFonts w:ascii="GHEA Grapalat" w:eastAsia="Calibri" w:hAnsi="GHEA Grapalat"/>
          <w:lang w:val="hy-AM"/>
        </w:rPr>
        <w:t>Տրամադրել պաշտոնական ողջ միջպետական տեղեկատվությունը ոչ թղթային եղանակով:</w:t>
      </w:r>
    </w:p>
    <w:p w:rsidR="0047371C" w:rsidRPr="00963D5B" w:rsidRDefault="0047371C" w:rsidP="00180AD9">
      <w:pPr>
        <w:pStyle w:val="ListParagraph"/>
        <w:numPr>
          <w:ilvl w:val="0"/>
          <w:numId w:val="8"/>
        </w:numPr>
        <w:jc w:val="both"/>
        <w:rPr>
          <w:rFonts w:ascii="GHEA Grapalat" w:eastAsia="Calibri" w:hAnsi="GHEA Grapalat"/>
          <w:lang w:val="hy-AM"/>
        </w:rPr>
      </w:pPr>
      <w:r w:rsidRPr="00963D5B">
        <w:rPr>
          <w:rFonts w:ascii="GHEA Grapalat" w:eastAsia="Calibri" w:hAnsi="GHEA Grapalat"/>
          <w:lang w:val="hy-AM"/>
        </w:rPr>
        <w:t xml:space="preserve">Ապահովել տեղեկատվության հասանելիությունը պետական գերատեսչությունների միջև և պահպանել այն նվազագույն կրկնություններով:   </w:t>
      </w:r>
    </w:p>
    <w:p w:rsidR="0047371C" w:rsidRPr="00963D5B" w:rsidRDefault="0047371C" w:rsidP="00180AD9">
      <w:pPr>
        <w:pStyle w:val="ListParagraph"/>
        <w:numPr>
          <w:ilvl w:val="0"/>
          <w:numId w:val="8"/>
        </w:numPr>
        <w:jc w:val="both"/>
        <w:rPr>
          <w:rFonts w:ascii="GHEA Grapalat" w:eastAsia="Calibri" w:hAnsi="GHEA Grapalat"/>
          <w:lang w:val="hy-AM"/>
        </w:rPr>
      </w:pPr>
      <w:r w:rsidRPr="00963D5B">
        <w:rPr>
          <w:rFonts w:ascii="GHEA Grapalat" w:eastAsia="Calibri" w:hAnsi="GHEA Grapalat"/>
          <w:lang w:val="hy-AM"/>
        </w:rPr>
        <w:t xml:space="preserve">Նպաստել պետության տեղեկատվական հասարակության ձևավորմանը ` տարածելով վերջինիս ներսում տեղեկատվություն, գիտելիք և էլեկտրոնային ծառայությունների կիրառումը:  </w:t>
      </w:r>
    </w:p>
    <w:p w:rsidR="002933D8" w:rsidRPr="00963D5B" w:rsidRDefault="002933D8" w:rsidP="00105B6C">
      <w:pPr>
        <w:pStyle w:val="Default"/>
        <w:spacing w:line="360" w:lineRule="auto"/>
        <w:jc w:val="both"/>
        <w:rPr>
          <w:rFonts w:ascii="GHEA Grapalat" w:hAnsi="GHEA Grapalat"/>
          <w:color w:val="auto"/>
          <w:sz w:val="22"/>
          <w:szCs w:val="22"/>
          <w:lang w:val="hy-AM"/>
        </w:rPr>
      </w:pPr>
    </w:p>
    <w:p w:rsidR="0005705A" w:rsidRPr="00963D5B" w:rsidRDefault="00997C76" w:rsidP="00180AD9">
      <w:pPr>
        <w:pStyle w:val="Default"/>
        <w:numPr>
          <w:ilvl w:val="0"/>
          <w:numId w:val="5"/>
        </w:numPr>
        <w:spacing w:line="360" w:lineRule="auto"/>
        <w:jc w:val="both"/>
        <w:rPr>
          <w:rFonts w:ascii="GHEA Grapalat" w:hAnsi="GHEA Grapalat" w:cstheme="minorBidi"/>
          <w:b/>
          <w:color w:val="auto"/>
          <w:sz w:val="26"/>
          <w:szCs w:val="26"/>
          <w:lang w:val="hy-AM"/>
        </w:rPr>
      </w:pPr>
      <w:r w:rsidRPr="00963D5B">
        <w:rPr>
          <w:rFonts w:ascii="GHEA Grapalat" w:hAnsi="GHEA Grapalat" w:cstheme="minorBidi"/>
          <w:b/>
          <w:color w:val="auto"/>
          <w:sz w:val="26"/>
          <w:szCs w:val="26"/>
          <w:lang w:val="hy-AM"/>
        </w:rPr>
        <w:t>ԾՐԱԳՐԻ ԻՐԱԿԱՆԱՑՄԱՆ ՍԿԲՈՒՆՔՆԵՐԸ</w:t>
      </w:r>
      <w:r w:rsidR="0005705A" w:rsidRPr="00963D5B">
        <w:rPr>
          <w:rFonts w:ascii="GHEA Grapalat" w:hAnsi="GHEA Grapalat" w:cstheme="minorBidi"/>
          <w:b/>
          <w:color w:val="auto"/>
          <w:sz w:val="26"/>
          <w:szCs w:val="26"/>
          <w:lang w:val="hy-AM"/>
        </w:rPr>
        <w:t xml:space="preserve"> </w:t>
      </w:r>
    </w:p>
    <w:p w:rsidR="00700786" w:rsidRPr="00963D5B" w:rsidRDefault="00700786" w:rsidP="00700786">
      <w:pPr>
        <w:pStyle w:val="Default"/>
        <w:spacing w:line="360" w:lineRule="auto"/>
        <w:ind w:left="720"/>
        <w:jc w:val="both"/>
        <w:rPr>
          <w:rFonts w:ascii="GHEA Grapalat" w:hAnsi="GHEA Grapalat" w:cstheme="minorBidi"/>
          <w:b/>
          <w:color w:val="auto"/>
          <w:sz w:val="26"/>
          <w:szCs w:val="26"/>
          <w:lang w:val="hy-AM"/>
        </w:rPr>
      </w:pPr>
    </w:p>
    <w:p w:rsidR="00F46A0E" w:rsidRPr="00963D5B" w:rsidRDefault="00700786" w:rsidP="00700786">
      <w:pPr>
        <w:pStyle w:val="Default"/>
        <w:numPr>
          <w:ilvl w:val="1"/>
          <w:numId w:val="5"/>
        </w:numPr>
        <w:spacing w:line="360" w:lineRule="auto"/>
        <w:jc w:val="both"/>
        <w:rPr>
          <w:rFonts w:ascii="GHEA Grapalat" w:hAnsi="GHEA Grapalat" w:cstheme="minorBidi"/>
          <w:b/>
          <w:color w:val="auto"/>
          <w:sz w:val="22"/>
          <w:szCs w:val="22"/>
          <w:lang w:val="ru-RU"/>
        </w:rPr>
      </w:pPr>
      <w:r w:rsidRPr="00963D5B">
        <w:rPr>
          <w:rFonts w:ascii="GHEA Grapalat" w:hAnsi="GHEA Grapalat" w:cstheme="minorBidi"/>
          <w:b/>
          <w:color w:val="auto"/>
          <w:sz w:val="22"/>
          <w:szCs w:val="22"/>
          <w:lang w:val="hy-AM"/>
        </w:rPr>
        <w:t>ԲԱՑ ԿԱՌԱՎԱՐՈՒԹՅԱՆ ՍԿԶԲՈՒՆՔՆԵՐԻ ԻՐԱԳՈՐԾՈՒՄԸ</w:t>
      </w:r>
    </w:p>
    <w:p w:rsidR="00A160F1" w:rsidRPr="00963D5B" w:rsidRDefault="00A160F1" w:rsidP="00105B6C">
      <w:pPr>
        <w:pStyle w:val="Default"/>
        <w:spacing w:line="360" w:lineRule="auto"/>
        <w:jc w:val="both"/>
        <w:rPr>
          <w:rFonts w:ascii="GHEA Grapalat" w:hAnsi="GHEA Grapalat" w:cstheme="minorBidi"/>
          <w:color w:val="auto"/>
          <w:sz w:val="22"/>
          <w:szCs w:val="22"/>
          <w:lang w:val="hy-AM"/>
        </w:rPr>
      </w:pPr>
    </w:p>
    <w:p w:rsidR="0005705A" w:rsidRPr="00963D5B" w:rsidRDefault="0005705A" w:rsidP="00B819CB">
      <w:pPr>
        <w:ind w:firstLine="720"/>
        <w:jc w:val="both"/>
        <w:rPr>
          <w:rFonts w:ascii="GHEA Grapalat" w:eastAsia="Calibri" w:hAnsi="GHEA Grapalat"/>
          <w:lang w:val="hy-AM"/>
        </w:rPr>
      </w:pPr>
      <w:r w:rsidRPr="00963D5B">
        <w:rPr>
          <w:rFonts w:ascii="GHEA Grapalat" w:eastAsia="Calibri" w:hAnsi="GHEA Grapalat"/>
          <w:lang w:val="hy-AM"/>
        </w:rPr>
        <w:t xml:space="preserve">Բաց կառավարության </w:t>
      </w:r>
      <w:r w:rsidR="00700786" w:rsidRPr="00963D5B">
        <w:rPr>
          <w:rFonts w:ascii="GHEA Grapalat" w:eastAsia="Calibri" w:hAnsi="GHEA Grapalat"/>
          <w:lang w:val="hy-AM"/>
        </w:rPr>
        <w:t>սկզբունքերի կիրառումը կնպաստի</w:t>
      </w:r>
      <w:r w:rsidRPr="00963D5B">
        <w:rPr>
          <w:rFonts w:ascii="GHEA Grapalat" w:eastAsia="Calibri" w:hAnsi="GHEA Grapalat"/>
          <w:lang w:val="hy-AM"/>
        </w:rPr>
        <w:t xml:space="preserve">՝ </w:t>
      </w:r>
      <w:r w:rsidR="00700786" w:rsidRPr="00963D5B">
        <w:rPr>
          <w:rFonts w:ascii="GHEA Grapalat" w:eastAsia="Calibri" w:hAnsi="GHEA Grapalat"/>
          <w:lang w:val="hy-AM"/>
        </w:rPr>
        <w:t xml:space="preserve">կառավարման </w:t>
      </w:r>
      <w:r w:rsidRPr="00963D5B">
        <w:rPr>
          <w:rFonts w:ascii="GHEA Grapalat" w:eastAsia="Calibri" w:hAnsi="GHEA Grapalat"/>
          <w:lang w:val="hy-AM"/>
        </w:rPr>
        <w:t>թափանցիկությանը, կոռուպցիայի դեմ պայքար</w:t>
      </w:r>
      <w:r w:rsidR="00700786" w:rsidRPr="00963D5B">
        <w:rPr>
          <w:rFonts w:ascii="GHEA Grapalat" w:eastAsia="Calibri" w:hAnsi="GHEA Grapalat"/>
          <w:lang w:val="hy-AM"/>
        </w:rPr>
        <w:t>ին</w:t>
      </w:r>
      <w:r w:rsidRPr="00963D5B">
        <w:rPr>
          <w:rFonts w:ascii="GHEA Grapalat" w:eastAsia="Calibri" w:hAnsi="GHEA Grapalat"/>
          <w:lang w:val="hy-AM"/>
        </w:rPr>
        <w:t>, կառավարման մակարդակ</w:t>
      </w:r>
      <w:r w:rsidR="006D556F" w:rsidRPr="00963D5B">
        <w:rPr>
          <w:rFonts w:ascii="GHEA Grapalat" w:eastAsia="Calibri" w:hAnsi="GHEA Grapalat"/>
          <w:lang w:val="hy-AM"/>
        </w:rPr>
        <w:t>ի</w:t>
      </w:r>
      <w:r w:rsidRPr="00963D5B">
        <w:rPr>
          <w:rFonts w:ascii="GHEA Grapalat" w:eastAsia="Calibri" w:hAnsi="GHEA Grapalat"/>
          <w:lang w:val="hy-AM"/>
        </w:rPr>
        <w:t xml:space="preserve"> բարելավ</w:t>
      </w:r>
      <w:r w:rsidR="00700786" w:rsidRPr="00963D5B">
        <w:rPr>
          <w:rFonts w:ascii="GHEA Grapalat" w:eastAsia="Calibri" w:hAnsi="GHEA Grapalat"/>
          <w:lang w:val="hy-AM"/>
        </w:rPr>
        <w:t>մանը</w:t>
      </w:r>
      <w:r w:rsidRPr="00963D5B">
        <w:rPr>
          <w:rFonts w:ascii="GHEA Grapalat" w:eastAsia="Calibri" w:hAnsi="GHEA Grapalat"/>
          <w:lang w:val="hy-AM"/>
        </w:rPr>
        <w:t xml:space="preserve"> և քաղաքացիների ու ձեռնարկությունների համար հանրային ծառայություններ</w:t>
      </w:r>
      <w:r w:rsidR="00D024DF" w:rsidRPr="00963D5B">
        <w:rPr>
          <w:rFonts w:ascii="GHEA Grapalat" w:eastAsia="Calibri" w:hAnsi="GHEA Grapalat"/>
          <w:lang w:val="hy-AM"/>
        </w:rPr>
        <w:t>ն</w:t>
      </w:r>
      <w:r w:rsidRPr="00963D5B">
        <w:rPr>
          <w:rFonts w:ascii="GHEA Grapalat" w:eastAsia="Calibri" w:hAnsi="GHEA Grapalat"/>
          <w:lang w:val="hy-AM"/>
        </w:rPr>
        <w:t xml:space="preserve"> արդիականացն</w:t>
      </w:r>
      <w:r w:rsidR="00700786" w:rsidRPr="00963D5B">
        <w:rPr>
          <w:rFonts w:ascii="GHEA Grapalat" w:eastAsia="Calibri" w:hAnsi="GHEA Grapalat"/>
          <w:lang w:val="hy-AM"/>
        </w:rPr>
        <w:t>մանը</w:t>
      </w:r>
      <w:r w:rsidRPr="00963D5B">
        <w:rPr>
          <w:rFonts w:ascii="GHEA Grapalat" w:eastAsia="Calibri" w:hAnsi="GHEA Grapalat"/>
          <w:lang w:val="hy-AM"/>
        </w:rPr>
        <w:t xml:space="preserve">: </w:t>
      </w:r>
    </w:p>
    <w:p w:rsidR="00883205" w:rsidRPr="00963D5B" w:rsidRDefault="00883205" w:rsidP="00B819CB">
      <w:pPr>
        <w:ind w:firstLine="720"/>
        <w:jc w:val="both"/>
        <w:rPr>
          <w:rFonts w:ascii="GHEA Grapalat" w:eastAsia="Calibri" w:hAnsi="GHEA Grapalat"/>
          <w:lang w:val="hy-AM"/>
        </w:rPr>
      </w:pPr>
      <w:r w:rsidRPr="00963D5B">
        <w:rPr>
          <w:rFonts w:ascii="GHEA Grapalat" w:eastAsia="Calibri" w:hAnsi="GHEA Grapalat"/>
          <w:lang w:val="hy-AM"/>
        </w:rPr>
        <w:t xml:space="preserve">Հանրային հատվածը տնօրինում և ներկայացնում է </w:t>
      </w:r>
      <w:r w:rsidR="006D556F" w:rsidRPr="00963D5B">
        <w:rPr>
          <w:rFonts w:ascii="GHEA Grapalat" w:eastAsia="Calibri" w:hAnsi="GHEA Grapalat"/>
          <w:lang w:val="hy-AM"/>
        </w:rPr>
        <w:t>պետության</w:t>
      </w:r>
      <w:r w:rsidRPr="00963D5B">
        <w:rPr>
          <w:rFonts w:ascii="GHEA Grapalat" w:eastAsia="Calibri" w:hAnsi="GHEA Grapalat"/>
          <w:lang w:val="hy-AM"/>
        </w:rPr>
        <w:t xml:space="preserve"> հանրային տվյալների մեծ մասը: </w:t>
      </w:r>
      <w:r w:rsidR="00D024DF" w:rsidRPr="00963D5B">
        <w:rPr>
          <w:rFonts w:ascii="GHEA Grapalat" w:eastAsia="Calibri" w:hAnsi="GHEA Grapalat"/>
          <w:lang w:val="hy-AM"/>
        </w:rPr>
        <w:t xml:space="preserve">Բաց կառավարության ծրագրի </w:t>
      </w:r>
      <w:r w:rsidRPr="00963D5B">
        <w:rPr>
          <w:rFonts w:ascii="GHEA Grapalat" w:eastAsia="Calibri" w:hAnsi="GHEA Grapalat"/>
          <w:lang w:val="hy-AM"/>
        </w:rPr>
        <w:t xml:space="preserve">շրջանակներում </w:t>
      </w:r>
      <w:r w:rsidR="00D33457" w:rsidRPr="00963D5B">
        <w:rPr>
          <w:rFonts w:ascii="GHEA Grapalat" w:eastAsia="Calibri" w:hAnsi="GHEA Grapalat"/>
          <w:lang w:val="hy-AM"/>
        </w:rPr>
        <w:t>պետական</w:t>
      </w:r>
      <w:r w:rsidR="0023214C" w:rsidRPr="00963D5B">
        <w:rPr>
          <w:rFonts w:ascii="GHEA Grapalat" w:eastAsia="Calibri" w:hAnsi="GHEA Grapalat"/>
          <w:lang w:val="hy-AM"/>
        </w:rPr>
        <w:t xml:space="preserve"> </w:t>
      </w:r>
      <w:r w:rsidR="00D34A4E" w:rsidRPr="00963D5B">
        <w:rPr>
          <w:rFonts w:ascii="GHEA Grapalat" w:hAnsi="GHEA Grapalat"/>
          <w:lang w:val="hy-AM"/>
        </w:rPr>
        <w:t xml:space="preserve">տեղական ինքնակառավարման </w:t>
      </w:r>
      <w:r w:rsidR="00D33457" w:rsidRPr="00963D5B">
        <w:rPr>
          <w:rFonts w:ascii="GHEA Grapalat" w:eastAsia="Calibri" w:hAnsi="GHEA Grapalat"/>
          <w:lang w:val="hy-AM"/>
        </w:rPr>
        <w:t>մարմին</w:t>
      </w:r>
      <w:r w:rsidR="000727C4" w:rsidRPr="00963D5B">
        <w:rPr>
          <w:rFonts w:ascii="GHEA Grapalat" w:eastAsia="Calibri" w:hAnsi="GHEA Grapalat"/>
          <w:lang w:val="hy-AM"/>
        </w:rPr>
        <w:t>ները</w:t>
      </w:r>
      <w:r w:rsidRPr="00963D5B">
        <w:rPr>
          <w:rFonts w:ascii="GHEA Grapalat" w:eastAsia="Calibri" w:hAnsi="GHEA Grapalat"/>
          <w:lang w:val="hy-AM"/>
        </w:rPr>
        <w:t xml:space="preserve"> կհամագործակցեն ձեռնարկությունների, քաղաքացիական հասարակության և ՏՏ </w:t>
      </w:r>
      <w:r w:rsidR="006D556F" w:rsidRPr="00963D5B">
        <w:rPr>
          <w:rFonts w:ascii="GHEA Grapalat" w:eastAsia="Calibri" w:hAnsi="GHEA Grapalat"/>
          <w:lang w:val="hy-AM"/>
        </w:rPr>
        <w:t>մասնավոր կազմակերպությունների հետ</w:t>
      </w:r>
      <w:r w:rsidRPr="00963D5B">
        <w:rPr>
          <w:rFonts w:ascii="GHEA Grapalat" w:eastAsia="Calibri" w:hAnsi="GHEA Grapalat"/>
          <w:lang w:val="hy-AM"/>
        </w:rPr>
        <w:t xml:space="preserve">՝ հանրային տվյալները </w:t>
      </w:r>
      <w:r w:rsidR="004F5D1A" w:rsidRPr="00963D5B">
        <w:rPr>
          <w:rFonts w:ascii="GHEA Grapalat" w:eastAsia="Calibri" w:hAnsi="GHEA Grapalat"/>
          <w:lang w:val="hy-AM"/>
        </w:rPr>
        <w:t>«</w:t>
      </w:r>
      <w:r w:rsidRPr="00963D5B">
        <w:rPr>
          <w:rFonts w:ascii="GHEA Grapalat" w:eastAsia="Calibri" w:hAnsi="GHEA Grapalat"/>
          <w:lang w:val="hy-AM"/>
        </w:rPr>
        <w:t>համեմելով</w:t>
      </w:r>
      <w:r w:rsidR="004F5D1A" w:rsidRPr="00963D5B">
        <w:rPr>
          <w:rFonts w:ascii="GHEA Grapalat" w:eastAsia="Calibri" w:hAnsi="GHEA Grapalat"/>
          <w:lang w:val="hy-AM"/>
        </w:rPr>
        <w:t>»</w:t>
      </w:r>
      <w:r w:rsidRPr="00963D5B">
        <w:rPr>
          <w:rFonts w:ascii="GHEA Grapalat" w:eastAsia="Calibri" w:hAnsi="GHEA Grapalat"/>
          <w:lang w:val="hy-AM"/>
        </w:rPr>
        <w:t xml:space="preserve"> նոր տեխնոլոգիաներով և նորա</w:t>
      </w:r>
      <w:r w:rsidR="00ED7B90" w:rsidRPr="00963D5B">
        <w:rPr>
          <w:rFonts w:ascii="GHEA Grapalat" w:eastAsia="Calibri" w:hAnsi="GHEA Grapalat"/>
          <w:lang w:val="hy-AM"/>
        </w:rPr>
        <w:t>րա</w:t>
      </w:r>
      <w:r w:rsidRPr="00963D5B">
        <w:rPr>
          <w:rFonts w:ascii="GHEA Grapalat" w:eastAsia="Calibri" w:hAnsi="GHEA Grapalat"/>
          <w:lang w:val="hy-AM"/>
        </w:rPr>
        <w:t xml:space="preserve">րական </w:t>
      </w:r>
      <w:r w:rsidR="006D556F" w:rsidRPr="00963D5B">
        <w:rPr>
          <w:rFonts w:ascii="GHEA Grapalat" w:eastAsia="Calibri" w:hAnsi="GHEA Grapalat"/>
          <w:lang w:val="hy-AM"/>
        </w:rPr>
        <w:t>ծրագրերներով</w:t>
      </w:r>
      <w:r w:rsidRPr="00963D5B">
        <w:rPr>
          <w:rFonts w:ascii="GHEA Grapalat" w:eastAsia="Calibri" w:hAnsi="GHEA Grapalat"/>
          <w:lang w:val="hy-AM"/>
        </w:rPr>
        <w:t xml:space="preserve"> (applications): Դա կբարելավի հանրային ծառայությունների որակը և կխրախուսի քաղաքացիների մասնակցությունը որոշումների կայացման գործընթացում և կառավարման արդյունավետության հարցում: </w:t>
      </w:r>
    </w:p>
    <w:p w:rsidR="00883205" w:rsidRPr="00963D5B" w:rsidRDefault="00883205" w:rsidP="00B819CB">
      <w:pPr>
        <w:ind w:firstLine="720"/>
        <w:jc w:val="both"/>
        <w:rPr>
          <w:rFonts w:ascii="GHEA Grapalat" w:eastAsia="Calibri" w:hAnsi="GHEA Grapalat"/>
          <w:lang w:val="hy-AM"/>
        </w:rPr>
      </w:pPr>
      <w:r w:rsidRPr="00963D5B">
        <w:rPr>
          <w:rFonts w:ascii="GHEA Grapalat" w:eastAsia="Calibri" w:hAnsi="GHEA Grapalat"/>
          <w:lang w:val="hy-AM"/>
        </w:rPr>
        <w:t xml:space="preserve">Հանրային հատվածի տվյալների վերստին օգտագործումը կապահովվի </w:t>
      </w:r>
      <w:r w:rsidR="006D556F" w:rsidRPr="00963D5B">
        <w:rPr>
          <w:rFonts w:ascii="GHEA Grapalat" w:eastAsia="Calibri" w:hAnsi="GHEA Grapalat"/>
          <w:lang w:val="hy-AM"/>
        </w:rPr>
        <w:t xml:space="preserve">օրենսդրական դաշտի </w:t>
      </w:r>
      <w:r w:rsidRPr="00963D5B">
        <w:rPr>
          <w:rFonts w:ascii="GHEA Grapalat" w:eastAsia="Calibri" w:hAnsi="GHEA Grapalat"/>
          <w:lang w:val="hy-AM"/>
        </w:rPr>
        <w:t xml:space="preserve">միջոցով, </w:t>
      </w:r>
      <w:r w:rsidR="006D556F" w:rsidRPr="00963D5B">
        <w:rPr>
          <w:rFonts w:ascii="GHEA Grapalat" w:eastAsia="Calibri" w:hAnsi="GHEA Grapalat"/>
          <w:lang w:val="hy-AM"/>
        </w:rPr>
        <w:t>որի միջոցո</w:t>
      </w:r>
      <w:r w:rsidRPr="00963D5B">
        <w:rPr>
          <w:rFonts w:ascii="GHEA Grapalat" w:eastAsia="Calibri" w:hAnsi="GHEA Grapalat"/>
          <w:lang w:val="hy-AM"/>
        </w:rPr>
        <w:t xml:space="preserve">վ հաշվի կառնվեն </w:t>
      </w:r>
      <w:r w:rsidR="006D556F" w:rsidRPr="00963D5B">
        <w:rPr>
          <w:rFonts w:ascii="GHEA Grapalat" w:eastAsia="Calibri" w:hAnsi="GHEA Grapalat"/>
          <w:lang w:val="hy-AM"/>
        </w:rPr>
        <w:t>քաղաքացիների</w:t>
      </w:r>
      <w:r w:rsidRPr="00963D5B">
        <w:rPr>
          <w:rFonts w:ascii="GHEA Grapalat" w:eastAsia="Calibri" w:hAnsi="GHEA Grapalat"/>
          <w:lang w:val="hy-AM"/>
        </w:rPr>
        <w:t xml:space="preserve"> այնպիսի հիմնական իրավունքները, ինչպիսիք են՝ տեղեկատվության հասանելիության, անձնական տվյալների գաղտնիության և </w:t>
      </w:r>
      <w:r w:rsidR="006D556F" w:rsidRPr="00963D5B">
        <w:rPr>
          <w:rFonts w:ascii="GHEA Grapalat" w:eastAsia="Calibri" w:hAnsi="GHEA Grapalat"/>
          <w:lang w:val="hy-AM"/>
        </w:rPr>
        <w:t>պաշտպանության</w:t>
      </w:r>
      <w:r w:rsidRPr="00963D5B">
        <w:rPr>
          <w:rFonts w:ascii="GHEA Grapalat" w:eastAsia="Calibri" w:hAnsi="GHEA Grapalat"/>
          <w:lang w:val="hy-AM"/>
        </w:rPr>
        <w:t xml:space="preserve"> իրավունք</w:t>
      </w:r>
      <w:r w:rsidR="006D556F" w:rsidRPr="00963D5B">
        <w:rPr>
          <w:rFonts w:ascii="GHEA Grapalat" w:eastAsia="Calibri" w:hAnsi="GHEA Grapalat"/>
          <w:lang w:val="hy-AM"/>
        </w:rPr>
        <w:t>ները</w:t>
      </w:r>
      <w:r w:rsidRPr="00963D5B">
        <w:rPr>
          <w:rFonts w:ascii="GHEA Grapalat" w:eastAsia="Calibri" w:hAnsi="GHEA Grapalat"/>
          <w:lang w:val="hy-AM"/>
        </w:rPr>
        <w:t xml:space="preserve">, </w:t>
      </w:r>
      <w:r w:rsidR="006D556F" w:rsidRPr="00963D5B">
        <w:rPr>
          <w:rFonts w:ascii="GHEA Grapalat" w:eastAsia="Calibri" w:hAnsi="GHEA Grapalat"/>
          <w:lang w:val="hy-AM"/>
        </w:rPr>
        <w:t xml:space="preserve">որոնք կհամապատասխանեն </w:t>
      </w:r>
      <w:r w:rsidRPr="00963D5B">
        <w:rPr>
          <w:rFonts w:ascii="GHEA Grapalat" w:eastAsia="Calibri" w:hAnsi="GHEA Grapalat"/>
          <w:lang w:val="hy-AM"/>
        </w:rPr>
        <w:t>հանրային տվյալների վերաբերյալ միջազգային</w:t>
      </w:r>
      <w:r w:rsidR="007E0B34" w:rsidRPr="00963D5B">
        <w:rPr>
          <w:rFonts w:ascii="GHEA Grapalat" w:eastAsia="Calibri" w:hAnsi="GHEA Grapalat"/>
          <w:lang w:val="hy-AM"/>
        </w:rPr>
        <w:t xml:space="preserve"> լավագույն</w:t>
      </w:r>
      <w:r w:rsidRPr="00963D5B">
        <w:rPr>
          <w:rFonts w:ascii="GHEA Grapalat" w:eastAsia="Calibri" w:hAnsi="GHEA Grapalat"/>
          <w:lang w:val="hy-AM"/>
        </w:rPr>
        <w:t xml:space="preserve"> չափանիշներ</w:t>
      </w:r>
      <w:r w:rsidR="006D556F" w:rsidRPr="00963D5B">
        <w:rPr>
          <w:rFonts w:ascii="GHEA Grapalat" w:eastAsia="Calibri" w:hAnsi="GHEA Grapalat"/>
          <w:lang w:val="hy-AM"/>
        </w:rPr>
        <w:t>ին</w:t>
      </w:r>
      <w:r w:rsidRPr="00963D5B">
        <w:rPr>
          <w:rFonts w:ascii="GHEA Grapalat" w:eastAsia="Calibri" w:hAnsi="GHEA Grapalat"/>
          <w:lang w:val="hy-AM"/>
        </w:rPr>
        <w:t xml:space="preserve">:  </w:t>
      </w:r>
    </w:p>
    <w:p w:rsidR="00573E97" w:rsidRPr="00963D5B" w:rsidRDefault="00EE1B92" w:rsidP="00B819CB">
      <w:pPr>
        <w:ind w:firstLine="720"/>
        <w:jc w:val="both"/>
        <w:rPr>
          <w:rFonts w:ascii="GHEA Grapalat" w:eastAsia="Calibri" w:hAnsi="GHEA Grapalat"/>
          <w:lang w:val="hy-AM"/>
        </w:rPr>
      </w:pPr>
      <w:r w:rsidRPr="00963D5B">
        <w:rPr>
          <w:rFonts w:ascii="GHEA Grapalat" w:eastAsia="Calibri" w:hAnsi="GHEA Grapalat"/>
          <w:lang w:val="hy-AM"/>
        </w:rPr>
        <w:lastRenderedPageBreak/>
        <w:t>Բաց կառավարություն ծրագիրը կներառի նոր հաղորդակցական տեխնո</w:t>
      </w:r>
      <w:r w:rsidR="003C7079" w:rsidRPr="00963D5B">
        <w:rPr>
          <w:rFonts w:ascii="GHEA Grapalat" w:eastAsia="Calibri" w:hAnsi="GHEA Grapalat"/>
          <w:lang w:val="hy-AM"/>
        </w:rPr>
        <w:t>լ</w:t>
      </w:r>
      <w:r w:rsidRPr="00963D5B">
        <w:rPr>
          <w:rFonts w:ascii="GHEA Grapalat" w:eastAsia="Calibri" w:hAnsi="GHEA Grapalat"/>
          <w:lang w:val="hy-AM"/>
        </w:rPr>
        <w:t xml:space="preserve">ոգիաներ և սոցիալական ցանցեր (սոցիալական մեդիաներ)՝ </w:t>
      </w:r>
      <w:r w:rsidR="006D556F" w:rsidRPr="00963D5B">
        <w:rPr>
          <w:rFonts w:ascii="GHEA Grapalat" w:eastAsia="Calibri" w:hAnsi="GHEA Grapalat"/>
          <w:lang w:val="hy-AM"/>
        </w:rPr>
        <w:t>քաղ.</w:t>
      </w:r>
      <w:r w:rsidRPr="00963D5B">
        <w:rPr>
          <w:rFonts w:ascii="GHEA Grapalat" w:eastAsia="Calibri" w:hAnsi="GHEA Grapalat"/>
          <w:lang w:val="hy-AM"/>
        </w:rPr>
        <w:t xml:space="preserve"> </w:t>
      </w:r>
      <w:r w:rsidR="002B49B1" w:rsidRPr="00963D5B">
        <w:rPr>
          <w:rFonts w:ascii="GHEA Grapalat" w:eastAsia="Calibri" w:hAnsi="GHEA Grapalat"/>
          <w:lang w:val="hy-AM"/>
        </w:rPr>
        <w:t>ծ</w:t>
      </w:r>
      <w:r w:rsidRPr="00963D5B">
        <w:rPr>
          <w:rFonts w:ascii="GHEA Grapalat" w:eastAsia="Calibri" w:hAnsi="GHEA Grapalat"/>
          <w:lang w:val="hy-AM"/>
        </w:rPr>
        <w:t>առայողների</w:t>
      </w:r>
      <w:r w:rsidR="006D556F" w:rsidRPr="00963D5B">
        <w:rPr>
          <w:rFonts w:ascii="GHEA Grapalat" w:eastAsia="Calibri" w:hAnsi="GHEA Grapalat"/>
          <w:lang w:val="hy-AM"/>
        </w:rPr>
        <w:t xml:space="preserve"> տրամադրված ծառայության</w:t>
      </w:r>
      <w:r w:rsidRPr="00963D5B">
        <w:rPr>
          <w:rFonts w:ascii="GHEA Grapalat" w:eastAsia="Calibri" w:hAnsi="GHEA Grapalat"/>
          <w:lang w:val="hy-AM"/>
        </w:rPr>
        <w:t xml:space="preserve"> թափանցիկությանը նպաստելու համար: Ներկայումս, սոցիալական ցանցերը տեղեկատվության տարածման կարևոր միջոցներ են դառնում: Հաշվի առնելով այնպիսի նոր տեխնոլոգիաներ, ինչպիսիք են՝ սոցիալական </w:t>
      </w:r>
      <w:r w:rsidR="00066B2B" w:rsidRPr="00963D5B">
        <w:rPr>
          <w:rFonts w:ascii="GHEA Grapalat" w:eastAsia="Calibri" w:hAnsi="GHEA Grapalat"/>
          <w:lang w:val="hy-AM"/>
        </w:rPr>
        <w:t xml:space="preserve">ցանցերն օգտագործող </w:t>
      </w:r>
      <w:r w:rsidRPr="00963D5B">
        <w:rPr>
          <w:rFonts w:ascii="GHEA Grapalat" w:eastAsia="Calibri" w:hAnsi="GHEA Grapalat"/>
          <w:lang w:val="hy-AM"/>
        </w:rPr>
        <w:t>անձանց ավելացող թվաքանակը՝ հանրային հատվածը կարող է օգուտ քաղել նրանցից և մատուցել որակյալ ծառայություններ, նպաստել նորարարությանը կառավարության կողմից որոշումներ կայացնելիս, միջոցառումների վերաբերյալ տեղեկատվություն տարածել և կառավարման գործընթաց</w:t>
      </w:r>
      <w:r w:rsidR="002B49B1" w:rsidRPr="00963D5B">
        <w:rPr>
          <w:rFonts w:ascii="GHEA Grapalat" w:eastAsia="Calibri" w:hAnsi="GHEA Grapalat"/>
          <w:lang w:val="hy-AM"/>
        </w:rPr>
        <w:t>ում</w:t>
      </w:r>
      <w:r w:rsidRPr="00963D5B">
        <w:rPr>
          <w:rFonts w:ascii="GHEA Grapalat" w:eastAsia="Calibri" w:hAnsi="GHEA Grapalat"/>
          <w:lang w:val="hy-AM"/>
        </w:rPr>
        <w:t xml:space="preserve"> ընդգրկել քաղաքացիների առաջարկությունները: </w:t>
      </w:r>
    </w:p>
    <w:p w:rsidR="00EE1B92" w:rsidRPr="00963D5B" w:rsidRDefault="00EE1B92" w:rsidP="00B819CB">
      <w:pPr>
        <w:ind w:firstLine="720"/>
        <w:jc w:val="both"/>
        <w:rPr>
          <w:rFonts w:ascii="GHEA Grapalat" w:eastAsia="Calibri" w:hAnsi="GHEA Grapalat"/>
          <w:lang w:val="hy-AM"/>
        </w:rPr>
      </w:pPr>
      <w:r w:rsidRPr="00963D5B">
        <w:rPr>
          <w:rFonts w:ascii="GHEA Grapalat" w:eastAsia="Calibri" w:hAnsi="GHEA Grapalat"/>
          <w:lang w:val="hy-AM"/>
        </w:rPr>
        <w:t xml:space="preserve">  </w:t>
      </w:r>
    </w:p>
    <w:p w:rsidR="003C7079" w:rsidRPr="00963D5B" w:rsidRDefault="0023214C" w:rsidP="00603FCB">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 xml:space="preserve"> </w:t>
      </w:r>
      <w:r w:rsidR="00483DC9" w:rsidRPr="00963D5B">
        <w:rPr>
          <w:rFonts w:ascii="GHEA Grapalat" w:hAnsi="GHEA Grapalat" w:cstheme="minorBidi"/>
          <w:b/>
          <w:color w:val="auto"/>
          <w:sz w:val="22"/>
          <w:szCs w:val="22"/>
          <w:lang w:val="hy-AM"/>
        </w:rPr>
        <w:t xml:space="preserve">ՀԱՆՐԱՅԻՆ ԾԱՌԱՅՈՒԹՅՈՒՆՆԵՐԻ ՏՎՅԱԼՆԵՐԻ ԹՎԱՅՆԱՑՈՒՄ </w:t>
      </w:r>
    </w:p>
    <w:p w:rsidR="00EE1B92" w:rsidRPr="00963D5B" w:rsidRDefault="00EE1B92" w:rsidP="00105B6C">
      <w:pPr>
        <w:pStyle w:val="Default"/>
        <w:spacing w:line="360" w:lineRule="auto"/>
        <w:jc w:val="both"/>
        <w:rPr>
          <w:rFonts w:ascii="GHEA Grapalat" w:hAnsi="GHEA Grapalat" w:cstheme="minorBidi"/>
          <w:color w:val="auto"/>
          <w:sz w:val="22"/>
          <w:szCs w:val="22"/>
          <w:lang w:val="hy-AM"/>
        </w:rPr>
      </w:pPr>
      <w:r w:rsidRPr="00963D5B">
        <w:rPr>
          <w:rFonts w:ascii="GHEA Grapalat" w:hAnsi="GHEA Grapalat" w:cstheme="minorBidi"/>
          <w:color w:val="auto"/>
          <w:sz w:val="22"/>
          <w:szCs w:val="22"/>
          <w:lang w:val="hy-AM"/>
        </w:rPr>
        <w:t xml:space="preserve"> </w:t>
      </w:r>
    </w:p>
    <w:p w:rsidR="00FD3E5D" w:rsidRPr="00963D5B" w:rsidRDefault="00FD3E5D" w:rsidP="00B819CB">
      <w:pPr>
        <w:ind w:firstLine="720"/>
        <w:jc w:val="both"/>
        <w:rPr>
          <w:rFonts w:ascii="GHEA Grapalat" w:eastAsia="Calibri" w:hAnsi="GHEA Grapalat"/>
          <w:lang w:val="hy-AM"/>
        </w:rPr>
      </w:pPr>
      <w:r w:rsidRPr="00963D5B">
        <w:rPr>
          <w:rFonts w:ascii="GHEA Grapalat" w:eastAsia="Calibri" w:hAnsi="GHEA Grapalat"/>
          <w:lang w:val="hy-AM"/>
        </w:rPr>
        <w:t>Մինչև 20</w:t>
      </w:r>
      <w:r w:rsidR="00603FCB" w:rsidRPr="00963D5B">
        <w:rPr>
          <w:rFonts w:ascii="GHEA Grapalat" w:eastAsia="Calibri" w:hAnsi="GHEA Grapalat"/>
          <w:lang w:val="hy-AM"/>
        </w:rPr>
        <w:t>18</w:t>
      </w:r>
      <w:r w:rsidRPr="00963D5B">
        <w:rPr>
          <w:rFonts w:ascii="GHEA Grapalat" w:eastAsia="Calibri" w:hAnsi="GHEA Grapalat"/>
          <w:lang w:val="hy-AM"/>
        </w:rPr>
        <w:t xml:space="preserve"> թվականը բոլոր</w:t>
      </w:r>
      <w:r w:rsidR="00483DC9" w:rsidRPr="00963D5B">
        <w:rPr>
          <w:rFonts w:ascii="GHEA Grapalat" w:hAnsi="GHEA Grapalat"/>
          <w:bCs/>
          <w:lang w:val="fr-FR"/>
        </w:rPr>
        <w:t xml:space="preserve"> հանրային ծառայությունների</w:t>
      </w:r>
      <w:r w:rsidR="00483DC9" w:rsidRPr="00963D5B">
        <w:rPr>
          <w:rFonts w:ascii="GHEA Grapalat" w:hAnsi="GHEA Grapalat" w:cs="Courier New"/>
          <w:bCs/>
          <w:lang w:val="fr-FR"/>
        </w:rPr>
        <w:t xml:space="preserve"> </w:t>
      </w:r>
      <w:r w:rsidR="00483DC9" w:rsidRPr="00963D5B">
        <w:rPr>
          <w:rFonts w:ascii="GHEA Grapalat" w:hAnsi="GHEA Grapalat"/>
          <w:lang w:val="hy-AM"/>
        </w:rPr>
        <w:t>տվյալների շտեմարանները, որոնք կարող են</w:t>
      </w:r>
      <w:r w:rsidR="00483DC9" w:rsidRPr="00963D5B">
        <w:rPr>
          <w:rFonts w:ascii="GHEA Grapalat" w:hAnsi="GHEA Grapalat"/>
          <w:lang w:val="fr-FR"/>
        </w:rPr>
        <w:t xml:space="preserve"> </w:t>
      </w:r>
      <w:r w:rsidR="0023214C" w:rsidRPr="00963D5B">
        <w:rPr>
          <w:rFonts w:ascii="GHEA Grapalat" w:hAnsi="GHEA Grapalat"/>
          <w:lang w:val="hy-AM"/>
        </w:rPr>
        <w:t>թվայնացվել</w:t>
      </w:r>
      <w:r w:rsidRPr="00963D5B">
        <w:rPr>
          <w:rFonts w:ascii="GHEA Grapalat" w:eastAsia="Calibri" w:hAnsi="GHEA Grapalat"/>
          <w:lang w:val="hy-AM"/>
        </w:rPr>
        <w:t>, կմատուցվեն քաղաքացիներին և ձեռնարկություններին էլեկտրոնային եղանակով՝ ավանդական մեթոդների հետ մեկտեղ: Նախարարությունները և մյուս հանրային հաստատությունները կկազմեն հանրային ծառայությունների թվայնացմանն ուղղված ծրագ</w:t>
      </w:r>
      <w:r w:rsidR="00545FC7" w:rsidRPr="00963D5B">
        <w:rPr>
          <w:rFonts w:ascii="GHEA Grapalat" w:eastAsia="Calibri" w:hAnsi="GHEA Grapalat"/>
          <w:lang w:val="hy-AM"/>
        </w:rPr>
        <w:t>ր</w:t>
      </w:r>
      <w:r w:rsidRPr="00963D5B">
        <w:rPr>
          <w:rFonts w:ascii="GHEA Grapalat" w:eastAsia="Calibri" w:hAnsi="GHEA Grapalat"/>
          <w:lang w:val="hy-AM"/>
        </w:rPr>
        <w:t xml:space="preserve">եր, որոնք կընդգրկվեն տվյալ ոլորտային ռազմավարություններում, ինչպես նաև ինստիտուցիոնալ զարգացման </w:t>
      </w:r>
      <w:r w:rsidR="00545FC7" w:rsidRPr="00963D5B">
        <w:rPr>
          <w:rFonts w:ascii="GHEA Grapalat" w:eastAsia="Calibri" w:hAnsi="GHEA Grapalat"/>
          <w:lang w:val="hy-AM"/>
        </w:rPr>
        <w:t xml:space="preserve">իրենց </w:t>
      </w:r>
      <w:r w:rsidRPr="00963D5B">
        <w:rPr>
          <w:rFonts w:ascii="GHEA Grapalat" w:eastAsia="Calibri" w:hAnsi="GHEA Grapalat"/>
          <w:lang w:val="hy-AM"/>
        </w:rPr>
        <w:t>ծրագրեր</w:t>
      </w:r>
      <w:r w:rsidR="00545FC7" w:rsidRPr="00963D5B">
        <w:rPr>
          <w:rFonts w:ascii="GHEA Grapalat" w:eastAsia="Calibri" w:hAnsi="GHEA Grapalat"/>
          <w:lang w:val="hy-AM"/>
        </w:rPr>
        <w:t>ը</w:t>
      </w:r>
      <w:r w:rsidRPr="00963D5B">
        <w:rPr>
          <w:rFonts w:ascii="GHEA Grapalat" w:eastAsia="Calibri" w:hAnsi="GHEA Grapalat"/>
          <w:lang w:val="hy-AM"/>
        </w:rPr>
        <w:t xml:space="preserve">:  Բացի դրանից՝ կգնահատվեն և կվերացվեն հանրային ծառայություններն էլեկտրոնային եղանակով մատուցումը և կառավարության աշխատանքներում ՏՏ կիրառումը կանխարգելող իրավական խոչընդոտները: </w:t>
      </w:r>
    </w:p>
    <w:p w:rsidR="00252954" w:rsidRPr="00963D5B" w:rsidRDefault="00252954" w:rsidP="00B819CB">
      <w:pPr>
        <w:ind w:firstLine="720"/>
        <w:jc w:val="both"/>
        <w:rPr>
          <w:rFonts w:ascii="GHEA Grapalat" w:eastAsia="Calibri" w:hAnsi="GHEA Grapalat"/>
          <w:lang w:val="hy-AM"/>
        </w:rPr>
      </w:pPr>
      <w:r w:rsidRPr="00963D5B">
        <w:rPr>
          <w:rFonts w:ascii="GHEA Grapalat" w:eastAsia="Calibri" w:hAnsi="GHEA Grapalat"/>
          <w:lang w:val="hy-AM"/>
        </w:rPr>
        <w:t xml:space="preserve">Թվայնացման ընթացքում </w:t>
      </w:r>
      <w:r w:rsidR="00D33457" w:rsidRPr="00963D5B">
        <w:rPr>
          <w:rFonts w:ascii="GHEA Grapalat" w:eastAsia="Calibri" w:hAnsi="GHEA Grapalat"/>
          <w:lang w:val="hy-AM"/>
        </w:rPr>
        <w:t>պետական մարմին</w:t>
      </w:r>
      <w:r w:rsidR="00603FCB" w:rsidRPr="00963D5B">
        <w:rPr>
          <w:rFonts w:ascii="GHEA Grapalat" w:eastAsia="Calibri" w:hAnsi="GHEA Grapalat"/>
          <w:lang w:val="hy-AM"/>
        </w:rPr>
        <w:t>ները</w:t>
      </w:r>
      <w:r w:rsidRPr="00963D5B">
        <w:rPr>
          <w:rFonts w:ascii="GHEA Grapalat" w:eastAsia="Calibri" w:hAnsi="GHEA Grapalat"/>
          <w:lang w:val="hy-AM"/>
        </w:rPr>
        <w:t xml:space="preserve"> հաշվի կառնեն Էլեկտրոնային ծառայությունների մատուցման մոդելը, որը կուրվագծի բոլոր փուլերը, այդ թվում՝ </w:t>
      </w:r>
      <w:r w:rsidR="00545FC7" w:rsidRPr="00963D5B">
        <w:rPr>
          <w:rFonts w:ascii="GHEA Grapalat" w:eastAsia="Calibri" w:hAnsi="GHEA Grapalat"/>
          <w:lang w:val="hy-AM"/>
        </w:rPr>
        <w:t>հայեցակարգի մշակումը</w:t>
      </w:r>
      <w:r w:rsidRPr="00963D5B">
        <w:rPr>
          <w:rFonts w:ascii="GHEA Grapalat" w:eastAsia="Calibri" w:hAnsi="GHEA Grapalat"/>
          <w:lang w:val="hy-AM"/>
        </w:rPr>
        <w:t xml:space="preserve">, </w:t>
      </w:r>
      <w:r w:rsidR="00545FC7" w:rsidRPr="00963D5B">
        <w:rPr>
          <w:rFonts w:ascii="GHEA Grapalat" w:eastAsia="Calibri" w:hAnsi="GHEA Grapalat"/>
          <w:lang w:val="hy-AM"/>
        </w:rPr>
        <w:t>նախագծում</w:t>
      </w:r>
      <w:r w:rsidRPr="00963D5B">
        <w:rPr>
          <w:rFonts w:ascii="GHEA Grapalat" w:eastAsia="Calibri" w:hAnsi="GHEA Grapalat"/>
          <w:lang w:val="hy-AM"/>
        </w:rPr>
        <w:t>ը, զարգացումը, պայմանագրի կնքումը</w:t>
      </w:r>
      <w:r w:rsidR="0023214C" w:rsidRPr="00963D5B">
        <w:rPr>
          <w:rFonts w:ascii="GHEA Grapalat" w:eastAsia="Calibri" w:hAnsi="GHEA Grapalat"/>
          <w:lang w:val="hy-AM"/>
        </w:rPr>
        <w:t>,</w:t>
      </w:r>
      <w:r w:rsidRPr="00963D5B">
        <w:rPr>
          <w:rFonts w:ascii="GHEA Grapalat" w:eastAsia="Calibri" w:hAnsi="GHEA Grapalat"/>
          <w:lang w:val="hy-AM"/>
        </w:rPr>
        <w:t xml:space="preserve"> </w:t>
      </w:r>
      <w:r w:rsidR="00603FCB" w:rsidRPr="00963D5B">
        <w:rPr>
          <w:rFonts w:ascii="GHEA Grapalat" w:eastAsia="Calibri" w:hAnsi="GHEA Grapalat"/>
          <w:lang w:val="hy-AM"/>
        </w:rPr>
        <w:t>իրագործումը</w:t>
      </w:r>
      <w:r w:rsidR="0023214C" w:rsidRPr="00963D5B">
        <w:rPr>
          <w:rFonts w:ascii="GHEA Grapalat" w:eastAsia="Calibri" w:hAnsi="GHEA Grapalat"/>
          <w:lang w:val="hy-AM"/>
        </w:rPr>
        <w:t xml:space="preserve">, </w:t>
      </w:r>
      <w:r w:rsidR="00F038E5" w:rsidRPr="00963D5B">
        <w:rPr>
          <w:rFonts w:ascii="GHEA Grapalat" w:hAnsi="GHEA Grapalat"/>
          <w:lang w:val="hy-AM"/>
        </w:rPr>
        <w:t>թեստավորում</w:t>
      </w:r>
      <w:r w:rsidR="0023214C" w:rsidRPr="00963D5B">
        <w:rPr>
          <w:rFonts w:ascii="GHEA Grapalat" w:hAnsi="GHEA Grapalat"/>
          <w:lang w:val="hy-AM"/>
        </w:rPr>
        <w:t>ը</w:t>
      </w:r>
      <w:r w:rsidR="00F038E5" w:rsidRPr="00963D5B">
        <w:rPr>
          <w:rFonts w:ascii="GHEA Grapalat" w:hAnsi="GHEA Grapalat"/>
          <w:lang w:val="hy-AM"/>
        </w:rPr>
        <w:t>, գործարկում</w:t>
      </w:r>
      <w:r w:rsidR="0023214C" w:rsidRPr="00963D5B">
        <w:rPr>
          <w:rFonts w:ascii="GHEA Grapalat" w:hAnsi="GHEA Grapalat"/>
          <w:lang w:val="hy-AM"/>
        </w:rPr>
        <w:t>ը</w:t>
      </w:r>
      <w:r w:rsidR="00F038E5" w:rsidRPr="00963D5B">
        <w:rPr>
          <w:rFonts w:ascii="GHEA Grapalat" w:hAnsi="GHEA Grapalat"/>
          <w:lang w:val="hy-AM"/>
        </w:rPr>
        <w:t>, սպասարկում</w:t>
      </w:r>
      <w:r w:rsidR="0023214C" w:rsidRPr="00963D5B">
        <w:rPr>
          <w:rFonts w:ascii="GHEA Grapalat" w:hAnsi="GHEA Grapalat"/>
          <w:lang w:val="hy-AM"/>
        </w:rPr>
        <w:t>ը</w:t>
      </w:r>
      <w:r w:rsidRPr="00963D5B">
        <w:rPr>
          <w:rFonts w:ascii="GHEA Grapalat" w:eastAsia="Calibri" w:hAnsi="GHEA Grapalat"/>
          <w:lang w:val="hy-AM"/>
        </w:rPr>
        <w:t>: Մոդելի միջոցով կբացատրվեն կազմակերպական, տեխնոլոգիական, ֆինանսական և իրավական հայեցակետերը, ինչպես նաև հանրային ծառայությունն էլեկտրոնային եղանակով մատուցման կատարողականի չափումը: Մոդելի միջոցով կսահմանվեն մեթոդաբանություններ և գործիքներ՝ էլեկտրոնային ծառայությունների արագ, արդյունավետ և կայուն մատուցման հնարավորություն տալու համար:  Հանրային ծառայությունների թվայնացման ընթացքում, գերակայություն է տրվելու այն ծառայություններին, որոնց համար դիմում են քաղաքացիներն ու</w:t>
      </w:r>
      <w:r w:rsidR="0023214C" w:rsidRPr="00963D5B">
        <w:rPr>
          <w:rFonts w:ascii="GHEA Grapalat" w:eastAsia="Calibri" w:hAnsi="GHEA Grapalat"/>
          <w:lang w:val="hy-AM"/>
        </w:rPr>
        <w:t xml:space="preserve"> </w:t>
      </w:r>
      <w:r w:rsidR="002B05BA" w:rsidRPr="00963D5B">
        <w:rPr>
          <w:rFonts w:ascii="GHEA Grapalat" w:hAnsi="GHEA Grapalat"/>
          <w:lang w:val="fr-FR"/>
        </w:rPr>
        <w:t>կազմակերպություններին</w:t>
      </w:r>
      <w:r w:rsidRPr="00963D5B">
        <w:rPr>
          <w:rFonts w:ascii="GHEA Grapalat" w:eastAsia="Calibri" w:hAnsi="GHEA Grapalat"/>
          <w:lang w:val="hy-AM"/>
        </w:rPr>
        <w:t>, և որոնք անհրաժեշտ են բարեփոխման և</w:t>
      </w:r>
      <w:r w:rsidR="00025223" w:rsidRPr="00963D5B">
        <w:rPr>
          <w:rFonts w:ascii="GHEA Grapalat" w:eastAsia="Calibri" w:hAnsi="GHEA Grapalat"/>
          <w:lang w:val="hy-AM"/>
        </w:rPr>
        <w:t xml:space="preserve"> Մաքսային միությանը և Միասնական տնտեսական տարածությանը </w:t>
      </w:r>
      <w:r w:rsidRPr="00963D5B">
        <w:rPr>
          <w:rFonts w:ascii="GHEA Grapalat" w:eastAsia="Calibri" w:hAnsi="GHEA Grapalat"/>
          <w:lang w:val="hy-AM"/>
        </w:rPr>
        <w:t xml:space="preserve"> ինտեգրման համար: </w:t>
      </w:r>
    </w:p>
    <w:p w:rsidR="00AE57E1" w:rsidRPr="00963D5B" w:rsidRDefault="00D33457" w:rsidP="00B819CB">
      <w:pPr>
        <w:ind w:firstLine="720"/>
        <w:jc w:val="both"/>
        <w:rPr>
          <w:rFonts w:ascii="GHEA Grapalat" w:eastAsia="Calibri" w:hAnsi="GHEA Grapalat"/>
          <w:lang w:val="hy-AM"/>
        </w:rPr>
      </w:pPr>
      <w:r w:rsidRPr="00963D5B">
        <w:rPr>
          <w:rFonts w:ascii="GHEA Grapalat" w:eastAsia="Calibri" w:hAnsi="GHEA Grapalat"/>
          <w:lang w:val="hy-AM"/>
        </w:rPr>
        <w:t>Պետական մարմին</w:t>
      </w:r>
      <w:r w:rsidRPr="00963D5B">
        <w:rPr>
          <w:rFonts w:ascii="GHEA Grapalat" w:hAnsi="GHEA Grapalat" w:cs="GHEA Grapalat"/>
          <w:lang w:val="fr-FR"/>
        </w:rPr>
        <w:t>ներ</w:t>
      </w:r>
      <w:r w:rsidR="00025223" w:rsidRPr="00963D5B">
        <w:rPr>
          <w:rFonts w:ascii="GHEA Grapalat" w:eastAsia="Calibri" w:hAnsi="GHEA Grapalat"/>
          <w:lang w:val="hy-AM"/>
        </w:rPr>
        <w:t>ը</w:t>
      </w:r>
      <w:r w:rsidR="00AE57E1" w:rsidRPr="00963D5B">
        <w:rPr>
          <w:rFonts w:ascii="GHEA Grapalat" w:eastAsia="Calibri" w:hAnsi="GHEA Grapalat"/>
          <w:lang w:val="hy-AM"/>
        </w:rPr>
        <w:t xml:space="preserve"> ՏՏ ներդրումները կուղղեն հանրային ծառայությունների բարելավմանը, այդ թվում՝ օժանդակ գործառույթների, տվյալների բազաների, ՏՏ ներքին համակարգերի և ՏՏ սարքավորումների ուղղությամբ ներդրումները:  Այդ եղանակով կառավարությունը ՏՏ ոլորտի իր ներդրումներից լրացուցիչ ներդրում կունենա՝ հասցեագրված անմիջականորեն քաղաքացիներին և ձեռնարկություններին:     </w:t>
      </w:r>
    </w:p>
    <w:p w:rsidR="00AE57E1" w:rsidRPr="00963D5B" w:rsidRDefault="00D33457" w:rsidP="00B819CB">
      <w:pPr>
        <w:ind w:firstLine="720"/>
        <w:jc w:val="both"/>
        <w:rPr>
          <w:rFonts w:ascii="GHEA Grapalat" w:hAnsi="GHEA Grapalat"/>
          <w:lang w:val="hy-AM"/>
        </w:rPr>
      </w:pPr>
      <w:r w:rsidRPr="00963D5B">
        <w:rPr>
          <w:rFonts w:ascii="GHEA Grapalat" w:eastAsia="Calibri" w:hAnsi="GHEA Grapalat"/>
          <w:lang w:val="hy-AM"/>
        </w:rPr>
        <w:lastRenderedPageBreak/>
        <w:t>Պետական մարմիններ</w:t>
      </w:r>
      <w:r w:rsidR="00C033D3" w:rsidRPr="00963D5B">
        <w:rPr>
          <w:rFonts w:ascii="GHEA Grapalat" w:eastAsia="Calibri" w:hAnsi="GHEA Grapalat"/>
          <w:lang w:val="hy-AM"/>
        </w:rPr>
        <w:t>ը</w:t>
      </w:r>
      <w:r w:rsidR="00AE57E1" w:rsidRPr="00963D5B">
        <w:rPr>
          <w:rFonts w:ascii="GHEA Grapalat" w:eastAsia="Calibri" w:hAnsi="GHEA Grapalat"/>
          <w:lang w:val="hy-AM"/>
        </w:rPr>
        <w:t xml:space="preserve"> առավել համապարփակ կերպով կաշխատ</w:t>
      </w:r>
      <w:r w:rsidR="00C033D3" w:rsidRPr="00963D5B">
        <w:rPr>
          <w:rFonts w:ascii="GHEA Grapalat" w:eastAsia="Calibri" w:hAnsi="GHEA Grapalat"/>
          <w:lang w:val="hy-AM"/>
        </w:rPr>
        <w:t>են</w:t>
      </w:r>
      <w:r w:rsidR="00AE57E1" w:rsidRPr="00963D5B">
        <w:rPr>
          <w:rFonts w:ascii="GHEA Grapalat" w:eastAsia="Calibri" w:hAnsi="GHEA Grapalat"/>
          <w:lang w:val="hy-AM"/>
        </w:rPr>
        <w:t xml:space="preserve"> մասնավոր հատվածի, ակադեմիական շրջանակների, </w:t>
      </w:r>
      <w:r w:rsidR="00C033D3" w:rsidRPr="00963D5B">
        <w:rPr>
          <w:rFonts w:ascii="GHEA Grapalat" w:eastAsia="Calibri" w:hAnsi="GHEA Grapalat"/>
          <w:lang w:val="hy-AM"/>
        </w:rPr>
        <w:t xml:space="preserve">ծրագրավորողների </w:t>
      </w:r>
      <w:r w:rsidR="00AE57E1" w:rsidRPr="00963D5B">
        <w:rPr>
          <w:rFonts w:ascii="GHEA Grapalat" w:eastAsia="Calibri" w:hAnsi="GHEA Grapalat"/>
          <w:lang w:val="hy-AM"/>
        </w:rPr>
        <w:t xml:space="preserve">և քաղաքացիական հասարակության հետ՝ այս ռազմավարական ծրագրին նպաստելու և այն իրականացնելու նպատակով: Մասնավորապես, հանրային հատվածի, քաղաքացիական հասարակության, տեղական </w:t>
      </w:r>
      <w:r w:rsidR="00C033D3" w:rsidRPr="00963D5B">
        <w:rPr>
          <w:rFonts w:ascii="GHEA Grapalat" w:eastAsia="Calibri" w:hAnsi="GHEA Grapalat"/>
          <w:lang w:val="hy-AM"/>
        </w:rPr>
        <w:t xml:space="preserve">իքնակառավարման </w:t>
      </w:r>
      <w:r w:rsidR="00AE57E1" w:rsidRPr="00963D5B">
        <w:rPr>
          <w:rFonts w:ascii="GHEA Grapalat" w:eastAsia="Calibri" w:hAnsi="GHEA Grapalat"/>
          <w:lang w:val="hy-AM"/>
        </w:rPr>
        <w:t xml:space="preserve">մարմինների և </w:t>
      </w:r>
      <w:r w:rsidR="00C033D3" w:rsidRPr="00963D5B">
        <w:rPr>
          <w:rFonts w:ascii="GHEA Grapalat" w:eastAsia="Calibri" w:hAnsi="GHEA Grapalat"/>
          <w:lang w:val="hy-AM"/>
        </w:rPr>
        <w:t xml:space="preserve">բիզնես </w:t>
      </w:r>
      <w:r w:rsidR="00AE57E1" w:rsidRPr="00963D5B">
        <w:rPr>
          <w:rFonts w:ascii="GHEA Grapalat" w:eastAsia="Calibri" w:hAnsi="GHEA Grapalat"/>
          <w:lang w:val="hy-AM"/>
        </w:rPr>
        <w:t xml:space="preserve">գործընկերների հետ գործընկերությունը կօգնի հասնել էլեկտրոնային հանրային ծառայությունների օգտագործման առավել բարձր մակարդակի՝ ԵՄ չափանիշներին և նպատակներին համապատասխան: </w:t>
      </w:r>
      <w:r w:rsidR="00AE57E1" w:rsidRPr="00963D5B">
        <w:rPr>
          <w:rFonts w:ascii="GHEA Grapalat" w:hAnsi="GHEA Grapalat"/>
          <w:lang w:val="hy-AM"/>
        </w:rPr>
        <w:t xml:space="preserve"> </w:t>
      </w:r>
    </w:p>
    <w:p w:rsidR="002933D8" w:rsidRPr="00963D5B" w:rsidRDefault="002933D8" w:rsidP="00105B6C">
      <w:pPr>
        <w:pStyle w:val="Default"/>
        <w:spacing w:line="360" w:lineRule="auto"/>
        <w:jc w:val="both"/>
        <w:rPr>
          <w:rFonts w:ascii="GHEA Grapalat" w:hAnsi="GHEA Grapalat"/>
          <w:color w:val="auto"/>
          <w:sz w:val="22"/>
          <w:szCs w:val="22"/>
          <w:lang w:val="hy-AM"/>
        </w:rPr>
      </w:pPr>
    </w:p>
    <w:p w:rsidR="00793507" w:rsidRPr="00963D5B" w:rsidRDefault="00793507" w:rsidP="00105B6C">
      <w:pPr>
        <w:pStyle w:val="Default"/>
        <w:spacing w:line="360" w:lineRule="auto"/>
        <w:jc w:val="both"/>
        <w:rPr>
          <w:rFonts w:ascii="GHEA Grapalat" w:hAnsi="GHEA Grapalat"/>
          <w:color w:val="auto"/>
          <w:sz w:val="22"/>
          <w:szCs w:val="22"/>
          <w:lang w:val="hy-AM"/>
        </w:rPr>
      </w:pPr>
    </w:p>
    <w:p w:rsidR="003C7079" w:rsidRPr="00963D5B" w:rsidRDefault="00F1772C" w:rsidP="00F1772C">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ՀԱՆՐԱՅԻՆ ԾԱՌԱՅՈՒԹՅՈՒՆՆԵՐԻ ԵՎ ԲԻԶՆԵՍ ԳՈՐԾԸՆԹԱՑՆԵՐԻ ՎԵՐԱԿԱԶՄԱԿԵՐՊՈՒՄԸ (REENGINEERING)</w:t>
      </w:r>
    </w:p>
    <w:p w:rsidR="000F01D7" w:rsidRPr="00963D5B" w:rsidRDefault="000F01D7" w:rsidP="00105B6C">
      <w:pPr>
        <w:pStyle w:val="Default"/>
        <w:spacing w:line="360" w:lineRule="auto"/>
        <w:jc w:val="both"/>
        <w:rPr>
          <w:rFonts w:ascii="GHEA Grapalat" w:hAnsi="GHEA Grapalat" w:cstheme="minorBidi"/>
          <w:color w:val="auto"/>
          <w:sz w:val="22"/>
          <w:szCs w:val="22"/>
          <w:lang w:val="hy-AM"/>
        </w:rPr>
      </w:pPr>
      <w:r w:rsidRPr="00963D5B">
        <w:rPr>
          <w:rFonts w:ascii="GHEA Grapalat" w:hAnsi="GHEA Grapalat" w:cstheme="minorBidi"/>
          <w:b/>
          <w:color w:val="auto"/>
          <w:sz w:val="22"/>
          <w:szCs w:val="22"/>
          <w:lang w:val="hy-AM"/>
        </w:rPr>
        <w:t xml:space="preserve"> </w:t>
      </w:r>
    </w:p>
    <w:p w:rsidR="000F01D7" w:rsidRPr="00963D5B" w:rsidRDefault="000F01D7" w:rsidP="00B819CB">
      <w:pPr>
        <w:ind w:firstLine="720"/>
        <w:jc w:val="both"/>
        <w:rPr>
          <w:rFonts w:ascii="GHEA Grapalat" w:eastAsia="Calibri" w:hAnsi="GHEA Grapalat"/>
          <w:lang w:val="hy-AM"/>
        </w:rPr>
      </w:pPr>
      <w:r w:rsidRPr="00963D5B">
        <w:rPr>
          <w:rFonts w:ascii="GHEA Grapalat" w:eastAsia="Calibri" w:hAnsi="GHEA Grapalat"/>
          <w:lang w:val="hy-AM"/>
        </w:rPr>
        <w:t>Կառավարման էլեկտրոնային փոխակերպման գործընթացը չի ենթադրում միայն</w:t>
      </w:r>
      <w:r w:rsidR="0023214C" w:rsidRPr="00963D5B">
        <w:rPr>
          <w:rFonts w:ascii="GHEA Grapalat" w:eastAsia="Calibri" w:hAnsi="GHEA Grapalat"/>
          <w:lang w:val="hy-AM"/>
        </w:rPr>
        <w:t xml:space="preserve"> </w:t>
      </w:r>
      <w:r w:rsidR="00AE5842" w:rsidRPr="00963D5B">
        <w:rPr>
          <w:rFonts w:ascii="GHEA Grapalat" w:hAnsi="GHEA Grapalat"/>
          <w:bCs/>
          <w:lang w:val="fr-FR"/>
        </w:rPr>
        <w:t>հանրային ծառայությունների տվյալների շտեմարանների, արխիվների և փաստաթղթերի թվայնացում</w:t>
      </w:r>
      <w:r w:rsidRPr="00963D5B">
        <w:rPr>
          <w:rFonts w:ascii="GHEA Grapalat" w:eastAsia="Calibri" w:hAnsi="GHEA Grapalat"/>
          <w:lang w:val="hy-AM"/>
        </w:rPr>
        <w:t xml:space="preserve">: Հանրային ծառայությունները կվերանայվեն այնպիսի եղանակով, որ հնարավոր լինի վերացնել անարդյունավետ, մասնատված և հնացած գործընթացները: Մնացյալ գործընթացները և ծառայությունները կմիավորվեն՝ առավելագույն </w:t>
      </w:r>
      <w:r w:rsidR="00ED7B90" w:rsidRPr="00963D5B">
        <w:rPr>
          <w:rFonts w:ascii="GHEA Grapalat" w:eastAsia="Calibri" w:hAnsi="GHEA Grapalat"/>
          <w:lang w:val="hy-AM"/>
        </w:rPr>
        <w:t>հարմարավետություն</w:t>
      </w:r>
      <w:r w:rsidRPr="00963D5B">
        <w:rPr>
          <w:rFonts w:ascii="GHEA Grapalat" w:eastAsia="Calibri" w:hAnsi="GHEA Grapalat"/>
          <w:lang w:val="hy-AM"/>
        </w:rPr>
        <w:t xml:space="preserve">, նվազագույն ծախսեր և կառավարության </w:t>
      </w:r>
      <w:r w:rsidR="00D37E38" w:rsidRPr="00963D5B">
        <w:rPr>
          <w:rFonts w:ascii="GHEA Grapalat" w:eastAsia="Calibri" w:hAnsi="GHEA Grapalat"/>
          <w:lang w:val="hy-AM"/>
        </w:rPr>
        <w:t>ու</w:t>
      </w:r>
      <w:r w:rsidRPr="00963D5B">
        <w:rPr>
          <w:rFonts w:ascii="GHEA Grapalat" w:eastAsia="Calibri" w:hAnsi="GHEA Grapalat"/>
          <w:lang w:val="hy-AM"/>
        </w:rPr>
        <w:t xml:space="preserve"> քաղաքացիների միջև հեշտ փոխգործակցություն ապահովելու նպատակով: </w:t>
      </w:r>
    </w:p>
    <w:p w:rsidR="000F01D7" w:rsidRPr="00963D5B" w:rsidRDefault="000F01D7" w:rsidP="00B819CB">
      <w:pPr>
        <w:ind w:firstLine="720"/>
        <w:jc w:val="both"/>
        <w:rPr>
          <w:rFonts w:ascii="GHEA Grapalat" w:eastAsia="Calibri" w:hAnsi="GHEA Grapalat"/>
          <w:lang w:val="hy-AM"/>
        </w:rPr>
      </w:pPr>
      <w:r w:rsidRPr="00963D5B">
        <w:rPr>
          <w:rFonts w:ascii="GHEA Grapalat" w:eastAsia="Calibri" w:hAnsi="GHEA Grapalat"/>
          <w:lang w:val="hy-AM"/>
        </w:rPr>
        <w:t xml:space="preserve">Տեղեկատվական տեխնոլոգիաները միջգերատեսչական </w:t>
      </w:r>
      <w:r w:rsidR="00D37E38" w:rsidRPr="00963D5B">
        <w:rPr>
          <w:rFonts w:ascii="GHEA Grapalat" w:eastAsia="Calibri" w:hAnsi="GHEA Grapalat"/>
          <w:lang w:val="hy-AM"/>
        </w:rPr>
        <w:t>ին</w:t>
      </w:r>
      <w:r w:rsidRPr="00963D5B">
        <w:rPr>
          <w:rFonts w:ascii="GHEA Grapalat" w:eastAsia="Calibri" w:hAnsi="GHEA Grapalat"/>
          <w:lang w:val="hy-AM"/>
        </w:rPr>
        <w:t>տեգրման</w:t>
      </w:r>
      <w:r w:rsidR="00F1772C" w:rsidRPr="00963D5B">
        <w:rPr>
          <w:rFonts w:ascii="GHEA Grapalat" w:eastAsia="Calibri" w:hAnsi="GHEA Grapalat"/>
          <w:lang w:val="hy-AM"/>
        </w:rPr>
        <w:t xml:space="preserve">, </w:t>
      </w:r>
      <w:r w:rsidRPr="00963D5B">
        <w:rPr>
          <w:rFonts w:ascii="GHEA Grapalat" w:eastAsia="Calibri" w:hAnsi="GHEA Grapalat"/>
          <w:lang w:val="hy-AM"/>
        </w:rPr>
        <w:t>համագործակցության ու համատեղելիության հնարավորություն կտան՝ համալիր հան</w:t>
      </w:r>
      <w:r w:rsidR="00D37E38" w:rsidRPr="00963D5B">
        <w:rPr>
          <w:rFonts w:ascii="GHEA Grapalat" w:eastAsia="Calibri" w:hAnsi="GHEA Grapalat"/>
          <w:lang w:val="hy-AM"/>
        </w:rPr>
        <w:t>ր</w:t>
      </w:r>
      <w:r w:rsidRPr="00963D5B">
        <w:rPr>
          <w:rFonts w:ascii="GHEA Grapalat" w:eastAsia="Calibri" w:hAnsi="GHEA Grapalat"/>
          <w:lang w:val="hy-AM"/>
        </w:rPr>
        <w:t xml:space="preserve">ային ծառայություններ մատուցելու համար:  </w:t>
      </w:r>
    </w:p>
    <w:p w:rsidR="000F01D7" w:rsidRPr="00963D5B" w:rsidRDefault="000F01D7" w:rsidP="00B819CB">
      <w:pPr>
        <w:ind w:firstLine="720"/>
        <w:jc w:val="both"/>
        <w:rPr>
          <w:rFonts w:ascii="GHEA Grapalat" w:hAnsi="GHEA Grapalat"/>
          <w:lang w:val="hy-AM"/>
        </w:rPr>
      </w:pPr>
      <w:r w:rsidRPr="00963D5B">
        <w:rPr>
          <w:rFonts w:ascii="GHEA Grapalat" w:eastAsia="Calibri" w:hAnsi="GHEA Grapalat"/>
          <w:lang w:val="hy-AM"/>
        </w:rPr>
        <w:t xml:space="preserve">Կառավարությունը կմշակի օժանդակ ծառայությունների թվայնացման </w:t>
      </w:r>
      <w:r w:rsidR="001D6BD9" w:rsidRPr="00963D5B">
        <w:rPr>
          <w:rFonts w:ascii="GHEA Grapalat" w:eastAsia="Calibri" w:hAnsi="GHEA Grapalat"/>
          <w:lang w:val="hy-AM"/>
        </w:rPr>
        <w:t>«</w:t>
      </w:r>
      <w:r w:rsidRPr="00963D5B">
        <w:rPr>
          <w:rFonts w:ascii="GHEA Grapalat" w:eastAsia="Calibri" w:hAnsi="GHEA Grapalat"/>
          <w:lang w:val="hy-AM"/>
        </w:rPr>
        <w:t>ճանապարհային քարտեզ</w:t>
      </w:r>
      <w:r w:rsidR="001D6BD9" w:rsidRPr="00963D5B">
        <w:rPr>
          <w:rFonts w:ascii="GHEA Grapalat" w:eastAsia="Calibri" w:hAnsi="GHEA Grapalat"/>
          <w:lang w:val="hy-AM"/>
        </w:rPr>
        <w:t>»</w:t>
      </w:r>
      <w:r w:rsidRPr="00963D5B">
        <w:rPr>
          <w:rFonts w:ascii="GHEA Grapalat" w:eastAsia="Calibri" w:hAnsi="GHEA Grapalat"/>
          <w:lang w:val="hy-AM"/>
        </w:rPr>
        <w:t xml:space="preserve">՝ ձեռնարկելով ՏՏ ակտիվների նախնական վերանայում և ՏՏ կիրառում հանրային հատվածի շրջանակներում: </w:t>
      </w:r>
      <w:r w:rsidR="0023214C" w:rsidRPr="00963D5B">
        <w:rPr>
          <w:rFonts w:ascii="GHEA Grapalat" w:hAnsi="GHEA Grapalat"/>
          <w:lang w:val="hy-AM"/>
        </w:rPr>
        <w:t>Թ</w:t>
      </w:r>
      <w:r w:rsidR="00483DC9" w:rsidRPr="00963D5B">
        <w:rPr>
          <w:rFonts w:ascii="GHEA Grapalat" w:hAnsi="GHEA Grapalat"/>
          <w:lang w:val="hy-AM"/>
        </w:rPr>
        <w:t>ղթային կրիչով  արխիվները և հին ձևաչափով փաստաթղթերը</w:t>
      </w:r>
      <w:r w:rsidR="00483DC9" w:rsidRPr="00963D5B">
        <w:rPr>
          <w:rFonts w:ascii="GHEA Grapalat" w:eastAsia="Calibri" w:hAnsi="GHEA Grapalat"/>
          <w:lang w:val="hy-AM"/>
        </w:rPr>
        <w:t xml:space="preserve"> </w:t>
      </w:r>
      <w:r w:rsidRPr="00963D5B">
        <w:rPr>
          <w:rFonts w:ascii="GHEA Grapalat" w:eastAsia="Calibri" w:hAnsi="GHEA Grapalat"/>
          <w:lang w:val="hy-AM"/>
        </w:rPr>
        <w:t xml:space="preserve">կթվայնացվեն և կարագացնեն </w:t>
      </w:r>
      <w:r w:rsidR="0023214C" w:rsidRPr="00963D5B">
        <w:rPr>
          <w:rFonts w:ascii="GHEA Grapalat" w:eastAsia="Calibri" w:hAnsi="GHEA Grapalat"/>
          <w:lang w:val="hy-AM"/>
        </w:rPr>
        <w:t xml:space="preserve"> </w:t>
      </w:r>
      <w:r w:rsidR="00EF4F86" w:rsidRPr="00963D5B">
        <w:rPr>
          <w:rFonts w:ascii="GHEA Grapalat" w:hAnsi="GHEA Grapalat"/>
          <w:lang w:val="fr-FR"/>
        </w:rPr>
        <w:t>կառավարության` էլեկտրոնային կառավարության փոխակերպման</w:t>
      </w:r>
      <w:r w:rsidR="00EF4F86" w:rsidRPr="00963D5B">
        <w:rPr>
          <w:rFonts w:ascii="GHEA Grapalat" w:eastAsia="Calibri" w:hAnsi="GHEA Grapalat"/>
          <w:lang w:val="hy-AM"/>
        </w:rPr>
        <w:t xml:space="preserve"> </w:t>
      </w:r>
      <w:r w:rsidRPr="00963D5B">
        <w:rPr>
          <w:rFonts w:ascii="GHEA Grapalat" w:eastAsia="Calibri" w:hAnsi="GHEA Grapalat"/>
          <w:lang w:val="hy-AM"/>
        </w:rPr>
        <w:t xml:space="preserve">գործընթացը:  </w:t>
      </w:r>
    </w:p>
    <w:p w:rsidR="002933D8" w:rsidRPr="00963D5B" w:rsidRDefault="002933D8" w:rsidP="00105B6C">
      <w:pPr>
        <w:pStyle w:val="Default"/>
        <w:spacing w:line="360" w:lineRule="auto"/>
        <w:jc w:val="both"/>
        <w:rPr>
          <w:rFonts w:ascii="GHEA Grapalat" w:hAnsi="GHEA Grapalat"/>
          <w:color w:val="auto"/>
          <w:sz w:val="22"/>
          <w:szCs w:val="22"/>
          <w:lang w:val="hy-AM"/>
        </w:rPr>
      </w:pPr>
    </w:p>
    <w:p w:rsidR="003C7079" w:rsidRPr="00963D5B" w:rsidRDefault="00314F52" w:rsidP="000B00C1">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ՀԱՆՐԱՅԻՆ ԾԱՌԱՅՈՒԹՅՈՒՆՆԵՐԻ ՏՐԱՄԱԴՐՄԱՆ ԺԱՄԱՆԱԿԱԿԻՑ ՄԻՋՈՑՆԵՐ</w:t>
      </w:r>
    </w:p>
    <w:p w:rsidR="00120EB9" w:rsidRPr="00963D5B" w:rsidRDefault="00120EB9" w:rsidP="00105B6C">
      <w:pPr>
        <w:pStyle w:val="Default"/>
        <w:spacing w:line="360" w:lineRule="auto"/>
        <w:jc w:val="both"/>
        <w:rPr>
          <w:rFonts w:ascii="GHEA Grapalat" w:hAnsi="GHEA Grapalat" w:cstheme="minorBidi"/>
          <w:color w:val="auto"/>
          <w:sz w:val="22"/>
          <w:szCs w:val="22"/>
          <w:lang w:val="hy-AM"/>
        </w:rPr>
      </w:pPr>
      <w:r w:rsidRPr="00963D5B">
        <w:rPr>
          <w:rFonts w:ascii="GHEA Grapalat" w:hAnsi="GHEA Grapalat" w:cstheme="minorBidi"/>
          <w:b/>
          <w:color w:val="auto"/>
          <w:sz w:val="22"/>
          <w:szCs w:val="22"/>
          <w:lang w:val="hy-AM"/>
        </w:rPr>
        <w:t xml:space="preserve"> </w:t>
      </w:r>
    </w:p>
    <w:p w:rsidR="00120EB9" w:rsidRPr="00963D5B" w:rsidRDefault="00314F52" w:rsidP="00B819CB">
      <w:pPr>
        <w:ind w:firstLine="720"/>
        <w:jc w:val="both"/>
        <w:rPr>
          <w:rFonts w:ascii="GHEA Grapalat" w:eastAsia="Calibri" w:hAnsi="GHEA Grapalat"/>
          <w:lang w:val="hy-AM"/>
        </w:rPr>
      </w:pPr>
      <w:r w:rsidRPr="00963D5B">
        <w:rPr>
          <w:rFonts w:ascii="GHEA Grapalat" w:eastAsia="Calibri" w:hAnsi="GHEA Grapalat"/>
          <w:lang w:val="hy-AM"/>
        </w:rPr>
        <w:t>ՀՀ</w:t>
      </w:r>
      <w:r w:rsidR="00120EB9" w:rsidRPr="00963D5B">
        <w:rPr>
          <w:rFonts w:ascii="GHEA Grapalat" w:eastAsia="Calibri" w:hAnsi="GHEA Grapalat"/>
          <w:lang w:val="hy-AM"/>
        </w:rPr>
        <w:t xml:space="preserve"> քաղաքացիների գրեթե կեսը արդեն առցանց են գործում և ակնկալում են ինտերնետի </w:t>
      </w:r>
      <w:r w:rsidR="001C11ED" w:rsidRPr="00963D5B">
        <w:rPr>
          <w:rFonts w:ascii="GHEA Grapalat" w:eastAsia="Calibri" w:hAnsi="GHEA Grapalat"/>
          <w:lang w:val="hy-AM"/>
        </w:rPr>
        <w:t>ու</w:t>
      </w:r>
      <w:r w:rsidR="00120EB9" w:rsidRPr="00963D5B">
        <w:rPr>
          <w:rFonts w:ascii="GHEA Grapalat" w:eastAsia="Calibri" w:hAnsi="GHEA Grapalat"/>
          <w:lang w:val="hy-AM"/>
        </w:rPr>
        <w:t xml:space="preserve"> բջջային հեռախոսի միջոցով օրը 24 ժամ և շաբաթը 7 օր հասանելի առցանց հանրային ծառայություններ՝ անկախ այն հանգամանքից, թե որտեղ է ֆիզիկապես գտնվում ծառայություն մատուցելու համար պատասխանատու հաստատությունը: </w:t>
      </w:r>
    </w:p>
    <w:p w:rsidR="00120EB9" w:rsidRPr="00963D5B" w:rsidRDefault="00120EB9" w:rsidP="00B819CB">
      <w:pPr>
        <w:ind w:firstLine="720"/>
        <w:jc w:val="both"/>
        <w:rPr>
          <w:rFonts w:ascii="GHEA Grapalat" w:eastAsia="Calibri" w:hAnsi="GHEA Grapalat"/>
          <w:lang w:val="hy-AM"/>
        </w:rPr>
      </w:pPr>
      <w:r w:rsidRPr="00963D5B">
        <w:rPr>
          <w:rFonts w:ascii="GHEA Grapalat" w:eastAsia="Calibri" w:hAnsi="GHEA Grapalat"/>
          <w:lang w:val="hy-AM"/>
        </w:rPr>
        <w:lastRenderedPageBreak/>
        <w:t xml:space="preserve">Այս ռազմավարական ծրագրով աջակցություն է ցուցաբերվում կառավարությանը այդ ակնկալիքները իրագործելու, քաղաքացիներին այն ավելի մոտեցնելու և հասանելիության բազմաբնույթ ուղիներ ապահովելու համար, որպեսզի քաղաքացիները կարողանան ընտրել իրենց համար ամենահարմար տարբերակը՝ ինտերնետ, </w:t>
      </w:r>
      <w:r w:rsidR="001C11ED" w:rsidRPr="00963D5B">
        <w:rPr>
          <w:rFonts w:ascii="GHEA Grapalat" w:eastAsia="Calibri" w:hAnsi="GHEA Grapalat"/>
          <w:lang w:val="hy-AM"/>
        </w:rPr>
        <w:t>շարժ</w:t>
      </w:r>
      <w:r w:rsidRPr="00963D5B">
        <w:rPr>
          <w:rFonts w:ascii="GHEA Grapalat" w:eastAsia="Calibri" w:hAnsi="GHEA Grapalat"/>
          <w:lang w:val="hy-AM"/>
        </w:rPr>
        <w:t>ական միջոցներ և այլն: Այ</w:t>
      </w:r>
      <w:r w:rsidR="001C11ED" w:rsidRPr="00963D5B">
        <w:rPr>
          <w:rFonts w:ascii="GHEA Grapalat" w:eastAsia="Calibri" w:hAnsi="GHEA Grapalat"/>
          <w:lang w:val="hy-AM"/>
        </w:rPr>
        <w:t>ս</w:t>
      </w:r>
      <w:r w:rsidRPr="00963D5B">
        <w:rPr>
          <w:rFonts w:ascii="GHEA Grapalat" w:eastAsia="Calibri" w:hAnsi="GHEA Grapalat"/>
          <w:lang w:val="hy-AM"/>
        </w:rPr>
        <w:t xml:space="preserve"> մոտեցումը բավարարում է բոլոր քաղաքացիների, այդ թվում՝ հաշմանդամություն ունեցող քաղաքացիների կարիքները: </w:t>
      </w:r>
    </w:p>
    <w:p w:rsidR="002E23AA" w:rsidRPr="00963D5B" w:rsidRDefault="002E23AA" w:rsidP="00B819CB">
      <w:pPr>
        <w:ind w:firstLine="720"/>
        <w:jc w:val="both"/>
        <w:rPr>
          <w:rFonts w:ascii="GHEA Grapalat" w:eastAsia="Calibri" w:hAnsi="GHEA Grapalat"/>
          <w:lang w:val="hy-AM"/>
        </w:rPr>
      </w:pPr>
      <w:r w:rsidRPr="00963D5B">
        <w:rPr>
          <w:rFonts w:ascii="GHEA Grapalat" w:eastAsia="Calibri" w:hAnsi="GHEA Grapalat"/>
          <w:lang w:val="hy-AM"/>
        </w:rPr>
        <w:t xml:space="preserve">Կառավարության </w:t>
      </w:r>
      <w:r w:rsidR="00574E04" w:rsidRPr="00963D5B">
        <w:rPr>
          <w:rFonts w:ascii="GHEA Grapalat" w:eastAsia="Calibri" w:hAnsi="GHEA Grapalat"/>
          <w:lang w:val="hy-AM"/>
        </w:rPr>
        <w:t>միասնական</w:t>
      </w:r>
      <w:r w:rsidRPr="00963D5B">
        <w:rPr>
          <w:rFonts w:ascii="GHEA Grapalat" w:eastAsia="Calibri" w:hAnsi="GHEA Grapalat"/>
          <w:lang w:val="hy-AM"/>
        </w:rPr>
        <w:t xml:space="preserve"> պորտալը կդյուրացնի հանրային ծառայությունների էլեկտրոնային հասանելիությունն ու կիրառումը: Կառավարության վեբկայքերը կվերանայվեն և կհամախմբվեն, իսկ հանրային ծառայություններին էլեկտրոնային հասանելիությունը կներառվի </w:t>
      </w:r>
      <w:r w:rsidR="001C11ED" w:rsidRPr="00963D5B">
        <w:rPr>
          <w:rFonts w:ascii="GHEA Grapalat" w:eastAsia="Calibri" w:hAnsi="GHEA Grapalat"/>
          <w:lang w:val="hy-AM"/>
        </w:rPr>
        <w:t>միասնական</w:t>
      </w:r>
      <w:r w:rsidRPr="00963D5B">
        <w:rPr>
          <w:rFonts w:ascii="GHEA Grapalat" w:eastAsia="Calibri" w:hAnsi="GHEA Grapalat"/>
          <w:lang w:val="hy-AM"/>
        </w:rPr>
        <w:t xml:space="preserve"> պորտալում, որպեսզի մարդիկ կարողանան ավելի հեշտ գտնել տեղեկատվությունն ու ծառայությունները: Կառավարության պորտալի անվտանգության միջոցների մակարդակը կբարձրացվի՝ տեղեկատվական </w:t>
      </w:r>
      <w:r w:rsidR="001C11ED" w:rsidRPr="00963D5B">
        <w:rPr>
          <w:rFonts w:ascii="GHEA Grapalat" w:eastAsia="Calibri" w:hAnsi="GHEA Grapalat"/>
          <w:lang w:val="hy-AM"/>
        </w:rPr>
        <w:t>տեխ</w:t>
      </w:r>
      <w:r w:rsidRPr="00963D5B">
        <w:rPr>
          <w:rFonts w:ascii="GHEA Grapalat" w:eastAsia="Calibri" w:hAnsi="GHEA Grapalat"/>
          <w:lang w:val="hy-AM"/>
        </w:rPr>
        <w:t xml:space="preserve">նոլոգիաներից ինտերակտիվ և գործարքային ծառայությունների անցման ընթացքում պորտալի նոր դերին համապատասխանելու համար: Քաղաքացիները կունենան </w:t>
      </w:r>
      <w:r w:rsidR="00574E04" w:rsidRPr="00963D5B">
        <w:rPr>
          <w:rFonts w:ascii="GHEA Grapalat" w:eastAsia="Calibri" w:hAnsi="GHEA Grapalat"/>
          <w:lang w:val="hy-AM"/>
        </w:rPr>
        <w:t xml:space="preserve">միասնական մուտք </w:t>
      </w:r>
      <w:r w:rsidR="00D33457" w:rsidRPr="00963D5B">
        <w:rPr>
          <w:rFonts w:ascii="GHEA Grapalat" w:eastAsia="Calibri" w:hAnsi="GHEA Grapalat"/>
          <w:lang w:val="hy-AM"/>
        </w:rPr>
        <w:t>պետական մարմիններ</w:t>
      </w:r>
      <w:r w:rsidR="00574E04" w:rsidRPr="00963D5B">
        <w:rPr>
          <w:rFonts w:ascii="GHEA Grapalat" w:eastAsia="Calibri" w:hAnsi="GHEA Grapalat"/>
          <w:lang w:val="hy-AM"/>
        </w:rPr>
        <w:t>ի</w:t>
      </w:r>
      <w:r w:rsidRPr="00963D5B">
        <w:rPr>
          <w:rFonts w:ascii="GHEA Grapalat" w:eastAsia="Calibri" w:hAnsi="GHEA Grapalat"/>
          <w:lang w:val="hy-AM"/>
        </w:rPr>
        <w:t xml:space="preserve"> հետ իրենց փոխգործակցության հարցում և կստանան հաճախորդների սպասարկման որակյալ ծառայություն:  </w:t>
      </w:r>
    </w:p>
    <w:p w:rsidR="00122444" w:rsidRPr="00963D5B" w:rsidRDefault="00122444" w:rsidP="00C61738">
      <w:pPr>
        <w:jc w:val="both"/>
        <w:rPr>
          <w:rFonts w:ascii="GHEA Grapalat" w:eastAsia="Calibri" w:hAnsi="GHEA Grapalat"/>
          <w:lang w:val="hy-AM"/>
        </w:rPr>
      </w:pPr>
      <w:r w:rsidRPr="00963D5B">
        <w:rPr>
          <w:rFonts w:ascii="GHEA Grapalat" w:eastAsia="Calibri" w:hAnsi="GHEA Grapalat"/>
          <w:lang w:val="hy-AM"/>
        </w:rPr>
        <w:t>Ներդրման համար պլանավորված են հետևյալ հիմնական գործառույթները</w:t>
      </w:r>
      <w:r w:rsidR="00C61738" w:rsidRPr="00963D5B">
        <w:rPr>
          <w:rFonts w:ascii="GHEA Grapalat" w:eastAsia="Calibri" w:hAnsi="GHEA Grapalat"/>
          <w:lang w:val="hy-AM"/>
        </w:rPr>
        <w:t>.</w:t>
      </w:r>
    </w:p>
    <w:p w:rsidR="00122444" w:rsidRPr="00963D5B" w:rsidRDefault="00122444" w:rsidP="00C61738">
      <w:pPr>
        <w:pStyle w:val="ListParagraph"/>
        <w:numPr>
          <w:ilvl w:val="0"/>
          <w:numId w:val="10"/>
        </w:numPr>
        <w:jc w:val="both"/>
        <w:rPr>
          <w:rFonts w:ascii="GHEA Grapalat" w:eastAsia="Calibri" w:hAnsi="GHEA Grapalat"/>
          <w:lang w:val="hy-AM"/>
        </w:rPr>
      </w:pPr>
      <w:r w:rsidRPr="00963D5B">
        <w:rPr>
          <w:rFonts w:ascii="GHEA Grapalat" w:eastAsia="Calibri" w:hAnsi="GHEA Grapalat"/>
          <w:lang w:val="hy-AM"/>
        </w:rPr>
        <w:t xml:space="preserve">Օգտվողի փոխգործողություն: Օգտվողները կկարողանան տեսնել և տեղափոխվել (օրինակ` կայքի ծառերի կամ քարտեզի միջոցով) </w:t>
      </w:r>
      <w:r w:rsidR="00557EE1" w:rsidRPr="00963D5B">
        <w:rPr>
          <w:rFonts w:ascii="GHEA Grapalat" w:eastAsia="Calibri" w:hAnsi="GHEA Grapalat"/>
        </w:rPr>
        <w:t xml:space="preserve">միասնական </w:t>
      </w:r>
      <w:r w:rsidRPr="00963D5B">
        <w:rPr>
          <w:rFonts w:ascii="GHEA Grapalat" w:eastAsia="Calibri" w:hAnsi="GHEA Grapalat"/>
          <w:lang w:val="hy-AM"/>
        </w:rPr>
        <w:t xml:space="preserve">պորտալում, որոնել պորտալի կամ այլ պետական կայքերի բովանդակությունը (ինդեքսավորելով յուրաքանչյուր նախարարության կայքի բովանդակությունը): </w:t>
      </w:r>
    </w:p>
    <w:p w:rsidR="00122444" w:rsidRPr="00963D5B" w:rsidRDefault="00122444" w:rsidP="00C61738">
      <w:pPr>
        <w:pStyle w:val="ListParagraph"/>
        <w:numPr>
          <w:ilvl w:val="0"/>
          <w:numId w:val="10"/>
        </w:numPr>
        <w:jc w:val="both"/>
        <w:rPr>
          <w:rFonts w:ascii="GHEA Grapalat" w:eastAsia="Calibri" w:hAnsi="GHEA Grapalat"/>
          <w:lang w:val="hy-AM"/>
        </w:rPr>
      </w:pPr>
      <w:r w:rsidRPr="00963D5B">
        <w:rPr>
          <w:rFonts w:ascii="GHEA Grapalat" w:eastAsia="Calibri" w:hAnsi="GHEA Grapalat"/>
          <w:lang w:val="hy-AM"/>
        </w:rPr>
        <w:t xml:space="preserve">Կայքի բովանդակության կառավարում: Պորտալը կպարունակի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 xml:space="preserve">ից ստացվող բովանդակությունների շտեմարան, որը հնարավոր կլինի կառավարել: </w:t>
      </w:r>
    </w:p>
    <w:p w:rsidR="00122444" w:rsidRPr="00963D5B" w:rsidRDefault="00122444" w:rsidP="00C61738">
      <w:pPr>
        <w:pStyle w:val="ListParagraph"/>
        <w:numPr>
          <w:ilvl w:val="0"/>
          <w:numId w:val="10"/>
        </w:numPr>
        <w:jc w:val="both"/>
        <w:rPr>
          <w:rFonts w:ascii="GHEA Grapalat" w:eastAsia="Calibri" w:hAnsi="GHEA Grapalat"/>
          <w:lang w:val="hy-AM"/>
        </w:rPr>
      </w:pPr>
      <w:r w:rsidRPr="00963D5B">
        <w:rPr>
          <w:rFonts w:ascii="GHEA Grapalat" w:eastAsia="Calibri" w:hAnsi="GHEA Grapalat"/>
          <w:lang w:val="hy-AM"/>
        </w:rPr>
        <w:t xml:space="preserve">Օգտվողի կառավարում: Պորտալը տրամադրում է կենտրոնական կայք (front-end functionality) օգտվողների համար` թույլ տալով նրանց գրանցվել, թարմացնել իրենց պրոֆիլը և անհատականացնել բովանդակությունը:  </w:t>
      </w:r>
    </w:p>
    <w:p w:rsidR="00122444" w:rsidRPr="00963D5B" w:rsidRDefault="00122444" w:rsidP="00C61738">
      <w:pPr>
        <w:pStyle w:val="ListParagraph"/>
        <w:numPr>
          <w:ilvl w:val="0"/>
          <w:numId w:val="10"/>
        </w:numPr>
        <w:jc w:val="both"/>
        <w:rPr>
          <w:rFonts w:ascii="GHEA Grapalat" w:eastAsia="Calibri" w:hAnsi="GHEA Grapalat"/>
          <w:lang w:val="hy-AM"/>
        </w:rPr>
      </w:pPr>
      <w:r w:rsidRPr="00963D5B">
        <w:rPr>
          <w:rFonts w:ascii="GHEA Grapalat" w:eastAsia="Calibri" w:hAnsi="GHEA Grapalat"/>
          <w:lang w:val="hy-AM"/>
        </w:rPr>
        <w:t xml:space="preserve">Էլեկտրոնային փոստը հնարավորություն կտա օգտվողներին ունենալ անհատական անվտանգ էլեկտրոնային փոստ`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 xml:space="preserve">ի հետ կապ ապահովելու, պաշտոնական ծանուցումներ և տեղեկատվություն ստանալու, ինչպես նաև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ին հարցումներ ուղարկելու նպատակով:</w:t>
      </w:r>
    </w:p>
    <w:p w:rsidR="00122444" w:rsidRPr="00963D5B" w:rsidRDefault="00122444" w:rsidP="00C61738">
      <w:pPr>
        <w:jc w:val="both"/>
        <w:rPr>
          <w:rFonts w:ascii="GHEA Grapalat" w:eastAsia="Calibri" w:hAnsi="GHEA Grapalat"/>
          <w:lang w:val="hy-AM"/>
        </w:rPr>
      </w:pPr>
      <w:r w:rsidRPr="00963D5B">
        <w:rPr>
          <w:rFonts w:ascii="GHEA Grapalat" w:eastAsia="Calibri" w:hAnsi="GHEA Grapalat" w:cs="Sylfaen"/>
          <w:lang w:val="hy-AM"/>
        </w:rPr>
        <w:t>Էլեկտրոնային</w:t>
      </w:r>
      <w:r w:rsidRPr="00963D5B">
        <w:rPr>
          <w:rFonts w:ascii="GHEA Grapalat" w:eastAsia="Calibri" w:hAnsi="GHEA Grapalat"/>
          <w:lang w:val="hy-AM"/>
        </w:rPr>
        <w:t xml:space="preserve"> կառավարման ծառայություններից օգտվելու համար, պորտալը հիմնվելու է երկու </w:t>
      </w:r>
      <w:r w:rsidRPr="00963D5B">
        <w:rPr>
          <w:rFonts w:ascii="GHEA Grapalat" w:eastAsia="Calibri" w:hAnsi="GHEA Grapalat"/>
          <w:b/>
          <w:lang w:val="hy-AM"/>
        </w:rPr>
        <w:t>այլընտրանքային</w:t>
      </w:r>
      <w:r w:rsidRPr="00963D5B">
        <w:rPr>
          <w:rFonts w:ascii="GHEA Grapalat" w:eastAsia="Calibri" w:hAnsi="GHEA Grapalat"/>
          <w:lang w:val="hy-AM"/>
        </w:rPr>
        <w:t xml:space="preserve"> մոտեցումների վրա, որը թույլ կտա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ին ընտրելու ծառայության մատուցման մոտեցումը.</w:t>
      </w:r>
    </w:p>
    <w:p w:rsidR="00122444" w:rsidRPr="00963D5B" w:rsidRDefault="00122444" w:rsidP="00C61738">
      <w:pPr>
        <w:pStyle w:val="ListParagraph"/>
        <w:numPr>
          <w:ilvl w:val="0"/>
          <w:numId w:val="10"/>
        </w:numPr>
        <w:jc w:val="both"/>
        <w:rPr>
          <w:rFonts w:ascii="GHEA Grapalat" w:eastAsia="Calibri" w:hAnsi="GHEA Grapalat"/>
          <w:lang w:val="hy-AM"/>
        </w:rPr>
      </w:pPr>
      <w:r w:rsidRPr="00963D5B">
        <w:rPr>
          <w:rFonts w:ascii="GHEA Grapalat" w:eastAsia="Calibri" w:hAnsi="GHEA Grapalat"/>
          <w:lang w:val="hy-AM"/>
        </w:rPr>
        <w:t xml:space="preserve">Ծառայությունների տեղեկատու, որն իրենից ներկայացնում է </w:t>
      </w:r>
      <w:r w:rsidR="00A56269" w:rsidRPr="00963D5B">
        <w:rPr>
          <w:rFonts w:ascii="GHEA Grapalat" w:hAnsi="GHEA Grapalat" w:cs="GHEA Grapalat"/>
          <w:lang w:val="fr-FR"/>
        </w:rPr>
        <w:t>հանրային ծառայությունների</w:t>
      </w:r>
      <w:r w:rsidR="00A56269" w:rsidRPr="00963D5B">
        <w:rPr>
          <w:rFonts w:ascii="GHEA Grapalat" w:eastAsia="Calibri" w:hAnsi="GHEA Grapalat"/>
          <w:lang w:val="hy-AM"/>
        </w:rPr>
        <w:t xml:space="preserve"> </w:t>
      </w:r>
      <w:r w:rsidRPr="00963D5B">
        <w:rPr>
          <w:rFonts w:ascii="GHEA Grapalat" w:eastAsia="Calibri" w:hAnsi="GHEA Grapalat"/>
          <w:lang w:val="hy-AM"/>
        </w:rPr>
        <w:t xml:space="preserve">կայքերի հղումների խումբ (links or references directory):  </w:t>
      </w:r>
    </w:p>
    <w:p w:rsidR="00122444" w:rsidRPr="00963D5B" w:rsidRDefault="00122444" w:rsidP="00C61738">
      <w:pPr>
        <w:pStyle w:val="ListParagraph"/>
        <w:numPr>
          <w:ilvl w:val="0"/>
          <w:numId w:val="10"/>
        </w:numPr>
        <w:jc w:val="both"/>
        <w:rPr>
          <w:rFonts w:ascii="GHEA Grapalat" w:eastAsia="Calibri" w:hAnsi="GHEA Grapalat"/>
          <w:lang w:val="hy-AM"/>
        </w:rPr>
      </w:pPr>
      <w:r w:rsidRPr="00963D5B">
        <w:rPr>
          <w:rFonts w:ascii="GHEA Grapalat" w:eastAsia="Calibri" w:hAnsi="GHEA Grapalat"/>
          <w:lang w:val="hy-AM"/>
        </w:rPr>
        <w:lastRenderedPageBreak/>
        <w:t xml:space="preserve">Ամբողջական պորտալի մոտեցում – որտեղ ծառայությունները մատուցվում են կայքի միջոցով: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 xml:space="preserve">ը պետք է պատասխանատու լինեն </w:t>
      </w:r>
      <w:r w:rsidR="00557EE1" w:rsidRPr="00963D5B">
        <w:rPr>
          <w:rFonts w:ascii="GHEA Grapalat" w:eastAsia="Calibri" w:hAnsi="GHEA Grapalat"/>
        </w:rPr>
        <w:t xml:space="preserve">միասնական </w:t>
      </w:r>
      <w:r w:rsidRPr="00963D5B">
        <w:rPr>
          <w:rFonts w:ascii="GHEA Grapalat" w:eastAsia="Calibri" w:hAnsi="GHEA Grapalat"/>
          <w:lang w:val="hy-AM"/>
        </w:rPr>
        <w:t xml:space="preserve">պորտալի պարունակությունը հրապարակելու և պահպանելու դեպքում:  </w:t>
      </w:r>
    </w:p>
    <w:p w:rsidR="008E2B27" w:rsidRPr="00963D5B" w:rsidRDefault="00122444" w:rsidP="000D04F5">
      <w:pPr>
        <w:jc w:val="both"/>
        <w:rPr>
          <w:rFonts w:ascii="GHEA Grapalat" w:eastAsia="Calibri" w:hAnsi="GHEA Grapalat"/>
          <w:lang w:val="hy-AM"/>
        </w:rPr>
      </w:pPr>
      <w:r w:rsidRPr="00963D5B">
        <w:rPr>
          <w:rFonts w:ascii="GHEA Grapalat" w:eastAsia="Calibri" w:hAnsi="GHEA Grapalat" w:cs="Sylfaen"/>
          <w:lang w:val="hy-AM"/>
        </w:rPr>
        <w:t>Մուտքը</w:t>
      </w:r>
      <w:r w:rsidRPr="00963D5B">
        <w:rPr>
          <w:rFonts w:ascii="GHEA Grapalat" w:eastAsia="Calibri" w:hAnsi="GHEA Grapalat"/>
          <w:lang w:val="hy-AM"/>
        </w:rPr>
        <w:t xml:space="preserve"> դեպի բոլոր էլեկտրոնային ծառայություններ պետք է ապահովվի թվային ստորագրությունների և էլ. Նույնականացման քարտերի միջոցով:</w:t>
      </w:r>
      <w:r w:rsidR="000D04F5" w:rsidRPr="00963D5B">
        <w:rPr>
          <w:rFonts w:ascii="GHEA Grapalat" w:eastAsia="Calibri" w:hAnsi="GHEA Grapalat"/>
          <w:lang w:val="hy-AM"/>
        </w:rPr>
        <w:t xml:space="preserve"> </w:t>
      </w:r>
      <w:r w:rsidR="008E2B27" w:rsidRPr="00963D5B">
        <w:rPr>
          <w:rFonts w:ascii="GHEA Grapalat" w:eastAsia="Calibri" w:hAnsi="GHEA Grapalat"/>
          <w:lang w:val="hy-AM"/>
        </w:rPr>
        <w:t xml:space="preserve">Օգտվողի փոխգործման գործիքները համատեղ կկիրառվեն մի ենթակառուցվածքում, որը թույլ է տալիս </w:t>
      </w:r>
      <w:r w:rsidR="00D33457" w:rsidRPr="00963D5B">
        <w:rPr>
          <w:rFonts w:ascii="GHEA Grapalat" w:eastAsia="Calibri" w:hAnsi="GHEA Grapalat"/>
          <w:lang w:val="hy-AM"/>
        </w:rPr>
        <w:t>պետական մարմիններ</w:t>
      </w:r>
      <w:r w:rsidR="008E2B27" w:rsidRPr="00963D5B">
        <w:rPr>
          <w:rFonts w:ascii="GHEA Grapalat" w:eastAsia="Calibri" w:hAnsi="GHEA Grapalat"/>
          <w:lang w:val="hy-AM"/>
        </w:rPr>
        <w:t xml:space="preserve">ի փոխգործել օգտվողների հետ տարբեր կապուղիների միջոցով, օրինակ` Ինտերնետ, ՍՄՍ, ԻՁՊ, էլ-փոստ: Այն բաղկացած է ֆիզիկական ենթակառուցվածքից (Սերվերեր, հաղորդակցման խցուղիներ) և ծրագրային բաղկացուցիչներ: Գործիքները թույլ կտան նոր էլեկտրոնային ծառայությունների արագ մշակում, հատկապես այն </w:t>
      </w:r>
      <w:r w:rsidR="00A56269" w:rsidRPr="00963D5B">
        <w:rPr>
          <w:rFonts w:ascii="GHEA Grapalat" w:hAnsi="GHEA Grapalat" w:cs="GHEA Grapalat"/>
          <w:lang w:val="fr-FR"/>
        </w:rPr>
        <w:t>հանրային ծառայությունների</w:t>
      </w:r>
      <w:r w:rsidR="00A56269" w:rsidRPr="00963D5B">
        <w:rPr>
          <w:rFonts w:ascii="GHEA Grapalat" w:eastAsia="Calibri" w:hAnsi="GHEA Grapalat"/>
          <w:lang w:val="hy-AM"/>
        </w:rPr>
        <w:t xml:space="preserve"> </w:t>
      </w:r>
      <w:r w:rsidR="008E2B27" w:rsidRPr="00963D5B">
        <w:rPr>
          <w:rFonts w:ascii="GHEA Grapalat" w:eastAsia="Calibri" w:hAnsi="GHEA Grapalat"/>
          <w:lang w:val="hy-AM"/>
        </w:rPr>
        <w:t xml:space="preserve">համար, որոնք չունեն և չեն պլանավորում ներդնել իրենց սեփական ենթակաոուցվածքը: Հասանելի կլինեն հետևյալ առանձին բաղկացուցիչները.       </w:t>
      </w:r>
    </w:p>
    <w:p w:rsidR="008E2B27" w:rsidRPr="00963D5B" w:rsidRDefault="008E2B27" w:rsidP="008E2B27">
      <w:pPr>
        <w:pStyle w:val="ListParagraph"/>
        <w:numPr>
          <w:ilvl w:val="0"/>
          <w:numId w:val="22"/>
        </w:numPr>
        <w:jc w:val="both"/>
        <w:rPr>
          <w:rFonts w:ascii="GHEA Grapalat" w:eastAsia="Calibri" w:hAnsi="GHEA Grapalat"/>
          <w:lang w:val="hy-AM"/>
        </w:rPr>
      </w:pPr>
      <w:r w:rsidRPr="00963D5B">
        <w:rPr>
          <w:rFonts w:ascii="GHEA Grapalat" w:eastAsia="Calibri" w:hAnsi="GHEA Grapalat"/>
          <w:lang w:val="hy-AM"/>
        </w:rPr>
        <w:t>Էլեկտրոնային Ձևաչափերի  մշակման գործիք – ապահովում է էլեկտրոնային ձևաչափերի  արագ ստանդարտացված մշակումը` կիրառելով  կրկնակի օգտագործվող և կցվող (pluggable) բաղադրիչներ:</w:t>
      </w:r>
    </w:p>
    <w:p w:rsidR="008E2B27" w:rsidRPr="00963D5B" w:rsidRDefault="008E2B27" w:rsidP="008E2B27">
      <w:pPr>
        <w:pStyle w:val="ListParagraph"/>
        <w:numPr>
          <w:ilvl w:val="0"/>
          <w:numId w:val="22"/>
        </w:numPr>
        <w:jc w:val="both"/>
        <w:rPr>
          <w:rFonts w:ascii="GHEA Grapalat" w:eastAsia="Calibri" w:hAnsi="GHEA Grapalat"/>
          <w:lang w:val="hy-AM"/>
        </w:rPr>
      </w:pPr>
      <w:r w:rsidRPr="00963D5B">
        <w:rPr>
          <w:rFonts w:ascii="GHEA Grapalat" w:eastAsia="Calibri" w:hAnsi="GHEA Grapalat"/>
          <w:lang w:val="hy-AM"/>
        </w:rPr>
        <w:t xml:space="preserve">Օգտվողի ծանուցում – թույլ է տալիս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 xml:space="preserve">ին, որոշում կայացնելուց հետո, ծանուցումներ ուղարկել օգտվողներին (օրինակ` էլ-փոստի միջոցով, բջջային հաղորդագրության կամ կայքի միջոցով):  Օգտվողները կկարողանան ընտրել ինչպես և որ կապուղու միջոցով են  նախընտրում ստանալ ծանուցումները: </w:t>
      </w:r>
    </w:p>
    <w:p w:rsidR="008E2B27" w:rsidRPr="00963D5B" w:rsidRDefault="008E2B27" w:rsidP="008E2B27">
      <w:pPr>
        <w:pStyle w:val="ListParagraph"/>
        <w:numPr>
          <w:ilvl w:val="0"/>
          <w:numId w:val="22"/>
        </w:numPr>
        <w:jc w:val="both"/>
        <w:rPr>
          <w:rFonts w:ascii="GHEA Grapalat" w:eastAsia="Calibri" w:hAnsi="GHEA Grapalat"/>
          <w:lang w:val="hy-AM"/>
        </w:rPr>
      </w:pPr>
      <w:r w:rsidRPr="00963D5B">
        <w:rPr>
          <w:rFonts w:ascii="GHEA Grapalat" w:eastAsia="Calibri" w:hAnsi="GHEA Grapalat"/>
          <w:lang w:val="hy-AM"/>
        </w:rPr>
        <w:t xml:space="preserve">բջջային ներքին կապուղի (gateway) – թույլ է տալիս օգտվողներին ուղարկել հայցեր և ստանալ ՍՄՍ հաղորդագրություններ:  </w:t>
      </w:r>
    </w:p>
    <w:p w:rsidR="008E2B27" w:rsidRPr="00963D5B" w:rsidRDefault="008E2B27" w:rsidP="008E2B27">
      <w:pPr>
        <w:pStyle w:val="ListParagraph"/>
        <w:numPr>
          <w:ilvl w:val="0"/>
          <w:numId w:val="22"/>
        </w:numPr>
        <w:jc w:val="both"/>
        <w:rPr>
          <w:rFonts w:ascii="GHEA Grapalat" w:eastAsia="Calibri" w:hAnsi="GHEA Grapalat"/>
          <w:lang w:val="hy-AM"/>
        </w:rPr>
      </w:pPr>
      <w:r w:rsidRPr="00963D5B">
        <w:rPr>
          <w:rFonts w:ascii="GHEA Grapalat" w:eastAsia="Calibri" w:hAnsi="GHEA Grapalat"/>
          <w:lang w:val="hy-AM"/>
        </w:rPr>
        <w:t xml:space="preserve">ԻՁՊ (IVR) ներքին խցուղի – թույլ է տալիս օգտվողներին մուտք ունենալ էլեկտրոնային կառավարման ծառայություններ ԻՁՊ (IVR) համակարգի և touch–phone նավիգացիայի միջոցով:  </w:t>
      </w:r>
    </w:p>
    <w:p w:rsidR="002933D8" w:rsidRPr="00963D5B" w:rsidRDefault="008E2B27" w:rsidP="008E2B27">
      <w:pPr>
        <w:pStyle w:val="ListParagraph"/>
        <w:numPr>
          <w:ilvl w:val="0"/>
          <w:numId w:val="22"/>
        </w:numPr>
        <w:jc w:val="both"/>
        <w:rPr>
          <w:rFonts w:ascii="GHEA Grapalat" w:eastAsia="Calibri" w:hAnsi="GHEA Grapalat"/>
          <w:lang w:val="hy-AM"/>
        </w:rPr>
      </w:pPr>
      <w:r w:rsidRPr="00963D5B">
        <w:rPr>
          <w:rFonts w:ascii="GHEA Grapalat" w:eastAsia="Calibri" w:hAnsi="GHEA Grapalat"/>
          <w:lang w:val="hy-AM"/>
        </w:rPr>
        <w:t>Կորպորատիվ համակարգերի ներքին կապուղի -  թույլ կտա կորպորատիվ համակարգերի ինտեգրումը (պետական և մասնավոր ընկերություններ) էլեկտրոնային կառավարման ենթակառուցվածքներ:</w:t>
      </w:r>
    </w:p>
    <w:p w:rsidR="008E2B27" w:rsidRPr="00963D5B" w:rsidRDefault="008E2B27" w:rsidP="00105B6C">
      <w:pPr>
        <w:pStyle w:val="Default"/>
        <w:spacing w:line="360" w:lineRule="auto"/>
        <w:jc w:val="both"/>
        <w:rPr>
          <w:rFonts w:ascii="GHEA Grapalat" w:hAnsi="GHEA Grapalat"/>
          <w:color w:val="auto"/>
          <w:sz w:val="22"/>
          <w:szCs w:val="22"/>
          <w:lang w:val="hy-AM"/>
        </w:rPr>
      </w:pPr>
    </w:p>
    <w:p w:rsidR="003C7079" w:rsidRPr="00963D5B" w:rsidRDefault="009E3400" w:rsidP="0048572D">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ԿԱՌԱՎԱՐՄԱՆ ՄԻԱՍՆԱԿԱՆ ՏԵԽՆՈԼՈԳԻԱԿԱՆ ՊԼԱՏՖՈՐՄ</w:t>
      </w:r>
    </w:p>
    <w:p w:rsidR="00DD2923" w:rsidRPr="00963D5B" w:rsidRDefault="00DD2923" w:rsidP="00105B6C">
      <w:pPr>
        <w:pStyle w:val="Default"/>
        <w:spacing w:line="360" w:lineRule="auto"/>
        <w:jc w:val="both"/>
        <w:rPr>
          <w:rFonts w:ascii="GHEA Grapalat" w:hAnsi="GHEA Grapalat" w:cstheme="minorBidi"/>
          <w:color w:val="auto"/>
          <w:sz w:val="22"/>
          <w:szCs w:val="22"/>
          <w:lang w:val="hy-AM"/>
        </w:rPr>
      </w:pPr>
      <w:r w:rsidRPr="00963D5B">
        <w:rPr>
          <w:rFonts w:ascii="GHEA Grapalat" w:hAnsi="GHEA Grapalat" w:cstheme="minorBidi"/>
          <w:b/>
          <w:color w:val="auto"/>
          <w:sz w:val="22"/>
          <w:szCs w:val="22"/>
          <w:lang w:val="hy-AM"/>
        </w:rPr>
        <w:t xml:space="preserve"> </w:t>
      </w:r>
    </w:p>
    <w:p w:rsidR="00DD2923" w:rsidRPr="00963D5B" w:rsidRDefault="009E3400" w:rsidP="00B819CB">
      <w:pPr>
        <w:ind w:firstLine="720"/>
        <w:jc w:val="both"/>
        <w:rPr>
          <w:rFonts w:ascii="GHEA Grapalat" w:eastAsia="Calibri" w:hAnsi="GHEA Grapalat"/>
          <w:lang w:val="hy-AM"/>
        </w:rPr>
      </w:pPr>
      <w:r w:rsidRPr="00963D5B">
        <w:rPr>
          <w:rFonts w:ascii="GHEA Grapalat" w:eastAsia="Calibri" w:hAnsi="GHEA Grapalat"/>
          <w:lang w:val="hy-AM"/>
        </w:rPr>
        <w:t>Կառավարությունը</w:t>
      </w:r>
      <w:r w:rsidR="00DD2923" w:rsidRPr="00963D5B">
        <w:rPr>
          <w:rFonts w:ascii="GHEA Grapalat" w:eastAsia="Calibri" w:hAnsi="GHEA Grapalat"/>
          <w:lang w:val="hy-AM"/>
        </w:rPr>
        <w:t xml:space="preserve"> կստեղծի և կկիրառի հուսալի, ճկուն, ընդլայնվող, անվտանգ ու արդյունավետ </w:t>
      </w:r>
      <w:r w:rsidRPr="00963D5B">
        <w:rPr>
          <w:rFonts w:ascii="GHEA Grapalat" w:eastAsia="Calibri" w:hAnsi="GHEA Grapalat"/>
          <w:lang w:val="hy-AM"/>
        </w:rPr>
        <w:t xml:space="preserve">միասնական </w:t>
      </w:r>
      <w:r w:rsidR="00DD2923" w:rsidRPr="00963D5B">
        <w:rPr>
          <w:rFonts w:ascii="GHEA Grapalat" w:eastAsia="Calibri" w:hAnsi="GHEA Grapalat"/>
          <w:lang w:val="hy-AM"/>
        </w:rPr>
        <w:t xml:space="preserve">տեխնոլոգիական պլատֆորմ, որի միջոցով կդյուրացվեն ոլորտային փոխակերպումները և կիրագործվեն </w:t>
      </w:r>
      <w:r w:rsidR="00B30C87" w:rsidRPr="00963D5B">
        <w:rPr>
          <w:rFonts w:ascii="GHEA Grapalat" w:hAnsi="GHEA Grapalat"/>
          <w:lang w:val="fr-FR"/>
        </w:rPr>
        <w:t>կառավարության` էլեկտրոնային կառավարության փոխակերպման</w:t>
      </w:r>
      <w:r w:rsidR="00B30C87" w:rsidRPr="00963D5B">
        <w:rPr>
          <w:rFonts w:ascii="GHEA Grapalat" w:eastAsia="Calibri" w:hAnsi="GHEA Grapalat"/>
          <w:lang w:val="hy-AM"/>
        </w:rPr>
        <w:t xml:space="preserve"> </w:t>
      </w:r>
      <w:r w:rsidR="00DD2923" w:rsidRPr="00963D5B">
        <w:rPr>
          <w:rFonts w:ascii="GHEA Grapalat" w:eastAsia="Calibri" w:hAnsi="GHEA Grapalat"/>
          <w:lang w:val="hy-AM"/>
        </w:rPr>
        <w:t xml:space="preserve">փոխակերպման նպատակները։ </w:t>
      </w:r>
    </w:p>
    <w:p w:rsidR="00E0339B" w:rsidRPr="00963D5B" w:rsidRDefault="00E0339B" w:rsidP="00B819CB">
      <w:pPr>
        <w:ind w:firstLine="720"/>
        <w:jc w:val="both"/>
        <w:rPr>
          <w:rFonts w:ascii="GHEA Grapalat" w:eastAsia="Calibri" w:hAnsi="GHEA Grapalat"/>
          <w:lang w:val="hy-AM"/>
        </w:rPr>
      </w:pPr>
      <w:r w:rsidRPr="00963D5B">
        <w:rPr>
          <w:rFonts w:ascii="GHEA Grapalat" w:eastAsia="Calibri" w:hAnsi="GHEA Grapalat"/>
          <w:lang w:val="hy-AM"/>
        </w:rPr>
        <w:lastRenderedPageBreak/>
        <w:t>ՀՀ Կառավարությունը ընտրել է էլեկտրոնային կառավարման ապակենտրոնացված ռազմավարությունը։ Կառավարման միասնական տեխնոլոգիական պլատֆորմը հանդիսանում է ապակենտրոնացված էլեկտրոնային կառավարման հաջողության գրավականը։</w:t>
      </w:r>
    </w:p>
    <w:p w:rsidR="00DD2923" w:rsidRPr="00963D5B" w:rsidRDefault="00DD2923" w:rsidP="00B819CB">
      <w:pPr>
        <w:ind w:firstLine="720"/>
        <w:jc w:val="both"/>
        <w:rPr>
          <w:rFonts w:ascii="GHEA Grapalat" w:eastAsia="Calibri" w:hAnsi="GHEA Grapalat"/>
          <w:lang w:val="hy-AM"/>
        </w:rPr>
      </w:pPr>
      <w:r w:rsidRPr="00963D5B">
        <w:rPr>
          <w:rFonts w:ascii="GHEA Grapalat" w:eastAsia="Calibri" w:hAnsi="GHEA Grapalat"/>
          <w:lang w:val="hy-AM"/>
        </w:rPr>
        <w:t xml:space="preserve">Կառավարության </w:t>
      </w:r>
      <w:r w:rsidR="009E3400" w:rsidRPr="00963D5B">
        <w:rPr>
          <w:rFonts w:ascii="GHEA Grapalat" w:eastAsia="Calibri" w:hAnsi="GHEA Grapalat"/>
          <w:lang w:val="hy-AM"/>
        </w:rPr>
        <w:t>միասնական</w:t>
      </w:r>
      <w:r w:rsidRPr="00963D5B">
        <w:rPr>
          <w:rFonts w:ascii="GHEA Grapalat" w:eastAsia="Calibri" w:hAnsi="GHEA Grapalat"/>
          <w:lang w:val="hy-AM"/>
        </w:rPr>
        <w:t xml:space="preserve"> տեխնոլոգիական պլատֆորմ</w:t>
      </w:r>
      <w:r w:rsidR="005D2554" w:rsidRPr="00963D5B">
        <w:rPr>
          <w:rFonts w:ascii="GHEA Grapalat" w:eastAsia="Calibri" w:hAnsi="GHEA Grapalat"/>
          <w:lang w:val="hy-AM"/>
        </w:rPr>
        <w:t>ը</w:t>
      </w:r>
      <w:r w:rsidRPr="00963D5B">
        <w:rPr>
          <w:rFonts w:ascii="GHEA Grapalat" w:eastAsia="Calibri" w:hAnsi="GHEA Grapalat"/>
          <w:lang w:val="hy-AM"/>
        </w:rPr>
        <w:t xml:space="preserve"> </w:t>
      </w:r>
      <w:r w:rsidR="005D2554" w:rsidRPr="00963D5B">
        <w:rPr>
          <w:rFonts w:ascii="GHEA Grapalat" w:eastAsia="Calibri" w:hAnsi="GHEA Grapalat"/>
          <w:lang w:val="hy-AM"/>
        </w:rPr>
        <w:t>կ</w:t>
      </w:r>
      <w:r w:rsidRPr="00963D5B">
        <w:rPr>
          <w:rFonts w:ascii="GHEA Grapalat" w:eastAsia="Calibri" w:hAnsi="GHEA Grapalat"/>
          <w:lang w:val="hy-AM"/>
        </w:rPr>
        <w:t>ապահով</w:t>
      </w:r>
      <w:r w:rsidR="005D2554" w:rsidRPr="00963D5B">
        <w:rPr>
          <w:rFonts w:ascii="GHEA Grapalat" w:eastAsia="Calibri" w:hAnsi="GHEA Grapalat"/>
          <w:lang w:val="hy-AM"/>
        </w:rPr>
        <w:t xml:space="preserve">ի </w:t>
      </w:r>
      <w:r w:rsidRPr="00963D5B">
        <w:rPr>
          <w:rFonts w:ascii="GHEA Grapalat" w:eastAsia="Calibri" w:hAnsi="GHEA Grapalat"/>
          <w:lang w:val="hy-AM"/>
        </w:rPr>
        <w:t xml:space="preserve">հետևյալ օգուտները՝ </w:t>
      </w:r>
    </w:p>
    <w:p w:rsidR="00DD2923" w:rsidRPr="00963D5B" w:rsidRDefault="00DD2923" w:rsidP="00B819CB">
      <w:pPr>
        <w:ind w:firstLine="720"/>
        <w:jc w:val="both"/>
        <w:rPr>
          <w:rFonts w:ascii="GHEA Grapalat" w:eastAsia="Calibri" w:hAnsi="GHEA Grapalat"/>
          <w:lang w:val="hy-AM"/>
        </w:rPr>
      </w:pPr>
      <w:r w:rsidRPr="00963D5B">
        <w:rPr>
          <w:rFonts w:ascii="GHEA Grapalat" w:eastAsia="Calibri" w:hAnsi="GHEA Grapalat"/>
          <w:lang w:val="hy-AM"/>
        </w:rPr>
        <w:t xml:space="preserve">ա) ծառայության մատուցման նորարարական </w:t>
      </w:r>
      <w:r w:rsidR="005D2554" w:rsidRPr="00963D5B">
        <w:rPr>
          <w:rFonts w:ascii="GHEA Grapalat" w:eastAsia="Calibri" w:hAnsi="GHEA Grapalat"/>
          <w:lang w:val="hy-AM"/>
        </w:rPr>
        <w:t>մոդ</w:t>
      </w:r>
      <w:r w:rsidRPr="00963D5B">
        <w:rPr>
          <w:rFonts w:ascii="GHEA Grapalat" w:eastAsia="Calibri" w:hAnsi="GHEA Grapalat"/>
          <w:lang w:val="hy-AM"/>
        </w:rPr>
        <w:t>ել, որը</w:t>
      </w:r>
      <w:r w:rsidR="002C4F95" w:rsidRPr="00963D5B">
        <w:rPr>
          <w:rFonts w:ascii="GHEA Grapalat" w:eastAsia="Calibri" w:hAnsi="GHEA Grapalat"/>
          <w:lang w:val="hy-AM"/>
        </w:rPr>
        <w:t xml:space="preserve"> կառուցված է երեք մակարդակների հիման վրա՝</w:t>
      </w:r>
      <w:r w:rsidRPr="00963D5B">
        <w:rPr>
          <w:rFonts w:ascii="GHEA Grapalat" w:eastAsia="Calibri" w:hAnsi="GHEA Grapalat"/>
          <w:lang w:val="hy-AM"/>
        </w:rPr>
        <w:t xml:space="preserve"> ենթակառուցվածք</w:t>
      </w:r>
      <w:r w:rsidR="002C4F95" w:rsidRPr="00963D5B">
        <w:rPr>
          <w:rFonts w:ascii="GHEA Grapalat" w:eastAsia="Calibri" w:hAnsi="GHEA Grapalat"/>
          <w:lang w:val="hy-AM"/>
        </w:rPr>
        <w:t>ը որպես ծառայություն (infrastructure as a service)</w:t>
      </w:r>
      <w:r w:rsidRPr="00963D5B">
        <w:rPr>
          <w:rFonts w:ascii="GHEA Grapalat" w:eastAsia="Calibri" w:hAnsi="GHEA Grapalat"/>
          <w:lang w:val="hy-AM"/>
        </w:rPr>
        <w:t>, պլատֆորմ</w:t>
      </w:r>
      <w:r w:rsidR="002C4F95" w:rsidRPr="00963D5B">
        <w:rPr>
          <w:rFonts w:ascii="GHEA Grapalat" w:eastAsia="Calibri" w:hAnsi="GHEA Grapalat"/>
          <w:lang w:val="hy-AM"/>
        </w:rPr>
        <w:t xml:space="preserve"> որպես</w:t>
      </w:r>
      <w:r w:rsidRPr="00963D5B">
        <w:rPr>
          <w:rFonts w:ascii="GHEA Grapalat" w:eastAsia="Calibri" w:hAnsi="GHEA Grapalat"/>
          <w:lang w:val="hy-AM"/>
        </w:rPr>
        <w:t xml:space="preserve"> ծառայություն</w:t>
      </w:r>
      <w:r w:rsidR="002C4F95" w:rsidRPr="00963D5B">
        <w:rPr>
          <w:rFonts w:ascii="GHEA Grapalat" w:eastAsia="Calibri" w:hAnsi="GHEA Grapalat"/>
          <w:lang w:val="hy-AM"/>
        </w:rPr>
        <w:t xml:space="preserve"> (platform as a service)</w:t>
      </w:r>
      <w:r w:rsidRPr="00963D5B">
        <w:rPr>
          <w:rFonts w:ascii="GHEA Grapalat" w:eastAsia="Calibri" w:hAnsi="GHEA Grapalat"/>
          <w:lang w:val="hy-AM"/>
        </w:rPr>
        <w:t xml:space="preserve"> և </w:t>
      </w:r>
      <w:r w:rsidR="002C4F95" w:rsidRPr="00963D5B">
        <w:rPr>
          <w:rFonts w:ascii="GHEA Grapalat" w:eastAsia="Calibri" w:hAnsi="GHEA Grapalat"/>
          <w:lang w:val="hy-AM"/>
        </w:rPr>
        <w:t>ծրագրային ապահովում որպես ծառայություն (software as a service)</w:t>
      </w:r>
      <w:r w:rsidRPr="00963D5B">
        <w:rPr>
          <w:rFonts w:ascii="GHEA Grapalat" w:eastAsia="Calibri" w:hAnsi="GHEA Grapalat"/>
          <w:lang w:val="hy-AM"/>
        </w:rPr>
        <w:t xml:space="preserve">, </w:t>
      </w:r>
    </w:p>
    <w:p w:rsidR="00DD2923" w:rsidRPr="00963D5B" w:rsidRDefault="00DD2923" w:rsidP="00B819CB">
      <w:pPr>
        <w:ind w:firstLine="720"/>
        <w:jc w:val="both"/>
        <w:rPr>
          <w:rFonts w:ascii="GHEA Grapalat" w:eastAsia="Calibri" w:hAnsi="GHEA Grapalat"/>
          <w:lang w:val="hy-AM"/>
        </w:rPr>
      </w:pPr>
      <w:r w:rsidRPr="00963D5B">
        <w:rPr>
          <w:rFonts w:ascii="GHEA Grapalat" w:eastAsia="Calibri" w:hAnsi="GHEA Grapalat"/>
          <w:lang w:val="hy-AM"/>
        </w:rPr>
        <w:t xml:space="preserve">բ) ՏՏ </w:t>
      </w:r>
      <w:r w:rsidR="00ED7B90" w:rsidRPr="00963D5B">
        <w:rPr>
          <w:rFonts w:ascii="GHEA Grapalat" w:eastAsia="Calibri" w:hAnsi="GHEA Grapalat"/>
          <w:lang w:val="hy-AM"/>
        </w:rPr>
        <w:t>ռեսուրսների</w:t>
      </w:r>
      <w:r w:rsidRPr="00963D5B">
        <w:rPr>
          <w:rFonts w:ascii="GHEA Grapalat" w:eastAsia="Calibri" w:hAnsi="GHEA Grapalat"/>
          <w:lang w:val="hy-AM"/>
        </w:rPr>
        <w:t xml:space="preserve"> արդյունավետություն՝ վերստին օգտագործման և վերա</w:t>
      </w:r>
      <w:r w:rsidR="005D2554" w:rsidRPr="00963D5B">
        <w:rPr>
          <w:rFonts w:ascii="GHEA Grapalat" w:eastAsia="Calibri" w:hAnsi="GHEA Grapalat"/>
          <w:lang w:val="hy-AM"/>
        </w:rPr>
        <w:t>նախագծման</w:t>
      </w:r>
      <w:r w:rsidRPr="00963D5B">
        <w:rPr>
          <w:rFonts w:ascii="GHEA Grapalat" w:eastAsia="Calibri" w:hAnsi="GHEA Grapalat"/>
          <w:lang w:val="hy-AM"/>
        </w:rPr>
        <w:t xml:space="preserve"> միջոցով, </w:t>
      </w:r>
    </w:p>
    <w:p w:rsidR="00DD2923" w:rsidRPr="00963D5B" w:rsidRDefault="00126A7D" w:rsidP="00B819CB">
      <w:pPr>
        <w:ind w:firstLine="720"/>
        <w:jc w:val="both"/>
        <w:rPr>
          <w:rFonts w:ascii="GHEA Grapalat" w:eastAsia="Calibri" w:hAnsi="GHEA Grapalat"/>
          <w:lang w:val="hy-AM"/>
        </w:rPr>
      </w:pPr>
      <w:r w:rsidRPr="00963D5B">
        <w:rPr>
          <w:rFonts w:ascii="GHEA Grapalat" w:eastAsia="Calibri" w:hAnsi="GHEA Grapalat"/>
          <w:lang w:val="hy-AM"/>
        </w:rPr>
        <w:t>գ</w:t>
      </w:r>
      <w:r w:rsidR="00DD2923" w:rsidRPr="00963D5B">
        <w:rPr>
          <w:rFonts w:ascii="GHEA Grapalat" w:eastAsia="Calibri" w:hAnsi="GHEA Grapalat"/>
          <w:lang w:val="hy-AM"/>
        </w:rPr>
        <w:t>) թղթի սպառ</w:t>
      </w:r>
      <w:r w:rsidR="000A5619" w:rsidRPr="00963D5B">
        <w:rPr>
          <w:rFonts w:ascii="GHEA Grapalat" w:eastAsia="Calibri" w:hAnsi="GHEA Grapalat"/>
          <w:lang w:val="hy-AM"/>
        </w:rPr>
        <w:t>ման նվազեցում</w:t>
      </w:r>
      <w:r w:rsidR="00DD2923" w:rsidRPr="00963D5B">
        <w:rPr>
          <w:rFonts w:ascii="GHEA Grapalat" w:eastAsia="Calibri" w:hAnsi="GHEA Grapalat"/>
          <w:lang w:val="hy-AM"/>
        </w:rPr>
        <w:t xml:space="preserve"> և «կանաչ» կառավարություն։ </w:t>
      </w:r>
    </w:p>
    <w:p w:rsidR="00DD2923" w:rsidRPr="00963D5B" w:rsidRDefault="00DD2923" w:rsidP="00B819CB">
      <w:pPr>
        <w:ind w:firstLine="720"/>
        <w:jc w:val="both"/>
        <w:rPr>
          <w:rFonts w:ascii="GHEA Grapalat" w:eastAsia="Calibri" w:hAnsi="GHEA Grapalat"/>
          <w:lang w:val="hy-AM"/>
        </w:rPr>
      </w:pPr>
      <w:r w:rsidRPr="00963D5B">
        <w:rPr>
          <w:rFonts w:ascii="GHEA Grapalat" w:eastAsia="Calibri" w:hAnsi="GHEA Grapalat"/>
          <w:lang w:val="hy-AM"/>
        </w:rPr>
        <w:t xml:space="preserve">Պլատֆորմը հնարավորություն կտա որակյալ ծառայություններ մատուցել քաղաքացիներին և ձեռնարկություններին ու կբարելավի ՏՏ արդյունավետությունը հանրային հատվածում։ «Ամպային» հաշվարկային տեխնոլոգիան հնարավորություն է տալիս </w:t>
      </w:r>
      <w:r w:rsidR="000A5619" w:rsidRPr="00963D5B">
        <w:rPr>
          <w:rFonts w:ascii="GHEA Grapalat" w:eastAsia="Calibri" w:hAnsi="GHEA Grapalat"/>
          <w:lang w:val="hy-AM"/>
        </w:rPr>
        <w:t xml:space="preserve">բաշխել </w:t>
      </w:r>
      <w:r w:rsidRPr="00963D5B">
        <w:rPr>
          <w:rFonts w:ascii="GHEA Grapalat" w:eastAsia="Calibri" w:hAnsi="GHEA Grapalat"/>
          <w:lang w:val="hy-AM"/>
        </w:rPr>
        <w:t>համակարգերն ու ՏՏ ռեսուրսները և առավելագույնի հասցնել դրանց կիրառում</w:t>
      </w:r>
      <w:r w:rsidR="000A5619" w:rsidRPr="00963D5B">
        <w:rPr>
          <w:rFonts w:ascii="GHEA Grapalat" w:eastAsia="Calibri" w:hAnsi="GHEA Grapalat"/>
          <w:lang w:val="hy-AM"/>
        </w:rPr>
        <w:t>ը</w:t>
      </w:r>
      <w:r w:rsidRPr="00963D5B">
        <w:rPr>
          <w:rFonts w:ascii="GHEA Grapalat" w:eastAsia="Calibri" w:hAnsi="GHEA Grapalat"/>
          <w:lang w:val="hy-AM"/>
        </w:rPr>
        <w:t xml:space="preserve"> շատ ավելի նվազ ծախսերով։ Հանրային ոլորտում «ամպային» տեխնոլոգիան կնվազեցնի </w:t>
      </w:r>
      <w:r w:rsidR="000A5619" w:rsidRPr="00963D5B">
        <w:rPr>
          <w:rFonts w:ascii="GHEA Grapalat" w:eastAsia="Calibri" w:hAnsi="GHEA Grapalat"/>
          <w:lang w:val="hy-AM"/>
        </w:rPr>
        <w:t>սարքավորումների</w:t>
      </w:r>
      <w:r w:rsidRPr="00963D5B">
        <w:rPr>
          <w:rFonts w:ascii="GHEA Grapalat" w:eastAsia="Calibri" w:hAnsi="GHEA Grapalat"/>
          <w:lang w:val="hy-AM"/>
        </w:rPr>
        <w:t xml:space="preserve"> և </w:t>
      </w:r>
      <w:r w:rsidR="000A5619" w:rsidRPr="00963D5B">
        <w:rPr>
          <w:rFonts w:ascii="GHEA Grapalat" w:eastAsia="Calibri" w:hAnsi="GHEA Grapalat"/>
          <w:lang w:val="hy-AM"/>
        </w:rPr>
        <w:t>ծրագրային</w:t>
      </w:r>
      <w:r w:rsidRPr="00963D5B">
        <w:rPr>
          <w:rFonts w:ascii="GHEA Grapalat" w:eastAsia="Calibri" w:hAnsi="GHEA Grapalat"/>
          <w:lang w:val="hy-AM"/>
        </w:rPr>
        <w:t xml:space="preserve"> </w:t>
      </w:r>
      <w:r w:rsidR="000A5619" w:rsidRPr="00963D5B">
        <w:rPr>
          <w:rFonts w:ascii="GHEA Grapalat" w:eastAsia="Calibri" w:hAnsi="GHEA Grapalat"/>
          <w:lang w:val="hy-AM"/>
        </w:rPr>
        <w:t>ապահովման</w:t>
      </w:r>
      <w:r w:rsidRPr="00963D5B">
        <w:rPr>
          <w:rFonts w:ascii="GHEA Grapalat" w:eastAsia="Calibri" w:hAnsi="GHEA Grapalat"/>
          <w:lang w:val="hy-AM"/>
        </w:rPr>
        <w:t xml:space="preserve"> գնելու համար վճարվող ծախսերը։  </w:t>
      </w:r>
    </w:p>
    <w:p w:rsidR="00DD2923" w:rsidRPr="00963D5B" w:rsidRDefault="00DD2923" w:rsidP="00B819CB">
      <w:pPr>
        <w:ind w:firstLine="720"/>
        <w:jc w:val="both"/>
        <w:rPr>
          <w:rFonts w:ascii="GHEA Grapalat" w:eastAsia="Calibri" w:hAnsi="GHEA Grapalat"/>
          <w:lang w:val="hy-AM"/>
        </w:rPr>
      </w:pPr>
      <w:r w:rsidRPr="00963D5B">
        <w:rPr>
          <w:rFonts w:ascii="GHEA Grapalat" w:eastAsia="Calibri" w:hAnsi="GHEA Grapalat"/>
          <w:lang w:val="hy-AM"/>
        </w:rPr>
        <w:t xml:space="preserve">ՏՏ ոլորտում զարգացումները հնարավորություններ են ստեղծում տարբեր թիմերի, </w:t>
      </w:r>
      <w:r w:rsidR="000A5619" w:rsidRPr="00963D5B">
        <w:rPr>
          <w:rFonts w:ascii="GHEA Grapalat" w:eastAsia="Calibri" w:hAnsi="GHEA Grapalat"/>
          <w:lang w:val="hy-AM"/>
        </w:rPr>
        <w:t>գերատեսչությունների</w:t>
      </w:r>
      <w:r w:rsidRPr="00963D5B">
        <w:rPr>
          <w:rFonts w:ascii="GHEA Grapalat" w:eastAsia="Calibri" w:hAnsi="GHEA Grapalat"/>
          <w:lang w:val="hy-AM"/>
        </w:rPr>
        <w:t xml:space="preserve"> կամ կազմակերպությունների համար </w:t>
      </w:r>
      <w:r w:rsidR="000A5619" w:rsidRPr="00963D5B">
        <w:rPr>
          <w:rFonts w:ascii="GHEA Grapalat" w:eastAsia="Calibri" w:hAnsi="GHEA Grapalat"/>
          <w:lang w:val="hy-AM"/>
        </w:rPr>
        <w:t>համագործակցելու</w:t>
      </w:r>
      <w:r w:rsidRPr="00963D5B">
        <w:rPr>
          <w:rFonts w:ascii="GHEA Grapalat" w:eastAsia="Calibri" w:hAnsi="GHEA Grapalat"/>
          <w:lang w:val="hy-AM"/>
        </w:rPr>
        <w:t xml:space="preserve"> ու</w:t>
      </w:r>
      <w:r w:rsidR="000A5619" w:rsidRPr="00963D5B">
        <w:rPr>
          <w:rFonts w:ascii="GHEA Grapalat" w:eastAsia="Calibri" w:hAnsi="GHEA Grapalat"/>
          <w:lang w:val="hy-AM"/>
        </w:rPr>
        <w:t xml:space="preserve"> բաշխելու ռեսուրսները</w:t>
      </w:r>
      <w:r w:rsidRPr="00963D5B">
        <w:rPr>
          <w:rFonts w:ascii="GHEA Grapalat" w:eastAsia="Calibri" w:hAnsi="GHEA Grapalat"/>
          <w:lang w:val="hy-AM"/>
        </w:rPr>
        <w:t xml:space="preserve">։ Դա </w:t>
      </w:r>
      <w:r w:rsidR="000A5619" w:rsidRPr="00963D5B">
        <w:rPr>
          <w:rFonts w:ascii="GHEA Grapalat" w:eastAsia="Calibri" w:hAnsi="GHEA Grapalat"/>
          <w:lang w:val="hy-AM"/>
        </w:rPr>
        <w:t>ապահովում է</w:t>
      </w:r>
      <w:r w:rsidRPr="00963D5B">
        <w:rPr>
          <w:rFonts w:ascii="GHEA Grapalat" w:eastAsia="Calibri" w:hAnsi="GHEA Grapalat"/>
          <w:lang w:val="hy-AM"/>
        </w:rPr>
        <w:t xml:space="preserve"> ավելի մեծ ճկունություն քաղաքացիների ու ձեռնարկությունների կարիքներին արձագանքելու </w:t>
      </w:r>
      <w:r w:rsidR="000A5619" w:rsidRPr="00963D5B">
        <w:rPr>
          <w:rFonts w:ascii="GHEA Grapalat" w:eastAsia="Calibri" w:hAnsi="GHEA Grapalat"/>
          <w:lang w:val="hy-AM"/>
        </w:rPr>
        <w:t>համար</w:t>
      </w:r>
      <w:r w:rsidRPr="00963D5B">
        <w:rPr>
          <w:rFonts w:ascii="GHEA Grapalat" w:eastAsia="Calibri" w:hAnsi="GHEA Grapalat"/>
          <w:lang w:val="hy-AM"/>
        </w:rPr>
        <w:t xml:space="preserve">՝ միևնույն ժամանակ նվազեցնելով ծախսերը։ </w:t>
      </w:r>
    </w:p>
    <w:p w:rsidR="00DD2923" w:rsidRPr="00963D5B" w:rsidRDefault="00DD2923" w:rsidP="00B819CB">
      <w:pPr>
        <w:ind w:firstLine="720"/>
        <w:jc w:val="both"/>
        <w:rPr>
          <w:rFonts w:ascii="GHEA Grapalat" w:eastAsia="Calibri" w:hAnsi="GHEA Grapalat"/>
          <w:lang w:val="hy-AM"/>
        </w:rPr>
      </w:pPr>
      <w:r w:rsidRPr="00963D5B">
        <w:rPr>
          <w:rFonts w:ascii="GHEA Grapalat" w:eastAsia="Calibri" w:hAnsi="GHEA Grapalat"/>
          <w:lang w:val="hy-AM"/>
        </w:rPr>
        <w:t xml:space="preserve">Կառավարության </w:t>
      </w:r>
      <w:r w:rsidR="000A5619" w:rsidRPr="00963D5B">
        <w:rPr>
          <w:rFonts w:ascii="GHEA Grapalat" w:eastAsia="Calibri" w:hAnsi="GHEA Grapalat"/>
          <w:lang w:val="hy-AM"/>
        </w:rPr>
        <w:t>միասնական</w:t>
      </w:r>
      <w:r w:rsidRPr="00963D5B">
        <w:rPr>
          <w:rFonts w:ascii="GHEA Grapalat" w:eastAsia="Calibri" w:hAnsi="GHEA Grapalat"/>
          <w:lang w:val="hy-AM"/>
        </w:rPr>
        <w:t xml:space="preserve"> տեխնոլոգիական պլատֆորմի վրա կարող են օգտագործվել ընդհանուր ծառայություններ, ինչպիսիք են միասնական հաղորդակցության միջոցները, էլեկտրոնային նա</w:t>
      </w:r>
      <w:r w:rsidR="008A753E" w:rsidRPr="00963D5B">
        <w:rPr>
          <w:rFonts w:ascii="GHEA Grapalat" w:eastAsia="Calibri" w:hAnsi="GHEA Grapalat"/>
          <w:lang w:val="hy-AM"/>
        </w:rPr>
        <w:t>մ</w:t>
      </w:r>
      <w:r w:rsidRPr="00963D5B">
        <w:rPr>
          <w:rFonts w:ascii="GHEA Grapalat" w:eastAsia="Calibri" w:hAnsi="GHEA Grapalat"/>
          <w:lang w:val="hy-AM"/>
        </w:rPr>
        <w:t>ա</w:t>
      </w:r>
      <w:r w:rsidR="008A753E" w:rsidRPr="00963D5B">
        <w:rPr>
          <w:rFonts w:ascii="GHEA Grapalat" w:eastAsia="Calibri" w:hAnsi="GHEA Grapalat"/>
          <w:lang w:val="hy-AM"/>
        </w:rPr>
        <w:t>կ</w:t>
      </w:r>
      <w:r w:rsidRPr="00963D5B">
        <w:rPr>
          <w:rFonts w:ascii="GHEA Grapalat" w:eastAsia="Calibri" w:hAnsi="GHEA Grapalat"/>
          <w:lang w:val="hy-AM"/>
        </w:rPr>
        <w:t>ները, ճեպուղերձները, համա</w:t>
      </w:r>
      <w:r w:rsidR="008A753E" w:rsidRPr="00963D5B">
        <w:rPr>
          <w:rFonts w:ascii="GHEA Grapalat" w:eastAsia="Calibri" w:hAnsi="GHEA Grapalat"/>
          <w:lang w:val="hy-AM"/>
        </w:rPr>
        <w:t>տեղ աշխատանքը</w:t>
      </w:r>
      <w:r w:rsidRPr="00963D5B">
        <w:rPr>
          <w:rFonts w:ascii="GHEA Grapalat" w:eastAsia="Calibri" w:hAnsi="GHEA Grapalat"/>
          <w:lang w:val="hy-AM"/>
        </w:rPr>
        <w:t>, փաստաթղթերի կառավարում</w:t>
      </w:r>
      <w:r w:rsidR="008A753E" w:rsidRPr="00963D5B">
        <w:rPr>
          <w:rFonts w:ascii="GHEA Grapalat" w:eastAsia="Calibri" w:hAnsi="GHEA Grapalat"/>
          <w:lang w:val="hy-AM"/>
        </w:rPr>
        <w:t>ը</w:t>
      </w:r>
      <w:r w:rsidRPr="00963D5B">
        <w:rPr>
          <w:rFonts w:ascii="GHEA Grapalat" w:eastAsia="Calibri" w:hAnsi="GHEA Grapalat"/>
          <w:lang w:val="hy-AM"/>
        </w:rPr>
        <w:t xml:space="preserve">, վիրտուալ </w:t>
      </w:r>
      <w:r w:rsidR="008A753E" w:rsidRPr="00963D5B">
        <w:rPr>
          <w:rFonts w:ascii="GHEA Grapalat" w:eastAsia="Calibri" w:hAnsi="GHEA Grapalat"/>
          <w:lang w:val="hy-AM"/>
        </w:rPr>
        <w:t>աշխատանքային տարածքները</w:t>
      </w:r>
      <w:r w:rsidRPr="00963D5B">
        <w:rPr>
          <w:rFonts w:ascii="GHEA Grapalat" w:eastAsia="Calibri" w:hAnsi="GHEA Grapalat"/>
          <w:lang w:val="hy-AM"/>
        </w:rPr>
        <w:t xml:space="preserve"> և </w:t>
      </w:r>
      <w:r w:rsidR="000A5619" w:rsidRPr="00963D5B">
        <w:rPr>
          <w:rFonts w:ascii="GHEA Grapalat" w:eastAsia="Calibri" w:hAnsi="GHEA Grapalat"/>
          <w:lang w:val="hy-AM"/>
        </w:rPr>
        <w:t>բաշխված</w:t>
      </w:r>
      <w:r w:rsidRPr="00963D5B">
        <w:rPr>
          <w:rFonts w:ascii="GHEA Grapalat" w:eastAsia="Calibri" w:hAnsi="GHEA Grapalat"/>
          <w:lang w:val="hy-AM"/>
        </w:rPr>
        <w:t xml:space="preserve"> օրացույցներ</w:t>
      </w:r>
      <w:r w:rsidR="008A753E" w:rsidRPr="00963D5B">
        <w:rPr>
          <w:rFonts w:ascii="GHEA Grapalat" w:eastAsia="Calibri" w:hAnsi="GHEA Grapalat"/>
          <w:lang w:val="hy-AM"/>
        </w:rPr>
        <w:t>ը</w:t>
      </w:r>
      <w:r w:rsidRPr="00963D5B">
        <w:rPr>
          <w:rFonts w:ascii="GHEA Grapalat" w:eastAsia="Calibri" w:hAnsi="GHEA Grapalat"/>
          <w:lang w:val="hy-AM"/>
        </w:rPr>
        <w:t>։ Բացի դրանից կառավարությունը կօպտիմալացնի ՏՏ ոլորտ</w:t>
      </w:r>
      <w:r w:rsidR="008A753E" w:rsidRPr="00963D5B">
        <w:rPr>
          <w:rFonts w:ascii="GHEA Grapalat" w:eastAsia="Calibri" w:hAnsi="GHEA Grapalat"/>
          <w:lang w:val="hy-AM"/>
        </w:rPr>
        <w:t>ի</w:t>
      </w:r>
      <w:r w:rsidRPr="00963D5B">
        <w:rPr>
          <w:rFonts w:ascii="GHEA Grapalat" w:eastAsia="Calibri" w:hAnsi="GHEA Grapalat"/>
          <w:lang w:val="hy-AM"/>
        </w:rPr>
        <w:t xml:space="preserve"> ծախսերը՝ ֆիզիկական աշխատակայանները վիրտուալ աշխատակայաններով աստիճանաբար փոխարինելու միջոցով։ Այդ միջոցները </w:t>
      </w:r>
      <w:r w:rsidR="000A5619" w:rsidRPr="00963D5B">
        <w:rPr>
          <w:rFonts w:ascii="GHEA Grapalat" w:eastAsia="Calibri" w:hAnsi="GHEA Grapalat"/>
          <w:lang w:val="hy-AM"/>
        </w:rPr>
        <w:t>կնվազեցնեն</w:t>
      </w:r>
      <w:r w:rsidRPr="00963D5B">
        <w:rPr>
          <w:rFonts w:ascii="GHEA Grapalat" w:eastAsia="Calibri" w:hAnsi="GHEA Grapalat"/>
          <w:lang w:val="hy-AM"/>
        </w:rPr>
        <w:t xml:space="preserve"> ծախսեր</w:t>
      </w:r>
      <w:r w:rsidR="000A5619" w:rsidRPr="00963D5B">
        <w:rPr>
          <w:rFonts w:ascii="GHEA Grapalat" w:eastAsia="Calibri" w:hAnsi="GHEA Grapalat"/>
          <w:lang w:val="hy-AM"/>
        </w:rPr>
        <w:t>ը</w:t>
      </w:r>
      <w:r w:rsidRPr="00963D5B">
        <w:rPr>
          <w:rFonts w:ascii="GHEA Grapalat" w:eastAsia="Calibri" w:hAnsi="GHEA Grapalat"/>
          <w:lang w:val="hy-AM"/>
        </w:rPr>
        <w:t xml:space="preserve"> և կբարձրացնեն ՏՏ անվտանգությունը հանրային հատվածում։ </w:t>
      </w:r>
    </w:p>
    <w:p w:rsidR="00DD2923" w:rsidRPr="00963D5B" w:rsidRDefault="000A5619" w:rsidP="00B819CB">
      <w:pPr>
        <w:ind w:firstLine="720"/>
        <w:jc w:val="both"/>
        <w:rPr>
          <w:rFonts w:ascii="GHEA Grapalat" w:eastAsia="Calibri" w:hAnsi="GHEA Grapalat"/>
          <w:lang w:val="hy-AM"/>
        </w:rPr>
      </w:pPr>
      <w:r w:rsidRPr="00963D5B">
        <w:rPr>
          <w:rFonts w:ascii="GHEA Grapalat" w:eastAsia="Calibri" w:hAnsi="GHEA Grapalat"/>
          <w:lang w:val="hy-AM"/>
        </w:rPr>
        <w:t>Պ</w:t>
      </w:r>
      <w:r w:rsidR="00DD2923" w:rsidRPr="00963D5B">
        <w:rPr>
          <w:rFonts w:ascii="GHEA Grapalat" w:eastAsia="Calibri" w:hAnsi="GHEA Grapalat"/>
          <w:lang w:val="hy-AM"/>
        </w:rPr>
        <w:t>լատֆորմ</w:t>
      </w:r>
      <w:r w:rsidRPr="00963D5B">
        <w:rPr>
          <w:rFonts w:ascii="GHEA Grapalat" w:eastAsia="Calibri" w:hAnsi="GHEA Grapalat"/>
          <w:lang w:val="hy-AM"/>
        </w:rPr>
        <w:t>ի</w:t>
      </w:r>
      <w:r w:rsidR="00DD2923" w:rsidRPr="00963D5B">
        <w:rPr>
          <w:rFonts w:ascii="GHEA Grapalat" w:eastAsia="Calibri" w:hAnsi="GHEA Grapalat"/>
          <w:lang w:val="hy-AM"/>
        </w:rPr>
        <w:t xml:space="preserve"> մակարդակի ծառայությունները, ինչպիսիք են՝ նույնականացումը, էլեկտրոնային վճարման ծառայությունը, ծանուցման և աուդիտի ծառայությունների համակարգերը </w:t>
      </w:r>
      <w:r w:rsidRPr="00963D5B">
        <w:rPr>
          <w:rFonts w:ascii="GHEA Grapalat" w:eastAsia="Calibri" w:hAnsi="GHEA Grapalat"/>
          <w:lang w:val="hy-AM"/>
        </w:rPr>
        <w:t>կտեղադրվեն</w:t>
      </w:r>
      <w:r w:rsidR="00DD2923" w:rsidRPr="00963D5B">
        <w:rPr>
          <w:rFonts w:ascii="GHEA Grapalat" w:eastAsia="Calibri" w:hAnsi="GHEA Grapalat"/>
          <w:lang w:val="hy-AM"/>
        </w:rPr>
        <w:t xml:space="preserve"> կառավարության տեխնոլոգիական պլատֆորմ</w:t>
      </w:r>
      <w:r w:rsidRPr="00963D5B">
        <w:rPr>
          <w:rFonts w:ascii="GHEA Grapalat" w:eastAsia="Calibri" w:hAnsi="GHEA Grapalat"/>
          <w:lang w:val="hy-AM"/>
        </w:rPr>
        <w:t>ում</w:t>
      </w:r>
      <w:r w:rsidR="00DD2923" w:rsidRPr="00963D5B">
        <w:rPr>
          <w:rFonts w:ascii="GHEA Grapalat" w:eastAsia="Calibri" w:hAnsi="GHEA Grapalat"/>
          <w:lang w:val="hy-AM"/>
        </w:rPr>
        <w:t xml:space="preserve">՝ </w:t>
      </w:r>
      <w:r w:rsidR="00F84B5F" w:rsidRPr="00963D5B">
        <w:rPr>
          <w:rFonts w:ascii="GHEA Grapalat" w:eastAsia="Calibri" w:hAnsi="GHEA Grapalat"/>
          <w:lang w:val="hy-AM"/>
        </w:rPr>
        <w:t>հանգեցնելո</w:t>
      </w:r>
      <w:r w:rsidR="008A753E" w:rsidRPr="00963D5B">
        <w:rPr>
          <w:rFonts w:ascii="GHEA Grapalat" w:eastAsia="Calibri" w:hAnsi="GHEA Grapalat"/>
          <w:lang w:val="hy-AM"/>
        </w:rPr>
        <w:t>վ</w:t>
      </w:r>
      <w:r w:rsidR="00F84B5F" w:rsidRPr="00963D5B">
        <w:rPr>
          <w:rFonts w:ascii="GHEA Grapalat" w:eastAsia="Calibri" w:hAnsi="GHEA Grapalat"/>
          <w:lang w:val="hy-AM"/>
        </w:rPr>
        <w:t xml:space="preserve"> վ</w:t>
      </w:r>
      <w:r w:rsidR="008A753E" w:rsidRPr="00963D5B">
        <w:rPr>
          <w:rFonts w:ascii="GHEA Grapalat" w:eastAsia="Calibri" w:hAnsi="GHEA Grapalat"/>
          <w:lang w:val="hy-AM"/>
        </w:rPr>
        <w:t xml:space="preserve">երստին օգտագործման միջոցով </w:t>
      </w:r>
      <w:r w:rsidR="00DD2923" w:rsidRPr="00963D5B">
        <w:rPr>
          <w:rFonts w:ascii="GHEA Grapalat" w:eastAsia="Calibri" w:hAnsi="GHEA Grapalat"/>
          <w:lang w:val="hy-AM"/>
        </w:rPr>
        <w:t xml:space="preserve">խնայողությունների։ </w:t>
      </w:r>
    </w:p>
    <w:p w:rsidR="00DD2923" w:rsidRPr="00963D5B" w:rsidRDefault="00DD2923" w:rsidP="00B819CB">
      <w:pPr>
        <w:ind w:firstLine="720"/>
        <w:jc w:val="both"/>
        <w:rPr>
          <w:rFonts w:ascii="GHEA Grapalat" w:eastAsia="Calibri" w:hAnsi="GHEA Grapalat"/>
          <w:lang w:val="hy-AM"/>
        </w:rPr>
      </w:pPr>
      <w:r w:rsidRPr="00963D5B">
        <w:rPr>
          <w:rFonts w:ascii="GHEA Grapalat" w:eastAsia="Calibri" w:hAnsi="GHEA Grapalat"/>
          <w:lang w:val="hy-AM"/>
        </w:rPr>
        <w:lastRenderedPageBreak/>
        <w:t xml:space="preserve">Գործող հեռահաղորդակցական ցանցը, որը </w:t>
      </w:r>
      <w:r w:rsidR="00784675" w:rsidRPr="00963D5B">
        <w:rPr>
          <w:rFonts w:ascii="GHEA Grapalat" w:eastAsia="Calibri" w:hAnsi="GHEA Grapalat"/>
          <w:lang w:val="hy-AM"/>
        </w:rPr>
        <w:t>միացնում</w:t>
      </w:r>
      <w:r w:rsidR="00F84B5F" w:rsidRPr="00963D5B">
        <w:rPr>
          <w:rFonts w:ascii="GHEA Grapalat" w:eastAsia="Calibri" w:hAnsi="GHEA Grapalat"/>
          <w:lang w:val="hy-AM"/>
        </w:rPr>
        <w:t xml:space="preserve"> է բոլոր </w:t>
      </w:r>
      <w:r w:rsidR="0023214C" w:rsidRPr="00963D5B">
        <w:rPr>
          <w:rFonts w:ascii="GHEA Grapalat" w:eastAsia="Calibri" w:hAnsi="GHEA Grapalat"/>
          <w:lang w:val="hy-AM"/>
        </w:rPr>
        <w:t>պետական մարմինները</w:t>
      </w:r>
      <w:r w:rsidR="003D28C9" w:rsidRPr="00963D5B">
        <w:rPr>
          <w:rFonts w:ascii="GHEA Grapalat" w:eastAsia="Calibri" w:hAnsi="GHEA Grapalat"/>
          <w:lang w:val="hy-AM"/>
        </w:rPr>
        <w:t xml:space="preserve"> </w:t>
      </w:r>
      <w:r w:rsidR="00F84B5F" w:rsidRPr="00963D5B">
        <w:rPr>
          <w:rFonts w:ascii="GHEA Grapalat" w:eastAsia="Calibri" w:hAnsi="GHEA Grapalat"/>
          <w:lang w:val="hy-AM"/>
        </w:rPr>
        <w:t>միմյանց հետ,</w:t>
      </w:r>
      <w:r w:rsidR="003D28C9" w:rsidRPr="00963D5B">
        <w:rPr>
          <w:rFonts w:ascii="GHEA Grapalat" w:hAnsi="GHEA Grapalat"/>
          <w:lang w:val="hy-AM"/>
        </w:rPr>
        <w:t xml:space="preserve"> կընդլայնվի՝ ներառելով նաև ՀՀ բոլոր քաղաքապետարանները,</w:t>
      </w:r>
      <w:r w:rsidRPr="00963D5B">
        <w:rPr>
          <w:rFonts w:ascii="GHEA Grapalat" w:eastAsia="Calibri" w:hAnsi="GHEA Grapalat"/>
          <w:lang w:val="hy-AM"/>
        </w:rPr>
        <w:t xml:space="preserve"> կբարելավվի և կապահովի գերարագ հասանելիություն ՏՏ ծառայություններին ու կառավարության տեխնոլոգիական պլատֆորմի ռեսուրսներին։ </w:t>
      </w:r>
    </w:p>
    <w:p w:rsidR="00DD2923" w:rsidRPr="00963D5B" w:rsidRDefault="00DD2923" w:rsidP="00B819CB">
      <w:pPr>
        <w:ind w:firstLine="720"/>
        <w:jc w:val="both"/>
        <w:rPr>
          <w:rFonts w:ascii="GHEA Grapalat" w:eastAsia="Calibri" w:hAnsi="GHEA Grapalat"/>
          <w:lang w:val="hy-AM"/>
        </w:rPr>
      </w:pPr>
      <w:r w:rsidRPr="00963D5B">
        <w:rPr>
          <w:rFonts w:ascii="GHEA Grapalat" w:eastAsia="Calibri" w:hAnsi="GHEA Grapalat"/>
          <w:lang w:val="hy-AM"/>
        </w:rPr>
        <w:t>Կառավարության տեխնոլոգիական պլ</w:t>
      </w:r>
      <w:r w:rsidR="00ED7B90" w:rsidRPr="00963D5B">
        <w:rPr>
          <w:rFonts w:ascii="GHEA Grapalat" w:eastAsia="Calibri" w:hAnsi="GHEA Grapalat"/>
          <w:lang w:val="hy-AM"/>
        </w:rPr>
        <w:t>ատֆորմ</w:t>
      </w:r>
      <w:r w:rsidRPr="00963D5B">
        <w:rPr>
          <w:rFonts w:ascii="GHEA Grapalat" w:eastAsia="Calibri" w:hAnsi="GHEA Grapalat"/>
          <w:lang w:val="hy-AM"/>
        </w:rPr>
        <w:t xml:space="preserve">ի օգտագործման ու արդյունավետ շահագործման վերաբերյալ քաղաքականություն կընդունվի և կիրականացվի՝ ապահովելու համար </w:t>
      </w:r>
      <w:r w:rsidR="00784675" w:rsidRPr="00963D5B">
        <w:rPr>
          <w:rFonts w:ascii="GHEA Grapalat" w:eastAsia="Calibri" w:hAnsi="GHEA Grapalat"/>
          <w:lang w:val="hy-AM"/>
        </w:rPr>
        <w:t xml:space="preserve">հարկատուների գումարներից </w:t>
      </w:r>
      <w:r w:rsidRPr="00963D5B">
        <w:rPr>
          <w:rFonts w:ascii="GHEA Grapalat" w:eastAsia="Calibri" w:hAnsi="GHEA Grapalat"/>
          <w:lang w:val="hy-AM"/>
        </w:rPr>
        <w:t>գրագետ ներդրումներ տեխնոլոգիական ենթակառուցվածքներում։ Այ</w:t>
      </w:r>
      <w:r w:rsidR="00784675" w:rsidRPr="00963D5B">
        <w:rPr>
          <w:rFonts w:ascii="GHEA Grapalat" w:eastAsia="Calibri" w:hAnsi="GHEA Grapalat"/>
          <w:lang w:val="hy-AM"/>
        </w:rPr>
        <w:t>ս</w:t>
      </w:r>
      <w:r w:rsidRPr="00963D5B">
        <w:rPr>
          <w:rFonts w:ascii="GHEA Grapalat" w:eastAsia="Calibri" w:hAnsi="GHEA Grapalat"/>
          <w:lang w:val="hy-AM"/>
        </w:rPr>
        <w:t xml:space="preserve"> քաղաքականությունը կապահովի, որպեսզի </w:t>
      </w:r>
      <w:r w:rsidR="00D33457" w:rsidRPr="00963D5B">
        <w:rPr>
          <w:rFonts w:ascii="GHEA Grapalat" w:eastAsia="Calibri" w:hAnsi="GHEA Grapalat"/>
          <w:lang w:val="hy-AM"/>
        </w:rPr>
        <w:t>պետական մարմիններ</w:t>
      </w:r>
      <w:r w:rsidR="00F84B5F" w:rsidRPr="00963D5B">
        <w:rPr>
          <w:rFonts w:ascii="GHEA Grapalat" w:eastAsia="Calibri" w:hAnsi="GHEA Grapalat"/>
          <w:lang w:val="hy-AM"/>
        </w:rPr>
        <w:t>ում</w:t>
      </w:r>
      <w:r w:rsidRPr="00963D5B">
        <w:rPr>
          <w:rFonts w:ascii="GHEA Grapalat" w:eastAsia="Calibri" w:hAnsi="GHEA Grapalat"/>
          <w:lang w:val="hy-AM"/>
        </w:rPr>
        <w:t xml:space="preserve">, նոր համակարգերի կամ գործող համակարգերի թարմացման մասով ՏՏ ոլորտում ներդրումներ կատարելու հարցը դիտարկելիս, առաջին հերթին </w:t>
      </w:r>
      <w:r w:rsidR="00784675" w:rsidRPr="00963D5B">
        <w:rPr>
          <w:rFonts w:ascii="GHEA Grapalat" w:eastAsia="Calibri" w:hAnsi="GHEA Grapalat"/>
          <w:lang w:val="hy-AM"/>
        </w:rPr>
        <w:t>ուսումնասիր</w:t>
      </w:r>
      <w:r w:rsidR="00F84B5F" w:rsidRPr="00963D5B">
        <w:rPr>
          <w:rFonts w:ascii="GHEA Grapalat" w:eastAsia="Calibri" w:hAnsi="GHEA Grapalat"/>
          <w:lang w:val="hy-AM"/>
        </w:rPr>
        <w:t>վ</w:t>
      </w:r>
      <w:r w:rsidR="00784675" w:rsidRPr="00963D5B">
        <w:rPr>
          <w:rFonts w:ascii="GHEA Grapalat" w:eastAsia="Calibri" w:hAnsi="GHEA Grapalat"/>
          <w:lang w:val="hy-AM"/>
        </w:rPr>
        <w:t>են</w:t>
      </w:r>
      <w:r w:rsidRPr="00963D5B">
        <w:rPr>
          <w:rFonts w:ascii="GHEA Grapalat" w:eastAsia="Calibri" w:hAnsi="GHEA Grapalat"/>
          <w:lang w:val="hy-AM"/>
        </w:rPr>
        <w:t xml:space="preserve"> </w:t>
      </w:r>
      <w:r w:rsidR="00F84B5F" w:rsidRPr="00963D5B">
        <w:rPr>
          <w:rFonts w:ascii="GHEA Grapalat" w:eastAsia="Calibri" w:hAnsi="GHEA Grapalat"/>
          <w:lang w:val="hy-AM"/>
        </w:rPr>
        <w:t xml:space="preserve">միասնկան տեխնոլոգիական </w:t>
      </w:r>
      <w:r w:rsidR="00784675" w:rsidRPr="00963D5B">
        <w:rPr>
          <w:rFonts w:ascii="GHEA Grapalat" w:eastAsia="Calibri" w:hAnsi="GHEA Grapalat"/>
          <w:lang w:val="hy-AM"/>
        </w:rPr>
        <w:t>պլատֆ</w:t>
      </w:r>
      <w:r w:rsidRPr="00963D5B">
        <w:rPr>
          <w:rFonts w:ascii="GHEA Grapalat" w:eastAsia="Calibri" w:hAnsi="GHEA Grapalat"/>
          <w:lang w:val="hy-AM"/>
        </w:rPr>
        <w:t>որմի ծառայություններից օգտվելու տարբերակը՝ կամ որպես IaaS (</w:t>
      </w:r>
      <w:r w:rsidR="00784675" w:rsidRPr="00963D5B">
        <w:rPr>
          <w:rFonts w:ascii="GHEA Grapalat" w:eastAsia="Calibri" w:hAnsi="GHEA Grapalat"/>
          <w:lang w:val="hy-AM"/>
        </w:rPr>
        <w:t>Ե</w:t>
      </w:r>
      <w:r w:rsidRPr="00963D5B">
        <w:rPr>
          <w:rFonts w:ascii="GHEA Grapalat" w:eastAsia="Calibri" w:hAnsi="GHEA Grapalat"/>
          <w:lang w:val="hy-AM"/>
        </w:rPr>
        <w:t>նթակառուցվածքը որպես ծառայություն), PaaS (</w:t>
      </w:r>
      <w:r w:rsidR="00784675" w:rsidRPr="00963D5B">
        <w:rPr>
          <w:rFonts w:ascii="GHEA Grapalat" w:eastAsia="Calibri" w:hAnsi="GHEA Grapalat"/>
          <w:lang w:val="hy-AM"/>
        </w:rPr>
        <w:t>Պ</w:t>
      </w:r>
      <w:r w:rsidRPr="00963D5B">
        <w:rPr>
          <w:rFonts w:ascii="GHEA Grapalat" w:eastAsia="Calibri" w:hAnsi="GHEA Grapalat"/>
          <w:lang w:val="hy-AM"/>
        </w:rPr>
        <w:t>լատֆորմը որպես ծառայություն) կամ SaaS (</w:t>
      </w:r>
      <w:r w:rsidR="00F84B5F" w:rsidRPr="00963D5B">
        <w:rPr>
          <w:rFonts w:ascii="GHEA Grapalat" w:eastAsia="Calibri" w:hAnsi="GHEA Grapalat"/>
          <w:lang w:val="hy-AM"/>
        </w:rPr>
        <w:t>Ծրագրային ապահովումը</w:t>
      </w:r>
      <w:r w:rsidR="00784675" w:rsidRPr="00963D5B">
        <w:rPr>
          <w:rFonts w:ascii="GHEA Grapalat" w:eastAsia="Calibri" w:hAnsi="GHEA Grapalat"/>
          <w:lang w:val="hy-AM"/>
        </w:rPr>
        <w:t xml:space="preserve"> </w:t>
      </w:r>
      <w:r w:rsidRPr="00963D5B">
        <w:rPr>
          <w:rFonts w:ascii="GHEA Grapalat" w:eastAsia="Calibri" w:hAnsi="GHEA Grapalat"/>
          <w:lang w:val="hy-AM"/>
        </w:rPr>
        <w:t>որպես ծառայություն)։   Եթե այն ծառայությունները,</w:t>
      </w:r>
      <w:r w:rsidR="00784675" w:rsidRPr="00963D5B">
        <w:rPr>
          <w:rFonts w:ascii="GHEA Grapalat" w:eastAsia="Calibri" w:hAnsi="GHEA Grapalat"/>
          <w:lang w:val="hy-AM"/>
        </w:rPr>
        <w:t xml:space="preserve"> </w:t>
      </w:r>
      <w:r w:rsidRPr="00963D5B">
        <w:rPr>
          <w:rFonts w:ascii="GHEA Grapalat" w:eastAsia="Calibri" w:hAnsi="GHEA Grapalat"/>
          <w:lang w:val="hy-AM"/>
        </w:rPr>
        <w:t xml:space="preserve">որոնց համար դիմում են, չի կարող մատուցվել անմիջապես </w:t>
      </w:r>
      <w:r w:rsidR="00F84B5F" w:rsidRPr="00963D5B">
        <w:rPr>
          <w:rFonts w:ascii="GHEA Grapalat" w:eastAsia="Calibri" w:hAnsi="GHEA Grapalat"/>
          <w:lang w:val="hy-AM"/>
        </w:rPr>
        <w:t>միասնական</w:t>
      </w:r>
      <w:r w:rsidRPr="00963D5B">
        <w:rPr>
          <w:rFonts w:ascii="GHEA Grapalat" w:eastAsia="Calibri" w:hAnsi="GHEA Grapalat"/>
          <w:lang w:val="hy-AM"/>
        </w:rPr>
        <w:t xml:space="preserve"> տեխնոլոգիական պլատֆորմից, ապա </w:t>
      </w:r>
      <w:r w:rsidR="00C147E4" w:rsidRPr="00963D5B">
        <w:rPr>
          <w:rFonts w:ascii="GHEA Grapalat" w:hAnsi="GHEA Grapalat" w:cs="GHEA Grapalat"/>
          <w:lang w:val="fr-FR"/>
        </w:rPr>
        <w:t xml:space="preserve">պետական մարմնին </w:t>
      </w:r>
      <w:r w:rsidRPr="00963D5B">
        <w:rPr>
          <w:rFonts w:ascii="GHEA Grapalat" w:eastAsia="Calibri" w:hAnsi="GHEA Grapalat"/>
          <w:lang w:val="hy-AM"/>
        </w:rPr>
        <w:t xml:space="preserve">կարող է դիմել ծառայության համար հետևյալ </w:t>
      </w:r>
      <w:r w:rsidR="00784675" w:rsidRPr="00963D5B">
        <w:rPr>
          <w:rFonts w:ascii="GHEA Grapalat" w:eastAsia="Calibri" w:hAnsi="GHEA Grapalat"/>
          <w:lang w:val="hy-AM"/>
        </w:rPr>
        <w:t>բյուջետայ</w:t>
      </w:r>
      <w:r w:rsidRPr="00963D5B">
        <w:rPr>
          <w:rFonts w:ascii="GHEA Grapalat" w:eastAsia="Calibri" w:hAnsi="GHEA Grapalat"/>
          <w:lang w:val="hy-AM"/>
        </w:rPr>
        <w:t xml:space="preserve">ին շրջափուլից։ Միայն եթե կոնկրետ ՏՏ համակարգը պետք է անկախ լինի կառավարության </w:t>
      </w:r>
      <w:r w:rsidR="00F84B5F" w:rsidRPr="00963D5B">
        <w:rPr>
          <w:rFonts w:ascii="GHEA Grapalat" w:eastAsia="Calibri" w:hAnsi="GHEA Grapalat"/>
          <w:lang w:val="hy-AM"/>
        </w:rPr>
        <w:t>միասնական</w:t>
      </w:r>
      <w:r w:rsidRPr="00963D5B">
        <w:rPr>
          <w:rFonts w:ascii="GHEA Grapalat" w:eastAsia="Calibri" w:hAnsi="GHEA Grapalat"/>
          <w:lang w:val="hy-AM"/>
        </w:rPr>
        <w:t xml:space="preserve"> տեխնոլոգիական պլատֆորմից՝ ազգային անվտանգության նկատառումներից ելնելով, նախարարությունը կամ գործակալությունը կարող են շարունակել ՏՏ համակարգի մշակումը </w:t>
      </w:r>
      <w:r w:rsidR="004D2800" w:rsidRPr="00963D5B">
        <w:rPr>
          <w:rFonts w:ascii="GHEA Grapalat" w:eastAsia="Calibri" w:hAnsi="GHEA Grapalat"/>
          <w:lang w:val="hy-AM"/>
        </w:rPr>
        <w:t xml:space="preserve">միասնական </w:t>
      </w:r>
      <w:r w:rsidRPr="00963D5B">
        <w:rPr>
          <w:rFonts w:ascii="GHEA Grapalat" w:eastAsia="Calibri" w:hAnsi="GHEA Grapalat"/>
          <w:lang w:val="hy-AM"/>
        </w:rPr>
        <w:t xml:space="preserve">պլատֆորմից անկախ։ </w:t>
      </w:r>
    </w:p>
    <w:p w:rsidR="00DD2923" w:rsidRPr="00963D5B" w:rsidRDefault="007C2AB8" w:rsidP="00B819CB">
      <w:pPr>
        <w:ind w:firstLine="720"/>
        <w:jc w:val="both"/>
        <w:rPr>
          <w:rFonts w:ascii="GHEA Grapalat" w:eastAsia="Calibri" w:hAnsi="GHEA Grapalat"/>
          <w:lang w:val="hy-AM"/>
        </w:rPr>
      </w:pPr>
      <w:r w:rsidRPr="00963D5B">
        <w:rPr>
          <w:rFonts w:ascii="GHEA Grapalat" w:hAnsi="GHEA Grapalat"/>
          <w:lang w:val="fr-FR"/>
        </w:rPr>
        <w:t>Հանրային ծառայությունների տվյալների շտեմարանների, արխիվների և փաստաթղթերի թվայնացման</w:t>
      </w:r>
      <w:r w:rsidRPr="00963D5B">
        <w:rPr>
          <w:rFonts w:ascii="GHEA Grapalat" w:eastAsia="Calibri" w:hAnsi="GHEA Grapalat"/>
          <w:lang w:val="hy-AM"/>
        </w:rPr>
        <w:t xml:space="preserve"> </w:t>
      </w:r>
      <w:r w:rsidR="00DD2923" w:rsidRPr="00963D5B">
        <w:rPr>
          <w:rFonts w:ascii="GHEA Grapalat" w:eastAsia="Calibri" w:hAnsi="GHEA Grapalat"/>
          <w:lang w:val="hy-AM"/>
        </w:rPr>
        <w:t xml:space="preserve">աճող պահանջարկը բավարարելու նպատակով՝ տեխնոլոգիական պլատֆորմն էլ ավելի կընդլայնվի՝ այնտեղ լրացուցիչ էլեկտրոնային </w:t>
      </w:r>
      <w:r w:rsidR="00784675" w:rsidRPr="00963D5B">
        <w:rPr>
          <w:rFonts w:ascii="GHEA Grapalat" w:eastAsia="Calibri" w:hAnsi="GHEA Grapalat"/>
          <w:lang w:val="hy-AM"/>
        </w:rPr>
        <w:t>ծառայություններ</w:t>
      </w:r>
      <w:r w:rsidR="00DD2923" w:rsidRPr="00963D5B">
        <w:rPr>
          <w:rFonts w:ascii="GHEA Grapalat" w:eastAsia="Calibri" w:hAnsi="GHEA Grapalat"/>
          <w:lang w:val="hy-AM"/>
        </w:rPr>
        <w:t xml:space="preserve"> նախատեսելու և մատուցելու համար։  </w:t>
      </w:r>
    </w:p>
    <w:p w:rsidR="002933D8" w:rsidRPr="00963D5B" w:rsidRDefault="002933D8" w:rsidP="00105B6C">
      <w:pPr>
        <w:pStyle w:val="Default"/>
        <w:spacing w:line="360" w:lineRule="auto"/>
        <w:jc w:val="both"/>
        <w:rPr>
          <w:rFonts w:ascii="GHEA Grapalat" w:hAnsi="GHEA Grapalat"/>
          <w:color w:val="auto"/>
          <w:sz w:val="22"/>
          <w:szCs w:val="22"/>
          <w:lang w:val="hy-AM"/>
        </w:rPr>
      </w:pPr>
    </w:p>
    <w:p w:rsidR="003C7079" w:rsidRPr="00963D5B" w:rsidRDefault="00F84B5F" w:rsidP="00F84B5F">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 xml:space="preserve">ՏՎՅԱԼՆԵՐԻ ԿԵՆՏՐՈՆՆԵՐԻ </w:t>
      </w:r>
      <w:r w:rsidR="000D04F5" w:rsidRPr="00963D5B">
        <w:rPr>
          <w:rFonts w:ascii="GHEA Grapalat" w:hAnsi="GHEA Grapalat" w:cstheme="minorBidi"/>
          <w:b/>
          <w:color w:val="auto"/>
          <w:sz w:val="22"/>
          <w:szCs w:val="22"/>
        </w:rPr>
        <w:t xml:space="preserve"> </w:t>
      </w:r>
      <w:r w:rsidR="000D04F5" w:rsidRPr="00963D5B">
        <w:rPr>
          <w:rFonts w:ascii="GHEA Grapalat" w:hAnsi="GHEA Grapalat" w:cstheme="minorBidi"/>
          <w:b/>
          <w:color w:val="auto"/>
          <w:sz w:val="22"/>
          <w:szCs w:val="22"/>
          <w:lang w:val="hy-AM"/>
        </w:rPr>
        <w:t>ՀԻՄՆՈՒՄԸ</w:t>
      </w:r>
    </w:p>
    <w:p w:rsidR="00DD2923" w:rsidRPr="00963D5B" w:rsidRDefault="00DD2923" w:rsidP="00105B6C">
      <w:pPr>
        <w:pStyle w:val="Default"/>
        <w:spacing w:line="360" w:lineRule="auto"/>
        <w:jc w:val="both"/>
        <w:rPr>
          <w:rFonts w:ascii="GHEA Grapalat" w:hAnsi="GHEA Grapalat" w:cstheme="minorBidi"/>
          <w:color w:val="auto"/>
          <w:sz w:val="22"/>
          <w:szCs w:val="22"/>
          <w:lang w:val="hy-AM"/>
        </w:rPr>
      </w:pPr>
      <w:r w:rsidRPr="00963D5B">
        <w:rPr>
          <w:rFonts w:ascii="GHEA Grapalat" w:hAnsi="GHEA Grapalat" w:cstheme="minorBidi"/>
          <w:b/>
          <w:color w:val="auto"/>
          <w:sz w:val="22"/>
          <w:szCs w:val="22"/>
          <w:lang w:val="hy-AM"/>
        </w:rPr>
        <w:t xml:space="preserve"> </w:t>
      </w:r>
    </w:p>
    <w:p w:rsidR="00DD2923" w:rsidRPr="00963D5B" w:rsidRDefault="00DD2923" w:rsidP="00B819CB">
      <w:pPr>
        <w:ind w:firstLine="720"/>
        <w:jc w:val="both"/>
        <w:rPr>
          <w:rFonts w:ascii="GHEA Grapalat" w:eastAsia="Calibri" w:hAnsi="GHEA Grapalat"/>
          <w:lang w:val="hy-AM"/>
        </w:rPr>
      </w:pPr>
      <w:r w:rsidRPr="00963D5B">
        <w:rPr>
          <w:rFonts w:ascii="GHEA Grapalat" w:eastAsia="Calibri" w:hAnsi="GHEA Grapalat"/>
          <w:lang w:val="hy-AM"/>
        </w:rPr>
        <w:t>Տվյալների կենտրոն</w:t>
      </w:r>
      <w:r w:rsidR="000D04F5" w:rsidRPr="00963D5B">
        <w:rPr>
          <w:rFonts w:ascii="GHEA Grapalat" w:eastAsia="Calibri" w:hAnsi="GHEA Grapalat"/>
          <w:lang w:val="hy-AM"/>
        </w:rPr>
        <w:t>ներ կհիմնվեն միասնական տեխնոլոգիական պլատֆորմ</w:t>
      </w:r>
      <w:r w:rsidRPr="00963D5B">
        <w:rPr>
          <w:rFonts w:ascii="GHEA Grapalat" w:eastAsia="Calibri" w:hAnsi="GHEA Grapalat"/>
          <w:lang w:val="hy-AM"/>
        </w:rPr>
        <w:t>ի</w:t>
      </w:r>
      <w:r w:rsidR="000D04F5" w:rsidRPr="00963D5B">
        <w:rPr>
          <w:rFonts w:ascii="GHEA Grapalat" w:eastAsia="Calibri" w:hAnsi="GHEA Grapalat"/>
          <w:lang w:val="hy-AM"/>
        </w:rPr>
        <w:t xml:space="preserve"> ներդրման համար, ինչպես նաև Հավաստագրման կենտրոնի գործարկման համար։ Նորաստեղծ տվյալների կենտրոնները կունենան հզոր հնարավորություններ և անհրաժեշտության դեպքում կարող են տրամադրվել տարբեր գերատեսչությունների որպես  </w:t>
      </w:r>
      <w:r w:rsidRPr="00963D5B">
        <w:rPr>
          <w:rFonts w:ascii="GHEA Grapalat" w:eastAsia="Calibri" w:hAnsi="GHEA Grapalat"/>
          <w:lang w:val="hy-AM"/>
        </w:rPr>
        <w:t xml:space="preserve"> </w:t>
      </w:r>
      <w:r w:rsidR="000D04F5" w:rsidRPr="00963D5B">
        <w:rPr>
          <w:rFonts w:ascii="GHEA Grapalat" w:eastAsia="Calibri" w:hAnsi="GHEA Grapalat"/>
          <w:lang w:val="hy-AM"/>
        </w:rPr>
        <w:t xml:space="preserve">ենթակառուցվածք։ </w:t>
      </w:r>
    </w:p>
    <w:p w:rsidR="00DD2923" w:rsidRPr="00963D5B" w:rsidRDefault="00DD2923" w:rsidP="00B819CB">
      <w:pPr>
        <w:ind w:firstLine="720"/>
        <w:jc w:val="both"/>
        <w:rPr>
          <w:rFonts w:ascii="GHEA Grapalat" w:eastAsia="Calibri" w:hAnsi="GHEA Grapalat"/>
          <w:lang w:val="hy-AM"/>
        </w:rPr>
      </w:pPr>
      <w:r w:rsidRPr="00963D5B">
        <w:rPr>
          <w:rFonts w:ascii="GHEA Grapalat" w:eastAsia="Calibri" w:hAnsi="GHEA Grapalat"/>
          <w:lang w:val="hy-AM"/>
        </w:rPr>
        <w:t xml:space="preserve">Տվյալների կենտրոնի </w:t>
      </w:r>
      <w:r w:rsidR="000D04F5" w:rsidRPr="00963D5B">
        <w:rPr>
          <w:rFonts w:ascii="GHEA Grapalat" w:eastAsia="Calibri" w:hAnsi="GHEA Grapalat"/>
          <w:lang w:val="hy-AM"/>
        </w:rPr>
        <w:t xml:space="preserve">հիմնումը </w:t>
      </w:r>
      <w:r w:rsidRPr="00963D5B">
        <w:rPr>
          <w:rFonts w:ascii="GHEA Grapalat" w:eastAsia="Calibri" w:hAnsi="GHEA Grapalat"/>
          <w:lang w:val="hy-AM"/>
        </w:rPr>
        <w:t>առանցքային տարր է կառավարումն ու քաղաքացիների</w:t>
      </w:r>
      <w:r w:rsidR="004E4AA8" w:rsidRPr="00963D5B">
        <w:rPr>
          <w:rFonts w:ascii="GHEA Grapalat" w:hAnsi="GHEA Grapalat"/>
          <w:lang w:val="fr-FR"/>
        </w:rPr>
        <w:t xml:space="preserve"> անհատական տվյալների</w:t>
      </w:r>
      <w:r w:rsidRPr="00963D5B">
        <w:rPr>
          <w:rFonts w:ascii="GHEA Grapalat" w:eastAsia="Calibri" w:hAnsi="GHEA Grapalat"/>
          <w:lang w:val="hy-AM"/>
        </w:rPr>
        <w:t xml:space="preserve"> անվտանգությունն ապահովելու, ՏՏ ռեսուրսների և էլեկտրոնային ծառայությունների</w:t>
      </w:r>
      <w:r w:rsidR="0023214C" w:rsidRPr="00963D5B">
        <w:rPr>
          <w:rFonts w:ascii="GHEA Grapalat" w:eastAsia="Calibri" w:hAnsi="GHEA Grapalat"/>
          <w:lang w:val="hy-AM"/>
        </w:rPr>
        <w:t xml:space="preserve"> </w:t>
      </w:r>
      <w:r w:rsidR="004E4AA8" w:rsidRPr="00963D5B">
        <w:rPr>
          <w:rFonts w:ascii="GHEA Grapalat" w:hAnsi="GHEA Grapalat"/>
          <w:lang w:val="fr-FR"/>
        </w:rPr>
        <w:t>մատուցման</w:t>
      </w:r>
      <w:r w:rsidRPr="00963D5B">
        <w:rPr>
          <w:rFonts w:ascii="GHEA Grapalat" w:eastAsia="Calibri" w:hAnsi="GHEA Grapalat"/>
          <w:lang w:val="hy-AM"/>
        </w:rPr>
        <w:t xml:space="preserve"> շարունակականության պլանը պաշտպանելու հարցում։ </w:t>
      </w:r>
      <w:r w:rsidR="007E13AA" w:rsidRPr="00963D5B">
        <w:rPr>
          <w:rFonts w:ascii="GHEA Grapalat" w:eastAsia="Calibri" w:hAnsi="GHEA Grapalat"/>
          <w:lang w:val="hy-AM"/>
        </w:rPr>
        <w:t>Միասնական</w:t>
      </w:r>
      <w:r w:rsidRPr="00963D5B">
        <w:rPr>
          <w:rFonts w:ascii="GHEA Grapalat" w:eastAsia="Calibri" w:hAnsi="GHEA Grapalat"/>
          <w:lang w:val="hy-AM"/>
        </w:rPr>
        <w:t xml:space="preserve"> տեխնոլոգիական պլատֆորմի միջոցով կապահովվի </w:t>
      </w:r>
      <w:r w:rsidR="00784675" w:rsidRPr="00963D5B">
        <w:rPr>
          <w:rFonts w:ascii="GHEA Grapalat" w:eastAsia="Calibri" w:hAnsi="GHEA Grapalat"/>
          <w:lang w:val="hy-AM"/>
        </w:rPr>
        <w:t>տվյալների</w:t>
      </w:r>
      <w:r w:rsidRPr="00963D5B">
        <w:rPr>
          <w:rFonts w:ascii="GHEA Grapalat" w:eastAsia="Calibri" w:hAnsi="GHEA Grapalat"/>
          <w:lang w:val="hy-AM"/>
        </w:rPr>
        <w:t xml:space="preserve"> </w:t>
      </w:r>
      <w:r w:rsidRPr="00963D5B">
        <w:rPr>
          <w:rFonts w:ascii="GHEA Grapalat" w:eastAsia="Calibri" w:hAnsi="GHEA Grapalat"/>
          <w:lang w:val="hy-AM"/>
        </w:rPr>
        <w:lastRenderedPageBreak/>
        <w:t>պահուստավորումը, արխիվացումն ու վերականգնում</w:t>
      </w:r>
      <w:r w:rsidR="007E13AA" w:rsidRPr="00963D5B">
        <w:rPr>
          <w:rFonts w:ascii="GHEA Grapalat" w:eastAsia="Calibri" w:hAnsi="GHEA Grapalat"/>
          <w:lang w:val="hy-AM"/>
        </w:rPr>
        <w:t>ը</w:t>
      </w:r>
      <w:r w:rsidRPr="00963D5B">
        <w:rPr>
          <w:rFonts w:ascii="GHEA Grapalat" w:eastAsia="Calibri" w:hAnsi="GHEA Grapalat"/>
          <w:lang w:val="hy-AM"/>
        </w:rPr>
        <w:t xml:space="preserve"> իրական ժամանակում</w:t>
      </w:r>
      <w:r w:rsidR="007E13AA" w:rsidRPr="00963D5B">
        <w:rPr>
          <w:rFonts w:ascii="GHEA Grapalat" w:eastAsia="Calibri" w:hAnsi="GHEA Grapalat"/>
          <w:lang w:val="hy-AM"/>
        </w:rPr>
        <w:t>՝</w:t>
      </w:r>
      <w:r w:rsidRPr="00963D5B">
        <w:rPr>
          <w:rFonts w:ascii="GHEA Grapalat" w:eastAsia="Calibri" w:hAnsi="GHEA Grapalat"/>
          <w:lang w:val="hy-AM"/>
        </w:rPr>
        <w:t xml:space="preserve"> </w:t>
      </w:r>
      <w:r w:rsidR="007E13AA" w:rsidRPr="00963D5B">
        <w:rPr>
          <w:rFonts w:ascii="GHEA Grapalat" w:eastAsia="Calibri" w:hAnsi="GHEA Grapalat"/>
          <w:lang w:val="hy-AM"/>
        </w:rPr>
        <w:t>նրանց բացակայության դեպքում</w:t>
      </w:r>
      <w:r w:rsidRPr="00963D5B">
        <w:rPr>
          <w:rFonts w:ascii="GHEA Grapalat" w:eastAsia="Calibri" w:hAnsi="GHEA Grapalat"/>
          <w:lang w:val="hy-AM"/>
        </w:rPr>
        <w:t xml:space="preserve">։  </w:t>
      </w:r>
    </w:p>
    <w:p w:rsidR="00DD2923" w:rsidRPr="00963D5B" w:rsidRDefault="00DD2923" w:rsidP="00B819CB">
      <w:pPr>
        <w:ind w:firstLine="720"/>
        <w:jc w:val="both"/>
        <w:rPr>
          <w:rFonts w:ascii="GHEA Grapalat" w:hAnsi="GHEA Grapalat"/>
          <w:lang w:val="hy-AM"/>
        </w:rPr>
      </w:pPr>
      <w:r w:rsidRPr="00963D5B">
        <w:rPr>
          <w:rFonts w:ascii="GHEA Grapalat" w:eastAsia="Calibri" w:hAnsi="GHEA Grapalat"/>
          <w:lang w:val="hy-AM"/>
        </w:rPr>
        <w:t xml:space="preserve">Կառավարության </w:t>
      </w:r>
      <w:r w:rsidR="007E13AA" w:rsidRPr="00963D5B">
        <w:rPr>
          <w:rFonts w:ascii="GHEA Grapalat" w:eastAsia="Calibri" w:hAnsi="GHEA Grapalat"/>
          <w:lang w:val="hy-AM"/>
        </w:rPr>
        <w:t>միասնական</w:t>
      </w:r>
      <w:r w:rsidRPr="00963D5B">
        <w:rPr>
          <w:rFonts w:ascii="GHEA Grapalat" w:eastAsia="Calibri" w:hAnsi="GHEA Grapalat"/>
          <w:lang w:val="hy-AM"/>
        </w:rPr>
        <w:t xml:space="preserve"> տեխնոլոգիական պլատֆորմը և տվյալների կենտրոնի </w:t>
      </w:r>
      <w:r w:rsidR="000D04F5" w:rsidRPr="00963D5B">
        <w:rPr>
          <w:rFonts w:ascii="GHEA Grapalat" w:eastAsia="Calibri" w:hAnsi="GHEA Grapalat"/>
          <w:lang w:val="hy-AM"/>
        </w:rPr>
        <w:t>հիմնումը</w:t>
      </w:r>
      <w:r w:rsidRPr="00963D5B">
        <w:rPr>
          <w:rFonts w:ascii="GHEA Grapalat" w:eastAsia="Calibri" w:hAnsi="GHEA Grapalat"/>
          <w:lang w:val="hy-AM"/>
        </w:rPr>
        <w:t xml:space="preserve"> հնարավորություն կտան ընդունելու տվյալների պաշտպանության ժամանակակից գործելակերպեր, ծառայությունների առկայություն ու շարունակակականություն և այդ ծառայությունների համար առավել հեշտ մատուցման մոդել։ </w:t>
      </w:r>
    </w:p>
    <w:p w:rsidR="002933D8" w:rsidRPr="00963D5B" w:rsidRDefault="002933D8" w:rsidP="00105B6C">
      <w:pPr>
        <w:pStyle w:val="Default"/>
        <w:spacing w:line="360" w:lineRule="auto"/>
        <w:jc w:val="both"/>
        <w:rPr>
          <w:rFonts w:ascii="GHEA Grapalat" w:hAnsi="GHEA Grapalat"/>
          <w:color w:val="auto"/>
          <w:sz w:val="22"/>
          <w:szCs w:val="22"/>
          <w:lang w:val="hy-AM"/>
        </w:rPr>
      </w:pPr>
    </w:p>
    <w:p w:rsidR="00DD2923" w:rsidRPr="00963D5B" w:rsidRDefault="000976AC" w:rsidP="007E13AA">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ՄԻԱՍՆԱԿԱՆ ՃԱՐՏԱՐԱՊԵՏՈՒԹՅԱՆ</w:t>
      </w:r>
      <w:r w:rsidR="00B53CBE" w:rsidRPr="00963D5B">
        <w:rPr>
          <w:rFonts w:ascii="GHEA Grapalat" w:hAnsi="GHEA Grapalat" w:cstheme="minorBidi"/>
          <w:b/>
          <w:color w:val="auto"/>
          <w:sz w:val="22"/>
          <w:szCs w:val="22"/>
          <w:lang w:val="hy-AM"/>
        </w:rPr>
        <w:t xml:space="preserve"> ԱՊԱՀՈՎՈՒՄԸ</w:t>
      </w:r>
    </w:p>
    <w:p w:rsidR="0021483A" w:rsidRPr="00963D5B" w:rsidRDefault="0021483A" w:rsidP="00105B6C">
      <w:pPr>
        <w:pStyle w:val="Default"/>
        <w:spacing w:line="360" w:lineRule="auto"/>
        <w:jc w:val="both"/>
        <w:rPr>
          <w:rFonts w:ascii="GHEA Grapalat" w:hAnsi="GHEA Grapalat" w:cstheme="minorBidi"/>
          <w:color w:val="auto"/>
          <w:lang w:val="hy-AM"/>
        </w:rPr>
      </w:pPr>
    </w:p>
    <w:p w:rsidR="00DD2923" w:rsidRPr="00963D5B" w:rsidRDefault="00115AA7" w:rsidP="00B819CB">
      <w:pPr>
        <w:ind w:firstLine="720"/>
        <w:jc w:val="both"/>
        <w:rPr>
          <w:rFonts w:ascii="GHEA Grapalat" w:eastAsia="Calibri" w:hAnsi="GHEA Grapalat"/>
          <w:lang w:val="hy-AM"/>
        </w:rPr>
      </w:pPr>
      <w:r w:rsidRPr="00963D5B">
        <w:rPr>
          <w:rFonts w:ascii="GHEA Grapalat" w:eastAsia="Calibri" w:hAnsi="GHEA Grapalat"/>
          <w:lang w:val="hy-AM"/>
        </w:rPr>
        <w:t>Կառավարման միասնական ճարտարապետությունը կամ Enterprise Architecture Framework (EAF) սահմանում է</w:t>
      </w:r>
      <w:r w:rsidR="00DD2923" w:rsidRPr="00963D5B">
        <w:rPr>
          <w:rFonts w:ascii="GHEA Grapalat" w:eastAsia="Calibri" w:hAnsi="GHEA Grapalat"/>
          <w:lang w:val="hy-AM"/>
        </w:rPr>
        <w:t>, թե ինչպես է գործակալությունն իրականացնում իր բիզնես գործունեությունը և ինչպես են ՏՏ համակարգերը հնարավորություն տալիս իրականացնել ու աջակց</w:t>
      </w:r>
      <w:r w:rsidRPr="00963D5B">
        <w:rPr>
          <w:rFonts w:ascii="GHEA Grapalat" w:eastAsia="Calibri" w:hAnsi="GHEA Grapalat"/>
          <w:lang w:val="hy-AM"/>
        </w:rPr>
        <w:t>ել</w:t>
      </w:r>
      <w:r w:rsidR="00DD2923" w:rsidRPr="00963D5B">
        <w:rPr>
          <w:rFonts w:ascii="GHEA Grapalat" w:eastAsia="Calibri" w:hAnsi="GHEA Grapalat"/>
          <w:lang w:val="hy-AM"/>
        </w:rPr>
        <w:t xml:space="preserve"> այդ գործունեությանը։ </w:t>
      </w:r>
    </w:p>
    <w:p w:rsidR="00646157" w:rsidRPr="00963D5B" w:rsidRDefault="00646157" w:rsidP="00646157">
      <w:pPr>
        <w:ind w:firstLine="720"/>
        <w:jc w:val="both"/>
        <w:rPr>
          <w:rFonts w:ascii="GHEA Grapalat" w:eastAsia="Calibri" w:hAnsi="GHEA Grapalat"/>
          <w:lang w:val="hy-AM"/>
        </w:rPr>
      </w:pPr>
      <w:r w:rsidRPr="00963D5B">
        <w:rPr>
          <w:rFonts w:ascii="GHEA Grapalat" w:eastAsia="Calibri" w:hAnsi="GHEA Grapalat"/>
          <w:lang w:val="hy-AM"/>
        </w:rPr>
        <w:t xml:space="preserve">Այս սխեման հիմնված կլինի Ծառայությանը միտված ճարտարապետության (Service Oriented Architecture or SOA) սկզբունքների վրա։  SOA-ն կառաջարկի բիզնես ճկունության հասնելու հաստատված և ստանդարտացված եղանակներ, կդյուրացնի համագործակցությունն ու բիզնես ծառայությունների վերստին օգտագործումը, կաջակցի բիզնես գործընթացների էլեկտրոնային փոխակերպմանը՝ ճկուն և հեշտ ինտեգրվող ՏՏ համակարգերի միջոցով։   </w:t>
      </w:r>
    </w:p>
    <w:p w:rsidR="00646157" w:rsidRPr="00963D5B" w:rsidRDefault="00646157" w:rsidP="00646157">
      <w:pPr>
        <w:ind w:firstLine="720"/>
        <w:jc w:val="both"/>
        <w:rPr>
          <w:rFonts w:ascii="GHEA Grapalat" w:eastAsia="Calibri" w:hAnsi="GHEA Grapalat"/>
          <w:lang w:val="hy-AM"/>
        </w:rPr>
      </w:pPr>
      <w:r w:rsidRPr="00963D5B">
        <w:rPr>
          <w:rFonts w:ascii="GHEA Grapalat" w:eastAsia="Calibri" w:hAnsi="GHEA Grapalat"/>
          <w:lang w:val="hy-AM"/>
        </w:rPr>
        <w:t xml:space="preserve">SOA-ն այնպիսի համակարգերի մշակման և ինտեգրման համար նախատեսված նախագծման սկզբունքների մի շարք է, որոնք հնարավորություն են տալիս բարձր համատեղելիություն ապահովել՝ ծառայությունները կիրառական ծրագրերի սպասարկումն ապահովող օպերացիոն համակարգերին ու այլ տեխնոլոգիաներին ազատորեն փոխկապակցելու </w:t>
      </w:r>
      <w:r w:rsidR="00412A55" w:rsidRPr="00963D5B">
        <w:rPr>
          <w:rFonts w:ascii="GHEA Grapalat" w:eastAsia="Calibri" w:hAnsi="GHEA Grapalat"/>
          <w:lang w:val="hy-AM"/>
        </w:rPr>
        <w:t>(loose coupling)</w:t>
      </w:r>
      <w:r w:rsidRPr="00963D5B">
        <w:rPr>
          <w:rFonts w:ascii="GHEA Grapalat" w:eastAsia="Calibri" w:hAnsi="GHEA Grapalat"/>
          <w:lang w:val="hy-AM"/>
        </w:rPr>
        <w:t xml:space="preserve"> միջոցով։ </w:t>
      </w:r>
      <w:r w:rsidR="00651783" w:rsidRPr="00963D5B">
        <w:rPr>
          <w:rFonts w:ascii="GHEA Grapalat" w:eastAsia="Calibri" w:hAnsi="GHEA Grapalat"/>
          <w:lang w:val="hy-AM"/>
        </w:rPr>
        <w:t>SOA-ն</w:t>
      </w:r>
      <w:r w:rsidRPr="00963D5B">
        <w:rPr>
          <w:rFonts w:ascii="GHEA Grapalat" w:eastAsia="Calibri" w:hAnsi="GHEA Grapalat"/>
          <w:lang w:val="hy-AM"/>
        </w:rPr>
        <w:t xml:space="preserve"> հաճախ դիտարկվում է որպես շարունակություն ՏՏ այլ հասկացությունների, ինչպիսիք են՝ բաշխված հաշվարկումը, մոդուլար ծրագրավորումը և «ամպային» հաշվարկումը։ Արդյունավետ կերպով կառավարվող </w:t>
      </w:r>
      <w:r w:rsidR="00651783" w:rsidRPr="00963D5B">
        <w:rPr>
          <w:rFonts w:ascii="GHEA Grapalat" w:eastAsia="Calibri" w:hAnsi="GHEA Grapalat"/>
          <w:lang w:val="hy-AM"/>
        </w:rPr>
        <w:t xml:space="preserve">SOA-ն </w:t>
      </w:r>
      <w:r w:rsidRPr="00963D5B">
        <w:rPr>
          <w:rFonts w:ascii="GHEA Grapalat" w:eastAsia="Calibri" w:hAnsi="GHEA Grapalat"/>
          <w:lang w:val="hy-AM"/>
        </w:rPr>
        <w:t>հնարավորություն կտա կառավարություններին արագորեն արձագանքելու փոփոխվող բիզնես պահանջներին, ավելացնելու դրա բիզնես գործընթացների արագագործությունը և ամրապնդելու ՏՏ ենթակառուցվածքը՝ ՏՏ գործող ակտիվներն ավելի լավ պահպանելով ու վերստին օգտագործելով։</w:t>
      </w:r>
    </w:p>
    <w:p w:rsidR="00DD2923" w:rsidRPr="00963D5B" w:rsidRDefault="00CA6477" w:rsidP="00B819CB">
      <w:pPr>
        <w:ind w:firstLine="720"/>
        <w:jc w:val="both"/>
        <w:rPr>
          <w:rFonts w:ascii="GHEA Grapalat" w:hAnsi="GHEA Grapalat"/>
          <w:lang w:val="hy-AM"/>
        </w:rPr>
      </w:pPr>
      <w:r w:rsidRPr="00963D5B">
        <w:rPr>
          <w:rFonts w:ascii="GHEA Grapalat" w:eastAsia="Calibri" w:hAnsi="GHEA Grapalat"/>
          <w:lang w:val="hy-AM"/>
        </w:rPr>
        <w:t xml:space="preserve">Կառավարության միասնական տեխնոլոգիական </w:t>
      </w:r>
      <w:r w:rsidR="00DD2923" w:rsidRPr="00963D5B">
        <w:rPr>
          <w:rFonts w:ascii="GHEA Grapalat" w:eastAsia="Calibri" w:hAnsi="GHEA Grapalat"/>
          <w:lang w:val="hy-AM"/>
        </w:rPr>
        <w:t xml:space="preserve">պլատֆորմը մասնավոր «ամպ» է, որն առաջարկում է ծառայությունների մատուցման երեք հիմնական մոդելներ՝ Ենթակառուցվածքը որպես ծառայություն, (IaaS), Պլատֆորմը որպես ծառայություն (PaaS) և </w:t>
      </w:r>
      <w:r w:rsidR="001057CC" w:rsidRPr="00963D5B">
        <w:rPr>
          <w:rFonts w:ascii="GHEA Grapalat" w:eastAsia="Calibri" w:hAnsi="GHEA Grapalat"/>
          <w:lang w:val="hy-AM"/>
        </w:rPr>
        <w:t>ծրագրային ապահովումը</w:t>
      </w:r>
      <w:r w:rsidR="00DD2923" w:rsidRPr="00963D5B">
        <w:rPr>
          <w:rFonts w:ascii="GHEA Grapalat" w:eastAsia="Calibri" w:hAnsi="GHEA Grapalat"/>
          <w:lang w:val="hy-AM"/>
        </w:rPr>
        <w:t xml:space="preserve"> որպես ծառայություն (SaaS): </w:t>
      </w:r>
    </w:p>
    <w:p w:rsidR="000B0F85" w:rsidRPr="00963D5B" w:rsidRDefault="00560A0E" w:rsidP="00105B6C">
      <w:pPr>
        <w:pStyle w:val="Default"/>
        <w:spacing w:line="360" w:lineRule="auto"/>
        <w:jc w:val="both"/>
        <w:rPr>
          <w:rFonts w:ascii="GHEA Grapalat" w:hAnsi="GHEA Grapalat"/>
          <w:color w:val="auto"/>
          <w:sz w:val="18"/>
          <w:szCs w:val="18"/>
          <w:lang w:val="hy-AM"/>
        </w:rPr>
      </w:pPr>
      <w:r w:rsidRPr="00963D5B">
        <w:rPr>
          <w:rFonts w:ascii="GHEA Grapalat" w:hAnsi="GHEA Grapalat"/>
          <w:noProof/>
          <w:color w:val="auto"/>
          <w:sz w:val="18"/>
          <w:szCs w:val="18"/>
        </w:rPr>
        <w:lastRenderedPageBreak/>
        <w:drawing>
          <wp:inline distT="0" distB="0" distL="0" distR="0">
            <wp:extent cx="6153785" cy="4373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xema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53785" cy="4373245"/>
                    </a:xfrm>
                    <a:prstGeom prst="rect">
                      <a:avLst/>
                    </a:prstGeom>
                  </pic:spPr>
                </pic:pic>
              </a:graphicData>
            </a:graphic>
          </wp:inline>
        </w:drawing>
      </w:r>
    </w:p>
    <w:p w:rsidR="00DD2923" w:rsidRPr="00963D5B" w:rsidRDefault="00DD2923" w:rsidP="00105B6C">
      <w:pPr>
        <w:pStyle w:val="Default"/>
        <w:spacing w:line="360" w:lineRule="auto"/>
        <w:jc w:val="both"/>
        <w:rPr>
          <w:rFonts w:ascii="GHEA Grapalat" w:hAnsi="GHEA Grapalat" w:cstheme="minorBidi"/>
          <w:b/>
          <w:color w:val="auto"/>
          <w:sz w:val="18"/>
          <w:szCs w:val="18"/>
          <w:lang w:val="hy-AM"/>
        </w:rPr>
      </w:pPr>
      <w:r w:rsidRPr="00963D5B">
        <w:rPr>
          <w:rFonts w:ascii="GHEA Grapalat" w:hAnsi="GHEA Grapalat" w:cstheme="minorBidi"/>
          <w:b/>
          <w:color w:val="auto"/>
          <w:sz w:val="18"/>
          <w:szCs w:val="18"/>
          <w:lang w:val="hy-AM"/>
        </w:rPr>
        <w:t xml:space="preserve">Սխեմա 1. </w:t>
      </w:r>
      <w:r w:rsidR="00F6092E" w:rsidRPr="00963D5B">
        <w:rPr>
          <w:rFonts w:ascii="GHEA Grapalat" w:hAnsi="GHEA Grapalat" w:cstheme="minorBidi"/>
          <w:b/>
          <w:color w:val="auto"/>
          <w:sz w:val="18"/>
          <w:szCs w:val="18"/>
          <w:lang w:val="hy-AM"/>
        </w:rPr>
        <w:t>Պետական «ամպի» կառուցվածքը</w:t>
      </w:r>
    </w:p>
    <w:p w:rsidR="00317766" w:rsidRPr="00963D5B" w:rsidRDefault="00317766" w:rsidP="00105B6C">
      <w:pPr>
        <w:pStyle w:val="Default"/>
        <w:spacing w:line="360" w:lineRule="auto"/>
        <w:jc w:val="both"/>
        <w:rPr>
          <w:rFonts w:ascii="GHEA Grapalat" w:hAnsi="GHEA Grapalat" w:cstheme="minorBidi"/>
          <w:b/>
          <w:color w:val="auto"/>
          <w:sz w:val="18"/>
          <w:szCs w:val="18"/>
          <w:lang w:val="hy-AM"/>
        </w:rPr>
      </w:pPr>
    </w:p>
    <w:p w:rsidR="00B914F0" w:rsidRPr="00963D5B" w:rsidRDefault="00B914F0" w:rsidP="00B914F0">
      <w:pPr>
        <w:pStyle w:val="Default"/>
        <w:numPr>
          <w:ilvl w:val="2"/>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Ենթակառուցվածքը որպես ծառայություն</w:t>
      </w:r>
    </w:p>
    <w:p w:rsidR="0021483A" w:rsidRPr="00963D5B" w:rsidRDefault="0021483A" w:rsidP="00105B6C">
      <w:pPr>
        <w:pStyle w:val="Default"/>
        <w:spacing w:line="360" w:lineRule="auto"/>
        <w:jc w:val="both"/>
        <w:rPr>
          <w:rFonts w:ascii="GHEA Grapalat" w:hAnsi="GHEA Grapalat" w:cstheme="minorBidi"/>
          <w:color w:val="auto"/>
          <w:sz w:val="22"/>
          <w:szCs w:val="22"/>
          <w:lang w:val="hy-AM"/>
        </w:rPr>
      </w:pPr>
    </w:p>
    <w:p w:rsidR="00DD2923" w:rsidRPr="00963D5B" w:rsidRDefault="00DD2923" w:rsidP="00B819CB">
      <w:pPr>
        <w:ind w:firstLine="720"/>
        <w:jc w:val="both"/>
        <w:rPr>
          <w:rFonts w:ascii="GHEA Grapalat" w:hAnsi="GHEA Grapalat"/>
          <w:lang w:val="hy-AM"/>
        </w:rPr>
      </w:pPr>
      <w:r w:rsidRPr="00963D5B">
        <w:rPr>
          <w:rFonts w:ascii="GHEA Grapalat" w:eastAsia="Calibri" w:hAnsi="GHEA Grapalat"/>
          <w:lang w:val="hy-AM"/>
        </w:rPr>
        <w:t xml:space="preserve">Ենթակառուցվածքի մակարդակում առկա ծառայությունների դեպքում շեշտը դրվում է ՏՏ ռեսուրսների վերստին օգտագործման վրա, որպեսզի </w:t>
      </w:r>
      <w:r w:rsidR="0023214C" w:rsidRPr="00963D5B">
        <w:rPr>
          <w:rFonts w:ascii="GHEA Grapalat" w:eastAsia="Calibri" w:hAnsi="GHEA Grapalat"/>
          <w:lang w:val="hy-AM"/>
        </w:rPr>
        <w:t xml:space="preserve"> </w:t>
      </w:r>
      <w:r w:rsidR="007978C1" w:rsidRPr="00963D5B">
        <w:rPr>
          <w:rFonts w:ascii="GHEA Grapalat" w:hAnsi="GHEA Grapalat" w:cs="GHEA Grapalat"/>
          <w:lang w:val="fr-FR"/>
        </w:rPr>
        <w:t>պետական մարմին</w:t>
      </w:r>
      <w:r w:rsidR="0023214C" w:rsidRPr="00963D5B">
        <w:rPr>
          <w:rFonts w:ascii="GHEA Grapalat" w:eastAsia="Calibri" w:hAnsi="GHEA Grapalat"/>
          <w:lang w:val="hy-AM"/>
        </w:rPr>
        <w:t>ներ</w:t>
      </w:r>
      <w:r w:rsidRPr="00963D5B">
        <w:rPr>
          <w:rFonts w:ascii="GHEA Grapalat" w:eastAsia="Calibri" w:hAnsi="GHEA Grapalat"/>
          <w:lang w:val="hy-AM"/>
        </w:rPr>
        <w:t>ը կարողանան ընդլայնել իրենց ՏՏ կարողությունները շատ կարճ ժամանակահատվածում։ Երբ պահանջվող ռեսուրսները այլևս անհրաժեշտ չ</w:t>
      </w:r>
      <w:r w:rsidR="00EB4445" w:rsidRPr="00963D5B">
        <w:rPr>
          <w:rFonts w:ascii="GHEA Grapalat" w:eastAsia="Calibri" w:hAnsi="GHEA Grapalat"/>
          <w:lang w:val="hy-AM"/>
        </w:rPr>
        <w:t>լինեն</w:t>
      </w:r>
      <w:r w:rsidRPr="00963D5B">
        <w:rPr>
          <w:rFonts w:ascii="GHEA Grapalat" w:eastAsia="Calibri" w:hAnsi="GHEA Grapalat"/>
          <w:lang w:val="hy-AM"/>
        </w:rPr>
        <w:t xml:space="preserve">, գործակալությունն ի վիճակի կլինի նվազեցնել դրանք՝ գործելով «վճարիր օգտագործման համար» սկզբունքի հիման վրա։ </w:t>
      </w:r>
    </w:p>
    <w:p w:rsidR="002933D8" w:rsidRPr="00963D5B" w:rsidRDefault="002933D8" w:rsidP="00105B6C">
      <w:pPr>
        <w:pStyle w:val="Default"/>
        <w:spacing w:line="360" w:lineRule="auto"/>
        <w:jc w:val="both"/>
        <w:rPr>
          <w:rFonts w:ascii="GHEA Grapalat" w:hAnsi="GHEA Grapalat"/>
          <w:color w:val="auto"/>
          <w:sz w:val="22"/>
          <w:szCs w:val="22"/>
          <w:lang w:val="hy-AM"/>
        </w:rPr>
      </w:pPr>
    </w:p>
    <w:p w:rsidR="00F34FF1" w:rsidRPr="00963D5B" w:rsidRDefault="00DD2923" w:rsidP="00B914F0">
      <w:pPr>
        <w:pStyle w:val="Default"/>
        <w:numPr>
          <w:ilvl w:val="2"/>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Պլատֆորմը որպես ծառայություն</w:t>
      </w:r>
    </w:p>
    <w:p w:rsidR="00DD2923" w:rsidRPr="00963D5B" w:rsidRDefault="00DD2923" w:rsidP="00105B6C">
      <w:pPr>
        <w:pStyle w:val="Default"/>
        <w:spacing w:line="360" w:lineRule="auto"/>
        <w:jc w:val="both"/>
        <w:rPr>
          <w:rFonts w:ascii="GHEA Grapalat" w:hAnsi="GHEA Grapalat" w:cstheme="minorBidi"/>
          <w:color w:val="auto"/>
          <w:sz w:val="22"/>
          <w:szCs w:val="22"/>
          <w:lang w:val="hy-AM"/>
        </w:rPr>
      </w:pPr>
      <w:r w:rsidRPr="00963D5B">
        <w:rPr>
          <w:rFonts w:ascii="GHEA Grapalat" w:hAnsi="GHEA Grapalat" w:cstheme="minorBidi"/>
          <w:b/>
          <w:color w:val="auto"/>
          <w:sz w:val="22"/>
          <w:szCs w:val="22"/>
          <w:lang w:val="hy-AM"/>
        </w:rPr>
        <w:t xml:space="preserve"> </w:t>
      </w:r>
    </w:p>
    <w:p w:rsidR="000B0F85" w:rsidRPr="00963D5B" w:rsidRDefault="00DD2923" w:rsidP="00B819CB">
      <w:pPr>
        <w:ind w:firstLine="720"/>
        <w:jc w:val="both"/>
        <w:rPr>
          <w:rFonts w:ascii="GHEA Grapalat" w:eastAsia="Calibri" w:hAnsi="GHEA Grapalat"/>
          <w:lang w:val="hy-AM"/>
        </w:rPr>
      </w:pPr>
      <w:r w:rsidRPr="00963D5B">
        <w:rPr>
          <w:rFonts w:ascii="GHEA Grapalat" w:eastAsia="Calibri" w:hAnsi="GHEA Grapalat"/>
          <w:lang w:val="hy-AM"/>
        </w:rPr>
        <w:t xml:space="preserve">Պլատֆորմի մակարդակում առկա ծառայությունների դեպքում առաջարկվում են ընդհանուր ֆունկցիոնալ հնարավորություններ </w:t>
      </w:r>
      <w:r w:rsidR="009E578F" w:rsidRPr="00963D5B">
        <w:rPr>
          <w:rFonts w:ascii="GHEA Grapalat" w:eastAsia="Calibri" w:hAnsi="GHEA Grapalat"/>
          <w:lang w:val="hy-AM"/>
        </w:rPr>
        <w:t>համակարգերում</w:t>
      </w:r>
      <w:r w:rsidRPr="00963D5B">
        <w:rPr>
          <w:rFonts w:ascii="GHEA Grapalat" w:eastAsia="Calibri" w:hAnsi="GHEA Grapalat"/>
          <w:lang w:val="hy-AM"/>
        </w:rPr>
        <w:t xml:space="preserve"> </w:t>
      </w:r>
      <w:r w:rsidR="00E859B6" w:rsidRPr="00963D5B">
        <w:rPr>
          <w:rFonts w:ascii="GHEA Grapalat" w:hAnsi="GHEA Grapalat" w:cs="GHEA Grapalat"/>
          <w:lang w:val="fr-FR"/>
        </w:rPr>
        <w:t>պետական մարմին</w:t>
      </w:r>
      <w:r w:rsidRPr="00963D5B">
        <w:rPr>
          <w:rFonts w:ascii="GHEA Grapalat" w:eastAsia="Calibri" w:hAnsi="GHEA Grapalat"/>
          <w:lang w:val="hy-AM"/>
        </w:rPr>
        <w:t xml:space="preserve">ի կողմից իրականացվող բիզնես ծառայությունների մասով՝ որպես ծառայությունների մակարդակ, ինչպիսիք են՝ նույնականացումը կամ էլեկտրոնային վճարման ծառայությունները։ Պլատֆորմի մակարդակում ծառայությունները թափ կհաղորդեն էլեկտրոնային ծառայությունների </w:t>
      </w:r>
      <w:r w:rsidRPr="00963D5B">
        <w:rPr>
          <w:rFonts w:ascii="GHEA Grapalat" w:eastAsia="Calibri" w:hAnsi="GHEA Grapalat"/>
          <w:lang w:val="hy-AM"/>
        </w:rPr>
        <w:lastRenderedPageBreak/>
        <w:t xml:space="preserve">մշակմանն ու տեղակայմանը։ </w:t>
      </w:r>
      <w:r w:rsidR="009E578F" w:rsidRPr="00963D5B">
        <w:rPr>
          <w:rFonts w:ascii="GHEA Grapalat" w:eastAsia="Calibri" w:hAnsi="GHEA Grapalat"/>
          <w:lang w:val="hy-AM"/>
        </w:rPr>
        <w:t>Էական</w:t>
      </w:r>
      <w:r w:rsidRPr="00963D5B">
        <w:rPr>
          <w:rFonts w:ascii="GHEA Grapalat" w:eastAsia="Calibri" w:hAnsi="GHEA Grapalat"/>
          <w:lang w:val="hy-AM"/>
        </w:rPr>
        <w:t xml:space="preserve"> խնայողություններ կարվեն պլատֆորմի մակարդակի ծառայությունները վերստին օգտագործելու միջոցով, որը ստանդարտ գործելակերպ կդառնա հանրային հատվածում։ </w:t>
      </w:r>
    </w:p>
    <w:p w:rsidR="00D5504A" w:rsidRPr="00963D5B" w:rsidRDefault="00DD2923" w:rsidP="00B819CB">
      <w:pPr>
        <w:ind w:firstLine="720"/>
        <w:jc w:val="both"/>
        <w:rPr>
          <w:rFonts w:ascii="GHEA Grapalat" w:hAnsi="GHEA Grapalat"/>
          <w:lang w:val="hy-AM"/>
        </w:rPr>
      </w:pPr>
      <w:r w:rsidRPr="00963D5B">
        <w:rPr>
          <w:rFonts w:ascii="GHEA Grapalat" w:eastAsia="Calibri" w:hAnsi="GHEA Grapalat"/>
          <w:lang w:val="hy-AM"/>
        </w:rPr>
        <w:t xml:space="preserve">Կառավարությունը կռացիոնալիզացնի հանրային հատվածում օգտագործվող տեղեկատվական համակարգերի ֆունկցիոնալ հնարավորությունները՝ նախանշելով ընդհանուր և </w:t>
      </w:r>
      <w:r w:rsidR="009E578F" w:rsidRPr="00963D5B">
        <w:rPr>
          <w:rFonts w:ascii="GHEA Grapalat" w:eastAsia="Calibri" w:hAnsi="GHEA Grapalat"/>
          <w:lang w:val="hy-AM"/>
        </w:rPr>
        <w:t>ունիվերսալ</w:t>
      </w:r>
      <w:r w:rsidRPr="00963D5B">
        <w:rPr>
          <w:rFonts w:ascii="GHEA Grapalat" w:eastAsia="Calibri" w:hAnsi="GHEA Grapalat"/>
          <w:lang w:val="hy-AM"/>
        </w:rPr>
        <w:t xml:space="preserve"> ֆունկցիոնալ ոլորտները, ինչպիսիք են՝ նույնականացումն ու էլեկտրոնային վճարումը։ Այդ ֆունկցիոնալ հնարավորությունները կընդհանրացվեն և առաջ կմղվեն դեպի պլատֆորմի մակարդակ, որոնք վերստին օգտագործվելու են </w:t>
      </w:r>
      <w:r w:rsidR="0023214C" w:rsidRPr="00963D5B">
        <w:rPr>
          <w:rFonts w:ascii="GHEA Grapalat" w:eastAsia="Calibri" w:hAnsi="GHEA Grapalat"/>
          <w:lang w:val="hy-AM"/>
        </w:rPr>
        <w:t xml:space="preserve"> </w:t>
      </w:r>
      <w:r w:rsidR="00E859B6" w:rsidRPr="00963D5B">
        <w:rPr>
          <w:rFonts w:ascii="GHEA Grapalat" w:hAnsi="GHEA Grapalat" w:cs="GHEA Grapalat"/>
          <w:lang w:val="fr-FR"/>
        </w:rPr>
        <w:t>պետական մարմին</w:t>
      </w:r>
      <w:r w:rsidRPr="00963D5B">
        <w:rPr>
          <w:rFonts w:ascii="GHEA Grapalat" w:eastAsia="Calibri" w:hAnsi="GHEA Grapalat"/>
          <w:lang w:val="hy-AM"/>
        </w:rPr>
        <w:t>ի կողմից՝ էլեկտրոնային ծառայություններ մատուցելիս։ Պլատֆորմի մակարդակում ծառայությունները վերստին կօգտագործվեն շատ բիզնես ծառայությունների կողմից բազմաթիվ համատեքտսերում, և կլին</w:t>
      </w:r>
      <w:r w:rsidR="00EB4445" w:rsidRPr="00963D5B">
        <w:rPr>
          <w:rFonts w:ascii="GHEA Grapalat" w:eastAsia="Calibri" w:hAnsi="GHEA Grapalat"/>
          <w:lang w:val="hy-AM"/>
        </w:rPr>
        <w:t>են</w:t>
      </w:r>
      <w:r w:rsidRPr="00963D5B">
        <w:rPr>
          <w:rFonts w:ascii="GHEA Grapalat" w:eastAsia="Calibri" w:hAnsi="GHEA Grapalat"/>
          <w:lang w:val="hy-AM"/>
        </w:rPr>
        <w:t xml:space="preserve"> </w:t>
      </w:r>
      <w:r w:rsidR="009E578F" w:rsidRPr="00963D5B">
        <w:rPr>
          <w:rFonts w:ascii="GHEA Grapalat" w:eastAsia="Calibri" w:hAnsi="GHEA Grapalat"/>
          <w:lang w:val="hy-AM"/>
        </w:rPr>
        <w:t>հեշտ կոնֆիգուրացվող,</w:t>
      </w:r>
      <w:r w:rsidRPr="00963D5B">
        <w:rPr>
          <w:rFonts w:ascii="GHEA Grapalat" w:eastAsia="Calibri" w:hAnsi="GHEA Grapalat"/>
          <w:lang w:val="hy-AM"/>
        </w:rPr>
        <w:t xml:space="preserve"> ունիվերսալ, հասարակ, ճկուն ու ընդլայնվող։ </w:t>
      </w:r>
    </w:p>
    <w:p w:rsidR="00F46A0E" w:rsidRPr="00963D5B" w:rsidRDefault="00F46A0E" w:rsidP="00F46A0E">
      <w:pPr>
        <w:pStyle w:val="Default"/>
        <w:spacing w:line="360" w:lineRule="auto"/>
        <w:jc w:val="both"/>
        <w:rPr>
          <w:rFonts w:ascii="GHEA Grapalat" w:hAnsi="GHEA Grapalat"/>
          <w:color w:val="auto"/>
          <w:sz w:val="22"/>
          <w:szCs w:val="22"/>
          <w:lang w:val="hy-AM"/>
        </w:rPr>
      </w:pPr>
    </w:p>
    <w:p w:rsidR="000B0F85" w:rsidRPr="00963D5B" w:rsidRDefault="00317766" w:rsidP="00105B6C">
      <w:pPr>
        <w:pStyle w:val="Default"/>
        <w:spacing w:line="360" w:lineRule="auto"/>
        <w:jc w:val="both"/>
        <w:rPr>
          <w:rFonts w:ascii="GHEA Grapalat" w:hAnsi="GHEA Grapalat"/>
          <w:color w:val="auto"/>
          <w:sz w:val="18"/>
          <w:szCs w:val="18"/>
          <w:lang w:val="hy-AM"/>
        </w:rPr>
      </w:pPr>
      <w:r w:rsidRPr="00963D5B">
        <w:rPr>
          <w:rFonts w:ascii="GHEA Grapalat" w:hAnsi="GHEA Grapalat"/>
          <w:noProof/>
          <w:color w:val="auto"/>
          <w:sz w:val="18"/>
          <w:szCs w:val="18"/>
        </w:rPr>
        <w:drawing>
          <wp:inline distT="0" distB="0" distL="0" distR="0">
            <wp:extent cx="6153785" cy="4679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xema2.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53785" cy="4679950"/>
                    </a:xfrm>
                    <a:prstGeom prst="rect">
                      <a:avLst/>
                    </a:prstGeom>
                  </pic:spPr>
                </pic:pic>
              </a:graphicData>
            </a:graphic>
          </wp:inline>
        </w:drawing>
      </w:r>
    </w:p>
    <w:p w:rsidR="000A385D" w:rsidRPr="00963D5B" w:rsidRDefault="000A385D" w:rsidP="000A385D">
      <w:pPr>
        <w:ind w:firstLine="720"/>
        <w:jc w:val="both"/>
        <w:rPr>
          <w:rFonts w:ascii="GHEA Grapalat" w:eastAsia="Calibri" w:hAnsi="GHEA Grapalat"/>
          <w:lang w:val="hy-AM"/>
        </w:rPr>
      </w:pPr>
      <w:r w:rsidRPr="00963D5B">
        <w:rPr>
          <w:rFonts w:ascii="GHEA Grapalat" w:eastAsia="Calibri" w:hAnsi="GHEA Grapalat"/>
          <w:lang w:val="hy-AM"/>
        </w:rPr>
        <w:t xml:space="preserve">Որպես ընդhանուր ճարտարապետական կանոն, ներդրման համար կառաջարկվի ‘եզակի միջներեսի’ մոդել, որտեղ յուրաքանչյուր պետական մարմին կմիանա միայն մեկ անգամ և միայն ինտեգրման կապուղուն` մուտք ունենալով դեպի բոլոր տվյալները և </w:t>
      </w:r>
      <w:r w:rsidRPr="00963D5B">
        <w:rPr>
          <w:rFonts w:ascii="GHEA Grapalat" w:eastAsia="Calibri" w:hAnsi="GHEA Grapalat"/>
          <w:lang w:val="hy-AM"/>
        </w:rPr>
        <w:lastRenderedPageBreak/>
        <w:t xml:space="preserve">ծառայությունները, որոնք մատուցվում են այլ առնչվող մարմինների կողմից:   Հետևաբար, ինտեգրման կապուղին կլինի տվյալների միացման և փոխանակման կարևոր կենտրոնական հանգույցը պետական ծառայություների, օգտվողի փոխգործման կապուղիների (Վեբ, ՍՄՍ, ԻԶՊ), կորպորատիվ համակարգերի և համատեղ ծառայության մատակարարների միջև: Ինտեգրման կապուղին պետք է ապահովի հետևյալ գործառույթները.  </w:t>
      </w:r>
    </w:p>
    <w:p w:rsidR="000A385D" w:rsidRPr="00963D5B" w:rsidRDefault="000A385D" w:rsidP="000A385D">
      <w:pPr>
        <w:pStyle w:val="ListParagraph"/>
        <w:numPr>
          <w:ilvl w:val="0"/>
          <w:numId w:val="12"/>
        </w:numPr>
        <w:jc w:val="both"/>
        <w:rPr>
          <w:rFonts w:ascii="GHEA Grapalat" w:eastAsia="Calibri" w:hAnsi="GHEA Grapalat"/>
          <w:lang w:val="hy-AM"/>
        </w:rPr>
      </w:pPr>
      <w:r w:rsidRPr="00963D5B">
        <w:rPr>
          <w:rFonts w:ascii="GHEA Grapalat" w:eastAsia="Calibri" w:hAnsi="GHEA Grapalat"/>
          <w:lang w:val="hy-AM"/>
        </w:rPr>
        <w:t xml:space="preserve">Հաղորդագրությունների ծառայություններ – Ինտեգրման կապուղին պետք է ապահովի հաղորդագրությունների վստահելի փոխանակում համակարգերի միջև: Այն իրականացնելու նպատակով, պետք է ապահովվի բազմապիսի հաղորդագրության մոդելներ (օրինակ hub and spoke, հրապարակել և գրանցվել), թույլ տալ հաղորդագրության ձևի և պարունակության փոփոխություն (հատկապես հաղորդագրությունների թարգմանություն տարբեր տվյալների սխեմաների միջև), տրամադրել հաղորդագրությունների միաժամանակ և հաջորդաբար փոխանակում՝ hնարավորություն ունենալով պահպանել և ուղարկել դրանք, եթե թիրախային համակարգը հասանելի չէ, ինչպես նաև ներդնել տրանզակցիոն հնարավորություներ, (օրինակ` commit, rollback of transactions) </w:t>
      </w:r>
    </w:p>
    <w:p w:rsidR="000A385D" w:rsidRPr="00963D5B" w:rsidRDefault="000A385D" w:rsidP="000A385D">
      <w:pPr>
        <w:pStyle w:val="ListParagraph"/>
        <w:numPr>
          <w:ilvl w:val="0"/>
          <w:numId w:val="12"/>
        </w:numPr>
        <w:jc w:val="both"/>
        <w:rPr>
          <w:rFonts w:ascii="GHEA Grapalat" w:eastAsia="Calibri" w:hAnsi="GHEA Grapalat"/>
          <w:lang w:val="hy-AM"/>
        </w:rPr>
      </w:pPr>
      <w:r w:rsidRPr="00963D5B">
        <w:rPr>
          <w:rFonts w:ascii="GHEA Grapalat" w:eastAsia="Calibri" w:hAnsi="GHEA Grapalat"/>
          <w:lang w:val="hy-AM"/>
        </w:rPr>
        <w:t xml:space="preserve">Տեխնիկական ծառայություններ – Ինտեգրման կապուղին պետք է պահպանի ծառայությունների տեղեկատու` նկարագրելով համատեղ ծառայություններից օգտվելու գործառույթները, տեսակները, տեղը և մուտքային մեխանիզմները: Այն նաև պետք է իրականացնի ծառայությունների  տրամադրման մոնիթորինգ` հասանելիությունը և արտադրողականությունը վերահսկելու նպատակով:    </w:t>
      </w:r>
    </w:p>
    <w:p w:rsidR="000A385D" w:rsidRPr="00963D5B" w:rsidRDefault="000A385D" w:rsidP="000A385D">
      <w:pPr>
        <w:pStyle w:val="ListParagraph"/>
        <w:numPr>
          <w:ilvl w:val="0"/>
          <w:numId w:val="12"/>
        </w:numPr>
        <w:jc w:val="both"/>
        <w:rPr>
          <w:rFonts w:ascii="GHEA Grapalat" w:eastAsia="Calibri" w:hAnsi="GHEA Grapalat"/>
          <w:lang w:val="hy-AM"/>
        </w:rPr>
      </w:pPr>
      <w:r w:rsidRPr="00963D5B">
        <w:rPr>
          <w:rFonts w:ascii="GHEA Grapalat" w:eastAsia="Calibri" w:hAnsi="GHEA Grapalat"/>
          <w:lang w:val="hy-AM"/>
        </w:rPr>
        <w:t>Համակարգերի միջև հաղորդակցման համար անվտանգության ծառայությունները կտրամադրեն անձի վավերացման, նույնականացման և ծածկագրման  մեխանիզմներ, որը հիմնված է միջազգային ստանդարտների վրա (օրինակ` Kerberos, WS անվտանգություն):</w:t>
      </w:r>
    </w:p>
    <w:p w:rsidR="000A385D" w:rsidRPr="00963D5B" w:rsidRDefault="000A385D" w:rsidP="000A385D">
      <w:pPr>
        <w:pStyle w:val="ListParagraph"/>
        <w:numPr>
          <w:ilvl w:val="0"/>
          <w:numId w:val="12"/>
        </w:numPr>
        <w:jc w:val="both"/>
        <w:rPr>
          <w:rFonts w:ascii="GHEA Grapalat" w:eastAsia="Calibri" w:hAnsi="GHEA Grapalat"/>
          <w:lang w:val="hy-AM"/>
        </w:rPr>
      </w:pPr>
      <w:r w:rsidRPr="00963D5B">
        <w:rPr>
          <w:rFonts w:ascii="GHEA Grapalat" w:eastAsia="Calibri" w:hAnsi="GHEA Grapalat"/>
          <w:lang w:val="hy-AM"/>
        </w:rPr>
        <w:t xml:space="preserve">Նույնականացման և մուտքի վերահսկման ծառայություն (AAC), որով ապահովվում է համակարգերի անվտանգությանն առնչվող այնպիսի խնդիրները լուծելու միասնական եղանակ, ինչպիսիք են՝ </w:t>
      </w:r>
      <w:r w:rsidR="0023214C" w:rsidRPr="00963D5B">
        <w:rPr>
          <w:rFonts w:ascii="GHEA Grapalat" w:eastAsia="Calibri" w:hAnsi="GHEA Grapalat"/>
          <w:lang w:val="hy-AM"/>
        </w:rPr>
        <w:t xml:space="preserve"> </w:t>
      </w:r>
      <w:r w:rsidR="007C2AB8" w:rsidRPr="00963D5B">
        <w:rPr>
          <w:rFonts w:ascii="GHEA Grapalat" w:hAnsi="GHEA Grapalat"/>
          <w:lang w:val="fr-FR"/>
        </w:rPr>
        <w:t>անձի անհատական տվյալների կառավարում</w:t>
      </w:r>
      <w:r w:rsidRPr="00963D5B">
        <w:rPr>
          <w:rFonts w:ascii="GHEA Grapalat" w:eastAsia="Calibri" w:hAnsi="GHEA Grapalat"/>
          <w:lang w:val="hy-AM"/>
        </w:rPr>
        <w:t>ը, նույնականացումը, գործառնության թույլտվությունը և այլն: Նույնականացման ծառայությունը կապահովի որպես ֆինանսական գործառնության մաս փոխանակվող տեղեկատվության ամբողջականությունն ու անվտանգությունը։ Կառավարությունը քաղաքացիներին և ձեռնարկություններին կառաջարկի նույնականացման բազմաթիվ մեխանիզմներ, որոնք հարմար են անվտանգության տարբեր համատեքստերի համար, ինչպիսիք են՝ M-Pass (հասարակ մեկ հատկանիշի նույնականացում՝ օգտվողի անունով և գաղտնաբառով), e-ID (ուժեղ նույնականացում՝ կիրառելով թվային հաստատումներ) և շարժական e-ID (ուժեղ նույնականացում՝ կիրառելով շարժական տեխնոլոգիաներ)։ Կառավարությունը կօգտագործի անձը հաստատող և նույնականացման էլեկտրոնային տեխնոլոգիաներ, ինչպիսիք են՝ «հանրամատչելի բանալին» և շարժական eID՝ այդ պահանջներին բավարարելու համար։ Բացի դրանից՝ Նույնականացման և մուտքի վերահսկման (AAC) ծառայությունը կիրականացնի հիմնական անվտանգության առաջադրանքներ, ինչպիսիք են՝ օգտվողներին նախանշելն ու նույնականացնելը և նրանց մուտքի թույլտվությունները որոշելը պետական տարբեր տեղեկատվական համակարգերում։</w:t>
      </w:r>
    </w:p>
    <w:p w:rsidR="000A385D" w:rsidRPr="00963D5B" w:rsidRDefault="000A385D" w:rsidP="000A385D">
      <w:pPr>
        <w:pStyle w:val="ListParagraph"/>
        <w:numPr>
          <w:ilvl w:val="0"/>
          <w:numId w:val="12"/>
        </w:numPr>
        <w:jc w:val="both"/>
        <w:rPr>
          <w:rFonts w:ascii="GHEA Grapalat" w:hAnsi="GHEA Grapalat"/>
          <w:lang w:val="hy-AM"/>
        </w:rPr>
      </w:pPr>
      <w:r w:rsidRPr="00963D5B">
        <w:rPr>
          <w:rFonts w:ascii="GHEA Grapalat" w:eastAsia="Calibri" w:hAnsi="GHEA Grapalat"/>
          <w:lang w:val="hy-AM"/>
        </w:rPr>
        <w:lastRenderedPageBreak/>
        <w:t xml:space="preserve">Վճարման ծառայություն, որով սահմանվում է միասնական եղանակ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 xml:space="preserve">ի համար՝ ընդունելու էլեկտրոնային վճարումներ բոլոր հանրային ծառայությունների համար: Էլեկտրոնային վճարումները ինտերակտիվ և գործարքային էլեկտրոնային ծառայությունների մատուցման հնարավորություն կտան։ Կառավարությունը կիրականացնի e-Payment Gateway (GePG) (էլեկտրոնային վճարման պորտալ)՝ գործարքային էլեկտրոնային ծառայությունների հնարավորություն տալու, քաղաքացիներին և ձեռնարկություններին մատուցվող ծառայությունները բարելավելու նպատակով։ Կառավարության Էլեկտրոնային վճարման պորտալը կմշակվի ճկուն և ընդլայնվող կառուցվածքի հիմքի վրա և հնարավորություն կտա յուրաքանչյուր </w:t>
      </w:r>
      <w:r w:rsidR="00E859B6" w:rsidRPr="00963D5B">
        <w:rPr>
          <w:rFonts w:ascii="GHEA Grapalat" w:hAnsi="GHEA Grapalat" w:cs="GHEA Grapalat"/>
          <w:lang w:val="fr-FR"/>
        </w:rPr>
        <w:t xml:space="preserve">պետական մարմնին </w:t>
      </w:r>
      <w:r w:rsidRPr="00963D5B">
        <w:rPr>
          <w:rFonts w:ascii="GHEA Grapalat" w:eastAsia="Calibri" w:hAnsi="GHEA Grapalat"/>
          <w:lang w:val="hy-AM"/>
        </w:rPr>
        <w:t xml:space="preserve">ընդունելու վճարումներ՝ օգտագործելով շուկայում առկա ցանկացած ֆինանսական գործիք։ Վճարումները հանրային ծառայությունների մատուցման մաս են կազմում՝ սկսած բնակչության փաստաթղթավորման ծառայություններից մինչև ճանապարհային տուգանքները։ Մարդիկ հաճախ հարկադրված են երկար ճանապարհ կտրել հանրային հաստատությունից բանկ և հակառակը՝ վճարումներ կատարելու համար, որը ժամանակի կորուստ է։ «Պլատֆորմը որպես ծառայություն» համակարգով կառաջարկվի վճարումների մեթոդների լայն շրջանակ, ինչպիսիք են՝ բանկային քարտերով էլեկտրոնային վճարումները։ Էլեկտրոնային վճարումների մեխանիզմները թույլ կտան հանրային հաստատություններին բավարարելու քաղաքացիների ակնկալիքները, մատուցելու ավելի լավ ծառայություններ և ապահովելու էական արդյունավետ օգուտներ։ Դա ներառում է անձնակազմի ժամանակի խնայում, ֆինանսական խնայողություններ (օրինակ՝ ցածր գործարքային գանձումներից) և առավել ռացիոնալիզացված ու սխալներից զերծ փոխգործակցություն կառավարության հետ։ </w:t>
      </w:r>
    </w:p>
    <w:p w:rsidR="000A385D" w:rsidRPr="00963D5B" w:rsidRDefault="000A385D" w:rsidP="000A385D">
      <w:pPr>
        <w:pStyle w:val="ListParagraph"/>
        <w:numPr>
          <w:ilvl w:val="0"/>
          <w:numId w:val="12"/>
        </w:numPr>
        <w:jc w:val="both"/>
        <w:rPr>
          <w:rFonts w:ascii="GHEA Grapalat" w:eastAsia="Calibri" w:hAnsi="GHEA Grapalat"/>
          <w:lang w:val="hy-AM"/>
        </w:rPr>
      </w:pPr>
      <w:r w:rsidRPr="00963D5B">
        <w:rPr>
          <w:rFonts w:ascii="GHEA Grapalat" w:eastAsia="Calibri" w:hAnsi="GHEA Grapalat"/>
          <w:lang w:val="hy-AM"/>
        </w:rPr>
        <w:t>Ծանուցման ծառայություն, որով սահմանվում է, անհրաժեշտության դեպքում, ծանուցումներ ուղարկելու միասնական եղանակ՝ հնարավորություն տալով ցանցից դուրս (օֆլայն) փոխգործակցություն քաղաքացիների հետ:</w:t>
      </w:r>
    </w:p>
    <w:p w:rsidR="000A385D" w:rsidRPr="00963D5B" w:rsidRDefault="000A385D" w:rsidP="000A385D">
      <w:pPr>
        <w:pStyle w:val="ListParagraph"/>
        <w:numPr>
          <w:ilvl w:val="0"/>
          <w:numId w:val="12"/>
        </w:numPr>
        <w:jc w:val="both"/>
        <w:rPr>
          <w:rFonts w:ascii="GHEA Grapalat" w:eastAsia="Calibri" w:hAnsi="GHEA Grapalat"/>
          <w:lang w:val="hy-AM"/>
        </w:rPr>
      </w:pPr>
      <w:r w:rsidRPr="00963D5B">
        <w:rPr>
          <w:rFonts w:ascii="GHEA Grapalat" w:eastAsia="Calibri" w:hAnsi="GHEA Grapalat"/>
          <w:lang w:val="hy-AM"/>
        </w:rPr>
        <w:t xml:space="preserve">Հաշվառման ծառայություն, որով սահմանվում է տվյալների պահպանման և վերականգնման միասնական եղանակ՝ կապված տեղեկատվական համակարգերում օգտվողի աշխատանքի հետ։  </w:t>
      </w:r>
    </w:p>
    <w:p w:rsidR="00F46A0E" w:rsidRPr="00963D5B" w:rsidRDefault="00F46A0E">
      <w:pPr>
        <w:rPr>
          <w:rFonts w:ascii="GHEA Grapalat" w:hAnsi="GHEA Grapalat"/>
          <w:lang w:val="hy-AM"/>
        </w:rPr>
      </w:pPr>
      <w:r w:rsidRPr="00963D5B">
        <w:rPr>
          <w:rFonts w:ascii="GHEA Grapalat" w:hAnsi="GHEA Grapalat"/>
          <w:lang w:val="hy-AM"/>
        </w:rPr>
        <w:br w:type="page"/>
      </w:r>
    </w:p>
    <w:p w:rsidR="00DD2923" w:rsidRPr="00963D5B" w:rsidRDefault="00DD2923" w:rsidP="00B819CB">
      <w:pPr>
        <w:ind w:firstLine="720"/>
        <w:jc w:val="both"/>
        <w:rPr>
          <w:rFonts w:ascii="GHEA Grapalat" w:hAnsi="GHEA Grapalat"/>
          <w:lang w:val="hy-AM"/>
        </w:rPr>
      </w:pPr>
      <w:r w:rsidRPr="00963D5B">
        <w:rPr>
          <w:rFonts w:ascii="GHEA Grapalat" w:eastAsia="Calibri" w:hAnsi="GHEA Grapalat"/>
          <w:lang w:val="hy-AM"/>
        </w:rPr>
        <w:lastRenderedPageBreak/>
        <w:t xml:space="preserve">Պլատֆորմի մակարդակում ծառայությունների </w:t>
      </w:r>
      <w:r w:rsidR="00A9514F" w:rsidRPr="00963D5B">
        <w:rPr>
          <w:rFonts w:ascii="GHEA Grapalat" w:eastAsia="Calibri" w:hAnsi="GHEA Grapalat"/>
          <w:lang w:val="hy-AM"/>
        </w:rPr>
        <w:t>կառուցվածքով</w:t>
      </w:r>
      <w:r w:rsidRPr="00963D5B">
        <w:rPr>
          <w:rFonts w:ascii="GHEA Grapalat" w:eastAsia="Calibri" w:hAnsi="GHEA Grapalat"/>
          <w:lang w:val="hy-AM"/>
        </w:rPr>
        <w:t xml:space="preserve"> առաջարկ</w:t>
      </w:r>
      <w:r w:rsidR="00A9514F" w:rsidRPr="00963D5B">
        <w:rPr>
          <w:rFonts w:ascii="GHEA Grapalat" w:eastAsia="Calibri" w:hAnsi="GHEA Grapalat"/>
          <w:lang w:val="hy-AM"/>
        </w:rPr>
        <w:t>վ</w:t>
      </w:r>
      <w:r w:rsidRPr="00963D5B">
        <w:rPr>
          <w:rFonts w:ascii="GHEA Grapalat" w:eastAsia="Calibri" w:hAnsi="GHEA Grapalat"/>
          <w:lang w:val="hy-AM"/>
        </w:rPr>
        <w:t xml:space="preserve">ում </w:t>
      </w:r>
      <w:r w:rsidR="00A9514F" w:rsidRPr="00963D5B">
        <w:rPr>
          <w:rFonts w:ascii="GHEA Grapalat" w:eastAsia="Calibri" w:hAnsi="GHEA Grapalat"/>
          <w:lang w:val="hy-AM"/>
        </w:rPr>
        <w:t>են</w:t>
      </w:r>
      <w:r w:rsidRPr="00963D5B">
        <w:rPr>
          <w:rFonts w:ascii="GHEA Grapalat" w:eastAsia="Calibri" w:hAnsi="GHEA Grapalat"/>
          <w:lang w:val="hy-AM"/>
        </w:rPr>
        <w:t xml:space="preserve"> կարևոր առավելություններ։ Դրանցից են՝ </w:t>
      </w:r>
    </w:p>
    <w:tbl>
      <w:tblPr>
        <w:tblStyle w:val="TableGrid"/>
        <w:tblW w:w="0" w:type="auto"/>
        <w:tblLook w:val="04A0"/>
      </w:tblPr>
      <w:tblGrid>
        <w:gridCol w:w="4952"/>
        <w:gridCol w:w="4952"/>
      </w:tblGrid>
      <w:tr w:rsidR="00F34FF1" w:rsidRPr="00963D5B" w:rsidTr="00F34FF1">
        <w:tc>
          <w:tcPr>
            <w:tcW w:w="4953" w:type="dxa"/>
          </w:tcPr>
          <w:p w:rsidR="00F34FF1" w:rsidRPr="00963D5B" w:rsidRDefault="00CA50D4" w:rsidP="00105B6C">
            <w:pPr>
              <w:pStyle w:val="Default"/>
              <w:tabs>
                <w:tab w:val="left" w:pos="4541"/>
              </w:tabs>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Բարձր հասանելիություն</w:t>
            </w:r>
            <w:r w:rsidR="00F34FF1" w:rsidRPr="00963D5B">
              <w:rPr>
                <w:rFonts w:ascii="GHEA Grapalat" w:hAnsi="GHEA Grapalat" w:cstheme="minorBidi"/>
                <w:b/>
                <w:color w:val="auto"/>
                <w:sz w:val="22"/>
                <w:szCs w:val="22"/>
                <w:lang w:val="hy-AM"/>
              </w:rPr>
              <w:t xml:space="preserve"> </w:t>
            </w:r>
          </w:p>
        </w:tc>
        <w:tc>
          <w:tcPr>
            <w:tcW w:w="4954" w:type="dxa"/>
          </w:tcPr>
          <w:p w:rsidR="00F34FF1" w:rsidRPr="00963D5B" w:rsidRDefault="00F34FF1" w:rsidP="007B2C9E">
            <w:pPr>
              <w:pStyle w:val="Default"/>
              <w:tabs>
                <w:tab w:val="left" w:pos="4541"/>
              </w:tabs>
              <w:spacing w:line="360" w:lineRule="auto"/>
              <w:jc w:val="both"/>
              <w:rPr>
                <w:rFonts w:ascii="GHEA Grapalat" w:hAnsi="GHEA Grapalat" w:cstheme="minorBidi"/>
                <w:b/>
                <w:color w:val="auto"/>
                <w:sz w:val="22"/>
                <w:szCs w:val="22"/>
                <w:lang w:val="hy-AM"/>
              </w:rPr>
            </w:pPr>
            <w:r w:rsidRPr="00963D5B">
              <w:rPr>
                <w:rFonts w:ascii="GHEA Grapalat" w:hAnsi="GHEA Grapalat" w:cstheme="minorBidi"/>
                <w:color w:val="auto"/>
                <w:sz w:val="22"/>
                <w:szCs w:val="22"/>
                <w:lang w:val="hy-AM"/>
              </w:rPr>
              <w:t xml:space="preserve">Այս </w:t>
            </w:r>
            <w:r w:rsidR="00CA50D4" w:rsidRPr="00963D5B">
              <w:rPr>
                <w:rFonts w:ascii="GHEA Grapalat" w:hAnsi="GHEA Grapalat" w:cstheme="minorBidi"/>
                <w:color w:val="auto"/>
                <w:sz w:val="22"/>
                <w:szCs w:val="22"/>
                <w:lang w:val="hy-AM"/>
              </w:rPr>
              <w:t>մոտեցումը ապահովում ծառայության բարձր հասանելիություն</w:t>
            </w:r>
            <w:r w:rsidRPr="00963D5B">
              <w:rPr>
                <w:rFonts w:ascii="GHEA Grapalat" w:hAnsi="GHEA Grapalat" w:cstheme="minorBidi"/>
                <w:color w:val="auto"/>
                <w:sz w:val="22"/>
                <w:szCs w:val="22"/>
                <w:lang w:val="hy-AM"/>
              </w:rPr>
              <w:t>, քանի որ եթե ծառայություն մատուցողը ձախողի, մյուսները կշարունակեն աշխատել և  կշարունակի գործել ընդհանուր ծառայությունը։</w:t>
            </w:r>
          </w:p>
        </w:tc>
      </w:tr>
      <w:tr w:rsidR="00F34FF1" w:rsidRPr="00963D5B" w:rsidTr="00F34FF1">
        <w:tc>
          <w:tcPr>
            <w:tcW w:w="4953" w:type="dxa"/>
          </w:tcPr>
          <w:p w:rsidR="00F34FF1" w:rsidRPr="00963D5B" w:rsidRDefault="00F34FF1" w:rsidP="00105B6C">
            <w:pPr>
              <w:pStyle w:val="Default"/>
              <w:tabs>
                <w:tab w:val="left" w:pos="4541"/>
              </w:tabs>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Ծախսարդյունավետություն</w:t>
            </w:r>
          </w:p>
        </w:tc>
        <w:tc>
          <w:tcPr>
            <w:tcW w:w="4954" w:type="dxa"/>
          </w:tcPr>
          <w:p w:rsidR="00F34FF1" w:rsidRPr="00963D5B" w:rsidRDefault="00F34FF1" w:rsidP="007B2C9E">
            <w:pPr>
              <w:pStyle w:val="Default"/>
              <w:tabs>
                <w:tab w:val="left" w:pos="4541"/>
              </w:tabs>
              <w:spacing w:line="360" w:lineRule="auto"/>
              <w:jc w:val="both"/>
              <w:rPr>
                <w:rFonts w:ascii="GHEA Grapalat" w:hAnsi="GHEA Grapalat" w:cstheme="minorBidi"/>
                <w:b/>
                <w:color w:val="auto"/>
                <w:sz w:val="22"/>
                <w:szCs w:val="22"/>
                <w:lang w:val="hy-AM"/>
              </w:rPr>
            </w:pPr>
            <w:r w:rsidRPr="00963D5B">
              <w:rPr>
                <w:rFonts w:ascii="GHEA Grapalat" w:hAnsi="GHEA Grapalat" w:cstheme="minorBidi"/>
                <w:color w:val="auto"/>
                <w:sz w:val="22"/>
                <w:szCs w:val="22"/>
                <w:lang w:val="hy-AM"/>
              </w:rPr>
              <w:t xml:space="preserve">Արդյունավետության մասով օգուտներն երկակի են։ Առաջինը, քանի որ Ծառայությունը վերստին օգտագործվող բաղադրիչ է, ապա դրանով խնայողություն է կատարվում յուրաքանչյուր էլեկտրոնային ծառայության համար իրականացման և ինտեգրման ծախսերի մասով։ Երկրորդը, նախագծումը թույլ է տալիս կապ հաստատել բազմակի </w:t>
            </w:r>
            <w:r w:rsidR="00ED7B90" w:rsidRPr="00963D5B">
              <w:rPr>
                <w:rFonts w:ascii="GHEA Grapalat" w:hAnsi="GHEA Grapalat" w:cstheme="minorBidi"/>
                <w:color w:val="auto"/>
                <w:sz w:val="22"/>
                <w:szCs w:val="22"/>
                <w:lang w:val="hy-AM"/>
              </w:rPr>
              <w:t>ծառայություններ</w:t>
            </w:r>
            <w:r w:rsidRPr="00963D5B">
              <w:rPr>
                <w:rFonts w:ascii="GHEA Grapalat" w:hAnsi="GHEA Grapalat" w:cstheme="minorBidi"/>
                <w:color w:val="auto"/>
                <w:sz w:val="22"/>
                <w:szCs w:val="22"/>
                <w:lang w:val="hy-AM"/>
              </w:rPr>
              <w:t xml:space="preserve"> մատուցողների հետ և հանգեցնում է առողջ մրցակցության դրանց միջև՝ հնարավորություն տալով ծառայություններ մատուցողներին մրցակցել ծառայության որակի և գնի հարցերում։</w:t>
            </w:r>
          </w:p>
        </w:tc>
      </w:tr>
      <w:tr w:rsidR="00F34FF1" w:rsidRPr="00963D5B" w:rsidTr="00F34FF1">
        <w:tc>
          <w:tcPr>
            <w:tcW w:w="4953" w:type="dxa"/>
          </w:tcPr>
          <w:p w:rsidR="00F34FF1" w:rsidRPr="00963D5B" w:rsidRDefault="00F34FF1" w:rsidP="00105B6C">
            <w:pPr>
              <w:pStyle w:val="Default"/>
              <w:tabs>
                <w:tab w:val="left" w:pos="4541"/>
              </w:tabs>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Ֆունկցիոնալ ճկունություն</w:t>
            </w:r>
          </w:p>
        </w:tc>
        <w:tc>
          <w:tcPr>
            <w:tcW w:w="4954" w:type="dxa"/>
          </w:tcPr>
          <w:p w:rsidR="00F34FF1" w:rsidRPr="00963D5B" w:rsidRDefault="00F34FF1" w:rsidP="007B2C9E">
            <w:pPr>
              <w:pStyle w:val="Default"/>
              <w:tabs>
                <w:tab w:val="left" w:pos="4541"/>
              </w:tabs>
              <w:spacing w:line="360" w:lineRule="auto"/>
              <w:jc w:val="both"/>
              <w:rPr>
                <w:rFonts w:ascii="GHEA Grapalat" w:hAnsi="GHEA Grapalat" w:cstheme="minorBidi"/>
                <w:b/>
                <w:color w:val="auto"/>
                <w:sz w:val="22"/>
                <w:szCs w:val="22"/>
                <w:lang w:val="hy-AM"/>
              </w:rPr>
            </w:pPr>
            <w:r w:rsidRPr="00963D5B">
              <w:rPr>
                <w:rFonts w:ascii="GHEA Grapalat" w:hAnsi="GHEA Grapalat" w:cstheme="minorBidi"/>
                <w:color w:val="auto"/>
                <w:sz w:val="22"/>
                <w:szCs w:val="22"/>
                <w:lang w:val="hy-AM"/>
              </w:rPr>
              <w:t>Հնարավոր է կարգաբերել այնպես, որ տարբեր ծառայություններ մատուցողների հնարավոր լինի ներգրավել օգտագործման տարբեր սցենարներում։ Նաև հնարավոր է, անհրաժեշտության դեպքում, օգտագործել մեկ կամ շատ ծառայություններ մատուցողների միևնույն գործարքի համար։</w:t>
            </w:r>
          </w:p>
        </w:tc>
      </w:tr>
      <w:tr w:rsidR="00F34FF1" w:rsidRPr="00963D5B" w:rsidTr="00F34FF1">
        <w:tc>
          <w:tcPr>
            <w:tcW w:w="4953" w:type="dxa"/>
          </w:tcPr>
          <w:p w:rsidR="00F34FF1" w:rsidRPr="00963D5B" w:rsidRDefault="007B2C9E" w:rsidP="007B2C9E">
            <w:pPr>
              <w:pStyle w:val="Default"/>
              <w:tabs>
                <w:tab w:val="left" w:pos="4541"/>
              </w:tabs>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Դյուրին պ</w:t>
            </w:r>
            <w:r w:rsidR="00F34FF1" w:rsidRPr="00963D5B">
              <w:rPr>
                <w:rFonts w:ascii="GHEA Grapalat" w:hAnsi="GHEA Grapalat" w:cstheme="minorBidi"/>
                <w:b/>
                <w:color w:val="auto"/>
                <w:sz w:val="22"/>
                <w:szCs w:val="22"/>
                <w:lang w:val="hy-AM"/>
              </w:rPr>
              <w:t>ահպանման հնարավորություն</w:t>
            </w:r>
          </w:p>
        </w:tc>
        <w:tc>
          <w:tcPr>
            <w:tcW w:w="4954" w:type="dxa"/>
          </w:tcPr>
          <w:p w:rsidR="00F34FF1" w:rsidRPr="00963D5B" w:rsidRDefault="00F34FF1" w:rsidP="007B2C9E">
            <w:pPr>
              <w:pStyle w:val="Default"/>
              <w:tabs>
                <w:tab w:val="left" w:pos="4541"/>
              </w:tabs>
              <w:spacing w:line="360" w:lineRule="auto"/>
              <w:jc w:val="both"/>
              <w:rPr>
                <w:rFonts w:ascii="GHEA Grapalat" w:hAnsi="GHEA Grapalat" w:cstheme="minorBidi"/>
                <w:b/>
                <w:color w:val="auto"/>
                <w:sz w:val="22"/>
                <w:szCs w:val="22"/>
                <w:lang w:val="hy-AM"/>
              </w:rPr>
            </w:pPr>
            <w:r w:rsidRPr="00963D5B">
              <w:rPr>
                <w:rFonts w:ascii="GHEA Grapalat" w:hAnsi="GHEA Grapalat" w:cstheme="minorBidi"/>
                <w:color w:val="auto"/>
                <w:sz w:val="22"/>
                <w:szCs w:val="22"/>
                <w:lang w:val="hy-AM"/>
              </w:rPr>
              <w:t xml:space="preserve">Համակարգի բաղադրիչները իրարից առանձնացված են և հաղորդակցվում են հստակ սահմանված միջերեսով (interface)։  </w:t>
            </w:r>
            <w:r w:rsidRPr="00963D5B">
              <w:rPr>
                <w:rFonts w:ascii="GHEA Grapalat" w:hAnsi="GHEA Grapalat" w:cstheme="minorBidi"/>
                <w:color w:val="auto"/>
                <w:sz w:val="22"/>
                <w:szCs w:val="22"/>
                <w:lang w:val="hy-AM"/>
              </w:rPr>
              <w:lastRenderedPageBreak/>
              <w:t>Բոլոր ծառայություններ մատուցողները փոխկապակցված են կարգաբերելի պարամետրերի միջոցով, որը հնարավորություն է տալիս հընթացս ավելացնելու նոր ծառայություններ մատուցողներ կամ դադարեցնելու գործողների աշխատանքը։</w:t>
            </w:r>
          </w:p>
        </w:tc>
      </w:tr>
      <w:tr w:rsidR="00F34FF1" w:rsidRPr="00963D5B" w:rsidTr="00F34FF1">
        <w:tc>
          <w:tcPr>
            <w:tcW w:w="4953" w:type="dxa"/>
          </w:tcPr>
          <w:p w:rsidR="00F34FF1" w:rsidRPr="00963D5B" w:rsidRDefault="00F34FF1" w:rsidP="00105B6C">
            <w:pPr>
              <w:pStyle w:val="Default"/>
              <w:tabs>
                <w:tab w:val="left" w:pos="4541"/>
              </w:tabs>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lastRenderedPageBreak/>
              <w:t>Տեխնոլոգիական չեզոքություն</w:t>
            </w:r>
          </w:p>
        </w:tc>
        <w:tc>
          <w:tcPr>
            <w:tcW w:w="4954" w:type="dxa"/>
          </w:tcPr>
          <w:p w:rsidR="00F34FF1" w:rsidRPr="00963D5B" w:rsidRDefault="00F34FF1" w:rsidP="007B2C9E">
            <w:pPr>
              <w:pStyle w:val="Default"/>
              <w:tabs>
                <w:tab w:val="left" w:pos="4541"/>
              </w:tabs>
              <w:spacing w:line="360" w:lineRule="auto"/>
              <w:jc w:val="both"/>
              <w:rPr>
                <w:rFonts w:ascii="GHEA Grapalat" w:hAnsi="GHEA Grapalat" w:cstheme="minorBidi"/>
                <w:b/>
                <w:color w:val="auto"/>
                <w:sz w:val="22"/>
                <w:szCs w:val="22"/>
                <w:lang w:val="hy-AM"/>
              </w:rPr>
            </w:pPr>
            <w:r w:rsidRPr="00963D5B">
              <w:rPr>
                <w:rFonts w:ascii="GHEA Grapalat" w:hAnsi="GHEA Grapalat" w:cstheme="minorBidi"/>
                <w:color w:val="auto"/>
                <w:sz w:val="22"/>
                <w:szCs w:val="22"/>
                <w:lang w:val="hy-AM"/>
              </w:rPr>
              <w:t>Նախագիծը հավասար հնարավորություններ և պայմաններ է ապահովում ծառայություններ մատուցողների համար՝ ներգրավվելու այդ գործընթացում, և քաղաքացիների համար՝ որոշելու, թե ով է նրանց ծառայություններ մատուցելու։</w:t>
            </w:r>
          </w:p>
        </w:tc>
      </w:tr>
      <w:tr w:rsidR="0061701A" w:rsidRPr="00963D5B" w:rsidTr="00F34FF1">
        <w:tc>
          <w:tcPr>
            <w:tcW w:w="4953" w:type="dxa"/>
          </w:tcPr>
          <w:p w:rsidR="0061701A" w:rsidRPr="00963D5B" w:rsidRDefault="0061701A" w:rsidP="00105B6C">
            <w:pPr>
              <w:pStyle w:val="Default"/>
              <w:tabs>
                <w:tab w:val="left" w:pos="4541"/>
              </w:tabs>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Տեղեկատվական անվտանգություն</w:t>
            </w:r>
          </w:p>
        </w:tc>
        <w:tc>
          <w:tcPr>
            <w:tcW w:w="4954" w:type="dxa"/>
          </w:tcPr>
          <w:p w:rsidR="0061701A" w:rsidRPr="00963D5B" w:rsidRDefault="004D2800" w:rsidP="007B2C9E">
            <w:pPr>
              <w:pStyle w:val="Default"/>
              <w:tabs>
                <w:tab w:val="left" w:pos="4541"/>
              </w:tabs>
              <w:spacing w:line="360" w:lineRule="auto"/>
              <w:jc w:val="both"/>
              <w:rPr>
                <w:rFonts w:ascii="GHEA Grapalat" w:hAnsi="GHEA Grapalat" w:cstheme="minorBidi"/>
                <w:color w:val="auto"/>
                <w:sz w:val="22"/>
                <w:szCs w:val="22"/>
                <w:lang w:val="hy-AM"/>
              </w:rPr>
            </w:pPr>
            <w:r w:rsidRPr="00963D5B">
              <w:rPr>
                <w:rFonts w:ascii="GHEA Grapalat" w:hAnsi="GHEA Grapalat" w:cstheme="minorBidi"/>
                <w:color w:val="auto"/>
                <w:sz w:val="22"/>
                <w:szCs w:val="22"/>
                <w:lang w:val="hy-AM"/>
              </w:rPr>
              <w:t>Համակարգերի միջև հաղորդակցման համար անվտանգության ծառայությունները կտրամադրեն անձի վավերացման, նույնականացման և ծածկագրման  մեխանիզմներ, որը հիմնված է միջազգային ստանդարտների վրա։</w:t>
            </w:r>
          </w:p>
        </w:tc>
      </w:tr>
    </w:tbl>
    <w:p w:rsidR="002446C3" w:rsidRPr="00963D5B" w:rsidRDefault="002446C3" w:rsidP="00105B6C">
      <w:pPr>
        <w:spacing w:after="0" w:line="360" w:lineRule="auto"/>
        <w:jc w:val="both"/>
        <w:rPr>
          <w:rFonts w:ascii="GHEA Grapalat" w:hAnsi="GHEA Grapalat"/>
          <w:lang w:val="hy-AM"/>
        </w:rPr>
      </w:pPr>
    </w:p>
    <w:p w:rsidR="00651783" w:rsidRPr="00963D5B" w:rsidRDefault="00651783" w:rsidP="00651783">
      <w:pPr>
        <w:pStyle w:val="ListParagraph"/>
        <w:ind w:left="360"/>
        <w:jc w:val="both"/>
        <w:rPr>
          <w:rFonts w:ascii="GHEA Grapalat" w:eastAsia="Calibri" w:hAnsi="GHEA Grapalat"/>
          <w:lang w:val="hy-AM"/>
        </w:rPr>
      </w:pPr>
    </w:p>
    <w:p w:rsidR="00DD2923" w:rsidRPr="00963D5B" w:rsidRDefault="00DD2923" w:rsidP="00B914F0">
      <w:pPr>
        <w:pStyle w:val="Default"/>
        <w:numPr>
          <w:ilvl w:val="2"/>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Ծրագր</w:t>
      </w:r>
      <w:r w:rsidR="00B914F0" w:rsidRPr="00963D5B">
        <w:rPr>
          <w:rFonts w:ascii="GHEA Grapalat" w:hAnsi="GHEA Grapalat" w:cstheme="minorBidi"/>
          <w:b/>
          <w:color w:val="auto"/>
          <w:sz w:val="22"/>
          <w:szCs w:val="22"/>
          <w:lang w:val="hy-AM"/>
        </w:rPr>
        <w:t>ային ապահովումը</w:t>
      </w:r>
      <w:r w:rsidRPr="00963D5B">
        <w:rPr>
          <w:rFonts w:ascii="GHEA Grapalat" w:hAnsi="GHEA Grapalat" w:cstheme="minorBidi"/>
          <w:b/>
          <w:color w:val="auto"/>
          <w:sz w:val="22"/>
          <w:szCs w:val="22"/>
          <w:lang w:val="hy-AM"/>
        </w:rPr>
        <w:t xml:space="preserve"> որպես ծառայություն</w:t>
      </w:r>
    </w:p>
    <w:p w:rsidR="00F34FF1" w:rsidRPr="00963D5B" w:rsidRDefault="00F34FF1" w:rsidP="00105B6C">
      <w:pPr>
        <w:pStyle w:val="Default"/>
        <w:spacing w:line="360" w:lineRule="auto"/>
        <w:jc w:val="both"/>
        <w:rPr>
          <w:rFonts w:ascii="GHEA Grapalat" w:hAnsi="GHEA Grapalat" w:cstheme="minorBidi"/>
          <w:color w:val="auto"/>
          <w:lang w:val="hy-AM"/>
        </w:rPr>
      </w:pPr>
    </w:p>
    <w:p w:rsidR="00DD2923" w:rsidRPr="00963D5B" w:rsidRDefault="00DD2923" w:rsidP="00B819CB">
      <w:pPr>
        <w:ind w:firstLine="720"/>
        <w:jc w:val="both"/>
        <w:rPr>
          <w:rFonts w:ascii="GHEA Grapalat" w:eastAsia="Calibri" w:hAnsi="GHEA Grapalat"/>
          <w:lang w:val="hy-AM"/>
        </w:rPr>
      </w:pPr>
      <w:r w:rsidRPr="00963D5B">
        <w:rPr>
          <w:rFonts w:ascii="GHEA Grapalat" w:eastAsia="Calibri" w:hAnsi="GHEA Grapalat"/>
          <w:lang w:val="hy-AM"/>
        </w:rPr>
        <w:t xml:space="preserve"> </w:t>
      </w:r>
      <w:r w:rsidR="00BE5F44" w:rsidRPr="00963D5B">
        <w:rPr>
          <w:rFonts w:ascii="GHEA Grapalat" w:eastAsia="Calibri" w:hAnsi="GHEA Grapalat"/>
          <w:lang w:val="hy-AM"/>
        </w:rPr>
        <w:t>«</w:t>
      </w:r>
      <w:r w:rsidR="00B914F0" w:rsidRPr="00963D5B">
        <w:rPr>
          <w:rFonts w:ascii="GHEA Grapalat" w:eastAsia="Calibri" w:hAnsi="GHEA Grapalat"/>
          <w:lang w:val="hy-AM"/>
        </w:rPr>
        <w:t>Ծրագրային ապահովումը</w:t>
      </w:r>
      <w:r w:rsidRPr="00963D5B">
        <w:rPr>
          <w:rFonts w:ascii="GHEA Grapalat" w:eastAsia="Calibri" w:hAnsi="GHEA Grapalat"/>
          <w:lang w:val="hy-AM"/>
        </w:rPr>
        <w:t xml:space="preserve"> որպես ծառայություն</w:t>
      </w:r>
      <w:r w:rsidR="00BE5F44" w:rsidRPr="00963D5B">
        <w:rPr>
          <w:rFonts w:ascii="GHEA Grapalat" w:eastAsia="Calibri" w:hAnsi="GHEA Grapalat"/>
          <w:lang w:val="hy-AM"/>
        </w:rPr>
        <w:t>»</w:t>
      </w:r>
      <w:r w:rsidRPr="00963D5B">
        <w:rPr>
          <w:rFonts w:ascii="GHEA Grapalat" w:eastAsia="Calibri" w:hAnsi="GHEA Grapalat"/>
          <w:lang w:val="hy-AM"/>
        </w:rPr>
        <w:t xml:space="preserve"> մակարդակում մատուցված ծառայությունները քաղաքացիների և ձեռնարկությունների համար նախատեսված էլեկտրոնային ծառայություններ են և կարող են խմբավորվել երկու հիմնական կատեգորիաներում՝ ոլորտային ծառայություններ և </w:t>
      </w:r>
      <w:r w:rsidR="00B914F0" w:rsidRPr="00963D5B">
        <w:rPr>
          <w:rFonts w:ascii="GHEA Grapalat" w:eastAsia="Calibri" w:hAnsi="GHEA Grapalat"/>
          <w:lang w:val="hy-AM"/>
        </w:rPr>
        <w:t>ընդյանուր</w:t>
      </w:r>
      <w:r w:rsidRPr="00963D5B">
        <w:rPr>
          <w:rFonts w:ascii="GHEA Grapalat" w:eastAsia="Calibri" w:hAnsi="GHEA Grapalat"/>
          <w:lang w:val="hy-AM"/>
        </w:rPr>
        <w:t xml:space="preserve"> ծառայություններ։ </w:t>
      </w:r>
    </w:p>
    <w:p w:rsidR="00DD2923" w:rsidRPr="00963D5B" w:rsidRDefault="00DD2923" w:rsidP="00B819CB">
      <w:pPr>
        <w:ind w:firstLine="720"/>
        <w:jc w:val="both"/>
        <w:rPr>
          <w:rFonts w:ascii="GHEA Grapalat" w:eastAsia="Calibri" w:hAnsi="GHEA Grapalat"/>
          <w:lang w:val="hy-AM"/>
        </w:rPr>
      </w:pPr>
      <w:r w:rsidRPr="00963D5B">
        <w:rPr>
          <w:rFonts w:ascii="GHEA Grapalat" w:eastAsia="Calibri" w:hAnsi="GHEA Grapalat"/>
          <w:lang w:val="hy-AM"/>
        </w:rPr>
        <w:t xml:space="preserve">Ոլորտային ծառայությունները կիրականացվեն և կպահպանվեն տարբեր հատվածների կողմից, ինչպիսիք են՝ կրթությունը, առողջապահությունը, սոցիալական պաշտպանությունը և այլն, </w:t>
      </w:r>
      <w:r w:rsidR="00BE5F44" w:rsidRPr="00963D5B">
        <w:rPr>
          <w:rFonts w:ascii="GHEA Grapalat" w:eastAsia="Calibri" w:hAnsi="GHEA Grapalat"/>
          <w:lang w:val="hy-AM"/>
        </w:rPr>
        <w:t xml:space="preserve">ու </w:t>
      </w:r>
      <w:r w:rsidRPr="00963D5B">
        <w:rPr>
          <w:rFonts w:ascii="GHEA Grapalat" w:eastAsia="Calibri" w:hAnsi="GHEA Grapalat"/>
          <w:lang w:val="hy-AM"/>
        </w:rPr>
        <w:t xml:space="preserve">անմիջականորեն կսպառվեն քաղաքացիների </w:t>
      </w:r>
      <w:r w:rsidR="00BE5F44" w:rsidRPr="00963D5B">
        <w:rPr>
          <w:rFonts w:ascii="GHEA Grapalat" w:eastAsia="Calibri" w:hAnsi="GHEA Grapalat"/>
          <w:lang w:val="hy-AM"/>
        </w:rPr>
        <w:t>և</w:t>
      </w:r>
      <w:r w:rsidRPr="00963D5B">
        <w:rPr>
          <w:rFonts w:ascii="GHEA Grapalat" w:eastAsia="Calibri" w:hAnsi="GHEA Grapalat"/>
          <w:lang w:val="hy-AM"/>
        </w:rPr>
        <w:t xml:space="preserve"> ձեռնարկությունների կողմից։ Այս ծառայությունները հասանելի են կառավարության </w:t>
      </w:r>
      <w:r w:rsidR="00BE5F44" w:rsidRPr="00963D5B">
        <w:rPr>
          <w:rFonts w:ascii="GHEA Grapalat" w:eastAsia="Calibri" w:hAnsi="GHEA Grapalat"/>
          <w:lang w:val="hy-AM"/>
        </w:rPr>
        <w:t>միասնական</w:t>
      </w:r>
      <w:r w:rsidRPr="00963D5B">
        <w:rPr>
          <w:rFonts w:ascii="GHEA Grapalat" w:eastAsia="Calibri" w:hAnsi="GHEA Grapalat"/>
          <w:lang w:val="hy-AM"/>
        </w:rPr>
        <w:t xml:space="preserve"> պորտալի միջոցով։ </w:t>
      </w:r>
      <w:r w:rsidRPr="00963D5B">
        <w:rPr>
          <w:rFonts w:ascii="GHEA Grapalat" w:eastAsia="Calibri" w:hAnsi="GHEA Grapalat"/>
          <w:lang w:val="hy-AM"/>
        </w:rPr>
        <w:lastRenderedPageBreak/>
        <w:t>Պորտալներին հասանելիությունը հնարավոր կլինի տարբեր ուղիներով, ինչպիսիք են՝ ինտերնետը</w:t>
      </w:r>
      <w:r w:rsidR="001B626A" w:rsidRPr="00963D5B">
        <w:rPr>
          <w:rFonts w:ascii="GHEA Grapalat" w:eastAsia="Calibri" w:hAnsi="GHEA Grapalat"/>
          <w:lang w:val="hy-AM"/>
        </w:rPr>
        <w:t xml:space="preserve"> և</w:t>
      </w:r>
      <w:r w:rsidRPr="00963D5B">
        <w:rPr>
          <w:rFonts w:ascii="GHEA Grapalat" w:eastAsia="Calibri" w:hAnsi="GHEA Grapalat"/>
          <w:lang w:val="hy-AM"/>
        </w:rPr>
        <w:t xml:space="preserve"> շարժական միջոցները</w:t>
      </w:r>
      <w:r w:rsidR="001B626A" w:rsidRPr="00963D5B">
        <w:rPr>
          <w:rFonts w:ascii="GHEA Grapalat" w:eastAsia="Calibri" w:hAnsi="GHEA Grapalat"/>
          <w:lang w:val="hy-AM"/>
        </w:rPr>
        <w:t xml:space="preserve"> </w:t>
      </w:r>
      <w:r w:rsidRPr="00963D5B">
        <w:rPr>
          <w:rFonts w:ascii="GHEA Grapalat" w:eastAsia="Calibri" w:hAnsi="GHEA Grapalat"/>
          <w:lang w:val="hy-AM"/>
        </w:rPr>
        <w:t>։</w:t>
      </w:r>
    </w:p>
    <w:p w:rsidR="00DD2923" w:rsidRPr="00963D5B" w:rsidRDefault="00BE5F44" w:rsidP="00B819CB">
      <w:pPr>
        <w:ind w:firstLine="720"/>
        <w:jc w:val="both"/>
        <w:rPr>
          <w:rFonts w:ascii="GHEA Grapalat" w:hAnsi="GHEA Grapalat"/>
          <w:lang w:val="hy-AM"/>
        </w:rPr>
      </w:pPr>
      <w:r w:rsidRPr="00963D5B">
        <w:rPr>
          <w:rFonts w:ascii="GHEA Grapalat" w:eastAsia="Calibri" w:hAnsi="GHEA Grapalat"/>
          <w:lang w:val="hy-AM"/>
        </w:rPr>
        <w:t>«</w:t>
      </w:r>
      <w:r w:rsidR="00B914F0" w:rsidRPr="00963D5B">
        <w:rPr>
          <w:rFonts w:ascii="GHEA Grapalat" w:eastAsia="Calibri" w:hAnsi="GHEA Grapalat"/>
          <w:lang w:val="hy-AM"/>
        </w:rPr>
        <w:t>Ծրագրային ապահովումը որպես ծառայություն</w:t>
      </w:r>
      <w:r w:rsidRPr="00963D5B">
        <w:rPr>
          <w:rFonts w:ascii="GHEA Grapalat" w:eastAsia="Calibri" w:hAnsi="GHEA Grapalat"/>
          <w:lang w:val="hy-AM"/>
        </w:rPr>
        <w:t>»</w:t>
      </w:r>
      <w:r w:rsidR="00DD2923" w:rsidRPr="00963D5B">
        <w:rPr>
          <w:rFonts w:ascii="GHEA Grapalat" w:eastAsia="Calibri" w:hAnsi="GHEA Grapalat"/>
          <w:lang w:val="hy-AM"/>
        </w:rPr>
        <w:t xml:space="preserve"> մակարդակում </w:t>
      </w:r>
      <w:r w:rsidR="00B914F0" w:rsidRPr="00963D5B">
        <w:rPr>
          <w:rFonts w:ascii="GHEA Grapalat" w:eastAsia="Calibri" w:hAnsi="GHEA Grapalat"/>
          <w:lang w:val="hy-AM"/>
        </w:rPr>
        <w:t>ընդանուր</w:t>
      </w:r>
      <w:r w:rsidR="00DD2923" w:rsidRPr="00963D5B">
        <w:rPr>
          <w:rFonts w:ascii="GHEA Grapalat" w:eastAsia="Calibri" w:hAnsi="GHEA Grapalat"/>
          <w:lang w:val="hy-AM"/>
        </w:rPr>
        <w:t xml:space="preserve"> ծառայությունները այն ծառայություններն են, որոնք կօգտագործվեն </w:t>
      </w:r>
      <w:r w:rsidR="0023214C" w:rsidRPr="00963D5B">
        <w:rPr>
          <w:rFonts w:ascii="GHEA Grapalat" w:eastAsia="Calibri" w:hAnsi="GHEA Grapalat"/>
          <w:lang w:val="hy-AM"/>
        </w:rPr>
        <w:t xml:space="preserve"> </w:t>
      </w:r>
      <w:r w:rsidR="007978C1" w:rsidRPr="00963D5B">
        <w:rPr>
          <w:rFonts w:ascii="GHEA Grapalat" w:hAnsi="GHEA Grapalat" w:cs="GHEA Grapalat"/>
          <w:lang w:val="fr-FR"/>
        </w:rPr>
        <w:t>պետական մարմին</w:t>
      </w:r>
      <w:r w:rsidR="0023214C" w:rsidRPr="00963D5B">
        <w:rPr>
          <w:rFonts w:ascii="GHEA Grapalat" w:eastAsia="Calibri" w:hAnsi="GHEA Grapalat"/>
          <w:lang w:val="hy-AM"/>
        </w:rPr>
        <w:t>ներում</w:t>
      </w:r>
      <w:r w:rsidR="00DD2923" w:rsidRPr="00963D5B">
        <w:rPr>
          <w:rFonts w:ascii="GHEA Grapalat" w:eastAsia="Calibri" w:hAnsi="GHEA Grapalat"/>
          <w:lang w:val="hy-AM"/>
        </w:rPr>
        <w:t xml:space="preserve">։ Կառավարության </w:t>
      </w:r>
      <w:r w:rsidR="00B914F0" w:rsidRPr="00963D5B">
        <w:rPr>
          <w:rFonts w:ascii="GHEA Grapalat" w:eastAsia="Calibri" w:hAnsi="GHEA Grapalat"/>
          <w:lang w:val="hy-AM"/>
        </w:rPr>
        <w:t>միասնական</w:t>
      </w:r>
      <w:r w:rsidR="00DD2923" w:rsidRPr="00963D5B">
        <w:rPr>
          <w:rFonts w:ascii="GHEA Grapalat" w:eastAsia="Calibri" w:hAnsi="GHEA Grapalat"/>
          <w:lang w:val="hy-AM"/>
        </w:rPr>
        <w:t xml:space="preserve"> տեխնոլոգիական պլատֆորմը կապահովի ծրագրա</w:t>
      </w:r>
      <w:r w:rsidR="00B914F0" w:rsidRPr="00963D5B">
        <w:rPr>
          <w:rFonts w:ascii="GHEA Grapalat" w:eastAsia="Calibri" w:hAnsi="GHEA Grapalat"/>
          <w:lang w:val="hy-AM"/>
        </w:rPr>
        <w:t>յին</w:t>
      </w:r>
      <w:r w:rsidR="00DD2923" w:rsidRPr="00963D5B">
        <w:rPr>
          <w:rFonts w:ascii="GHEA Grapalat" w:eastAsia="Calibri" w:hAnsi="GHEA Grapalat"/>
          <w:lang w:val="hy-AM"/>
        </w:rPr>
        <w:t xml:space="preserve"> լուծումներ ընդհանուր բիզնես գործընթացների համար՝ ներառյալ էլեկտրոնային փոստը, IP հեռախոսակապը, ճեպուղերձումը, համատեղ աշխատանքի համար նախատեսված </w:t>
      </w:r>
      <w:r w:rsidR="00B914F0" w:rsidRPr="00963D5B">
        <w:rPr>
          <w:rFonts w:ascii="GHEA Grapalat" w:eastAsia="Calibri" w:hAnsi="GHEA Grapalat"/>
          <w:lang w:val="hy-AM"/>
        </w:rPr>
        <w:t>կիրառական ծրագրերը</w:t>
      </w:r>
      <w:r w:rsidR="00DD2923" w:rsidRPr="00963D5B">
        <w:rPr>
          <w:rFonts w:ascii="GHEA Grapalat" w:eastAsia="Calibri" w:hAnsi="GHEA Grapalat"/>
          <w:lang w:val="hy-AM"/>
        </w:rPr>
        <w:t xml:space="preserve">, մարդկային ռեսուրսները, հաշվապահությունը, էլեկտրոնային գրառումների կառավարումը, աշխատավարձերի հաշվարկման ու </w:t>
      </w:r>
      <w:r w:rsidR="00DE5E1F" w:rsidRPr="00963D5B">
        <w:rPr>
          <w:rFonts w:ascii="GHEA Grapalat" w:eastAsia="Calibri" w:hAnsi="GHEA Grapalat"/>
          <w:lang w:val="hy-AM"/>
        </w:rPr>
        <w:t>աշխարհատարածքային</w:t>
      </w:r>
      <w:r w:rsidR="00DD2923" w:rsidRPr="00963D5B">
        <w:rPr>
          <w:rFonts w:ascii="GHEA Grapalat" w:eastAsia="Calibri" w:hAnsi="GHEA Grapalat"/>
          <w:lang w:val="hy-AM"/>
        </w:rPr>
        <w:t xml:space="preserve"> համակարգերը, հաճախորդների հետ փոխհարաբերությունների կառավարումը և հաշվետվություն ներկայացնելու համակարգերը և այլն, այսինքն՝ ծառայություններ, որոնք կօգնեն օպտիմալացնել </w:t>
      </w:r>
      <w:r w:rsidR="00B914F0" w:rsidRPr="00963D5B">
        <w:rPr>
          <w:rFonts w:ascii="GHEA Grapalat" w:eastAsia="Calibri" w:hAnsi="GHEA Grapalat"/>
          <w:lang w:val="hy-AM"/>
        </w:rPr>
        <w:t xml:space="preserve">պետական </w:t>
      </w:r>
      <w:r w:rsidR="00DD2923" w:rsidRPr="00963D5B">
        <w:rPr>
          <w:rFonts w:ascii="GHEA Grapalat" w:eastAsia="Calibri" w:hAnsi="GHEA Grapalat"/>
          <w:lang w:val="hy-AM"/>
        </w:rPr>
        <w:t xml:space="preserve"> մարմինների աշխատանքը։ </w:t>
      </w:r>
    </w:p>
    <w:p w:rsidR="00E561F4" w:rsidRPr="00963D5B" w:rsidRDefault="00207850" w:rsidP="00207850">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ՓՈԽԳՈՐԾԵԼԻՈՒԹՅԱՆ ՇՐՋԱՆԱԿԻ ԻՐԱԳՈՐԾՈՒՄԸ</w:t>
      </w:r>
    </w:p>
    <w:p w:rsidR="00F34FF1" w:rsidRPr="00963D5B" w:rsidRDefault="00F34FF1" w:rsidP="00105B6C">
      <w:pPr>
        <w:pStyle w:val="Default"/>
        <w:spacing w:line="360" w:lineRule="auto"/>
        <w:jc w:val="both"/>
        <w:rPr>
          <w:rFonts w:ascii="GHEA Grapalat" w:hAnsi="GHEA Grapalat" w:cstheme="minorBidi"/>
          <w:color w:val="auto"/>
          <w:sz w:val="22"/>
          <w:szCs w:val="22"/>
          <w:lang w:val="hy-AM"/>
        </w:rPr>
      </w:pPr>
    </w:p>
    <w:p w:rsidR="00E561F4" w:rsidRPr="00963D5B" w:rsidRDefault="00E561F4" w:rsidP="00B819CB">
      <w:pPr>
        <w:ind w:firstLine="720"/>
        <w:jc w:val="both"/>
        <w:rPr>
          <w:rFonts w:ascii="GHEA Grapalat" w:eastAsia="Calibri" w:hAnsi="GHEA Grapalat"/>
          <w:lang w:val="hy-AM"/>
        </w:rPr>
      </w:pPr>
      <w:r w:rsidRPr="00963D5B">
        <w:rPr>
          <w:rFonts w:ascii="GHEA Grapalat" w:eastAsia="Calibri" w:hAnsi="GHEA Grapalat"/>
          <w:lang w:val="hy-AM"/>
        </w:rPr>
        <w:t>Հանրային հատվածում սահուն ու կապակցված եղանակով աշխատող համատեղելի համակարգերը առանցքային նշանակություն ունեն քաղաքացիների ու ձեռնարկությունների կարիքներին միտված ավելի լավ ծառայություններ</w:t>
      </w:r>
      <w:r w:rsidR="00DE5E1F" w:rsidRPr="00963D5B">
        <w:rPr>
          <w:rFonts w:ascii="GHEA Grapalat" w:eastAsia="Calibri" w:hAnsi="GHEA Grapalat"/>
          <w:lang w:val="hy-AM"/>
        </w:rPr>
        <w:t>ն</w:t>
      </w:r>
      <w:r w:rsidRPr="00963D5B">
        <w:rPr>
          <w:rFonts w:ascii="GHEA Grapalat" w:eastAsia="Calibri" w:hAnsi="GHEA Grapalat"/>
          <w:lang w:val="hy-AM"/>
        </w:rPr>
        <w:t xml:space="preserve"> ավելի ցածր գնով մատուցելու համար:  </w:t>
      </w:r>
    </w:p>
    <w:p w:rsidR="00777028" w:rsidRPr="00963D5B" w:rsidRDefault="00777028" w:rsidP="00B819CB">
      <w:pPr>
        <w:ind w:firstLine="720"/>
        <w:jc w:val="both"/>
        <w:rPr>
          <w:rFonts w:ascii="GHEA Grapalat" w:eastAsia="Calibri" w:hAnsi="GHEA Grapalat"/>
          <w:lang w:val="hy-AM"/>
        </w:rPr>
      </w:pPr>
      <w:r w:rsidRPr="00963D5B">
        <w:rPr>
          <w:rFonts w:ascii="GHEA Grapalat" w:eastAsia="Calibri" w:hAnsi="GHEA Grapalat"/>
          <w:lang w:val="hy-AM"/>
        </w:rPr>
        <w:t xml:space="preserve">Կառավարությունը կմշակի ու կընդունի Համատեղելիության </w:t>
      </w:r>
      <w:r w:rsidR="00DE5E1F" w:rsidRPr="00963D5B">
        <w:rPr>
          <w:rFonts w:ascii="GHEA Grapalat" w:eastAsia="Calibri" w:hAnsi="GHEA Grapalat"/>
          <w:lang w:val="hy-AM"/>
        </w:rPr>
        <w:t>սխեմա</w:t>
      </w:r>
      <w:r w:rsidRPr="00963D5B">
        <w:rPr>
          <w:rFonts w:ascii="GHEA Grapalat" w:eastAsia="Calibri" w:hAnsi="GHEA Grapalat"/>
          <w:lang w:val="hy-AM"/>
        </w:rPr>
        <w:t xml:space="preserve"> (GIF), որով կամրագրվեն կառավարության տեխնիկական քաղաքականություններն ու մասնագրերը՝ հանրային հատվածում համատեղելիություն</w:t>
      </w:r>
      <w:r w:rsidR="00DE5E1F" w:rsidRPr="00963D5B">
        <w:rPr>
          <w:rFonts w:ascii="GHEA Grapalat" w:eastAsia="Calibri" w:hAnsi="GHEA Grapalat"/>
          <w:lang w:val="hy-AM"/>
        </w:rPr>
        <w:t>ն</w:t>
      </w:r>
      <w:r w:rsidRPr="00963D5B">
        <w:rPr>
          <w:rFonts w:ascii="GHEA Grapalat" w:eastAsia="Calibri" w:hAnsi="GHEA Grapalat"/>
          <w:lang w:val="hy-AM"/>
        </w:rPr>
        <w:t xml:space="preserve"> ու ՏՏ համակարգերի </w:t>
      </w:r>
      <w:r w:rsidR="00ED7B90" w:rsidRPr="00963D5B">
        <w:rPr>
          <w:rFonts w:ascii="GHEA Grapalat" w:eastAsia="Calibri" w:hAnsi="GHEA Grapalat"/>
          <w:lang w:val="hy-AM"/>
        </w:rPr>
        <w:t>կապակցվածությունն</w:t>
      </w:r>
      <w:r w:rsidRPr="00963D5B">
        <w:rPr>
          <w:rFonts w:ascii="GHEA Grapalat" w:eastAsia="Calibri" w:hAnsi="GHEA Grapalat"/>
          <w:lang w:val="hy-AM"/>
        </w:rPr>
        <w:t xml:space="preserve"> ապահովելու նպատակով</w:t>
      </w:r>
      <w:r w:rsidR="00F34FF1" w:rsidRPr="00963D5B">
        <w:rPr>
          <w:rFonts w:ascii="GHEA Grapalat" w:eastAsia="Calibri" w:hAnsi="GHEA Grapalat"/>
          <w:lang w:val="hy-AM"/>
        </w:rPr>
        <w:t xml:space="preserve">: </w:t>
      </w:r>
      <w:r w:rsidRPr="00963D5B">
        <w:rPr>
          <w:rFonts w:ascii="GHEA Grapalat" w:eastAsia="Calibri" w:hAnsi="GHEA Grapalat"/>
          <w:lang w:val="hy-AM"/>
        </w:rPr>
        <w:t xml:space="preserve">Համատեղելիության </w:t>
      </w:r>
      <w:r w:rsidR="00DE5E1F" w:rsidRPr="00963D5B">
        <w:rPr>
          <w:rFonts w:ascii="GHEA Grapalat" w:eastAsia="Calibri" w:hAnsi="GHEA Grapalat"/>
          <w:lang w:val="hy-AM"/>
        </w:rPr>
        <w:t>սխեմայով</w:t>
      </w:r>
      <w:r w:rsidRPr="00963D5B">
        <w:rPr>
          <w:rFonts w:ascii="GHEA Grapalat" w:eastAsia="Calibri" w:hAnsi="GHEA Grapalat"/>
          <w:lang w:val="hy-AM"/>
        </w:rPr>
        <w:t xml:space="preserve"> սահման</w:t>
      </w:r>
      <w:r w:rsidR="00DE5E1F" w:rsidRPr="00963D5B">
        <w:rPr>
          <w:rFonts w:ascii="GHEA Grapalat" w:eastAsia="Calibri" w:hAnsi="GHEA Grapalat"/>
          <w:lang w:val="hy-AM"/>
        </w:rPr>
        <w:t>վ</w:t>
      </w:r>
      <w:r w:rsidRPr="00963D5B">
        <w:rPr>
          <w:rFonts w:ascii="GHEA Grapalat" w:eastAsia="Calibri" w:hAnsi="GHEA Grapalat"/>
          <w:lang w:val="hy-AM"/>
        </w:rPr>
        <w:t xml:space="preserve">ում </w:t>
      </w:r>
      <w:r w:rsidR="00DE5E1F" w:rsidRPr="00963D5B">
        <w:rPr>
          <w:rFonts w:ascii="GHEA Grapalat" w:eastAsia="Calibri" w:hAnsi="GHEA Grapalat"/>
          <w:lang w:val="hy-AM"/>
        </w:rPr>
        <w:t>են</w:t>
      </w:r>
      <w:r w:rsidRPr="00963D5B">
        <w:rPr>
          <w:rFonts w:ascii="GHEA Grapalat" w:eastAsia="Calibri" w:hAnsi="GHEA Grapalat"/>
          <w:lang w:val="hy-AM"/>
        </w:rPr>
        <w:t xml:space="preserve"> </w:t>
      </w:r>
      <w:r w:rsidR="00DE5E1F" w:rsidRPr="00963D5B">
        <w:rPr>
          <w:rFonts w:ascii="GHEA Grapalat" w:eastAsia="Calibri" w:hAnsi="GHEA Grapalat"/>
          <w:lang w:val="hy-AM"/>
        </w:rPr>
        <w:t>փոխկապակցված</w:t>
      </w:r>
      <w:r w:rsidRPr="00963D5B">
        <w:rPr>
          <w:rFonts w:ascii="GHEA Grapalat" w:eastAsia="Calibri" w:hAnsi="GHEA Grapalat"/>
          <w:lang w:val="hy-AM"/>
        </w:rPr>
        <w:t xml:space="preserve"> և ինտերնետի միջոցով ծառայություններ մատուցող կառավարության համար կարևոր նախապայման</w:t>
      </w:r>
      <w:r w:rsidR="00DE5E1F" w:rsidRPr="00963D5B">
        <w:rPr>
          <w:rFonts w:ascii="GHEA Grapalat" w:eastAsia="Calibri" w:hAnsi="GHEA Grapalat"/>
          <w:lang w:val="hy-AM"/>
        </w:rPr>
        <w:t>ները, և որը</w:t>
      </w:r>
      <w:r w:rsidRPr="00963D5B">
        <w:rPr>
          <w:rFonts w:ascii="GHEA Grapalat" w:eastAsia="Calibri" w:hAnsi="GHEA Grapalat"/>
          <w:lang w:val="hy-AM"/>
        </w:rPr>
        <w:t xml:space="preserve"> Ռազմավարական ծրագրում անկյունաքարային քաղաքականություն</w:t>
      </w:r>
      <w:r w:rsidR="00DE5E1F" w:rsidRPr="00963D5B">
        <w:rPr>
          <w:rFonts w:ascii="GHEA Grapalat" w:eastAsia="Calibri" w:hAnsi="GHEA Grapalat"/>
          <w:lang w:val="hy-AM"/>
        </w:rPr>
        <w:t xml:space="preserve"> է</w:t>
      </w:r>
      <w:r w:rsidR="00F34FF1" w:rsidRPr="00963D5B">
        <w:rPr>
          <w:rFonts w:ascii="GHEA Grapalat" w:eastAsia="Calibri" w:hAnsi="GHEA Grapalat"/>
          <w:lang w:val="hy-AM"/>
        </w:rPr>
        <w:t xml:space="preserve">: </w:t>
      </w:r>
    </w:p>
    <w:p w:rsidR="00406791" w:rsidRPr="00963D5B" w:rsidRDefault="00406791" w:rsidP="00406791">
      <w:pPr>
        <w:ind w:firstLine="720"/>
        <w:jc w:val="both"/>
        <w:rPr>
          <w:rFonts w:ascii="GHEA Grapalat" w:eastAsia="Calibri" w:hAnsi="GHEA Grapalat"/>
          <w:lang w:val="hy-AM"/>
        </w:rPr>
      </w:pPr>
      <w:r w:rsidRPr="00963D5B">
        <w:rPr>
          <w:rFonts w:ascii="GHEA Grapalat" w:eastAsia="Calibri" w:hAnsi="GHEA Grapalat"/>
          <w:lang w:val="hy-AM"/>
        </w:rPr>
        <w:t xml:space="preserve">Տեխնիկական ստանդարտների և ընդհանուր տվյալների սահմանման միջոցով, Հայկական Փոխգործելիության Շրջանակը (ՀՓՇ) թույլ կտա նախարարություններին և </w:t>
      </w:r>
      <w:r w:rsidR="00D33457" w:rsidRPr="00963D5B">
        <w:rPr>
          <w:rFonts w:ascii="GHEA Grapalat" w:eastAsia="Calibri" w:hAnsi="GHEA Grapalat"/>
          <w:lang w:val="hy-AM"/>
        </w:rPr>
        <w:t xml:space="preserve">պետական </w:t>
      </w:r>
      <w:r w:rsidR="00D34A4E" w:rsidRPr="00963D5B">
        <w:rPr>
          <w:rFonts w:ascii="GHEA Grapalat" w:hAnsi="GHEA Grapalat"/>
          <w:lang w:val="hy-AM"/>
        </w:rPr>
        <w:t>և տեղական ինքնակառավարման</w:t>
      </w:r>
      <w:r w:rsidR="00D34A4E" w:rsidRPr="00963D5B">
        <w:rPr>
          <w:rFonts w:ascii="GHEA Grapalat" w:eastAsia="Calibri" w:hAnsi="GHEA Grapalat"/>
          <w:lang w:val="hy-AM"/>
        </w:rPr>
        <w:t xml:space="preserve"> </w:t>
      </w:r>
      <w:r w:rsidR="00D33457" w:rsidRPr="00963D5B">
        <w:rPr>
          <w:rFonts w:ascii="GHEA Grapalat" w:eastAsia="Calibri" w:hAnsi="GHEA Grapalat"/>
          <w:lang w:val="hy-AM"/>
        </w:rPr>
        <w:t>մարմիններ</w:t>
      </w:r>
      <w:r w:rsidRPr="00963D5B">
        <w:rPr>
          <w:rFonts w:ascii="GHEA Grapalat" w:eastAsia="Calibri" w:hAnsi="GHEA Grapalat"/>
          <w:lang w:val="hy-AM"/>
        </w:rPr>
        <w:t xml:space="preserve">ին փոխանակել տվյալներ և տրամադրել ծառայություններ` ընդհանուր, ինտեգրված ենթակառուցվածքի միջոցով: Այն որդեգրելու դեպքում, փոխգործելիության շրջանակը կնվազեցնի այն ջանքերը, ժամանակը և ծախսերը, որոնք պահանջվում են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ի միջև տվյալների էլեկտրոնային փոխանակումը զարգացնելու համար: Ընդհանուր կիրառվող փոխգործելիության ստանդարտները հանդիսանում են ապակենտրոնացված էլեկտրոնային կառավարման հաջողության գրավականը: ՀՓՇ-ը բաղկացած է երեք հիմնական ստանդարտներից`</w:t>
      </w:r>
    </w:p>
    <w:p w:rsidR="00406791" w:rsidRPr="00963D5B" w:rsidRDefault="00406791" w:rsidP="00406791">
      <w:pPr>
        <w:pStyle w:val="ListParagraph"/>
        <w:numPr>
          <w:ilvl w:val="0"/>
          <w:numId w:val="14"/>
        </w:numPr>
        <w:jc w:val="both"/>
        <w:rPr>
          <w:rFonts w:ascii="GHEA Grapalat" w:eastAsia="Calibri" w:hAnsi="GHEA Grapalat"/>
          <w:lang w:val="hy-AM"/>
        </w:rPr>
      </w:pPr>
      <w:r w:rsidRPr="00963D5B">
        <w:rPr>
          <w:rFonts w:ascii="GHEA Grapalat" w:eastAsia="Calibri" w:hAnsi="GHEA Grapalat"/>
          <w:lang w:val="hy-AM"/>
        </w:rPr>
        <w:t xml:space="preserve">Ընդհանուր տվյալների ստարդարտները սահմանում են տվյալների բիզնես և տրամաբանական մակարդակը, ինչպես նաև տվյալների սխեման, որը նկարագրում է համակարգերի միջև օգտագործվող տվյալների փոխանակման կառուցվածքը: </w:t>
      </w:r>
    </w:p>
    <w:p w:rsidR="00406791" w:rsidRPr="00963D5B" w:rsidRDefault="00406791" w:rsidP="00406791">
      <w:pPr>
        <w:pStyle w:val="ListParagraph"/>
        <w:numPr>
          <w:ilvl w:val="0"/>
          <w:numId w:val="14"/>
        </w:numPr>
        <w:jc w:val="both"/>
        <w:rPr>
          <w:rFonts w:ascii="GHEA Grapalat" w:eastAsia="Calibri" w:hAnsi="GHEA Grapalat"/>
          <w:lang w:val="hy-AM"/>
        </w:rPr>
      </w:pPr>
      <w:r w:rsidRPr="00963D5B">
        <w:rPr>
          <w:rFonts w:ascii="GHEA Grapalat" w:eastAsia="Calibri" w:hAnsi="GHEA Grapalat"/>
          <w:lang w:val="hy-AM"/>
        </w:rPr>
        <w:lastRenderedPageBreak/>
        <w:t xml:space="preserve">Մետատվյալների ստանդարտները սահմանում են այն հատկանիշները և բառարանները, որոնք անհրաժեշտ են էլեկտրոնային բովանդակությունը գրանցելու համար: </w:t>
      </w:r>
    </w:p>
    <w:p w:rsidR="00406791" w:rsidRPr="00963D5B" w:rsidRDefault="00406791" w:rsidP="00406791">
      <w:pPr>
        <w:pStyle w:val="ListParagraph"/>
        <w:numPr>
          <w:ilvl w:val="0"/>
          <w:numId w:val="14"/>
        </w:numPr>
        <w:jc w:val="both"/>
        <w:rPr>
          <w:rFonts w:ascii="GHEA Grapalat" w:eastAsia="Calibri" w:hAnsi="GHEA Grapalat"/>
          <w:lang w:val="hy-AM"/>
        </w:rPr>
      </w:pPr>
      <w:r w:rsidRPr="00963D5B">
        <w:rPr>
          <w:rFonts w:ascii="GHEA Grapalat" w:eastAsia="Calibri" w:hAnsi="GHEA Grapalat"/>
          <w:lang w:val="hy-AM"/>
        </w:rPr>
        <w:t>Տեխնիկական ստանդարտները և ընթացակարգերը ապահովում են փոխգործելիությունը տեխնիկական մակարդակով և ներառում ցանցային ենթակառուցվածքի, համակարգերի ինտեգրման և անվտանգության ստանդարտներ:</w:t>
      </w:r>
    </w:p>
    <w:p w:rsidR="007D3FCE" w:rsidRPr="00963D5B" w:rsidRDefault="007D3FCE" w:rsidP="007D3FCE">
      <w:pPr>
        <w:jc w:val="both"/>
        <w:rPr>
          <w:rFonts w:ascii="GHEA Grapalat" w:eastAsia="Calibri" w:hAnsi="GHEA Grapalat"/>
          <w:lang w:val="hy-AM"/>
        </w:rPr>
      </w:pPr>
      <w:r w:rsidRPr="00963D5B">
        <w:rPr>
          <w:rFonts w:ascii="GHEA Grapalat" w:eastAsia="Calibri" w:hAnsi="GHEA Grapalat"/>
          <w:lang w:val="hy-AM"/>
        </w:rPr>
        <w:t xml:space="preserve">Փոխգործելիության շրջանակը մշակվելու է հաշվի առնելով </w:t>
      </w:r>
      <w:r w:rsidRPr="00963D5B">
        <w:rPr>
          <w:rFonts w:ascii="GHEA Grapalat" w:eastAsia="Times New Roman" w:hAnsi="GHEA Grapalat" w:cs="Arial Armenian"/>
          <w:lang w:val="fr-FR" w:eastAsia="ru-RU"/>
        </w:rPr>
        <w:t>Մաքսային միության և Միասնական տնտեսական տարածության</w:t>
      </w:r>
      <w:r w:rsidRPr="00963D5B">
        <w:rPr>
          <w:rFonts w:ascii="GHEA Grapalat" w:eastAsia="Times New Roman" w:hAnsi="GHEA Grapalat" w:cs="Arial Armenian"/>
          <w:lang w:val="hy-AM" w:eastAsia="ru-RU"/>
        </w:rPr>
        <w:t xml:space="preserve"> ինտեգրացիոն գործընթացները։ </w:t>
      </w:r>
    </w:p>
    <w:p w:rsidR="00487FCC" w:rsidRPr="00963D5B" w:rsidRDefault="00557EE1" w:rsidP="00B819CB">
      <w:pPr>
        <w:ind w:firstLine="720"/>
        <w:jc w:val="both"/>
        <w:rPr>
          <w:rFonts w:ascii="GHEA Grapalat" w:eastAsia="Calibri" w:hAnsi="GHEA Grapalat"/>
          <w:lang w:val="hy-AM"/>
        </w:rPr>
      </w:pPr>
      <w:r w:rsidRPr="00963D5B">
        <w:rPr>
          <w:rFonts w:ascii="GHEA Grapalat" w:eastAsia="Calibri" w:hAnsi="GHEA Grapalat"/>
          <w:lang w:val="hy-AM"/>
        </w:rPr>
        <w:t>Ստանդարտներ</w:t>
      </w:r>
      <w:r w:rsidRPr="00963D5B">
        <w:rPr>
          <w:rFonts w:ascii="GHEA Grapalat" w:eastAsia="Calibri" w:hAnsi="GHEA Grapalat"/>
        </w:rPr>
        <w:t>ի</w:t>
      </w:r>
      <w:r w:rsidRPr="00963D5B">
        <w:rPr>
          <w:rFonts w:ascii="GHEA Grapalat" w:eastAsia="Calibri" w:hAnsi="GHEA Grapalat"/>
          <w:lang w:val="hy-AM"/>
        </w:rPr>
        <w:t xml:space="preserve"> </w:t>
      </w:r>
      <w:r w:rsidR="00487FCC" w:rsidRPr="00963D5B">
        <w:rPr>
          <w:rFonts w:ascii="GHEA Grapalat" w:eastAsia="Calibri" w:hAnsi="GHEA Grapalat"/>
          <w:lang w:val="hy-AM"/>
        </w:rPr>
        <w:t xml:space="preserve">կիրառման </w:t>
      </w:r>
      <w:r w:rsidR="00375868" w:rsidRPr="00963D5B">
        <w:rPr>
          <w:rFonts w:ascii="GHEA Grapalat" w:eastAsia="Calibri" w:hAnsi="GHEA Grapalat"/>
          <w:lang w:val="hy-AM"/>
        </w:rPr>
        <w:t>անհրաժեշտությունը և պարտավորությունը</w:t>
      </w:r>
      <w:r w:rsidR="00487FCC" w:rsidRPr="00963D5B">
        <w:rPr>
          <w:rFonts w:ascii="GHEA Grapalat" w:eastAsia="Calibri" w:hAnsi="GHEA Grapalat"/>
          <w:lang w:val="hy-AM"/>
        </w:rPr>
        <w:t xml:space="preserve"> պետք է սահմանվի</w:t>
      </w:r>
      <w:r w:rsidR="00375868" w:rsidRPr="00963D5B">
        <w:rPr>
          <w:rFonts w:ascii="GHEA Grapalat" w:eastAsia="Calibri" w:hAnsi="GHEA Grapalat"/>
          <w:lang w:val="hy-AM"/>
        </w:rPr>
        <w:t xml:space="preserve"> օրենքով և ընձեռնի Կառավարության</w:t>
      </w:r>
      <w:r w:rsidR="00ED549E" w:rsidRPr="00963D5B">
        <w:rPr>
          <w:rFonts w:ascii="GHEA Grapalat" w:eastAsia="Calibri" w:hAnsi="GHEA Grapalat"/>
          <w:lang w:val="hy-AM"/>
        </w:rPr>
        <w:t>ը</w:t>
      </w:r>
      <w:r w:rsidR="00375868" w:rsidRPr="00963D5B">
        <w:rPr>
          <w:rFonts w:ascii="GHEA Grapalat" w:eastAsia="Calibri" w:hAnsi="GHEA Grapalat"/>
          <w:lang w:val="hy-AM"/>
        </w:rPr>
        <w:t xml:space="preserve"> սահմանելու</w:t>
      </w:r>
      <w:r w:rsidR="00ED549E" w:rsidRPr="00963D5B">
        <w:rPr>
          <w:rFonts w:ascii="GHEA Grapalat" w:eastAsia="Calibri" w:hAnsi="GHEA Grapalat"/>
          <w:lang w:val="hy-AM"/>
        </w:rPr>
        <w:t xml:space="preserve"> այն։</w:t>
      </w:r>
    </w:p>
    <w:p w:rsidR="004B334C" w:rsidRPr="00963D5B" w:rsidRDefault="002754F9" w:rsidP="00B819CB">
      <w:pPr>
        <w:ind w:firstLine="720"/>
        <w:jc w:val="both"/>
        <w:rPr>
          <w:rFonts w:ascii="GHEA Grapalat" w:eastAsia="Calibri" w:hAnsi="GHEA Grapalat"/>
          <w:lang w:val="hy-AM"/>
        </w:rPr>
      </w:pPr>
      <w:r w:rsidRPr="00963D5B">
        <w:rPr>
          <w:rFonts w:ascii="GHEA Grapalat" w:eastAsia="Calibri" w:hAnsi="GHEA Grapalat"/>
          <w:lang w:val="hy-AM"/>
        </w:rPr>
        <w:t xml:space="preserve">Փոխգործելիության շրջանակի </w:t>
      </w:r>
      <w:r w:rsidR="004B334C" w:rsidRPr="00963D5B">
        <w:rPr>
          <w:rFonts w:ascii="GHEA Grapalat" w:eastAsia="Calibri" w:hAnsi="GHEA Grapalat"/>
          <w:lang w:val="hy-AM"/>
        </w:rPr>
        <w:t xml:space="preserve">հիմնական գաղափարն է ընդունել բաց ու թափանցիկ չափանիշներ ու մասնագրեր, որոնք արդյունավետ ապահովված են շուկայում կառավարության բոլոր համակարգերում: </w:t>
      </w:r>
      <w:r w:rsidR="00E859B6" w:rsidRPr="00963D5B">
        <w:rPr>
          <w:rFonts w:ascii="GHEA Grapalat" w:eastAsia="Calibri" w:hAnsi="GHEA Grapalat"/>
          <w:lang w:val="hy-AM"/>
        </w:rPr>
        <w:t>Պետական մարմին</w:t>
      </w:r>
      <w:r w:rsidR="004B334C" w:rsidRPr="00963D5B">
        <w:rPr>
          <w:rFonts w:ascii="GHEA Grapalat" w:eastAsia="Calibri" w:hAnsi="GHEA Grapalat"/>
          <w:lang w:val="hy-AM"/>
        </w:rPr>
        <w:t>ները կկարողանան բարե</w:t>
      </w:r>
      <w:r w:rsidR="00702173" w:rsidRPr="00963D5B">
        <w:rPr>
          <w:rFonts w:ascii="GHEA Grapalat" w:eastAsia="Calibri" w:hAnsi="GHEA Grapalat"/>
          <w:lang w:val="hy-AM"/>
        </w:rPr>
        <w:t>լ</w:t>
      </w:r>
      <w:r w:rsidR="004B334C" w:rsidRPr="00963D5B">
        <w:rPr>
          <w:rFonts w:ascii="GHEA Grapalat" w:eastAsia="Calibri" w:hAnsi="GHEA Grapalat"/>
          <w:lang w:val="hy-AM"/>
        </w:rPr>
        <w:t xml:space="preserve">ավել բիզնես գործընթացները և ապահովել արդյունավետ աշխատանք՝ առավել բարձր համատեղելիության առավելությունից օգտվելով: </w:t>
      </w:r>
    </w:p>
    <w:p w:rsidR="004B334C" w:rsidRPr="00963D5B" w:rsidRDefault="002754F9" w:rsidP="00B819CB">
      <w:pPr>
        <w:ind w:firstLine="720"/>
        <w:jc w:val="both"/>
        <w:rPr>
          <w:rFonts w:ascii="GHEA Grapalat" w:eastAsia="Calibri" w:hAnsi="GHEA Grapalat"/>
          <w:lang w:val="hy-AM"/>
        </w:rPr>
      </w:pPr>
      <w:r w:rsidRPr="00963D5B">
        <w:rPr>
          <w:rFonts w:ascii="GHEA Grapalat" w:eastAsia="Calibri" w:hAnsi="GHEA Grapalat"/>
          <w:lang w:val="hy-AM"/>
        </w:rPr>
        <w:t xml:space="preserve">Փոխգործելիության շրջանակի </w:t>
      </w:r>
      <w:r w:rsidR="00702173" w:rsidRPr="00963D5B">
        <w:rPr>
          <w:rFonts w:ascii="GHEA Grapalat" w:eastAsia="Calibri" w:hAnsi="GHEA Grapalat"/>
          <w:lang w:val="hy-AM"/>
        </w:rPr>
        <w:t>ապահովման</w:t>
      </w:r>
      <w:r w:rsidR="004B334C" w:rsidRPr="00963D5B">
        <w:rPr>
          <w:rFonts w:ascii="GHEA Grapalat" w:eastAsia="Calibri" w:hAnsi="GHEA Grapalat"/>
          <w:lang w:val="hy-AM"/>
        </w:rPr>
        <w:t xml:space="preserve"> միջոցով կբարելավվի տվյալների հավաքագրումն ու համապատասխանելիությունը: </w:t>
      </w:r>
      <w:r w:rsidRPr="00963D5B">
        <w:rPr>
          <w:rFonts w:ascii="GHEA Grapalat" w:eastAsia="Calibri" w:hAnsi="GHEA Grapalat"/>
          <w:lang w:val="hy-AM"/>
        </w:rPr>
        <w:t xml:space="preserve">Փոխգործելիության շրջանակը </w:t>
      </w:r>
      <w:r w:rsidR="004B334C" w:rsidRPr="00963D5B">
        <w:rPr>
          <w:rFonts w:ascii="GHEA Grapalat" w:eastAsia="Calibri" w:hAnsi="GHEA Grapalat"/>
          <w:lang w:val="hy-AM"/>
        </w:rPr>
        <w:t xml:space="preserve">հնարավորություն կտա, որպեսզի նույնականացումն </w:t>
      </w:r>
      <w:r w:rsidR="00207850" w:rsidRPr="00963D5B">
        <w:rPr>
          <w:rFonts w:ascii="GHEA Grapalat" w:eastAsia="Calibri" w:hAnsi="GHEA Grapalat"/>
          <w:lang w:val="hy-AM"/>
        </w:rPr>
        <w:t>կատարվի, ինչպես նաև</w:t>
      </w:r>
      <w:r w:rsidR="004B334C" w:rsidRPr="00963D5B">
        <w:rPr>
          <w:rFonts w:ascii="GHEA Grapalat" w:eastAsia="Calibri" w:hAnsi="GHEA Grapalat"/>
          <w:lang w:val="hy-AM"/>
        </w:rPr>
        <w:t xml:space="preserve"> անձնական կամ բիզնես տեղեկատվությունը տրամադրվի միայն մեկ անգամ: </w:t>
      </w:r>
      <w:r w:rsidR="00D33457" w:rsidRPr="00963D5B">
        <w:rPr>
          <w:rFonts w:ascii="GHEA Grapalat" w:eastAsia="Calibri" w:hAnsi="GHEA Grapalat"/>
          <w:lang w:val="hy-AM"/>
        </w:rPr>
        <w:t>Պետական մարմին</w:t>
      </w:r>
      <w:r w:rsidR="004B334C" w:rsidRPr="00963D5B">
        <w:rPr>
          <w:rFonts w:ascii="GHEA Grapalat" w:eastAsia="Calibri" w:hAnsi="GHEA Grapalat"/>
          <w:lang w:val="hy-AM"/>
        </w:rPr>
        <w:t xml:space="preserve">ները պետք է դյուրացնեն </w:t>
      </w:r>
      <w:r w:rsidR="0023214C" w:rsidRPr="00963D5B">
        <w:rPr>
          <w:rFonts w:ascii="GHEA Grapalat" w:eastAsia="Calibri" w:hAnsi="GHEA Grapalat"/>
          <w:lang w:val="hy-AM"/>
        </w:rPr>
        <w:t xml:space="preserve"> </w:t>
      </w:r>
      <w:r w:rsidR="00B510B1" w:rsidRPr="00963D5B">
        <w:rPr>
          <w:rFonts w:ascii="GHEA Grapalat" w:hAnsi="GHEA Grapalat" w:cs="GHEA Grapalat"/>
          <w:lang w:val="fr-FR"/>
        </w:rPr>
        <w:t>պետական մարմին</w:t>
      </w:r>
      <w:r w:rsidR="00B510B1" w:rsidRPr="00963D5B">
        <w:rPr>
          <w:rFonts w:ascii="GHEA Grapalat" w:eastAsia="Calibri" w:hAnsi="GHEA Grapalat"/>
          <w:lang w:val="fr-FR"/>
        </w:rPr>
        <w:t>ներ</w:t>
      </w:r>
      <w:r w:rsidR="004B334C" w:rsidRPr="00963D5B">
        <w:rPr>
          <w:rFonts w:ascii="GHEA Grapalat" w:eastAsia="Calibri" w:hAnsi="GHEA Grapalat"/>
          <w:lang w:val="hy-AM"/>
        </w:rPr>
        <w:t xml:space="preserve">ի կողմից քաղաքացիների տվյալների էլեկտրոնային </w:t>
      </w:r>
      <w:r w:rsidR="00207850" w:rsidRPr="00963D5B">
        <w:rPr>
          <w:rFonts w:ascii="GHEA Grapalat" w:eastAsia="Calibri" w:hAnsi="GHEA Grapalat"/>
          <w:lang w:val="hy-AM"/>
        </w:rPr>
        <w:t>տրամադրումը</w:t>
      </w:r>
      <w:r w:rsidR="004B334C" w:rsidRPr="00963D5B">
        <w:rPr>
          <w:rFonts w:ascii="GHEA Grapalat" w:eastAsia="Calibri" w:hAnsi="GHEA Grapalat"/>
          <w:lang w:val="hy-AM"/>
        </w:rPr>
        <w:t>՝ պայմանով, որ քաղաքացիները համաձայնություն են տալիս մուտք գործելու իրենց անձնական տվյալներ՝</w:t>
      </w:r>
      <w:r w:rsidR="00702173" w:rsidRPr="00963D5B">
        <w:rPr>
          <w:rFonts w:ascii="GHEA Grapalat" w:eastAsia="Calibri" w:hAnsi="GHEA Grapalat"/>
          <w:lang w:val="hy-AM"/>
        </w:rPr>
        <w:t xml:space="preserve"> </w:t>
      </w:r>
      <w:r w:rsidR="004825CE" w:rsidRPr="00963D5B">
        <w:rPr>
          <w:rFonts w:ascii="GHEA Grapalat" w:eastAsia="Calibri" w:hAnsi="GHEA Grapalat"/>
          <w:lang w:val="hy-AM"/>
        </w:rPr>
        <w:t>«</w:t>
      </w:r>
      <w:r w:rsidR="004B334C" w:rsidRPr="00963D5B">
        <w:rPr>
          <w:rFonts w:ascii="GHEA Grapalat" w:eastAsia="Calibri" w:hAnsi="GHEA Grapalat"/>
          <w:lang w:val="hy-AM"/>
        </w:rPr>
        <w:t>Անձնական տվյալների պաշտպանության մասին</w:t>
      </w:r>
      <w:r w:rsidR="004825CE" w:rsidRPr="00963D5B">
        <w:rPr>
          <w:rFonts w:ascii="GHEA Grapalat" w:eastAsia="Calibri" w:hAnsi="GHEA Grapalat"/>
          <w:lang w:val="hy-AM"/>
        </w:rPr>
        <w:t>»</w:t>
      </w:r>
      <w:r w:rsidR="004B334C" w:rsidRPr="00963D5B">
        <w:rPr>
          <w:rFonts w:ascii="GHEA Grapalat" w:eastAsia="Calibri" w:hAnsi="GHEA Grapalat"/>
          <w:lang w:val="hy-AM"/>
        </w:rPr>
        <w:t xml:space="preserve"> օրենքին համապատասխան</w:t>
      </w:r>
      <w:r w:rsidR="00F34FF1" w:rsidRPr="00963D5B">
        <w:rPr>
          <w:rFonts w:ascii="GHEA Grapalat" w:eastAsia="Calibri" w:hAnsi="GHEA Grapalat"/>
          <w:lang w:val="hy-AM"/>
        </w:rPr>
        <w:t xml:space="preserve">: </w:t>
      </w:r>
      <w:r w:rsidR="007978C1" w:rsidRPr="00963D5B">
        <w:rPr>
          <w:rFonts w:ascii="GHEA Grapalat" w:hAnsi="GHEA Grapalat" w:cs="GHEA Grapalat"/>
          <w:lang w:val="fr-FR"/>
        </w:rPr>
        <w:t xml:space="preserve"> Պետական մարմին</w:t>
      </w:r>
      <w:r w:rsidR="004B334C" w:rsidRPr="00963D5B">
        <w:rPr>
          <w:rFonts w:ascii="GHEA Grapalat" w:eastAsia="Calibri" w:hAnsi="GHEA Grapalat"/>
          <w:lang w:val="hy-AM"/>
        </w:rPr>
        <w:t xml:space="preserve">ները արդյունավետ կերպով կփոխանակեն տեղեկատվությունը և վերստին կօգտագործեն </w:t>
      </w:r>
      <w:r w:rsidR="00702173" w:rsidRPr="00963D5B">
        <w:rPr>
          <w:rFonts w:ascii="GHEA Grapalat" w:eastAsia="Calibri" w:hAnsi="GHEA Grapalat"/>
          <w:lang w:val="hy-AM"/>
        </w:rPr>
        <w:t xml:space="preserve">այն </w:t>
      </w:r>
      <w:r w:rsidR="004B334C" w:rsidRPr="00963D5B">
        <w:rPr>
          <w:rFonts w:ascii="GHEA Grapalat" w:eastAsia="Calibri" w:hAnsi="GHEA Grapalat"/>
          <w:lang w:val="hy-AM"/>
        </w:rPr>
        <w:t>տվյալները, որոն</w:t>
      </w:r>
      <w:r w:rsidR="00702173" w:rsidRPr="00963D5B">
        <w:rPr>
          <w:rFonts w:ascii="GHEA Grapalat" w:eastAsia="Calibri" w:hAnsi="GHEA Grapalat"/>
          <w:lang w:val="hy-AM"/>
        </w:rPr>
        <w:t>ք</w:t>
      </w:r>
      <w:r w:rsidR="004B334C" w:rsidRPr="00963D5B">
        <w:rPr>
          <w:rFonts w:ascii="GHEA Grapalat" w:eastAsia="Calibri" w:hAnsi="GHEA Grapalat"/>
          <w:lang w:val="hy-AM"/>
        </w:rPr>
        <w:t xml:space="preserve"> արդեն հավաքագրվել են հանրային հաստատության կողմից՝ քաղաքացիների վրա դրված բեռը նվազեցնելու համար: </w:t>
      </w:r>
    </w:p>
    <w:p w:rsidR="004B334C" w:rsidRPr="00963D5B" w:rsidRDefault="004B334C" w:rsidP="00B819CB">
      <w:pPr>
        <w:ind w:firstLine="720"/>
        <w:jc w:val="both"/>
        <w:rPr>
          <w:rFonts w:ascii="GHEA Grapalat" w:hAnsi="GHEA Grapalat"/>
          <w:lang w:val="hy-AM"/>
        </w:rPr>
      </w:pPr>
      <w:r w:rsidRPr="00963D5B">
        <w:rPr>
          <w:rFonts w:ascii="GHEA Grapalat" w:eastAsia="Calibri" w:hAnsi="GHEA Grapalat"/>
          <w:lang w:val="hy-AM"/>
        </w:rPr>
        <w:t>Քաղաղացին կխուսափի կառավարությունում գործող բարդ հա</w:t>
      </w:r>
      <w:r w:rsidR="00702173" w:rsidRPr="00963D5B">
        <w:rPr>
          <w:rFonts w:ascii="GHEA Grapalat" w:eastAsia="Calibri" w:hAnsi="GHEA Grapalat"/>
          <w:lang w:val="hy-AM"/>
        </w:rPr>
        <w:t>մա</w:t>
      </w:r>
      <w:r w:rsidRPr="00963D5B">
        <w:rPr>
          <w:rFonts w:ascii="GHEA Grapalat" w:eastAsia="Calibri" w:hAnsi="GHEA Grapalat"/>
          <w:lang w:val="hy-AM"/>
        </w:rPr>
        <w:t xml:space="preserve">կարգերից և կկարողանա փոխգործակցել բազմաթիվ </w:t>
      </w:r>
      <w:r w:rsidR="00E859B6" w:rsidRPr="00963D5B">
        <w:rPr>
          <w:rFonts w:ascii="GHEA Grapalat" w:eastAsia="Calibri" w:hAnsi="GHEA Grapalat"/>
          <w:lang w:val="hy-AM"/>
        </w:rPr>
        <w:t>պետական մարմին</w:t>
      </w:r>
      <w:r w:rsidRPr="00963D5B">
        <w:rPr>
          <w:rFonts w:ascii="GHEA Grapalat" w:eastAsia="Calibri" w:hAnsi="GHEA Grapalat"/>
          <w:lang w:val="hy-AM"/>
        </w:rPr>
        <w:t>ների հետ, որի համար անհրաժեշտ չի լինի իմանալ, թե որ գործակալությունը կոնկրետ որ ծառայության մատուցման համար է պատասխանատու:</w:t>
      </w:r>
      <w:r w:rsidRPr="00963D5B">
        <w:rPr>
          <w:rFonts w:ascii="GHEA Grapalat" w:hAnsi="GHEA Grapalat"/>
          <w:lang w:val="hy-AM"/>
        </w:rPr>
        <w:t xml:space="preserve"> </w:t>
      </w:r>
    </w:p>
    <w:p w:rsidR="002754F9" w:rsidRPr="00963D5B" w:rsidRDefault="002754F9" w:rsidP="002754F9">
      <w:pPr>
        <w:ind w:firstLine="720"/>
        <w:jc w:val="both"/>
        <w:rPr>
          <w:rFonts w:ascii="GHEA Grapalat" w:eastAsia="Calibri" w:hAnsi="GHEA Grapalat"/>
          <w:lang w:val="hy-AM"/>
        </w:rPr>
      </w:pPr>
      <w:r w:rsidRPr="00963D5B">
        <w:rPr>
          <w:rFonts w:ascii="GHEA Grapalat" w:eastAsia="Calibri" w:hAnsi="GHEA Grapalat"/>
          <w:lang w:val="hy-AM"/>
        </w:rPr>
        <w:t xml:space="preserve">Տեղեկատվական համակարգերի փոխգործելիության ապահովումն անհրաժեշտ է իրականացնել կազմակերպչական, բովանդակային և տեխնիկական մակարդակներով: Տեղեկատվական համակարգերի կազմակերպչական փոխգործելիության ապահովումն իրենից ներկայացնում է տարբեր տեղեկատվական համակարգերի և իր բաղադրիչների համակարգված աշխատանք՝ տարատեսակ պետական խնդիրների իրագործման ժամանակ:  Կազմակերպչական մակարդակով համատեղելիությունն ապահովելու համար անհրաժեշտ է իրականացնել հետևալ պահանջները` </w:t>
      </w:r>
    </w:p>
    <w:p w:rsidR="002754F9" w:rsidRPr="00963D5B" w:rsidRDefault="002754F9" w:rsidP="002754F9">
      <w:pPr>
        <w:pStyle w:val="ListParagraph"/>
        <w:numPr>
          <w:ilvl w:val="0"/>
          <w:numId w:val="18"/>
        </w:numPr>
        <w:jc w:val="both"/>
        <w:rPr>
          <w:rFonts w:ascii="GHEA Grapalat" w:eastAsia="Calibri" w:hAnsi="GHEA Grapalat"/>
          <w:lang w:val="hy-AM"/>
        </w:rPr>
      </w:pPr>
      <w:r w:rsidRPr="00963D5B">
        <w:rPr>
          <w:rFonts w:ascii="GHEA Grapalat" w:eastAsia="Calibri" w:hAnsi="GHEA Grapalat"/>
          <w:lang w:val="hy-AM"/>
        </w:rPr>
        <w:lastRenderedPageBreak/>
        <w:t xml:space="preserve">Էլեկտրոնային ծառայությունների պայմանների հավաքագրումն ու տրամադրումը մշակվում են Համակարգի օպերատորի կողմից: </w:t>
      </w:r>
    </w:p>
    <w:p w:rsidR="002754F9" w:rsidRPr="00963D5B" w:rsidRDefault="002754F9" w:rsidP="002754F9">
      <w:pPr>
        <w:pStyle w:val="ListParagraph"/>
        <w:numPr>
          <w:ilvl w:val="0"/>
          <w:numId w:val="18"/>
        </w:numPr>
        <w:jc w:val="both"/>
        <w:rPr>
          <w:rFonts w:ascii="GHEA Grapalat" w:eastAsia="Calibri" w:hAnsi="GHEA Grapalat"/>
          <w:lang w:val="hy-AM"/>
        </w:rPr>
      </w:pPr>
      <w:r w:rsidRPr="00963D5B">
        <w:rPr>
          <w:rFonts w:ascii="GHEA Grapalat" w:eastAsia="Calibri" w:hAnsi="GHEA Grapalat"/>
          <w:lang w:val="hy-AM"/>
        </w:rPr>
        <w:t xml:space="preserve">Համակարգի օպերատորի կողմից հաստատված էլեկտրոնային ծառայությունների պայմանները գրանցվում են Համակարգի էլեկտրոնային ծառայությունների ռեգիստրում: </w:t>
      </w:r>
    </w:p>
    <w:p w:rsidR="002754F9" w:rsidRPr="00963D5B" w:rsidRDefault="002754F9" w:rsidP="002754F9">
      <w:pPr>
        <w:pStyle w:val="ListParagraph"/>
        <w:numPr>
          <w:ilvl w:val="0"/>
          <w:numId w:val="18"/>
        </w:numPr>
        <w:jc w:val="both"/>
        <w:rPr>
          <w:rFonts w:ascii="GHEA Grapalat" w:eastAsia="Calibri" w:hAnsi="GHEA Grapalat"/>
          <w:lang w:val="hy-AM"/>
        </w:rPr>
      </w:pPr>
      <w:r w:rsidRPr="00963D5B">
        <w:rPr>
          <w:rFonts w:ascii="GHEA Grapalat" w:eastAsia="Calibri" w:hAnsi="GHEA Grapalat"/>
          <w:lang w:val="hy-AM"/>
        </w:rPr>
        <w:t xml:space="preserve">Էլեկտրոնային ծառայությունների էական պայմանների փոփոխությունը թույլատրվում է միայն ՀՀ կառավարության աշխատակազմի </w:t>
      </w:r>
      <w:r w:rsidR="004D2800" w:rsidRPr="00963D5B">
        <w:rPr>
          <w:rFonts w:ascii="GHEA Grapalat" w:eastAsia="Calibri" w:hAnsi="GHEA Grapalat"/>
          <w:lang w:val="hy-AM"/>
        </w:rPr>
        <w:t xml:space="preserve">կամ այդ </w:t>
      </w:r>
      <w:r w:rsidR="00CC7FC3" w:rsidRPr="00963D5B">
        <w:rPr>
          <w:rFonts w:ascii="GHEA Grapalat" w:eastAsia="Calibri" w:hAnsi="GHEA Grapalat"/>
          <w:lang w:val="hy-AM"/>
        </w:rPr>
        <w:t>նպատակով</w:t>
      </w:r>
      <w:r w:rsidR="004D2800" w:rsidRPr="00963D5B">
        <w:rPr>
          <w:rFonts w:ascii="GHEA Grapalat" w:eastAsia="Calibri" w:hAnsi="GHEA Grapalat"/>
          <w:lang w:val="hy-AM"/>
        </w:rPr>
        <w:t xml:space="preserve"> համար ստեղծված խորհրդի</w:t>
      </w:r>
      <w:r w:rsidR="001926D9" w:rsidRPr="00963D5B">
        <w:rPr>
          <w:rFonts w:ascii="GHEA Grapalat" w:eastAsia="Calibri" w:hAnsi="GHEA Grapalat"/>
          <w:lang w:val="hy-AM"/>
        </w:rPr>
        <w:t xml:space="preserve"> երաշխավորմամբ</w:t>
      </w:r>
      <w:r w:rsidRPr="00963D5B">
        <w:rPr>
          <w:rFonts w:ascii="GHEA Grapalat" w:eastAsia="Calibri" w:hAnsi="GHEA Grapalat"/>
          <w:lang w:val="hy-AM"/>
        </w:rPr>
        <w:t xml:space="preserve">: Բոլոր դեպքերում, երբ այն տեխնոլոգիապես հնարավոր է, էլեկտրոնային ծառայությունների մատուցման պայմանների էական փոփոխության փոխարեն նախընտրելի է նոր էլեկտրոնային ծառայության հիմնադրում:  </w:t>
      </w:r>
    </w:p>
    <w:p w:rsidR="002754F9" w:rsidRPr="00963D5B" w:rsidRDefault="002754F9" w:rsidP="002754F9">
      <w:pPr>
        <w:pStyle w:val="ListParagraph"/>
        <w:numPr>
          <w:ilvl w:val="0"/>
          <w:numId w:val="18"/>
        </w:numPr>
        <w:jc w:val="both"/>
        <w:rPr>
          <w:rFonts w:ascii="GHEA Grapalat" w:eastAsia="Calibri" w:hAnsi="GHEA Grapalat"/>
          <w:lang w:val="hy-AM"/>
        </w:rPr>
      </w:pPr>
      <w:r w:rsidRPr="00963D5B">
        <w:rPr>
          <w:rFonts w:ascii="GHEA Grapalat" w:eastAsia="Calibri" w:hAnsi="GHEA Grapalat"/>
          <w:lang w:val="hy-AM"/>
        </w:rPr>
        <w:t xml:space="preserve">Համակարգի ռեգիստրում գրանցված Էլեկտրոնային ծառայությունների մատուցման դադարեցումը թույլատրվում է միայն </w:t>
      </w:r>
      <w:r w:rsidR="001926D9" w:rsidRPr="00963D5B">
        <w:rPr>
          <w:rFonts w:ascii="GHEA Grapalat" w:eastAsia="Calibri" w:hAnsi="GHEA Grapalat"/>
          <w:lang w:val="hy-AM"/>
        </w:rPr>
        <w:t>ՀՀ կառավարության աշխատակազմի կամ այդ նպատակ</w:t>
      </w:r>
      <w:r w:rsidR="00CC7FC3" w:rsidRPr="00963D5B">
        <w:rPr>
          <w:rFonts w:ascii="GHEA Grapalat" w:eastAsia="Calibri" w:hAnsi="GHEA Grapalat"/>
          <w:lang w:val="hy-AM"/>
        </w:rPr>
        <w:t>ով</w:t>
      </w:r>
      <w:r w:rsidR="001926D9" w:rsidRPr="00963D5B">
        <w:rPr>
          <w:rFonts w:ascii="GHEA Grapalat" w:eastAsia="Calibri" w:hAnsi="GHEA Grapalat"/>
          <w:lang w:val="hy-AM"/>
        </w:rPr>
        <w:t xml:space="preserve"> ստեղծված խորհրդի երաշխավորմամբ</w:t>
      </w:r>
      <w:r w:rsidRPr="00963D5B">
        <w:rPr>
          <w:rFonts w:ascii="GHEA Grapalat" w:eastAsia="Calibri" w:hAnsi="GHEA Grapalat"/>
          <w:lang w:val="hy-AM"/>
        </w:rPr>
        <w:t xml:space="preserve">:   </w:t>
      </w:r>
    </w:p>
    <w:p w:rsidR="002754F9" w:rsidRPr="00963D5B" w:rsidRDefault="002754F9" w:rsidP="002754F9">
      <w:pPr>
        <w:pStyle w:val="ListParagraph"/>
        <w:numPr>
          <w:ilvl w:val="0"/>
          <w:numId w:val="18"/>
        </w:numPr>
        <w:jc w:val="both"/>
        <w:rPr>
          <w:rFonts w:ascii="GHEA Grapalat" w:eastAsia="Calibri" w:hAnsi="GHEA Grapalat"/>
          <w:lang w:val="hy-AM"/>
        </w:rPr>
      </w:pPr>
      <w:r w:rsidRPr="00963D5B">
        <w:rPr>
          <w:rFonts w:ascii="GHEA Grapalat" w:eastAsia="Calibri" w:hAnsi="GHEA Grapalat"/>
          <w:lang w:val="hy-AM"/>
        </w:rPr>
        <w:t xml:space="preserve">Էլեկտրոնային ծառայության գործընթացը, որը մատուցվում է Մատակարարի կողմից, պետք է համապատասխանի </w:t>
      </w:r>
      <w:r w:rsidR="00E95BA0" w:rsidRPr="00963D5B">
        <w:rPr>
          <w:rFonts w:ascii="GHEA Grapalat" w:hAnsi="GHEA Grapalat" w:cs="GHEA Grapalat"/>
          <w:lang w:val="fr-FR"/>
        </w:rPr>
        <w:t xml:space="preserve">հանրային ծառայությունների մատուցման </w:t>
      </w:r>
      <w:r w:rsidRPr="00963D5B">
        <w:rPr>
          <w:rFonts w:ascii="GHEA Grapalat" w:eastAsia="Calibri" w:hAnsi="GHEA Grapalat"/>
          <w:lang w:val="hy-AM"/>
        </w:rPr>
        <w:t xml:space="preserve">ընդհանուր կանոնակարգին, որի շրջանակներում մշակվել է տվյալ էլեկտրոնային ծառայությունը: Համակարգին ինտեգրված Էլեկտրոնային ծառայության մեջ փոփոխություն մտցնելը թույլատրվում է միայն փոփոխությունների և </w:t>
      </w:r>
      <w:r w:rsidR="00AA7DAC" w:rsidRPr="00963D5B">
        <w:rPr>
          <w:rFonts w:ascii="GHEA Grapalat" w:hAnsi="GHEA Grapalat" w:cs="GHEA Grapalat"/>
          <w:lang w:val="fr-FR"/>
        </w:rPr>
        <w:t>հանրային ծառայությունների</w:t>
      </w:r>
      <w:r w:rsidR="00AA7DAC" w:rsidRPr="00963D5B">
        <w:rPr>
          <w:rFonts w:ascii="GHEA Grapalat" w:eastAsia="Calibri" w:hAnsi="GHEA Grapalat"/>
          <w:lang w:val="hy-AM"/>
        </w:rPr>
        <w:t xml:space="preserve"> </w:t>
      </w:r>
      <w:r w:rsidRPr="00963D5B">
        <w:rPr>
          <w:rFonts w:ascii="GHEA Grapalat" w:eastAsia="Calibri" w:hAnsi="GHEA Grapalat"/>
          <w:lang w:val="hy-AM"/>
        </w:rPr>
        <w:t xml:space="preserve">մատուցման ընդհանուր կանոնակարգի հիման վրա, որի շրջանակներում մշակվել է տվյալ էլեկտրոնային ծառայությունը:    </w:t>
      </w:r>
    </w:p>
    <w:p w:rsidR="002754F9" w:rsidRPr="00963D5B" w:rsidRDefault="002754F9" w:rsidP="002754F9">
      <w:pPr>
        <w:pStyle w:val="ListParagraph"/>
        <w:numPr>
          <w:ilvl w:val="0"/>
          <w:numId w:val="18"/>
        </w:numPr>
        <w:jc w:val="both"/>
        <w:rPr>
          <w:rFonts w:ascii="GHEA Grapalat" w:eastAsia="Calibri" w:hAnsi="GHEA Grapalat"/>
          <w:lang w:val="hy-AM"/>
        </w:rPr>
      </w:pPr>
      <w:r w:rsidRPr="00963D5B">
        <w:rPr>
          <w:rFonts w:ascii="GHEA Grapalat" w:eastAsia="Calibri" w:hAnsi="GHEA Grapalat"/>
          <w:lang w:val="hy-AM"/>
        </w:rPr>
        <w:t xml:space="preserve">Մատակարարի կողմից էլեկտրոնային ծառայության մատուցման պայմանների ամբողջությունը հաստատվում են Համակարգի Օպերատորի և էլ. Ծառայության Մատակարարի ընդհանուր համաձայնությամբ՝ </w:t>
      </w:r>
      <w:r w:rsidR="001926D9" w:rsidRPr="00963D5B">
        <w:rPr>
          <w:rFonts w:ascii="GHEA Grapalat" w:eastAsia="Calibri" w:hAnsi="GHEA Grapalat"/>
          <w:lang w:val="hy-AM"/>
        </w:rPr>
        <w:t>ՀՀ կառավարության աշխատակազմի կամ այդ նպատակ</w:t>
      </w:r>
      <w:r w:rsidR="00CC7FC3" w:rsidRPr="00963D5B">
        <w:rPr>
          <w:rFonts w:ascii="GHEA Grapalat" w:eastAsia="Calibri" w:hAnsi="GHEA Grapalat"/>
          <w:lang w:val="hy-AM"/>
        </w:rPr>
        <w:t>ով</w:t>
      </w:r>
      <w:r w:rsidR="001926D9" w:rsidRPr="00963D5B">
        <w:rPr>
          <w:rFonts w:ascii="GHEA Grapalat" w:eastAsia="Calibri" w:hAnsi="GHEA Grapalat"/>
          <w:lang w:val="hy-AM"/>
        </w:rPr>
        <w:t xml:space="preserve"> ստեղծված խորհրդի երաշխավորմամբ</w:t>
      </w:r>
      <w:r w:rsidRPr="00963D5B">
        <w:rPr>
          <w:rFonts w:ascii="GHEA Grapalat" w:eastAsia="Calibri" w:hAnsi="GHEA Grapalat"/>
          <w:lang w:val="hy-AM"/>
        </w:rPr>
        <w:t xml:space="preserve">: </w:t>
      </w:r>
    </w:p>
    <w:p w:rsidR="002754F9" w:rsidRPr="00963D5B" w:rsidRDefault="002754F9" w:rsidP="002754F9">
      <w:pPr>
        <w:pStyle w:val="ListParagraph"/>
        <w:numPr>
          <w:ilvl w:val="0"/>
          <w:numId w:val="18"/>
        </w:numPr>
        <w:jc w:val="both"/>
        <w:rPr>
          <w:rFonts w:ascii="GHEA Grapalat" w:eastAsia="Calibri" w:hAnsi="GHEA Grapalat"/>
          <w:lang w:val="hy-AM"/>
        </w:rPr>
      </w:pPr>
      <w:r w:rsidRPr="00963D5B">
        <w:rPr>
          <w:rFonts w:ascii="GHEA Grapalat" w:eastAsia="Calibri" w:hAnsi="GHEA Grapalat"/>
          <w:lang w:val="hy-AM"/>
        </w:rPr>
        <w:t xml:space="preserve">էլ.ծառայությունների էական պայմանների վերաբերյալ համատեղ որոշման հաստատումը գրանցվում է Համակարգի գրանցամատյանում: </w:t>
      </w:r>
    </w:p>
    <w:p w:rsidR="002754F9" w:rsidRPr="00963D5B" w:rsidRDefault="002754F9" w:rsidP="002754F9">
      <w:pPr>
        <w:pStyle w:val="ListParagraph"/>
        <w:numPr>
          <w:ilvl w:val="0"/>
          <w:numId w:val="18"/>
        </w:numPr>
        <w:jc w:val="both"/>
        <w:rPr>
          <w:rFonts w:ascii="GHEA Grapalat" w:eastAsia="Calibri" w:hAnsi="GHEA Grapalat"/>
          <w:lang w:val="hy-AM"/>
        </w:rPr>
      </w:pPr>
      <w:r w:rsidRPr="00963D5B">
        <w:rPr>
          <w:rFonts w:ascii="GHEA Grapalat" w:eastAsia="Calibri" w:hAnsi="GHEA Grapalat"/>
          <w:lang w:val="hy-AM"/>
        </w:rPr>
        <w:t>Էլեկտրոնային ծառայությունների մատակարարն իրավունք չունի միակողմանիորեն փոփոխել էլեկտրոնային ծառայությունների կարևոր պայմանները:</w:t>
      </w:r>
    </w:p>
    <w:p w:rsidR="002754F9" w:rsidRPr="00963D5B" w:rsidRDefault="002754F9" w:rsidP="002754F9">
      <w:pPr>
        <w:pStyle w:val="ListParagraph"/>
        <w:numPr>
          <w:ilvl w:val="0"/>
          <w:numId w:val="18"/>
        </w:numPr>
        <w:jc w:val="both"/>
        <w:rPr>
          <w:rFonts w:ascii="GHEA Grapalat" w:eastAsia="Calibri" w:hAnsi="GHEA Grapalat"/>
          <w:lang w:val="hy-AM"/>
        </w:rPr>
      </w:pPr>
      <w:r w:rsidRPr="00963D5B">
        <w:rPr>
          <w:rFonts w:ascii="GHEA Grapalat" w:eastAsia="Calibri" w:hAnsi="GHEA Grapalat"/>
          <w:lang w:val="hy-AM"/>
        </w:rPr>
        <w:t xml:space="preserve">Էլեկտրոնային ծառայությունների, որոնք միանում են Համակարգի սպասարկման համաձայնագրին, կարևոր պայմանների փոփոխությունը թույլ է տրվում </w:t>
      </w:r>
      <w:r w:rsidR="001926D9" w:rsidRPr="00963D5B">
        <w:rPr>
          <w:rFonts w:ascii="GHEA Grapalat" w:eastAsia="Calibri" w:hAnsi="GHEA Grapalat"/>
          <w:lang w:val="hy-AM"/>
        </w:rPr>
        <w:t>ՀՀ կառավարության աշխատակազմի կամ այդ նպատակ</w:t>
      </w:r>
      <w:r w:rsidR="00CC7FC3" w:rsidRPr="00963D5B">
        <w:rPr>
          <w:rFonts w:ascii="GHEA Grapalat" w:eastAsia="Calibri" w:hAnsi="GHEA Grapalat"/>
          <w:lang w:val="hy-AM"/>
        </w:rPr>
        <w:t>ով</w:t>
      </w:r>
      <w:r w:rsidR="001926D9" w:rsidRPr="00963D5B">
        <w:rPr>
          <w:rFonts w:ascii="GHEA Grapalat" w:eastAsia="Calibri" w:hAnsi="GHEA Grapalat"/>
          <w:lang w:val="hy-AM"/>
        </w:rPr>
        <w:t xml:space="preserve"> ստեղծված խորհրդի երաշխավորմամբ</w:t>
      </w:r>
      <w:r w:rsidRPr="00963D5B">
        <w:rPr>
          <w:rFonts w:ascii="GHEA Grapalat" w:eastAsia="Calibri" w:hAnsi="GHEA Grapalat"/>
          <w:lang w:val="hy-AM"/>
        </w:rPr>
        <w:t xml:space="preserve">: Էլեկտրոնային ծառայություններ տրամադրող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 xml:space="preserve">ի կողմից էլ.ծառայությունների դադարը թույլ է տրվում միայն </w:t>
      </w:r>
      <w:r w:rsidR="001926D9" w:rsidRPr="00963D5B">
        <w:rPr>
          <w:rFonts w:ascii="GHEA Grapalat" w:eastAsia="Calibri" w:hAnsi="GHEA Grapalat"/>
          <w:lang w:val="hy-AM"/>
        </w:rPr>
        <w:t>ՀՀ կառավարության աշխատակազմի կամ այդ նպատակ</w:t>
      </w:r>
      <w:r w:rsidR="00CC7FC3" w:rsidRPr="00963D5B">
        <w:rPr>
          <w:rFonts w:ascii="GHEA Grapalat" w:eastAsia="Calibri" w:hAnsi="GHEA Grapalat"/>
          <w:lang w:val="hy-AM"/>
        </w:rPr>
        <w:t>ով</w:t>
      </w:r>
      <w:r w:rsidR="001926D9" w:rsidRPr="00963D5B">
        <w:rPr>
          <w:rFonts w:ascii="GHEA Grapalat" w:eastAsia="Calibri" w:hAnsi="GHEA Grapalat"/>
          <w:lang w:val="hy-AM"/>
        </w:rPr>
        <w:t xml:space="preserve"> ստեղծված խորհրդի երաշխավորմամբ</w:t>
      </w:r>
      <w:r w:rsidRPr="00963D5B">
        <w:rPr>
          <w:rFonts w:ascii="GHEA Grapalat" w:eastAsia="Calibri" w:hAnsi="GHEA Grapalat"/>
          <w:lang w:val="hy-AM"/>
        </w:rPr>
        <w:t xml:space="preserve">: </w:t>
      </w:r>
    </w:p>
    <w:p w:rsidR="002754F9" w:rsidRPr="00963D5B" w:rsidRDefault="002754F9" w:rsidP="002754F9">
      <w:pPr>
        <w:ind w:firstLine="720"/>
        <w:jc w:val="both"/>
        <w:rPr>
          <w:rFonts w:ascii="GHEA Grapalat" w:eastAsia="Calibri" w:hAnsi="GHEA Grapalat"/>
          <w:lang w:val="hy-AM"/>
        </w:rPr>
      </w:pPr>
      <w:r w:rsidRPr="00963D5B">
        <w:rPr>
          <w:rFonts w:ascii="GHEA Grapalat" w:eastAsia="Calibri" w:hAnsi="GHEA Grapalat"/>
          <w:lang w:val="hy-AM"/>
        </w:rPr>
        <w:t xml:space="preserve">Տեղեկատվական համակարգի բովանդակային փոխգործելիությունն իրենից ներկայացնում է տարբեր տեղեկատվական համակարգեր և բաղադրիչներ, որոնք ընդունակ են համաձայնեցված գործել` հիմք ընդունելով միասնական, </w:t>
      </w:r>
      <w:r w:rsidRPr="00963D5B">
        <w:rPr>
          <w:rFonts w:ascii="GHEA Grapalat" w:eastAsia="Calibri" w:hAnsi="GHEA Grapalat"/>
          <w:lang w:val="hy-AM"/>
        </w:rPr>
        <w:tab/>
        <w:t>ոչ երկիմաստ մեկնաբանված տեղեկատվություն, որը ձեռք է բերվել միջգերատեսչական տեղեկատվական փոխանակման արդյունքում: Բովանդակային համատեղելիությունն ապահովելու նպատակով անհրաժեշտ է կատարել հետևյալ պահանջները.</w:t>
      </w:r>
    </w:p>
    <w:p w:rsidR="002754F9" w:rsidRPr="00963D5B" w:rsidRDefault="002754F9" w:rsidP="002754F9">
      <w:pPr>
        <w:pStyle w:val="ListParagraph"/>
        <w:numPr>
          <w:ilvl w:val="0"/>
          <w:numId w:val="19"/>
        </w:numPr>
        <w:jc w:val="both"/>
        <w:rPr>
          <w:rFonts w:ascii="GHEA Grapalat" w:eastAsia="Calibri" w:hAnsi="GHEA Grapalat"/>
          <w:lang w:val="hy-AM"/>
        </w:rPr>
      </w:pPr>
      <w:r w:rsidRPr="00963D5B">
        <w:rPr>
          <w:rFonts w:ascii="GHEA Grapalat" w:eastAsia="Calibri" w:hAnsi="GHEA Grapalat"/>
          <w:lang w:val="hy-AM"/>
        </w:rPr>
        <w:lastRenderedPageBreak/>
        <w:t xml:space="preserve">տեղեկատվական համակարգերի դասակարգիչները և ուղեցույցերը պետք է համապատասխանեն ՀՀ մշակված ստանդարտներին: </w:t>
      </w:r>
    </w:p>
    <w:p w:rsidR="002754F9" w:rsidRPr="00963D5B" w:rsidRDefault="002754F9" w:rsidP="002754F9">
      <w:pPr>
        <w:pStyle w:val="ListParagraph"/>
        <w:numPr>
          <w:ilvl w:val="0"/>
          <w:numId w:val="19"/>
        </w:numPr>
        <w:jc w:val="both"/>
        <w:rPr>
          <w:rFonts w:ascii="GHEA Grapalat" w:eastAsia="Calibri" w:hAnsi="GHEA Grapalat"/>
          <w:lang w:val="hy-AM"/>
        </w:rPr>
      </w:pPr>
      <w:r w:rsidRPr="00963D5B">
        <w:rPr>
          <w:rFonts w:ascii="GHEA Grapalat" w:eastAsia="Calibri" w:hAnsi="GHEA Grapalat"/>
          <w:lang w:val="hy-AM"/>
        </w:rPr>
        <w:t xml:space="preserve">Տեղեկատվական համակարգի տվյալների սխեման` կիրառելի գերատեսչական տեղեկատվական փոխանակման և հարաբերությունների ժամանակ, պետք է համապատասխանի միասնկան տվյալների սխեմաների ռեգիստրում գրանցված սխեմաներին:  </w:t>
      </w:r>
    </w:p>
    <w:p w:rsidR="002754F9" w:rsidRPr="00963D5B" w:rsidRDefault="002754F9" w:rsidP="002754F9">
      <w:pPr>
        <w:ind w:firstLine="720"/>
        <w:jc w:val="both"/>
        <w:rPr>
          <w:rFonts w:ascii="GHEA Grapalat" w:eastAsia="Calibri" w:hAnsi="GHEA Grapalat"/>
          <w:lang w:val="hy-AM"/>
        </w:rPr>
      </w:pPr>
      <w:r w:rsidRPr="00963D5B">
        <w:rPr>
          <w:rFonts w:ascii="GHEA Grapalat" w:eastAsia="Calibri" w:hAnsi="GHEA Grapalat"/>
          <w:lang w:val="hy-AM"/>
        </w:rPr>
        <w:t xml:space="preserve">Տեղեկատվական համակարգի տեխնիկական համատեղելիություն - տարբեր տեղեկատվական համակարգեր և բաղկացուցիչներ, որոնք ընդունակ են իրականացնել տեղեկատվության փոխանակում` հիմք ընդունելով հաղորդակցման արձանագրությունների և համապատասխան միջներեսների ապահովումը: Անհրաժեշտ է տեխնիկական մակարդակով ապահովել տեխնոլոգիաների, ստանդարտների, տեխնիկական բնութագրերի համատեղելիությունը տեղեկատվական համակարգերում, տեղեկատվական տեխնոլոգիաների և ծրագրային ապահովման ստանդարտացման պահանջները, որոնք կիրառվում են պետական տեղեկատվական համակարգերում և հետևյալ ոլորտներում` </w:t>
      </w:r>
    </w:p>
    <w:p w:rsidR="002754F9" w:rsidRPr="00963D5B" w:rsidRDefault="002754F9" w:rsidP="002754F9">
      <w:pPr>
        <w:pStyle w:val="ListParagraph"/>
        <w:numPr>
          <w:ilvl w:val="0"/>
          <w:numId w:val="20"/>
        </w:numPr>
        <w:jc w:val="both"/>
        <w:rPr>
          <w:rFonts w:ascii="GHEA Grapalat" w:eastAsia="Calibri" w:hAnsi="GHEA Grapalat"/>
          <w:lang w:val="hy-AM"/>
        </w:rPr>
      </w:pPr>
      <w:r w:rsidRPr="00963D5B">
        <w:rPr>
          <w:rFonts w:ascii="GHEA Grapalat" w:eastAsia="Calibri" w:hAnsi="GHEA Grapalat"/>
          <w:lang w:val="hy-AM"/>
        </w:rPr>
        <w:t>Ցանցային ենթակառուցվածքի ստանդարտներ;</w:t>
      </w:r>
    </w:p>
    <w:p w:rsidR="002754F9" w:rsidRPr="00963D5B" w:rsidRDefault="002754F9" w:rsidP="002754F9">
      <w:pPr>
        <w:pStyle w:val="ListParagraph"/>
        <w:numPr>
          <w:ilvl w:val="0"/>
          <w:numId w:val="20"/>
        </w:numPr>
        <w:jc w:val="both"/>
        <w:rPr>
          <w:rFonts w:ascii="GHEA Grapalat" w:eastAsia="Calibri" w:hAnsi="GHEA Grapalat"/>
          <w:lang w:val="hy-AM"/>
        </w:rPr>
      </w:pPr>
      <w:r w:rsidRPr="00963D5B">
        <w:rPr>
          <w:rFonts w:ascii="GHEA Grapalat" w:eastAsia="Calibri" w:hAnsi="GHEA Grapalat"/>
          <w:lang w:val="hy-AM"/>
        </w:rPr>
        <w:t>Տվյալների ինտեգրման ստանդարտներ;</w:t>
      </w:r>
    </w:p>
    <w:p w:rsidR="002754F9" w:rsidRPr="00963D5B" w:rsidRDefault="002754F9" w:rsidP="002754F9">
      <w:pPr>
        <w:pStyle w:val="ListParagraph"/>
        <w:numPr>
          <w:ilvl w:val="0"/>
          <w:numId w:val="20"/>
        </w:numPr>
        <w:jc w:val="both"/>
        <w:rPr>
          <w:rFonts w:ascii="GHEA Grapalat" w:eastAsia="Calibri" w:hAnsi="GHEA Grapalat"/>
          <w:lang w:val="hy-AM"/>
        </w:rPr>
      </w:pPr>
      <w:r w:rsidRPr="00963D5B">
        <w:rPr>
          <w:rFonts w:ascii="GHEA Grapalat" w:eastAsia="Calibri" w:hAnsi="GHEA Grapalat"/>
          <w:lang w:val="hy-AM"/>
        </w:rPr>
        <w:t>Տվյալների սխեմայի կառավարման ստանդարտներ;</w:t>
      </w:r>
    </w:p>
    <w:p w:rsidR="002754F9" w:rsidRPr="00963D5B" w:rsidRDefault="002754F9" w:rsidP="002754F9">
      <w:pPr>
        <w:pStyle w:val="ListParagraph"/>
        <w:numPr>
          <w:ilvl w:val="0"/>
          <w:numId w:val="20"/>
        </w:numPr>
        <w:jc w:val="both"/>
        <w:rPr>
          <w:rFonts w:ascii="GHEA Grapalat" w:eastAsia="Calibri" w:hAnsi="GHEA Grapalat"/>
          <w:lang w:val="hy-AM"/>
        </w:rPr>
      </w:pPr>
      <w:r w:rsidRPr="00963D5B">
        <w:rPr>
          <w:rFonts w:ascii="GHEA Grapalat" w:eastAsia="Calibri" w:hAnsi="GHEA Grapalat"/>
          <w:lang w:val="hy-AM"/>
        </w:rPr>
        <w:t>Տեղեկատվության տրամադրման և տվյալների հասանելիության ստանդարտներ;</w:t>
      </w:r>
    </w:p>
    <w:p w:rsidR="002754F9" w:rsidRPr="00963D5B" w:rsidRDefault="002754F9" w:rsidP="002754F9">
      <w:pPr>
        <w:pStyle w:val="ListParagraph"/>
        <w:numPr>
          <w:ilvl w:val="0"/>
          <w:numId w:val="20"/>
        </w:numPr>
        <w:jc w:val="both"/>
        <w:rPr>
          <w:rFonts w:ascii="GHEA Grapalat" w:eastAsia="Calibri" w:hAnsi="GHEA Grapalat"/>
          <w:lang w:val="hy-AM"/>
        </w:rPr>
      </w:pPr>
      <w:r w:rsidRPr="00963D5B">
        <w:rPr>
          <w:rFonts w:ascii="GHEA Grapalat" w:eastAsia="Calibri" w:hAnsi="GHEA Grapalat"/>
          <w:lang w:val="hy-AM"/>
        </w:rPr>
        <w:t xml:space="preserve">Տեղեկատվական անվտանգության ստանդարտներ: </w:t>
      </w:r>
    </w:p>
    <w:p w:rsidR="00FB5870" w:rsidRPr="00963D5B" w:rsidRDefault="00F96CAF" w:rsidP="00207850">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ՏԵՂԵԿԱՏՎՈՒԹՅԱՆ ԱՆՎՏԱՆԳՈՒԹՅԱՆ ԱՊԱՀՈՎՈՒՄԸ</w:t>
      </w:r>
    </w:p>
    <w:p w:rsidR="00FB5870" w:rsidRPr="00963D5B" w:rsidRDefault="00FB5870" w:rsidP="00616F0B">
      <w:pPr>
        <w:ind w:firstLine="720"/>
        <w:jc w:val="both"/>
        <w:rPr>
          <w:rFonts w:ascii="GHEA Grapalat" w:eastAsia="Calibri" w:hAnsi="GHEA Grapalat"/>
          <w:lang w:val="hy-AM"/>
        </w:rPr>
      </w:pPr>
      <w:r w:rsidRPr="00963D5B">
        <w:rPr>
          <w:rFonts w:ascii="GHEA Grapalat" w:eastAsia="Calibri" w:hAnsi="GHEA Grapalat"/>
          <w:lang w:val="hy-AM"/>
        </w:rPr>
        <w:t>Վստահության ու հուսալիության ձևավորումը ամենառանցքայինն է կառավարության էլեկտրոնային փոխակերպման նպատակն իրագործելու համար</w:t>
      </w:r>
      <w:r w:rsidR="008372B6" w:rsidRPr="00963D5B">
        <w:rPr>
          <w:rFonts w:ascii="GHEA Grapalat" w:eastAsia="Calibri" w:hAnsi="GHEA Grapalat"/>
          <w:lang w:val="hy-AM"/>
        </w:rPr>
        <w:t xml:space="preserve">: </w:t>
      </w:r>
      <w:r w:rsidRPr="00963D5B">
        <w:rPr>
          <w:rFonts w:ascii="GHEA Grapalat" w:eastAsia="Calibri" w:hAnsi="GHEA Grapalat"/>
          <w:lang w:val="hy-AM"/>
        </w:rPr>
        <w:t>Քաղաքացիների, ձեռնարկությունների ու համայնքների մասնավոր կյանքի անձեռնմխ</w:t>
      </w:r>
      <w:r w:rsidR="00702173" w:rsidRPr="00963D5B">
        <w:rPr>
          <w:rFonts w:ascii="GHEA Grapalat" w:eastAsia="Calibri" w:hAnsi="GHEA Grapalat"/>
          <w:lang w:val="hy-AM"/>
        </w:rPr>
        <w:t>ե</w:t>
      </w:r>
      <w:r w:rsidRPr="00963D5B">
        <w:rPr>
          <w:rFonts w:ascii="GHEA Grapalat" w:eastAsia="Calibri" w:hAnsi="GHEA Grapalat"/>
          <w:lang w:val="hy-AM"/>
        </w:rPr>
        <w:t>լ</w:t>
      </w:r>
      <w:r w:rsidR="00702173" w:rsidRPr="00963D5B">
        <w:rPr>
          <w:rFonts w:ascii="GHEA Grapalat" w:eastAsia="Calibri" w:hAnsi="GHEA Grapalat"/>
          <w:lang w:val="hy-AM"/>
        </w:rPr>
        <w:t>ի</w:t>
      </w:r>
      <w:r w:rsidRPr="00963D5B">
        <w:rPr>
          <w:rFonts w:ascii="GHEA Grapalat" w:eastAsia="Calibri" w:hAnsi="GHEA Grapalat"/>
          <w:lang w:val="hy-AM"/>
        </w:rPr>
        <w:t>ությունը պաշտպանելը և հանրային հատվածի տեղեկատվական ակտիվների երաշխավորումը կնպաստի էլեկտրոնային կառավարության գործ</w:t>
      </w:r>
      <w:r w:rsidR="00ED7B90" w:rsidRPr="00963D5B">
        <w:rPr>
          <w:rFonts w:ascii="GHEA Grapalat" w:eastAsia="Calibri" w:hAnsi="GHEA Grapalat"/>
          <w:lang w:val="hy-AM"/>
        </w:rPr>
        <w:t>ու</w:t>
      </w:r>
      <w:r w:rsidRPr="00963D5B">
        <w:rPr>
          <w:rFonts w:ascii="GHEA Grapalat" w:eastAsia="Calibri" w:hAnsi="GHEA Grapalat"/>
          <w:lang w:val="hy-AM"/>
        </w:rPr>
        <w:t xml:space="preserve">նեությանը:  </w:t>
      </w:r>
    </w:p>
    <w:p w:rsidR="00F73457" w:rsidRPr="00963D5B" w:rsidRDefault="00702173" w:rsidP="00616F0B">
      <w:pPr>
        <w:ind w:firstLine="720"/>
        <w:jc w:val="both"/>
        <w:rPr>
          <w:rFonts w:ascii="GHEA Grapalat" w:eastAsia="Calibri" w:hAnsi="GHEA Grapalat"/>
          <w:lang w:val="hy-AM"/>
        </w:rPr>
      </w:pPr>
      <w:r w:rsidRPr="00963D5B">
        <w:rPr>
          <w:rFonts w:ascii="GHEA Grapalat" w:eastAsia="Calibri" w:hAnsi="GHEA Grapalat"/>
          <w:lang w:val="hy-AM"/>
        </w:rPr>
        <w:t xml:space="preserve">Տեղեկատվության հասանելիությունը, ամբողջականությունն ու անվտանգությունը </w:t>
      </w:r>
      <w:r w:rsidR="00F73457" w:rsidRPr="00963D5B">
        <w:rPr>
          <w:rFonts w:ascii="GHEA Grapalat" w:eastAsia="Calibri" w:hAnsi="GHEA Grapalat"/>
          <w:lang w:val="hy-AM"/>
        </w:rPr>
        <w:t xml:space="preserve">(տեղեկատվական համակարգերի անվտանգության, ամբողջականության ու </w:t>
      </w:r>
      <w:r w:rsidR="00B35A2D" w:rsidRPr="00963D5B">
        <w:rPr>
          <w:rFonts w:ascii="GHEA Grapalat" w:eastAsia="Calibri" w:hAnsi="GHEA Grapalat"/>
          <w:lang w:val="hy-AM"/>
        </w:rPr>
        <w:t>հասանելիության</w:t>
      </w:r>
      <w:r w:rsidR="00F73457" w:rsidRPr="00963D5B">
        <w:rPr>
          <w:rFonts w:ascii="GHEA Grapalat" w:eastAsia="Calibri" w:hAnsi="GHEA Grapalat"/>
          <w:lang w:val="hy-AM"/>
        </w:rPr>
        <w:t xml:space="preserve"> հարցերում վստահությունը) էական նշանակություն ուն</w:t>
      </w:r>
      <w:r w:rsidRPr="00963D5B">
        <w:rPr>
          <w:rFonts w:ascii="GHEA Grapalat" w:eastAsia="Calibri" w:hAnsi="GHEA Grapalat"/>
          <w:lang w:val="hy-AM"/>
        </w:rPr>
        <w:t>են</w:t>
      </w:r>
      <w:r w:rsidR="00F73457" w:rsidRPr="00963D5B">
        <w:rPr>
          <w:rFonts w:ascii="GHEA Grapalat" w:eastAsia="Calibri" w:hAnsi="GHEA Grapalat"/>
          <w:lang w:val="hy-AM"/>
        </w:rPr>
        <w:t xml:space="preserve"> ՏՏ միջոցով հանրային ծառայությունները մատուցելու նպատակն իրագործելու, ինչպես նաև </w:t>
      </w:r>
      <w:r w:rsidR="007C1ADA" w:rsidRPr="00963D5B">
        <w:rPr>
          <w:rFonts w:ascii="GHEA Grapalat" w:hAnsi="GHEA Grapalat" w:cs="Sylfaen"/>
          <w:lang w:val="fr-FR"/>
        </w:rPr>
        <w:t>կառավարմա ն</w:t>
      </w:r>
      <w:r w:rsidR="00F73457" w:rsidRPr="00963D5B">
        <w:rPr>
          <w:rFonts w:ascii="GHEA Grapalat" w:eastAsia="Calibri" w:hAnsi="GHEA Grapalat"/>
          <w:lang w:val="hy-AM"/>
        </w:rPr>
        <w:t xml:space="preserve"> առավել արդյունավետ դարձնելու ու տվյալները կառավարելու և օգտագործելու հանրային հատվածի կարողությունների նկատմամբ քաղաքացիների վստահությունը բարձրացնելու համար:  </w:t>
      </w:r>
    </w:p>
    <w:p w:rsidR="00F73457" w:rsidRPr="00963D5B" w:rsidRDefault="00F73457" w:rsidP="00616F0B">
      <w:pPr>
        <w:ind w:firstLine="720"/>
        <w:jc w:val="both"/>
        <w:rPr>
          <w:rFonts w:ascii="GHEA Grapalat" w:eastAsia="Calibri" w:hAnsi="GHEA Grapalat"/>
          <w:lang w:val="hy-AM"/>
        </w:rPr>
      </w:pPr>
      <w:r w:rsidRPr="00963D5B">
        <w:rPr>
          <w:rFonts w:ascii="GHEA Grapalat" w:eastAsia="Calibri" w:hAnsi="GHEA Grapalat"/>
          <w:lang w:val="hy-AM"/>
        </w:rPr>
        <w:t xml:space="preserve">Էլեկտրոնային հանրային ծառայություններին առնչվող անվտանգության հետ կապված ռիսկերը կկառավարվեն դրանց ամբողջ պարբերաշրջանի ընթացքում (պլանավորում, վերլուծություն, </w:t>
      </w:r>
      <w:r w:rsidR="00702173" w:rsidRPr="00963D5B">
        <w:rPr>
          <w:rFonts w:ascii="GHEA Grapalat" w:eastAsia="Calibri" w:hAnsi="GHEA Grapalat"/>
          <w:lang w:val="hy-AM"/>
        </w:rPr>
        <w:t>նախագծում</w:t>
      </w:r>
      <w:r w:rsidRPr="00963D5B">
        <w:rPr>
          <w:rFonts w:ascii="GHEA Grapalat" w:eastAsia="Calibri" w:hAnsi="GHEA Grapalat"/>
          <w:lang w:val="hy-AM"/>
        </w:rPr>
        <w:t>, մշակում, թեստավորում, իրականացում, շահագործում ու պահպանում, օգտագործումից հանում</w:t>
      </w:r>
      <w:r w:rsidR="0023214C" w:rsidRPr="00963D5B">
        <w:rPr>
          <w:rFonts w:ascii="GHEA Grapalat" w:eastAsia="Calibri" w:hAnsi="GHEA Grapalat"/>
          <w:lang w:val="hy-AM"/>
        </w:rPr>
        <w:t xml:space="preserve">, </w:t>
      </w:r>
      <w:r w:rsidR="00B30C87" w:rsidRPr="00963D5B">
        <w:rPr>
          <w:rFonts w:ascii="GHEA Grapalat" w:hAnsi="GHEA Grapalat"/>
          <w:lang w:val="fr-FR"/>
        </w:rPr>
        <w:t>արխիվացում</w:t>
      </w:r>
      <w:r w:rsidRPr="00963D5B">
        <w:rPr>
          <w:rFonts w:ascii="GHEA Grapalat" w:eastAsia="Calibri" w:hAnsi="GHEA Grapalat"/>
          <w:lang w:val="hy-AM"/>
        </w:rPr>
        <w:t xml:space="preserve">): </w:t>
      </w:r>
      <w:r w:rsidR="00ED7B90" w:rsidRPr="00963D5B">
        <w:rPr>
          <w:rFonts w:ascii="GHEA Grapalat" w:eastAsia="Calibri" w:hAnsi="GHEA Grapalat"/>
          <w:lang w:val="hy-AM"/>
        </w:rPr>
        <w:t>Կիրականացվեն</w:t>
      </w:r>
      <w:r w:rsidRPr="00963D5B">
        <w:rPr>
          <w:rFonts w:ascii="GHEA Grapalat" w:eastAsia="Calibri" w:hAnsi="GHEA Grapalat"/>
          <w:lang w:val="hy-AM"/>
        </w:rPr>
        <w:t xml:space="preserve"> համապատասխան անվտանգության միջոց</w:t>
      </w:r>
      <w:r w:rsidR="00702173" w:rsidRPr="00963D5B">
        <w:rPr>
          <w:rFonts w:ascii="GHEA Grapalat" w:eastAsia="Calibri" w:hAnsi="GHEA Grapalat"/>
          <w:lang w:val="hy-AM"/>
        </w:rPr>
        <w:t>առում</w:t>
      </w:r>
      <w:r w:rsidRPr="00963D5B">
        <w:rPr>
          <w:rFonts w:ascii="GHEA Grapalat" w:eastAsia="Calibri" w:hAnsi="GHEA Grapalat"/>
          <w:lang w:val="hy-AM"/>
        </w:rPr>
        <w:t xml:space="preserve">ներ՝ </w:t>
      </w:r>
      <w:r w:rsidR="00702173" w:rsidRPr="00963D5B">
        <w:rPr>
          <w:rFonts w:ascii="GHEA Grapalat" w:eastAsia="Calibri" w:hAnsi="GHEA Grapalat"/>
          <w:lang w:val="hy-AM"/>
        </w:rPr>
        <w:t>էլեկ</w:t>
      </w:r>
      <w:r w:rsidRPr="00963D5B">
        <w:rPr>
          <w:rFonts w:ascii="GHEA Grapalat" w:eastAsia="Calibri" w:hAnsi="GHEA Grapalat"/>
          <w:lang w:val="hy-AM"/>
        </w:rPr>
        <w:t xml:space="preserve">տրոնային ծառայություններում օգտագործվող </w:t>
      </w:r>
      <w:r w:rsidRPr="00963D5B">
        <w:rPr>
          <w:rFonts w:ascii="GHEA Grapalat" w:eastAsia="Calibri" w:hAnsi="GHEA Grapalat"/>
          <w:lang w:val="hy-AM"/>
        </w:rPr>
        <w:lastRenderedPageBreak/>
        <w:t>խար</w:t>
      </w:r>
      <w:r w:rsidR="00702173" w:rsidRPr="00963D5B">
        <w:rPr>
          <w:rFonts w:ascii="GHEA Grapalat" w:eastAsia="Calibri" w:hAnsi="GHEA Grapalat"/>
          <w:lang w:val="hy-AM"/>
        </w:rPr>
        <w:t>դ</w:t>
      </w:r>
      <w:r w:rsidRPr="00963D5B">
        <w:rPr>
          <w:rFonts w:ascii="GHEA Grapalat" w:eastAsia="Calibri" w:hAnsi="GHEA Grapalat"/>
          <w:lang w:val="hy-AM"/>
        </w:rPr>
        <w:t>ախությունը կանխարգելելու համար՝ նույնականացման տվյալների գողություն և անձնական տվյալներին չթույլատրված մուտք</w:t>
      </w:r>
      <w:r w:rsidR="008372B6" w:rsidRPr="00963D5B">
        <w:rPr>
          <w:rFonts w:ascii="GHEA Grapalat" w:eastAsia="Calibri" w:hAnsi="GHEA Grapalat"/>
          <w:lang w:val="hy-AM"/>
        </w:rPr>
        <w:t xml:space="preserve">: </w:t>
      </w:r>
      <w:r w:rsidRPr="00963D5B">
        <w:rPr>
          <w:rFonts w:ascii="GHEA Grapalat" w:eastAsia="Calibri" w:hAnsi="GHEA Grapalat"/>
          <w:lang w:val="hy-AM"/>
        </w:rPr>
        <w:t xml:space="preserve">Համատեղելիությունը և մուտքը էլեկտրոնային ծառայություններ ներքին և արտաքին սուբյեկտների կողմից անվտանգության ռիսկի կառավարման ոլորտում է գտնվում: </w:t>
      </w:r>
    </w:p>
    <w:p w:rsidR="00172AFA" w:rsidRPr="00963D5B" w:rsidRDefault="00172AFA" w:rsidP="00616F0B">
      <w:pPr>
        <w:ind w:firstLine="720"/>
        <w:jc w:val="both"/>
        <w:rPr>
          <w:rFonts w:ascii="GHEA Grapalat" w:eastAsia="Calibri" w:hAnsi="GHEA Grapalat"/>
          <w:lang w:val="hy-AM"/>
        </w:rPr>
      </w:pPr>
      <w:r w:rsidRPr="00963D5B">
        <w:rPr>
          <w:rFonts w:ascii="GHEA Grapalat" w:eastAsia="Calibri" w:hAnsi="GHEA Grapalat"/>
          <w:lang w:val="hy-AM"/>
        </w:rPr>
        <w:t xml:space="preserve">Կառավարությունը կապահովի և կիրականացնի Տեղեկատվության հասանելիության, ամբողջականության ու անվտանգության </w:t>
      </w:r>
      <w:r w:rsidR="00702173" w:rsidRPr="00963D5B">
        <w:rPr>
          <w:rFonts w:ascii="GHEA Grapalat" w:eastAsia="Calibri" w:hAnsi="GHEA Grapalat"/>
          <w:lang w:val="hy-AM"/>
        </w:rPr>
        <w:t>վերաբերյալ</w:t>
      </w:r>
      <w:r w:rsidRPr="00963D5B">
        <w:rPr>
          <w:rFonts w:ascii="GHEA Grapalat" w:eastAsia="Calibri" w:hAnsi="GHEA Grapalat"/>
          <w:lang w:val="hy-AM"/>
        </w:rPr>
        <w:t xml:space="preserve"> քաղաքականությունը և</w:t>
      </w:r>
      <w:r w:rsidR="0023214C" w:rsidRPr="00963D5B">
        <w:rPr>
          <w:rFonts w:ascii="GHEA Grapalat" w:hAnsi="GHEA Grapalat" w:cs="Sylfaen"/>
          <w:lang w:val="hy-AM"/>
        </w:rPr>
        <w:t>կընդունի կիբեռանվտանգության պահանջներ, ստանդարտներ, անհրաժեշտ նորմեր և տեխնիկական կանոնակարգեր` էլեկտրոնային ծառայությունների անվտանգությունը ապահովելու և ՀՀ կիբեռանվտանգությանն ուղղված ոտնձգություններին ու ի հայտ բերված փաստացի վտանգներին համարժեք հակազդելու նպատակով</w:t>
      </w:r>
      <w:r w:rsidRPr="00963D5B">
        <w:rPr>
          <w:rFonts w:ascii="GHEA Grapalat" w:eastAsia="Calibri" w:hAnsi="GHEA Grapalat"/>
          <w:lang w:val="hy-AM"/>
        </w:rPr>
        <w:t xml:space="preserve">: </w:t>
      </w:r>
    </w:p>
    <w:p w:rsidR="00172AFA" w:rsidRPr="00963D5B" w:rsidRDefault="00172AFA" w:rsidP="00616F0B">
      <w:pPr>
        <w:ind w:firstLine="720"/>
        <w:jc w:val="both"/>
        <w:rPr>
          <w:rFonts w:ascii="GHEA Grapalat" w:eastAsia="Calibri" w:hAnsi="GHEA Grapalat"/>
          <w:lang w:val="hy-AM"/>
        </w:rPr>
      </w:pPr>
      <w:r w:rsidRPr="00963D5B">
        <w:rPr>
          <w:rFonts w:ascii="GHEA Grapalat" w:eastAsia="Calibri" w:hAnsi="GHEA Grapalat"/>
          <w:lang w:val="hy-AM"/>
        </w:rPr>
        <w:t xml:space="preserve">Քաղաքացիական ծառայողները, ՏՏ </w:t>
      </w:r>
      <w:r w:rsidR="00105B6C" w:rsidRPr="00963D5B">
        <w:rPr>
          <w:rFonts w:ascii="GHEA Grapalat" w:eastAsia="Calibri" w:hAnsi="GHEA Grapalat"/>
          <w:lang w:val="hy-AM"/>
        </w:rPr>
        <w:t>մշակողները</w:t>
      </w:r>
      <w:r w:rsidRPr="00963D5B">
        <w:rPr>
          <w:rFonts w:ascii="GHEA Grapalat" w:eastAsia="Calibri" w:hAnsi="GHEA Grapalat"/>
          <w:lang w:val="hy-AM"/>
        </w:rPr>
        <w:t xml:space="preserve"> և հանրային մյուս պաշտոնյաները կա</w:t>
      </w:r>
      <w:r w:rsidR="00105B6C" w:rsidRPr="00963D5B">
        <w:rPr>
          <w:rFonts w:ascii="GHEA Grapalat" w:eastAsia="Calibri" w:hAnsi="GHEA Grapalat"/>
          <w:lang w:val="hy-AM"/>
        </w:rPr>
        <w:t>ն</w:t>
      </w:r>
      <w:r w:rsidRPr="00963D5B">
        <w:rPr>
          <w:rFonts w:ascii="GHEA Grapalat" w:eastAsia="Calibri" w:hAnsi="GHEA Grapalat"/>
          <w:lang w:val="hy-AM"/>
        </w:rPr>
        <w:t xml:space="preserve">ցնեն տեղեկատվության անվտանգության վերաբերյալ ուսումնական </w:t>
      </w:r>
      <w:r w:rsidR="00105B6C" w:rsidRPr="00963D5B">
        <w:rPr>
          <w:rFonts w:ascii="GHEA Grapalat" w:eastAsia="Calibri" w:hAnsi="GHEA Grapalat"/>
          <w:lang w:val="hy-AM"/>
        </w:rPr>
        <w:t>դ</w:t>
      </w:r>
      <w:r w:rsidRPr="00963D5B">
        <w:rPr>
          <w:rFonts w:ascii="GHEA Grapalat" w:eastAsia="Calibri" w:hAnsi="GHEA Grapalat"/>
          <w:lang w:val="hy-AM"/>
        </w:rPr>
        <w:t xml:space="preserve">ասընթացներ՝ որպես կարողությունների ձևավորման ծրագրի մի մաս: </w:t>
      </w:r>
    </w:p>
    <w:p w:rsidR="00172AFA" w:rsidRPr="00963D5B" w:rsidRDefault="00172AFA" w:rsidP="00616F0B">
      <w:pPr>
        <w:ind w:firstLine="720"/>
        <w:jc w:val="both"/>
        <w:rPr>
          <w:rFonts w:ascii="GHEA Grapalat" w:eastAsia="Calibri" w:hAnsi="GHEA Grapalat"/>
          <w:lang w:val="hy-AM"/>
        </w:rPr>
      </w:pPr>
      <w:r w:rsidRPr="00963D5B">
        <w:rPr>
          <w:rFonts w:ascii="GHEA Grapalat" w:eastAsia="Calibri" w:hAnsi="GHEA Grapalat"/>
          <w:lang w:val="hy-AM"/>
        </w:rPr>
        <w:t xml:space="preserve">Կառուցվածքներ ու հնարավորություններ կապահովվեն՝ տեղեկատվության անվտանգության հետ կապված հարցերը համակարգելու, այդ թվում՝ տեղեկատվության անվտանգությանն առնչվող պատահարներին ժամանակին արձագանքելու համար:  </w:t>
      </w:r>
    </w:p>
    <w:p w:rsidR="00172AFA" w:rsidRPr="00963D5B" w:rsidRDefault="007B774C" w:rsidP="00616F0B">
      <w:pPr>
        <w:ind w:firstLine="720"/>
        <w:jc w:val="both"/>
        <w:rPr>
          <w:rFonts w:ascii="GHEA Grapalat" w:eastAsia="Calibri" w:hAnsi="GHEA Grapalat"/>
          <w:lang w:val="hy-AM"/>
        </w:rPr>
      </w:pPr>
      <w:r w:rsidRPr="00963D5B">
        <w:rPr>
          <w:rFonts w:ascii="GHEA Grapalat" w:eastAsia="Calibri" w:hAnsi="GHEA Grapalat"/>
          <w:lang w:val="hy-AM"/>
        </w:rPr>
        <w:t>Օրենսդրական</w:t>
      </w:r>
      <w:r w:rsidR="00172AFA" w:rsidRPr="00963D5B">
        <w:rPr>
          <w:rFonts w:ascii="GHEA Grapalat" w:eastAsia="Calibri" w:hAnsi="GHEA Grapalat"/>
          <w:lang w:val="hy-AM"/>
        </w:rPr>
        <w:t xml:space="preserve"> դաշտի ապահովումը, ռիսկի վերլուծության, վերապատրաստման ծրագրերի ու </w:t>
      </w:r>
      <w:r w:rsidR="00ED7B90" w:rsidRPr="00963D5B">
        <w:rPr>
          <w:rFonts w:ascii="GHEA Grapalat" w:eastAsia="Calibri" w:hAnsi="GHEA Grapalat"/>
          <w:lang w:val="hy-AM"/>
        </w:rPr>
        <w:t>տեղեկատվության</w:t>
      </w:r>
      <w:r w:rsidR="00172AFA" w:rsidRPr="00963D5B">
        <w:rPr>
          <w:rFonts w:ascii="GHEA Grapalat" w:eastAsia="Calibri" w:hAnsi="GHEA Grapalat"/>
          <w:lang w:val="hy-AM"/>
        </w:rPr>
        <w:t xml:space="preserve"> վրա հիմնված համակարգային և համալիր մոտեցումը տեղեկատվության անվտանգության համար հա</w:t>
      </w:r>
      <w:r w:rsidR="00D04783" w:rsidRPr="00963D5B">
        <w:rPr>
          <w:rFonts w:ascii="GHEA Grapalat" w:eastAsia="Calibri" w:hAnsi="GHEA Grapalat"/>
          <w:lang w:val="hy-AM"/>
        </w:rPr>
        <w:t>ջ</w:t>
      </w:r>
      <w:r w:rsidR="00172AFA" w:rsidRPr="00963D5B">
        <w:rPr>
          <w:rFonts w:ascii="GHEA Grapalat" w:eastAsia="Calibri" w:hAnsi="GHEA Grapalat"/>
          <w:lang w:val="hy-AM"/>
        </w:rPr>
        <w:t xml:space="preserve">ողության կարևոր գործոններ են: </w:t>
      </w:r>
    </w:p>
    <w:p w:rsidR="00314753" w:rsidRPr="00963D5B" w:rsidRDefault="000A385D" w:rsidP="002A5008">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 xml:space="preserve"> </w:t>
      </w:r>
      <w:r w:rsidR="002A5008" w:rsidRPr="00963D5B">
        <w:rPr>
          <w:rFonts w:ascii="GHEA Grapalat" w:hAnsi="GHEA Grapalat" w:cstheme="minorBidi"/>
          <w:b/>
          <w:color w:val="auto"/>
          <w:sz w:val="22"/>
          <w:szCs w:val="22"/>
          <w:lang w:val="hy-AM"/>
        </w:rPr>
        <w:t>ՆՈՐԱՐԱՐԱԿԱՆ ՏԵԽՆՈԼՈԳԻԱՆԵՐԻ ԿԻՐԱՌՈՒՄԸ</w:t>
      </w:r>
    </w:p>
    <w:p w:rsidR="00314753" w:rsidRPr="00963D5B" w:rsidRDefault="00314753" w:rsidP="00616F0B">
      <w:pPr>
        <w:ind w:firstLine="720"/>
        <w:jc w:val="both"/>
        <w:rPr>
          <w:rFonts w:ascii="GHEA Grapalat" w:eastAsia="Calibri" w:hAnsi="GHEA Grapalat"/>
          <w:lang w:val="hy-AM"/>
        </w:rPr>
      </w:pPr>
      <w:r w:rsidRPr="00963D5B">
        <w:rPr>
          <w:rFonts w:ascii="GHEA Grapalat" w:eastAsia="Calibri" w:hAnsi="GHEA Grapalat"/>
          <w:lang w:val="hy-AM"/>
        </w:rPr>
        <w:t>Կառավարությունը շարունակական մ</w:t>
      </w:r>
      <w:r w:rsidR="00ED7B90" w:rsidRPr="00963D5B">
        <w:rPr>
          <w:rFonts w:ascii="GHEA Grapalat" w:eastAsia="Calibri" w:hAnsi="GHEA Grapalat"/>
          <w:lang w:val="hy-AM"/>
        </w:rPr>
        <w:t>ոնի</w:t>
      </w:r>
      <w:r w:rsidRPr="00963D5B">
        <w:rPr>
          <w:rFonts w:ascii="GHEA Grapalat" w:eastAsia="Calibri" w:hAnsi="GHEA Grapalat"/>
          <w:lang w:val="hy-AM"/>
        </w:rPr>
        <w:t xml:space="preserve">թորինգի կենթարկի նոր առաջացող տեխնոլոգիաներն ու կդիտարկի կառավարման կատարողականը բարձրացնելու համար հանրային հատվածում դրանց իրականացման հարցը:  </w:t>
      </w:r>
    </w:p>
    <w:p w:rsidR="00314753" w:rsidRPr="00963D5B" w:rsidRDefault="00314753" w:rsidP="00616F0B">
      <w:pPr>
        <w:ind w:firstLine="720"/>
        <w:jc w:val="both"/>
        <w:rPr>
          <w:rFonts w:ascii="GHEA Grapalat" w:eastAsia="Calibri" w:hAnsi="GHEA Grapalat"/>
          <w:lang w:val="hy-AM"/>
        </w:rPr>
      </w:pPr>
      <w:r w:rsidRPr="00963D5B">
        <w:rPr>
          <w:rFonts w:ascii="GHEA Grapalat" w:eastAsia="Calibri" w:hAnsi="GHEA Grapalat"/>
          <w:lang w:val="hy-AM"/>
        </w:rPr>
        <w:t xml:space="preserve">Տեխնոլոգիաների հարցում կառավարության մոտեցմանը նպաստող առանցքային սկզբունքներն են՝  </w:t>
      </w:r>
    </w:p>
    <w:p w:rsidR="004147DA" w:rsidRPr="00963D5B" w:rsidRDefault="004147DA" w:rsidP="00616F0B">
      <w:pPr>
        <w:ind w:firstLine="720"/>
        <w:jc w:val="both"/>
        <w:rPr>
          <w:rFonts w:ascii="GHEA Grapalat" w:eastAsia="Calibri" w:hAnsi="GHEA Grapalat"/>
          <w:lang w:val="hy-AM"/>
        </w:rPr>
      </w:pPr>
      <w:r w:rsidRPr="00963D5B">
        <w:rPr>
          <w:rFonts w:ascii="GHEA Grapalat" w:eastAsia="Calibri" w:hAnsi="GHEA Grapalat"/>
          <w:lang w:val="hy-AM"/>
        </w:rPr>
        <w:t>ա) տեխնոլոգիական փոփոխությունը կհամարվի ավելի շատ լրացնող, քան</w:t>
      </w:r>
      <w:r w:rsidR="00D04783" w:rsidRPr="00963D5B">
        <w:rPr>
          <w:rFonts w:ascii="GHEA Grapalat" w:eastAsia="Calibri" w:hAnsi="GHEA Grapalat"/>
          <w:lang w:val="hy-AM"/>
        </w:rPr>
        <w:t>՝</w:t>
      </w:r>
      <w:r w:rsidRPr="00963D5B">
        <w:rPr>
          <w:rFonts w:ascii="GHEA Grapalat" w:eastAsia="Calibri" w:hAnsi="GHEA Grapalat"/>
          <w:lang w:val="hy-AM"/>
        </w:rPr>
        <w:t xml:space="preserve"> հեղափոխական, մինչդեռ այդ ավելացումները հնարավորություն կտան հասնելու հեռանկարային փոփոխությունների </w:t>
      </w:r>
      <w:r w:rsidR="0023214C" w:rsidRPr="00963D5B">
        <w:rPr>
          <w:rFonts w:ascii="GHEA Grapalat" w:eastAsia="Calibri" w:hAnsi="GHEA Grapalat"/>
          <w:lang w:val="hy-AM"/>
        </w:rPr>
        <w:t xml:space="preserve"> </w:t>
      </w:r>
      <w:r w:rsidR="007978C1" w:rsidRPr="00963D5B">
        <w:rPr>
          <w:rFonts w:ascii="GHEA Grapalat" w:hAnsi="GHEA Grapalat" w:cs="GHEA Grapalat"/>
          <w:lang w:val="fr-FR"/>
        </w:rPr>
        <w:t>պետական մարմին</w:t>
      </w:r>
      <w:r w:rsidRPr="00963D5B">
        <w:rPr>
          <w:rFonts w:ascii="GHEA Grapalat" w:eastAsia="Calibri" w:hAnsi="GHEA Grapalat"/>
          <w:lang w:val="hy-AM"/>
        </w:rPr>
        <w:t xml:space="preserve">ների համար.   </w:t>
      </w:r>
    </w:p>
    <w:p w:rsidR="004147DA" w:rsidRPr="00963D5B" w:rsidRDefault="004147DA" w:rsidP="00616F0B">
      <w:pPr>
        <w:ind w:firstLine="720"/>
        <w:jc w:val="both"/>
        <w:rPr>
          <w:rFonts w:ascii="GHEA Grapalat" w:eastAsia="Calibri" w:hAnsi="GHEA Grapalat"/>
          <w:lang w:val="hy-AM"/>
        </w:rPr>
      </w:pPr>
      <w:r w:rsidRPr="00963D5B">
        <w:rPr>
          <w:rFonts w:ascii="GHEA Grapalat" w:eastAsia="Calibri" w:hAnsi="GHEA Grapalat"/>
          <w:lang w:val="hy-AM"/>
        </w:rPr>
        <w:t xml:space="preserve">բ) ՏՏ-ն կդառնա համատարած՝ ամենուր հասանելի շարժական կապով, գրեթե բոլոր օբյեկտներում զետեղված </w:t>
      </w:r>
      <w:r w:rsidR="00D04783" w:rsidRPr="00963D5B">
        <w:rPr>
          <w:rFonts w:ascii="GHEA Grapalat" w:eastAsia="Calibri" w:hAnsi="GHEA Grapalat"/>
          <w:lang w:val="hy-AM"/>
        </w:rPr>
        <w:t>մտավոր կարողության</w:t>
      </w:r>
      <w:r w:rsidR="0023214C" w:rsidRPr="00963D5B">
        <w:rPr>
          <w:rFonts w:ascii="GHEA Grapalat" w:eastAsia="Calibri" w:hAnsi="GHEA Grapalat"/>
          <w:lang w:val="hy-AM"/>
        </w:rPr>
        <w:t xml:space="preserve"> </w:t>
      </w:r>
      <w:r w:rsidR="004E4AA8" w:rsidRPr="00963D5B">
        <w:rPr>
          <w:rFonts w:ascii="GHEA Grapalat" w:hAnsi="GHEA Grapalat"/>
          <w:lang w:val="fr-FR"/>
        </w:rPr>
        <w:t>տարրերով</w:t>
      </w:r>
      <w:r w:rsidRPr="00963D5B">
        <w:rPr>
          <w:rFonts w:ascii="GHEA Grapalat" w:eastAsia="Calibri" w:hAnsi="GHEA Grapalat"/>
          <w:lang w:val="hy-AM"/>
        </w:rPr>
        <w:t xml:space="preserve">. </w:t>
      </w:r>
    </w:p>
    <w:p w:rsidR="004147DA" w:rsidRPr="00963D5B" w:rsidRDefault="004147DA" w:rsidP="00616F0B">
      <w:pPr>
        <w:ind w:firstLine="720"/>
        <w:jc w:val="both"/>
        <w:rPr>
          <w:rFonts w:ascii="GHEA Grapalat" w:eastAsia="Calibri" w:hAnsi="GHEA Grapalat"/>
          <w:lang w:val="hy-AM"/>
        </w:rPr>
      </w:pPr>
      <w:r w:rsidRPr="00963D5B">
        <w:rPr>
          <w:rFonts w:ascii="GHEA Grapalat" w:eastAsia="Calibri" w:hAnsi="GHEA Grapalat"/>
          <w:lang w:val="hy-AM"/>
        </w:rPr>
        <w:t xml:space="preserve">գ) քանի որ ՏՏ ոլորտը դառնում է ավելի ստանդարտացված, ու նոր տեխնոլոգիաները դառնում են ապրանքներ, վեբ ծառայությունները կդառնան բիզնես համակարգերի </w:t>
      </w:r>
      <w:r w:rsidR="00D04783" w:rsidRPr="00963D5B">
        <w:rPr>
          <w:rFonts w:ascii="GHEA Grapalat" w:eastAsia="Calibri" w:hAnsi="GHEA Grapalat"/>
          <w:lang w:val="hy-AM"/>
        </w:rPr>
        <w:t>բնորոշ</w:t>
      </w:r>
      <w:r w:rsidRPr="00963D5B">
        <w:rPr>
          <w:rFonts w:ascii="GHEA Grapalat" w:eastAsia="Calibri" w:hAnsi="GHEA Grapalat"/>
          <w:lang w:val="hy-AM"/>
        </w:rPr>
        <w:t xml:space="preserve"> առանձնահատկություն՝ դարձնելով դրանք համատեղելի. </w:t>
      </w:r>
    </w:p>
    <w:p w:rsidR="004147DA" w:rsidRPr="00963D5B" w:rsidRDefault="004147DA" w:rsidP="00616F0B">
      <w:pPr>
        <w:ind w:firstLine="720"/>
        <w:jc w:val="both"/>
        <w:rPr>
          <w:rFonts w:ascii="GHEA Grapalat" w:eastAsia="Calibri" w:hAnsi="GHEA Grapalat"/>
          <w:lang w:val="hy-AM"/>
        </w:rPr>
      </w:pPr>
      <w:r w:rsidRPr="00963D5B">
        <w:rPr>
          <w:rFonts w:ascii="GHEA Grapalat" w:eastAsia="Calibri" w:hAnsi="GHEA Grapalat"/>
          <w:lang w:val="hy-AM"/>
        </w:rPr>
        <w:lastRenderedPageBreak/>
        <w:t xml:space="preserve">դ) </w:t>
      </w:r>
      <w:r w:rsidR="007978C1" w:rsidRPr="00963D5B">
        <w:rPr>
          <w:rFonts w:ascii="GHEA Grapalat" w:hAnsi="GHEA Grapalat" w:cs="GHEA Grapalat"/>
          <w:lang w:val="fr-FR"/>
        </w:rPr>
        <w:t xml:space="preserve"> պետական մարմին</w:t>
      </w:r>
      <w:r w:rsidRPr="00963D5B">
        <w:rPr>
          <w:rFonts w:ascii="GHEA Grapalat" w:eastAsia="Calibri" w:hAnsi="GHEA Grapalat"/>
          <w:lang w:val="hy-AM"/>
        </w:rPr>
        <w:t>ների կողմից բաց ստանդարտների միօրինակ իրականացումը կարևոր կլինի ապրանքայնացված վ</w:t>
      </w:r>
      <w:r w:rsidR="00D04783" w:rsidRPr="00963D5B">
        <w:rPr>
          <w:rFonts w:ascii="GHEA Grapalat" w:eastAsia="Calibri" w:hAnsi="GHEA Grapalat"/>
          <w:lang w:val="hy-AM"/>
        </w:rPr>
        <w:t>ե</w:t>
      </w:r>
      <w:r w:rsidRPr="00963D5B">
        <w:rPr>
          <w:rFonts w:ascii="GHEA Grapalat" w:eastAsia="Calibri" w:hAnsi="GHEA Grapalat"/>
          <w:lang w:val="hy-AM"/>
        </w:rPr>
        <w:t xml:space="preserve">բ ծառայությունների ներուժն իրագործելու համար. </w:t>
      </w:r>
    </w:p>
    <w:p w:rsidR="004147DA" w:rsidRPr="00963D5B" w:rsidRDefault="004147DA" w:rsidP="00616F0B">
      <w:pPr>
        <w:ind w:firstLine="720"/>
        <w:jc w:val="both"/>
        <w:rPr>
          <w:rFonts w:ascii="GHEA Grapalat" w:eastAsia="Calibri" w:hAnsi="GHEA Grapalat"/>
          <w:lang w:val="hy-AM"/>
        </w:rPr>
      </w:pPr>
      <w:r w:rsidRPr="00963D5B">
        <w:rPr>
          <w:rFonts w:ascii="GHEA Grapalat" w:eastAsia="Calibri" w:hAnsi="GHEA Grapalat"/>
          <w:lang w:val="hy-AM"/>
        </w:rPr>
        <w:t xml:space="preserve">ե) նոր տեխնոլոգիաների համար կպահանջվի հաստատված զարգացվածության մակարդակ, որպեսզի այն լայնորեն ընդունվի  կառավարությունում: </w:t>
      </w:r>
    </w:p>
    <w:p w:rsidR="002446C3" w:rsidRPr="00963D5B" w:rsidRDefault="002446C3" w:rsidP="00105B6C">
      <w:pPr>
        <w:pStyle w:val="Default"/>
        <w:spacing w:line="360" w:lineRule="auto"/>
        <w:jc w:val="both"/>
        <w:rPr>
          <w:rFonts w:ascii="GHEA Grapalat" w:hAnsi="GHEA Grapalat"/>
          <w:color w:val="auto"/>
          <w:sz w:val="22"/>
          <w:szCs w:val="22"/>
          <w:lang w:val="hy-AM"/>
        </w:rPr>
      </w:pPr>
    </w:p>
    <w:p w:rsidR="007E3B37" w:rsidRPr="00963D5B" w:rsidRDefault="007E3B37" w:rsidP="00105B6C">
      <w:pPr>
        <w:pStyle w:val="Default"/>
        <w:spacing w:line="360" w:lineRule="auto"/>
        <w:jc w:val="both"/>
        <w:rPr>
          <w:rFonts w:ascii="GHEA Grapalat" w:hAnsi="GHEA Grapalat"/>
          <w:color w:val="auto"/>
          <w:sz w:val="22"/>
          <w:szCs w:val="22"/>
          <w:lang w:val="hy-AM"/>
        </w:rPr>
      </w:pPr>
    </w:p>
    <w:p w:rsidR="007E3B37" w:rsidRPr="00963D5B" w:rsidRDefault="007E3B37" w:rsidP="00105B6C">
      <w:pPr>
        <w:pStyle w:val="Default"/>
        <w:spacing w:line="360" w:lineRule="auto"/>
        <w:jc w:val="both"/>
        <w:rPr>
          <w:rFonts w:ascii="GHEA Grapalat" w:hAnsi="GHEA Grapalat"/>
          <w:color w:val="auto"/>
          <w:sz w:val="22"/>
          <w:szCs w:val="22"/>
          <w:lang w:val="hy-AM"/>
        </w:rPr>
      </w:pPr>
    </w:p>
    <w:p w:rsidR="007E3B37" w:rsidRPr="00963D5B" w:rsidRDefault="007E3B37" w:rsidP="00105B6C">
      <w:pPr>
        <w:pStyle w:val="Default"/>
        <w:spacing w:line="360" w:lineRule="auto"/>
        <w:jc w:val="both"/>
        <w:rPr>
          <w:rFonts w:ascii="GHEA Grapalat" w:hAnsi="GHEA Grapalat"/>
          <w:color w:val="auto"/>
          <w:sz w:val="22"/>
          <w:szCs w:val="22"/>
          <w:lang w:val="hy-AM"/>
        </w:rPr>
      </w:pPr>
    </w:p>
    <w:p w:rsidR="00CC75F5" w:rsidRPr="00963D5B" w:rsidRDefault="007C5630" w:rsidP="007C5630">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ՏՏ ԿԱՐՈՂՈՒԹՅՈՒՆՆԵՐԻ ՁԵՎԱՎՈՐՈՒՄԸ ՊԵՏԱԿԱՆ ՀԱՏՎԱԾՈՒՄ</w:t>
      </w:r>
    </w:p>
    <w:p w:rsidR="00496E89" w:rsidRPr="00963D5B" w:rsidRDefault="00496E89" w:rsidP="00105B6C">
      <w:pPr>
        <w:pStyle w:val="Default"/>
        <w:spacing w:line="360" w:lineRule="auto"/>
        <w:jc w:val="both"/>
        <w:rPr>
          <w:rFonts w:ascii="GHEA Grapalat" w:hAnsi="GHEA Grapalat" w:cstheme="minorBidi"/>
          <w:color w:val="auto"/>
          <w:lang w:val="hy-AM"/>
        </w:rPr>
      </w:pPr>
    </w:p>
    <w:p w:rsidR="001622B9" w:rsidRPr="00963D5B" w:rsidRDefault="001622B9" w:rsidP="001622B9">
      <w:pPr>
        <w:ind w:firstLine="720"/>
        <w:jc w:val="both"/>
        <w:rPr>
          <w:rFonts w:ascii="GHEA Grapalat" w:eastAsia="Calibri" w:hAnsi="GHEA Grapalat"/>
          <w:lang w:val="hy-AM"/>
        </w:rPr>
      </w:pPr>
      <w:r w:rsidRPr="00963D5B">
        <w:rPr>
          <w:rFonts w:ascii="GHEA Grapalat" w:eastAsia="Calibri" w:hAnsi="GHEA Grapalat"/>
          <w:lang w:val="hy-AM"/>
        </w:rPr>
        <w:t xml:space="preserve">Էլեկտրոնային կառավարման համակարգի արդյունավետ շահագործման նպատակով կարևորվում է բոլոր պետական ծառայողների վերապատրաստումը: </w:t>
      </w:r>
    </w:p>
    <w:p w:rsidR="00EC151E" w:rsidRPr="00963D5B" w:rsidRDefault="00CC75F5" w:rsidP="001622B9">
      <w:pPr>
        <w:ind w:firstLine="720"/>
        <w:jc w:val="both"/>
        <w:rPr>
          <w:rFonts w:ascii="GHEA Grapalat" w:eastAsia="Calibri" w:hAnsi="GHEA Grapalat"/>
          <w:lang w:val="hy-AM"/>
        </w:rPr>
      </w:pPr>
      <w:r w:rsidRPr="00963D5B">
        <w:rPr>
          <w:rFonts w:ascii="GHEA Grapalat" w:eastAsia="Calibri" w:hAnsi="GHEA Grapalat"/>
          <w:lang w:val="hy-AM"/>
        </w:rPr>
        <w:t xml:space="preserve">Կառավարության ՏՏ կարողությունը առանցքային նշանակություն ունի հանրային ծառայությունների </w:t>
      </w:r>
      <w:r w:rsidR="001622B9" w:rsidRPr="00963D5B">
        <w:rPr>
          <w:rFonts w:ascii="GHEA Grapalat" w:eastAsia="Calibri" w:hAnsi="GHEA Grapalat"/>
          <w:lang w:val="hy-AM"/>
        </w:rPr>
        <w:t>արդյունավետ</w:t>
      </w:r>
      <w:r w:rsidRPr="00963D5B">
        <w:rPr>
          <w:rFonts w:ascii="GHEA Grapalat" w:eastAsia="Calibri" w:hAnsi="GHEA Grapalat"/>
          <w:lang w:val="hy-AM"/>
        </w:rPr>
        <w:t xml:space="preserve"> մատուցման ու կառավության գործառնություններում արտադրողականության</w:t>
      </w:r>
      <w:r w:rsidR="001622B9" w:rsidRPr="00963D5B">
        <w:rPr>
          <w:rFonts w:ascii="GHEA Grapalat" w:eastAsia="Calibri" w:hAnsi="GHEA Grapalat"/>
          <w:lang w:val="hy-AM"/>
        </w:rPr>
        <w:t xml:space="preserve"> բարձրացման</w:t>
      </w:r>
      <w:r w:rsidRPr="00963D5B">
        <w:rPr>
          <w:rFonts w:ascii="GHEA Grapalat" w:eastAsia="Calibri" w:hAnsi="GHEA Grapalat"/>
          <w:lang w:val="hy-AM"/>
        </w:rPr>
        <w:t xml:space="preserve"> համար: Դա նշանակում է, որ պետք է ձեռք բերվեն նոր ունակություններ, գիտելիքներ և որդեգրվեն</w:t>
      </w:r>
      <w:r w:rsidR="001622B9" w:rsidRPr="00963D5B">
        <w:rPr>
          <w:rFonts w:ascii="GHEA Grapalat" w:eastAsia="Calibri" w:hAnsi="GHEA Grapalat"/>
          <w:lang w:val="hy-AM"/>
        </w:rPr>
        <w:t xml:space="preserve"> նոր</w:t>
      </w:r>
      <w:r w:rsidRPr="00963D5B">
        <w:rPr>
          <w:rFonts w:ascii="GHEA Grapalat" w:eastAsia="Calibri" w:hAnsi="GHEA Grapalat"/>
          <w:lang w:val="hy-AM"/>
        </w:rPr>
        <w:t xml:space="preserve"> մոտեցումներ՝ որպես փոխկապակցված, հասանելի</w:t>
      </w:r>
      <w:r w:rsidR="006E227C" w:rsidRPr="00963D5B">
        <w:rPr>
          <w:rFonts w:ascii="GHEA Grapalat" w:eastAsia="Calibri" w:hAnsi="GHEA Grapalat"/>
          <w:lang w:val="hy-AM"/>
        </w:rPr>
        <w:t>,</w:t>
      </w:r>
      <w:r w:rsidRPr="00963D5B">
        <w:rPr>
          <w:rFonts w:ascii="GHEA Grapalat" w:eastAsia="Calibri" w:hAnsi="GHEA Grapalat"/>
          <w:lang w:val="hy-AM"/>
        </w:rPr>
        <w:t xml:space="preserve"> ՏՏ ապահովվածությամբ կառավարության համար նոր ինստիտուցիոնալ մշակույթի մաս:   </w:t>
      </w:r>
    </w:p>
    <w:p w:rsidR="00EC151E" w:rsidRPr="00963D5B" w:rsidRDefault="00EC151E" w:rsidP="00616F0B">
      <w:pPr>
        <w:ind w:firstLine="720"/>
        <w:jc w:val="both"/>
        <w:rPr>
          <w:rFonts w:ascii="GHEA Grapalat" w:eastAsia="Calibri" w:hAnsi="GHEA Grapalat"/>
          <w:lang w:val="hy-AM"/>
        </w:rPr>
      </w:pPr>
      <w:r w:rsidRPr="00963D5B">
        <w:rPr>
          <w:rFonts w:ascii="GHEA Grapalat" w:eastAsia="Calibri" w:hAnsi="GHEA Grapalat"/>
          <w:lang w:val="hy-AM"/>
        </w:rPr>
        <w:t xml:space="preserve">Կառավարությունում մարդկային ռեսուրսների կառավարման համար նախատեսված </w:t>
      </w:r>
      <w:r w:rsidR="001622B9" w:rsidRPr="00963D5B">
        <w:rPr>
          <w:rFonts w:ascii="GHEA Grapalat" w:eastAsia="Calibri" w:hAnsi="GHEA Grapalat"/>
          <w:lang w:val="hy-AM"/>
        </w:rPr>
        <w:t>ը</w:t>
      </w:r>
      <w:r w:rsidRPr="00963D5B">
        <w:rPr>
          <w:rFonts w:ascii="GHEA Grapalat" w:eastAsia="Calibri" w:hAnsi="GHEA Grapalat"/>
          <w:lang w:val="hy-AM"/>
        </w:rPr>
        <w:t xml:space="preserve">նդհանուր </w:t>
      </w:r>
      <w:r w:rsidR="001622B9" w:rsidRPr="00963D5B">
        <w:rPr>
          <w:rFonts w:ascii="GHEA Grapalat" w:eastAsia="Calibri" w:hAnsi="GHEA Grapalat"/>
          <w:lang w:val="hy-AM"/>
        </w:rPr>
        <w:t>կանոնակարգը</w:t>
      </w:r>
      <w:r w:rsidRPr="00963D5B">
        <w:rPr>
          <w:rFonts w:ascii="GHEA Grapalat" w:eastAsia="Calibri" w:hAnsi="GHEA Grapalat"/>
          <w:lang w:val="hy-AM"/>
        </w:rPr>
        <w:t xml:space="preserve"> կներառի ՏՏ ունակությունների աուդիտը, ապագա ունակությունների մասով պահանջների պլանավորումը, զարգացման ծրագրերը, պաշտոնի անվանումների և գործառույթների ստանդարտացումը և ռեսուրսների բաշխումը: </w:t>
      </w:r>
    </w:p>
    <w:p w:rsidR="00890B72" w:rsidRPr="00963D5B" w:rsidRDefault="00890B72" w:rsidP="00616F0B">
      <w:pPr>
        <w:ind w:firstLine="720"/>
        <w:jc w:val="both"/>
        <w:rPr>
          <w:rFonts w:ascii="GHEA Grapalat" w:eastAsia="Calibri" w:hAnsi="GHEA Grapalat"/>
          <w:lang w:val="hy-AM"/>
        </w:rPr>
      </w:pPr>
      <w:r w:rsidRPr="00963D5B">
        <w:rPr>
          <w:rFonts w:ascii="GHEA Grapalat" w:eastAsia="Calibri" w:hAnsi="GHEA Grapalat"/>
          <w:lang w:val="hy-AM"/>
        </w:rPr>
        <w:t xml:space="preserve">Թիրախային խմբերի </w:t>
      </w:r>
      <w:r w:rsidR="001622B9" w:rsidRPr="00963D5B">
        <w:rPr>
          <w:rFonts w:ascii="GHEA Grapalat" w:eastAsia="Calibri" w:hAnsi="GHEA Grapalat"/>
          <w:lang w:val="hy-AM"/>
        </w:rPr>
        <w:t xml:space="preserve">համար կիրականացվեն </w:t>
      </w:r>
      <w:r w:rsidRPr="00963D5B">
        <w:rPr>
          <w:rFonts w:ascii="GHEA Grapalat" w:eastAsia="Calibri" w:hAnsi="GHEA Grapalat"/>
          <w:lang w:val="hy-AM"/>
        </w:rPr>
        <w:t>հատուկ վերապատրաստման ծրագրեր</w:t>
      </w:r>
      <w:r w:rsidR="001622B9" w:rsidRPr="00963D5B">
        <w:rPr>
          <w:rFonts w:ascii="GHEA Grapalat" w:eastAsia="Calibri" w:hAnsi="GHEA Grapalat"/>
          <w:lang w:val="hy-AM"/>
        </w:rPr>
        <w:t>՝</w:t>
      </w:r>
      <w:r w:rsidRPr="00963D5B">
        <w:rPr>
          <w:rFonts w:ascii="GHEA Grapalat" w:eastAsia="Calibri" w:hAnsi="GHEA Grapalat"/>
          <w:lang w:val="hy-AM"/>
        </w:rPr>
        <w:t xml:space="preserve"> </w:t>
      </w:r>
      <w:r w:rsidR="001622B9" w:rsidRPr="00963D5B">
        <w:rPr>
          <w:rFonts w:ascii="GHEA Grapalat" w:eastAsia="Calibri" w:hAnsi="GHEA Grapalat"/>
          <w:lang w:val="hy-AM"/>
        </w:rPr>
        <w:t>հիմնված</w:t>
      </w:r>
      <w:r w:rsidRPr="00963D5B">
        <w:rPr>
          <w:rFonts w:ascii="GHEA Grapalat" w:eastAsia="Calibri" w:hAnsi="GHEA Grapalat"/>
          <w:lang w:val="hy-AM"/>
        </w:rPr>
        <w:t xml:space="preserve"> լավագույն միջազգային փորձի ու գործելակերպերի հիման վրա</w:t>
      </w:r>
      <w:r w:rsidR="00F46AA6" w:rsidRPr="00963D5B">
        <w:rPr>
          <w:rFonts w:ascii="GHEA Grapalat" w:eastAsia="Calibri" w:hAnsi="GHEA Grapalat"/>
          <w:lang w:val="hy-AM"/>
        </w:rPr>
        <w:t>՝ համագործակցելով</w:t>
      </w:r>
      <w:r w:rsidRPr="00963D5B">
        <w:rPr>
          <w:rFonts w:ascii="GHEA Grapalat" w:eastAsia="Calibri" w:hAnsi="GHEA Grapalat"/>
          <w:lang w:val="hy-AM"/>
        </w:rPr>
        <w:t xml:space="preserve"> առաջատար կրթական ծառայություններ մատուցողների հետ: </w:t>
      </w:r>
    </w:p>
    <w:p w:rsidR="00B819CB" w:rsidRPr="00963D5B" w:rsidRDefault="00B819CB" w:rsidP="00105B6C">
      <w:pPr>
        <w:pStyle w:val="Default"/>
        <w:spacing w:line="360" w:lineRule="auto"/>
        <w:jc w:val="both"/>
        <w:rPr>
          <w:rFonts w:ascii="GHEA Grapalat" w:hAnsi="GHEA Grapalat"/>
          <w:color w:val="auto"/>
          <w:sz w:val="22"/>
          <w:szCs w:val="22"/>
          <w:lang w:val="hy-AM"/>
        </w:rPr>
      </w:pPr>
    </w:p>
    <w:p w:rsidR="00DC0088" w:rsidRPr="00963D5B" w:rsidRDefault="00B819CB" w:rsidP="007C5630">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 xml:space="preserve"> ՊԵՏԱԿԱՆ ՄԱՍՆԱՎՈՐ ԳՈՐԾԸՆԿԵՐՈՒԹՅՈՒՆ</w:t>
      </w:r>
    </w:p>
    <w:p w:rsidR="00161B4D" w:rsidRPr="00963D5B" w:rsidRDefault="00161B4D" w:rsidP="00105B6C">
      <w:pPr>
        <w:pStyle w:val="Default"/>
        <w:spacing w:line="360" w:lineRule="auto"/>
        <w:jc w:val="both"/>
        <w:rPr>
          <w:rFonts w:ascii="GHEA Grapalat" w:hAnsi="GHEA Grapalat" w:cstheme="minorBidi"/>
          <w:color w:val="auto"/>
          <w:sz w:val="22"/>
          <w:szCs w:val="22"/>
          <w:lang w:val="hy-AM"/>
        </w:rPr>
      </w:pPr>
    </w:p>
    <w:p w:rsidR="005F3619" w:rsidRPr="00963D5B" w:rsidRDefault="00B819CB" w:rsidP="00B52A5D">
      <w:pPr>
        <w:ind w:firstLine="720"/>
        <w:jc w:val="both"/>
        <w:rPr>
          <w:rFonts w:ascii="GHEA Grapalat" w:eastAsia="Calibri" w:hAnsi="GHEA Grapalat"/>
          <w:lang w:val="hy-AM"/>
        </w:rPr>
      </w:pPr>
      <w:r w:rsidRPr="00963D5B">
        <w:rPr>
          <w:rFonts w:ascii="GHEA Grapalat" w:eastAsia="Calibri" w:hAnsi="GHEA Grapalat"/>
          <w:lang w:val="hy-AM"/>
        </w:rPr>
        <w:t xml:space="preserve">Էլեկտրոնային ծառայությունների ներդրումը կպահանջի պետական-մասնավոր գործընկերության (ՊՄԳ) ձևերի գործուն մշակում և կիրառում: Պետական-մասնավոր մոդելը կհամախմբի կառավարության ռեսուրսները (անձնակազմ և ներդրումային ֆինանսավորում), Հայաստանի բիզնես-ռեսուրսները, ինչպես նաև միջազգային ՏՀՏ ընկերությունների և գործընկերների միջոցները։ ՊՄԳ-ն անհրաժեշտ է ենթակառուցվածքի բարձր որակի </w:t>
      </w:r>
      <w:r w:rsidRPr="00963D5B">
        <w:rPr>
          <w:rFonts w:ascii="GHEA Grapalat" w:eastAsia="Calibri" w:hAnsi="GHEA Grapalat"/>
          <w:lang w:val="hy-AM"/>
        </w:rPr>
        <w:lastRenderedPageBreak/>
        <w:t>ապահովման, հանրային ֆոնդերի պահպանման, ինչպես նաև մասնավոր կառավարման տիրույթում բարձր արդյունավետության և որակի ապահովման համար: ՊՄԳ-ի նպատակն է` պետության և մասնավոր հատվածների միջև հասնել պատասխանատվության և արդյունավետության ճշգրիտ համադրելիության:</w:t>
      </w:r>
      <w:r w:rsidR="005F3619" w:rsidRPr="00963D5B">
        <w:rPr>
          <w:rFonts w:ascii="GHEA Grapalat" w:eastAsia="Calibri" w:hAnsi="GHEA Grapalat"/>
          <w:lang w:val="hy-AM"/>
        </w:rPr>
        <w:t xml:space="preserve"> </w:t>
      </w:r>
    </w:p>
    <w:p w:rsidR="00F46A0E" w:rsidRPr="00963D5B" w:rsidRDefault="00F46A0E" w:rsidP="00105B6C">
      <w:pPr>
        <w:pStyle w:val="Default"/>
        <w:spacing w:line="360" w:lineRule="auto"/>
        <w:jc w:val="both"/>
        <w:rPr>
          <w:rFonts w:ascii="GHEA Grapalat" w:hAnsi="GHEA Grapalat" w:cstheme="minorBidi"/>
          <w:b/>
          <w:color w:val="auto"/>
          <w:lang w:val="hy-AM"/>
        </w:rPr>
      </w:pPr>
    </w:p>
    <w:p w:rsidR="0061701A" w:rsidRPr="00963D5B" w:rsidRDefault="0061701A" w:rsidP="00105B6C">
      <w:pPr>
        <w:pStyle w:val="Default"/>
        <w:spacing w:line="360" w:lineRule="auto"/>
        <w:jc w:val="both"/>
        <w:rPr>
          <w:rFonts w:ascii="GHEA Grapalat" w:hAnsi="GHEA Grapalat" w:cstheme="minorBidi"/>
          <w:b/>
          <w:color w:val="auto"/>
          <w:lang w:val="hy-AM"/>
        </w:rPr>
      </w:pPr>
    </w:p>
    <w:p w:rsidR="0061701A" w:rsidRPr="00963D5B" w:rsidRDefault="0061701A" w:rsidP="00105B6C">
      <w:pPr>
        <w:pStyle w:val="Default"/>
        <w:spacing w:line="360" w:lineRule="auto"/>
        <w:jc w:val="both"/>
        <w:rPr>
          <w:rFonts w:ascii="GHEA Grapalat" w:hAnsi="GHEA Grapalat" w:cstheme="minorBidi"/>
          <w:b/>
          <w:color w:val="auto"/>
          <w:lang w:val="hy-AM"/>
        </w:rPr>
      </w:pPr>
    </w:p>
    <w:p w:rsidR="005F3619" w:rsidRPr="00963D5B" w:rsidRDefault="004B4F12" w:rsidP="004B4F12">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 xml:space="preserve"> </w:t>
      </w:r>
      <w:r w:rsidR="00417722" w:rsidRPr="00963D5B">
        <w:rPr>
          <w:rFonts w:ascii="GHEA Grapalat" w:hAnsi="GHEA Grapalat" w:cstheme="minorBidi"/>
          <w:b/>
          <w:color w:val="auto"/>
          <w:sz w:val="22"/>
          <w:szCs w:val="22"/>
          <w:lang w:val="hy-AM"/>
        </w:rPr>
        <w:t>ՌԱԶՄԱՎԱՐԱԿԱՆ ՊԼԱՆԱՎՈՐՈՒՄԸ ԵՎ ԲՅՈՒՋԵՏԱՎՈՐՈՒՄԸ</w:t>
      </w:r>
    </w:p>
    <w:p w:rsidR="00EB29E8" w:rsidRPr="00963D5B" w:rsidRDefault="00EB29E8" w:rsidP="00105B6C">
      <w:pPr>
        <w:pStyle w:val="Default"/>
        <w:spacing w:line="360" w:lineRule="auto"/>
        <w:jc w:val="both"/>
        <w:rPr>
          <w:rFonts w:ascii="GHEA Grapalat" w:hAnsi="GHEA Grapalat" w:cstheme="minorBidi"/>
          <w:color w:val="auto"/>
          <w:sz w:val="22"/>
          <w:szCs w:val="22"/>
          <w:lang w:val="hy-AM"/>
        </w:rPr>
      </w:pPr>
    </w:p>
    <w:p w:rsidR="005F3619" w:rsidRPr="00963D5B" w:rsidRDefault="00E859B6" w:rsidP="00B52A5D">
      <w:pPr>
        <w:ind w:firstLine="720"/>
        <w:jc w:val="both"/>
        <w:rPr>
          <w:rFonts w:ascii="GHEA Grapalat" w:eastAsia="Calibri" w:hAnsi="GHEA Grapalat"/>
          <w:lang w:val="hy-AM"/>
        </w:rPr>
      </w:pPr>
      <w:r w:rsidRPr="00963D5B">
        <w:rPr>
          <w:rFonts w:ascii="GHEA Grapalat" w:hAnsi="GHEA Grapalat" w:cs="GHEA Grapalat"/>
          <w:lang w:val="fr-FR"/>
        </w:rPr>
        <w:t xml:space="preserve"> պետական մարմին</w:t>
      </w:r>
      <w:r w:rsidR="007978C1" w:rsidRPr="00963D5B">
        <w:rPr>
          <w:rFonts w:ascii="GHEA Grapalat" w:hAnsi="GHEA Grapalat" w:cs="GHEA Grapalat"/>
          <w:lang w:val="fr-FR"/>
        </w:rPr>
        <w:t>ներ</w:t>
      </w:r>
      <w:r w:rsidR="005F3619" w:rsidRPr="00963D5B">
        <w:rPr>
          <w:rFonts w:ascii="GHEA Grapalat" w:eastAsia="Calibri" w:hAnsi="GHEA Grapalat"/>
          <w:lang w:val="hy-AM"/>
        </w:rPr>
        <w:t xml:space="preserve">ը կմշակեն ՏՏ տարեկան </w:t>
      </w:r>
      <w:r w:rsidR="004825CE" w:rsidRPr="00963D5B">
        <w:rPr>
          <w:rFonts w:ascii="GHEA Grapalat" w:eastAsia="Calibri" w:hAnsi="GHEA Grapalat"/>
          <w:lang w:val="hy-AM"/>
        </w:rPr>
        <w:t>«</w:t>
      </w:r>
      <w:r w:rsidR="005F3619" w:rsidRPr="00963D5B">
        <w:rPr>
          <w:rFonts w:ascii="GHEA Grapalat" w:eastAsia="Calibri" w:hAnsi="GHEA Grapalat"/>
          <w:lang w:val="hy-AM"/>
        </w:rPr>
        <w:t>ճանապարհային քարտեզներ</w:t>
      </w:r>
      <w:r w:rsidR="004825CE" w:rsidRPr="00963D5B">
        <w:rPr>
          <w:rFonts w:ascii="GHEA Grapalat" w:eastAsia="Calibri" w:hAnsi="GHEA Grapalat"/>
          <w:lang w:val="hy-AM"/>
        </w:rPr>
        <w:t>»</w:t>
      </w:r>
      <w:r w:rsidR="005F3619" w:rsidRPr="00963D5B">
        <w:rPr>
          <w:rFonts w:ascii="GHEA Grapalat" w:eastAsia="Calibri" w:hAnsi="GHEA Grapalat"/>
          <w:lang w:val="hy-AM"/>
        </w:rPr>
        <w:t xml:space="preserve"> յուրաքանչյուրն իր կառույցի համար, որը պետք է համահունչ լինի իրենց ոլորտային ռազմավարությանն ու առաքելությանը: Յուրաքանչյուր հաստատություն տարեկան կտրվածքով կպլանավորի այն </w:t>
      </w:r>
      <w:r w:rsidR="00852EAC" w:rsidRPr="00963D5B">
        <w:rPr>
          <w:rFonts w:ascii="GHEA Grapalat" w:hAnsi="GHEA Grapalat"/>
          <w:bCs/>
          <w:lang w:val="fr-FR"/>
        </w:rPr>
        <w:t>հանրային ծառայությունների</w:t>
      </w:r>
      <w:r w:rsidR="00852EAC" w:rsidRPr="00963D5B">
        <w:rPr>
          <w:rFonts w:ascii="GHEA Grapalat" w:hAnsi="GHEA Grapalat" w:cs="Courier New"/>
          <w:bCs/>
          <w:lang w:val="fr-FR"/>
        </w:rPr>
        <w:t xml:space="preserve"> </w:t>
      </w:r>
      <w:r w:rsidR="00852EAC" w:rsidRPr="00963D5B">
        <w:rPr>
          <w:rFonts w:ascii="GHEA Grapalat" w:hAnsi="GHEA Grapalat"/>
          <w:lang w:val="hy-AM"/>
        </w:rPr>
        <w:t>տվյալների շտեմարանները</w:t>
      </w:r>
      <w:r w:rsidR="005F3619" w:rsidRPr="00963D5B">
        <w:rPr>
          <w:rFonts w:ascii="GHEA Grapalat" w:eastAsia="Calibri" w:hAnsi="GHEA Grapalat"/>
          <w:lang w:val="hy-AM"/>
        </w:rPr>
        <w:t>, որն այն պետք է թվայնացնի, որպեսզի իրագործի այն տեսլականը, համաձայն որի բոլոր հանրային ծառայությունները պետք է լինեն առցանց մինչև 20</w:t>
      </w:r>
      <w:r w:rsidR="004B4F12" w:rsidRPr="00963D5B">
        <w:rPr>
          <w:rFonts w:ascii="GHEA Grapalat" w:eastAsia="Calibri" w:hAnsi="GHEA Grapalat"/>
          <w:lang w:val="hy-AM"/>
        </w:rPr>
        <w:t>18</w:t>
      </w:r>
      <w:r w:rsidR="005F3619" w:rsidRPr="00963D5B">
        <w:rPr>
          <w:rFonts w:ascii="GHEA Grapalat" w:eastAsia="Calibri" w:hAnsi="GHEA Grapalat"/>
          <w:lang w:val="hy-AM"/>
        </w:rPr>
        <w:t xml:space="preserve"> թվականը: </w:t>
      </w:r>
    </w:p>
    <w:p w:rsidR="00001BE2" w:rsidRPr="00963D5B" w:rsidRDefault="00001BE2" w:rsidP="00B52A5D">
      <w:pPr>
        <w:ind w:firstLine="720"/>
        <w:jc w:val="both"/>
        <w:rPr>
          <w:rFonts w:ascii="GHEA Grapalat" w:eastAsia="Calibri" w:hAnsi="GHEA Grapalat"/>
          <w:lang w:val="hy-AM"/>
        </w:rPr>
      </w:pPr>
      <w:r w:rsidRPr="00963D5B">
        <w:rPr>
          <w:rFonts w:ascii="GHEA Grapalat" w:eastAsia="Calibri" w:hAnsi="GHEA Grapalat"/>
          <w:lang w:val="hy-AM"/>
        </w:rPr>
        <w:t xml:space="preserve">Իրենց ռազմավարական պլանավորմանն աջակցելու համար՝ </w:t>
      </w:r>
      <w:r w:rsidR="00D33457" w:rsidRPr="00963D5B">
        <w:rPr>
          <w:rFonts w:ascii="GHEA Grapalat" w:eastAsia="Calibri" w:hAnsi="GHEA Grapalat"/>
          <w:lang w:val="hy-AM"/>
        </w:rPr>
        <w:t>պետական մարմիններ</w:t>
      </w:r>
      <w:r w:rsidR="00417722" w:rsidRPr="00963D5B">
        <w:rPr>
          <w:rFonts w:ascii="GHEA Grapalat" w:eastAsia="Calibri" w:hAnsi="GHEA Grapalat"/>
          <w:lang w:val="hy-AM"/>
        </w:rPr>
        <w:t>ը</w:t>
      </w:r>
      <w:r w:rsidRPr="00963D5B">
        <w:rPr>
          <w:rFonts w:ascii="GHEA Grapalat" w:eastAsia="Calibri" w:hAnsi="GHEA Grapalat"/>
          <w:lang w:val="hy-AM"/>
        </w:rPr>
        <w:t xml:space="preserve"> համապատասխան բյուջետավորում կնախատեսեն՝ հանրային ծառայություններն առցանց մատուցելու </w:t>
      </w:r>
      <w:r w:rsidR="00B141E2" w:rsidRPr="00963D5B">
        <w:rPr>
          <w:rFonts w:ascii="GHEA Grapalat" w:eastAsia="Calibri" w:hAnsi="GHEA Grapalat"/>
          <w:lang w:val="hy-AM"/>
        </w:rPr>
        <w:t>աշխատանքները</w:t>
      </w:r>
      <w:r w:rsidRPr="00963D5B">
        <w:rPr>
          <w:rFonts w:ascii="GHEA Grapalat" w:eastAsia="Calibri" w:hAnsi="GHEA Grapalat"/>
          <w:lang w:val="hy-AM"/>
        </w:rPr>
        <w:t xml:space="preserve"> ներառելու նպատակով: Կառավարությունը </w:t>
      </w:r>
      <w:r w:rsidR="00B141E2" w:rsidRPr="00963D5B">
        <w:rPr>
          <w:rFonts w:ascii="GHEA Grapalat" w:eastAsia="Calibri" w:hAnsi="GHEA Grapalat"/>
          <w:lang w:val="hy-AM"/>
        </w:rPr>
        <w:t>մոնիթորինգի կենթարկի</w:t>
      </w:r>
      <w:r w:rsidRPr="00963D5B">
        <w:rPr>
          <w:rFonts w:ascii="GHEA Grapalat" w:eastAsia="Calibri" w:hAnsi="GHEA Grapalat"/>
          <w:lang w:val="hy-AM"/>
        </w:rPr>
        <w:t xml:space="preserve"> պետական բյուջեից ու զարգացման հարցերով միջազգային գործընկերների միջոցներից կատարվող իր ՏՏ </w:t>
      </w:r>
      <w:r w:rsidR="00B141E2" w:rsidRPr="00963D5B">
        <w:rPr>
          <w:rFonts w:ascii="GHEA Grapalat" w:eastAsia="Calibri" w:hAnsi="GHEA Grapalat"/>
          <w:lang w:val="hy-AM"/>
        </w:rPr>
        <w:t>ծախսերը</w:t>
      </w:r>
      <w:r w:rsidRPr="00963D5B">
        <w:rPr>
          <w:rFonts w:ascii="GHEA Grapalat" w:eastAsia="Calibri" w:hAnsi="GHEA Grapalat"/>
          <w:lang w:val="hy-AM"/>
        </w:rPr>
        <w:t xml:space="preserve">՝ ՏՏ ծախսերն օպտիմալացնելու և </w:t>
      </w:r>
      <w:r w:rsidR="00B30C87" w:rsidRPr="00963D5B">
        <w:rPr>
          <w:rFonts w:ascii="GHEA Grapalat" w:hAnsi="GHEA Grapalat"/>
          <w:lang w:val="fr-FR"/>
        </w:rPr>
        <w:t>կառավարության` էլեկտրոնային կառավարության փոխակերպման</w:t>
      </w:r>
      <w:r w:rsidR="00B30C87" w:rsidRPr="00963D5B">
        <w:rPr>
          <w:rFonts w:ascii="GHEA Grapalat" w:eastAsia="Calibri" w:hAnsi="GHEA Grapalat"/>
          <w:lang w:val="hy-AM"/>
        </w:rPr>
        <w:t xml:space="preserve"> </w:t>
      </w:r>
      <w:r w:rsidRPr="00963D5B">
        <w:rPr>
          <w:rFonts w:ascii="GHEA Grapalat" w:eastAsia="Calibri" w:hAnsi="GHEA Grapalat"/>
          <w:lang w:val="hy-AM"/>
        </w:rPr>
        <w:t xml:space="preserve">գերակայություններին դրա համապատասխանությունն ապահովելու համար: </w:t>
      </w:r>
    </w:p>
    <w:p w:rsidR="00ED07D4" w:rsidRPr="00963D5B" w:rsidRDefault="00ED07D4" w:rsidP="00105B6C">
      <w:pPr>
        <w:pStyle w:val="Default"/>
        <w:spacing w:line="360" w:lineRule="auto"/>
        <w:jc w:val="both"/>
        <w:rPr>
          <w:rFonts w:ascii="GHEA Grapalat" w:hAnsi="GHEA Grapalat"/>
          <w:b/>
          <w:bCs/>
          <w:color w:val="auto"/>
          <w:sz w:val="22"/>
          <w:szCs w:val="22"/>
          <w:lang w:val="hy-AM"/>
        </w:rPr>
      </w:pPr>
    </w:p>
    <w:p w:rsidR="00C0156B" w:rsidRPr="00963D5B" w:rsidRDefault="00B208D4" w:rsidP="00B208D4">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 xml:space="preserve"> ՏՏ ՆԱԽԱԳԾԵՐԻ ԿԱՌԱՎԱՐՈՒՄԸ</w:t>
      </w:r>
    </w:p>
    <w:p w:rsidR="00EB29E8" w:rsidRPr="00963D5B" w:rsidRDefault="00EB29E8" w:rsidP="00105B6C">
      <w:pPr>
        <w:pStyle w:val="Default"/>
        <w:spacing w:line="360" w:lineRule="auto"/>
        <w:jc w:val="both"/>
        <w:rPr>
          <w:rFonts w:ascii="GHEA Grapalat" w:hAnsi="GHEA Grapalat" w:cstheme="minorBidi"/>
          <w:color w:val="auto"/>
          <w:lang w:val="hy-AM"/>
        </w:rPr>
      </w:pPr>
    </w:p>
    <w:p w:rsidR="00B6571A" w:rsidRPr="00963D5B" w:rsidRDefault="00B6571A" w:rsidP="00B52A5D">
      <w:pPr>
        <w:ind w:firstLine="720"/>
        <w:jc w:val="both"/>
        <w:rPr>
          <w:rFonts w:ascii="GHEA Grapalat" w:eastAsia="Calibri" w:hAnsi="GHEA Grapalat"/>
          <w:lang w:val="hy-AM"/>
        </w:rPr>
      </w:pPr>
      <w:r w:rsidRPr="00963D5B">
        <w:rPr>
          <w:rFonts w:ascii="GHEA Grapalat" w:eastAsia="Calibri" w:hAnsi="GHEA Grapalat"/>
          <w:lang w:val="hy-AM"/>
        </w:rPr>
        <w:t>Կառավարությունը կկիրառի արագագործ</w:t>
      </w:r>
      <w:r w:rsidR="00B52A5D" w:rsidRPr="00963D5B">
        <w:rPr>
          <w:rFonts w:ascii="GHEA Grapalat" w:eastAsia="Calibri" w:hAnsi="GHEA Grapalat"/>
          <w:lang w:val="hy-AM"/>
        </w:rPr>
        <w:t xml:space="preserve"> (agile)</w:t>
      </w:r>
      <w:r w:rsidRPr="00963D5B">
        <w:rPr>
          <w:rFonts w:ascii="GHEA Grapalat" w:eastAsia="Calibri" w:hAnsi="GHEA Grapalat"/>
          <w:lang w:val="hy-AM"/>
        </w:rPr>
        <w:t xml:space="preserve"> ու արդյունքներին միտված </w:t>
      </w:r>
      <w:r w:rsidR="00B52A5D" w:rsidRPr="00963D5B">
        <w:rPr>
          <w:rFonts w:ascii="GHEA Grapalat" w:eastAsia="Calibri" w:hAnsi="GHEA Grapalat"/>
          <w:lang w:val="hy-AM"/>
        </w:rPr>
        <w:t>(result oriented) մոտեցումներ</w:t>
      </w:r>
      <w:r w:rsidRPr="00963D5B">
        <w:rPr>
          <w:rFonts w:ascii="GHEA Grapalat" w:eastAsia="Calibri" w:hAnsi="GHEA Grapalat"/>
          <w:lang w:val="hy-AM"/>
        </w:rPr>
        <w:t>, որոն</w:t>
      </w:r>
      <w:r w:rsidR="00B52A5D" w:rsidRPr="00963D5B">
        <w:rPr>
          <w:rFonts w:ascii="GHEA Grapalat" w:eastAsia="Calibri" w:hAnsi="GHEA Grapalat"/>
          <w:lang w:val="hy-AM"/>
        </w:rPr>
        <w:t xml:space="preserve">ք </w:t>
      </w:r>
      <w:r w:rsidRPr="00963D5B">
        <w:rPr>
          <w:rFonts w:ascii="GHEA Grapalat" w:eastAsia="Calibri" w:hAnsi="GHEA Grapalat"/>
          <w:lang w:val="hy-AM"/>
        </w:rPr>
        <w:t xml:space="preserve"> </w:t>
      </w:r>
      <w:r w:rsidR="002F2C59" w:rsidRPr="00963D5B">
        <w:rPr>
          <w:rFonts w:ascii="GHEA Grapalat" w:eastAsia="Calibri" w:hAnsi="GHEA Grapalat"/>
          <w:lang w:val="hy-AM"/>
        </w:rPr>
        <w:t>երկար ժամանակ համարվում են</w:t>
      </w:r>
      <w:r w:rsidRPr="00963D5B">
        <w:rPr>
          <w:rFonts w:ascii="GHEA Grapalat" w:eastAsia="Calibri" w:hAnsi="GHEA Grapalat"/>
          <w:lang w:val="hy-AM"/>
        </w:rPr>
        <w:t xml:space="preserve"> լավագույն </w:t>
      </w:r>
      <w:r w:rsidR="002F2C59" w:rsidRPr="00963D5B">
        <w:rPr>
          <w:rFonts w:ascii="GHEA Grapalat" w:eastAsia="Calibri" w:hAnsi="GHEA Grapalat"/>
          <w:lang w:val="hy-AM"/>
        </w:rPr>
        <w:t>գործելակերպը (best practices)</w:t>
      </w:r>
      <w:r w:rsidRPr="00963D5B">
        <w:rPr>
          <w:rFonts w:ascii="GHEA Grapalat" w:eastAsia="Calibri" w:hAnsi="GHEA Grapalat"/>
          <w:lang w:val="hy-AM"/>
        </w:rPr>
        <w:t xml:space="preserve"> մասնավոր հատվածում և </w:t>
      </w:r>
      <w:r w:rsidR="002F2C59" w:rsidRPr="00963D5B">
        <w:rPr>
          <w:rFonts w:ascii="GHEA Grapalat" w:eastAsia="Calibri" w:hAnsi="GHEA Grapalat"/>
          <w:lang w:val="hy-AM"/>
        </w:rPr>
        <w:t>հանգեցնում են</w:t>
      </w:r>
      <w:r w:rsidRPr="00963D5B">
        <w:rPr>
          <w:rFonts w:ascii="GHEA Grapalat" w:eastAsia="Calibri" w:hAnsi="GHEA Grapalat"/>
          <w:lang w:val="hy-AM"/>
        </w:rPr>
        <w:t xml:space="preserve"> առավել բարձր հաջողությունների ու նվազեցված ռիսկի</w:t>
      </w:r>
      <w:r w:rsidR="005B3AF5" w:rsidRPr="00963D5B">
        <w:rPr>
          <w:rFonts w:ascii="GHEA Grapalat" w:eastAsia="Calibri" w:hAnsi="GHEA Grapalat"/>
          <w:lang w:val="hy-AM"/>
        </w:rPr>
        <w:t>՝</w:t>
      </w:r>
      <w:r w:rsidRPr="00963D5B">
        <w:rPr>
          <w:rFonts w:ascii="GHEA Grapalat" w:eastAsia="Calibri" w:hAnsi="GHEA Grapalat"/>
          <w:lang w:val="hy-AM"/>
        </w:rPr>
        <w:t xml:space="preserve"> ՏՏ ներդրումները կառավարելիս։ </w:t>
      </w:r>
      <w:r w:rsidR="002F2C59" w:rsidRPr="00963D5B">
        <w:rPr>
          <w:rFonts w:ascii="GHEA Grapalat" w:eastAsia="Calibri" w:hAnsi="GHEA Grapalat"/>
          <w:lang w:val="hy-AM"/>
        </w:rPr>
        <w:t>Վերջնական օգտագործողների կարիքների և ֆունկնցիոնալ պահանջների</w:t>
      </w:r>
      <w:r w:rsidR="00EB1C9D" w:rsidRPr="00963D5B">
        <w:rPr>
          <w:rFonts w:ascii="GHEA Grapalat" w:eastAsia="Calibri" w:hAnsi="GHEA Grapalat"/>
          <w:lang w:val="hy-AM"/>
        </w:rPr>
        <w:t xml:space="preserve"> առաջնահերթությունների </w:t>
      </w:r>
      <w:r w:rsidR="002F2C59" w:rsidRPr="00963D5B">
        <w:rPr>
          <w:rFonts w:ascii="GHEA Grapalat" w:eastAsia="Calibri" w:hAnsi="GHEA Grapalat"/>
          <w:lang w:val="hy-AM"/>
        </w:rPr>
        <w:t>ճիշտ</w:t>
      </w:r>
      <w:r w:rsidR="00EB1C9D" w:rsidRPr="00963D5B">
        <w:rPr>
          <w:rFonts w:ascii="GHEA Grapalat" w:eastAsia="Calibri" w:hAnsi="GHEA Grapalat"/>
          <w:lang w:val="hy-AM"/>
        </w:rPr>
        <w:t xml:space="preserve"> ձևավորումը ապահովում է կառավարման բարձր արդյունավետությունը։</w:t>
      </w:r>
      <w:r w:rsidRPr="00963D5B">
        <w:rPr>
          <w:rFonts w:ascii="GHEA Grapalat" w:eastAsia="Calibri" w:hAnsi="GHEA Grapalat"/>
          <w:lang w:val="hy-AM"/>
        </w:rPr>
        <w:t xml:space="preserve">  </w:t>
      </w:r>
    </w:p>
    <w:p w:rsidR="00C05A4B" w:rsidRPr="00963D5B" w:rsidRDefault="000B1406" w:rsidP="00B52A5D">
      <w:pPr>
        <w:ind w:firstLine="720"/>
        <w:jc w:val="both"/>
        <w:rPr>
          <w:rFonts w:ascii="GHEA Grapalat" w:eastAsia="Calibri" w:hAnsi="GHEA Grapalat"/>
          <w:lang w:val="hy-AM"/>
        </w:rPr>
      </w:pPr>
      <w:r w:rsidRPr="00963D5B">
        <w:rPr>
          <w:rFonts w:ascii="GHEA Grapalat" w:eastAsia="Calibri" w:hAnsi="GHEA Grapalat"/>
          <w:lang w:val="hy-AM"/>
        </w:rPr>
        <w:t>Ն</w:t>
      </w:r>
      <w:r w:rsidR="00C05A4B" w:rsidRPr="00963D5B">
        <w:rPr>
          <w:rFonts w:ascii="GHEA Grapalat" w:eastAsia="Calibri" w:hAnsi="GHEA Grapalat"/>
          <w:lang w:val="hy-AM"/>
        </w:rPr>
        <w:t>ախագծի կառավ</w:t>
      </w:r>
      <w:r w:rsidR="0072071C" w:rsidRPr="00963D5B">
        <w:rPr>
          <w:rFonts w:ascii="GHEA Grapalat" w:eastAsia="Calibri" w:hAnsi="GHEA Grapalat"/>
          <w:lang w:val="hy-AM"/>
        </w:rPr>
        <w:t>ա</w:t>
      </w:r>
      <w:r w:rsidR="00C05A4B" w:rsidRPr="00963D5B">
        <w:rPr>
          <w:rFonts w:ascii="GHEA Grapalat" w:eastAsia="Calibri" w:hAnsi="GHEA Grapalat"/>
          <w:lang w:val="hy-AM"/>
        </w:rPr>
        <w:t>րիչները պետք է սահմանեն ՏՏ նախագծի յուրաքանչյուր փուլը և խստագույն պահպանեն շրջանակները՝ կառավարությունը կխրախուսի ժամանակակից և նորարա</w:t>
      </w:r>
      <w:r w:rsidR="001364A7" w:rsidRPr="00963D5B">
        <w:rPr>
          <w:rFonts w:ascii="GHEA Grapalat" w:eastAsia="Calibri" w:hAnsi="GHEA Grapalat"/>
          <w:lang w:val="hy-AM"/>
        </w:rPr>
        <w:t>րա</w:t>
      </w:r>
      <w:r w:rsidR="00C05A4B" w:rsidRPr="00963D5B">
        <w:rPr>
          <w:rFonts w:ascii="GHEA Grapalat" w:eastAsia="Calibri" w:hAnsi="GHEA Grapalat"/>
          <w:lang w:val="hy-AM"/>
        </w:rPr>
        <w:t xml:space="preserve">կան մոտեցումները՝ կառավարելու նախագծերը այնքան ժամանակ, </w:t>
      </w:r>
      <w:r w:rsidR="0072071C" w:rsidRPr="00963D5B">
        <w:rPr>
          <w:rFonts w:ascii="GHEA Grapalat" w:eastAsia="Calibri" w:hAnsi="GHEA Grapalat"/>
          <w:lang w:val="hy-AM"/>
        </w:rPr>
        <w:t>քան</w:t>
      </w:r>
      <w:r w:rsidR="00C05A4B" w:rsidRPr="00963D5B">
        <w:rPr>
          <w:rFonts w:ascii="GHEA Grapalat" w:eastAsia="Calibri" w:hAnsi="GHEA Grapalat"/>
          <w:lang w:val="hy-AM"/>
        </w:rPr>
        <w:t xml:space="preserve">ի դեռ </w:t>
      </w:r>
      <w:r w:rsidR="00C05A4B" w:rsidRPr="00963D5B">
        <w:rPr>
          <w:rFonts w:ascii="GHEA Grapalat" w:eastAsia="Calibri" w:hAnsi="GHEA Grapalat"/>
          <w:lang w:val="hy-AM"/>
        </w:rPr>
        <w:lastRenderedPageBreak/>
        <w:t xml:space="preserve">ծառայությունները մատուցվում են </w:t>
      </w:r>
      <w:r w:rsidR="0072071C" w:rsidRPr="00963D5B">
        <w:rPr>
          <w:rFonts w:ascii="GHEA Grapalat" w:eastAsia="Calibri" w:hAnsi="GHEA Grapalat"/>
          <w:lang w:val="hy-AM"/>
        </w:rPr>
        <w:t>ժամանակին</w:t>
      </w:r>
      <w:r w:rsidR="00C05A4B" w:rsidRPr="00963D5B">
        <w:rPr>
          <w:rFonts w:ascii="GHEA Grapalat" w:eastAsia="Calibri" w:hAnsi="GHEA Grapalat"/>
          <w:lang w:val="hy-AM"/>
        </w:rPr>
        <w:t xml:space="preserve"> և բյուջեի սահմաններում և համապատասխան որակով։ </w:t>
      </w:r>
    </w:p>
    <w:p w:rsidR="00B6571A" w:rsidRPr="00963D5B" w:rsidRDefault="00B6571A" w:rsidP="00105B6C">
      <w:pPr>
        <w:pStyle w:val="Default"/>
        <w:tabs>
          <w:tab w:val="left" w:pos="9688"/>
        </w:tabs>
        <w:spacing w:line="360" w:lineRule="auto"/>
        <w:jc w:val="both"/>
        <w:rPr>
          <w:rFonts w:ascii="GHEA Grapalat" w:hAnsi="GHEA Grapalat"/>
          <w:color w:val="auto"/>
          <w:sz w:val="22"/>
          <w:szCs w:val="22"/>
          <w:lang w:val="hy-AM"/>
        </w:rPr>
      </w:pPr>
    </w:p>
    <w:p w:rsidR="00C05A4B" w:rsidRPr="00963D5B" w:rsidRDefault="00C05A4B" w:rsidP="001C65B5">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Գնումները և մատակարարների կառավարումը</w:t>
      </w:r>
    </w:p>
    <w:p w:rsidR="00EB29E8" w:rsidRPr="00963D5B" w:rsidRDefault="00EB29E8" w:rsidP="00105B6C">
      <w:pPr>
        <w:pStyle w:val="Default"/>
        <w:tabs>
          <w:tab w:val="left" w:pos="9688"/>
        </w:tabs>
        <w:spacing w:line="360" w:lineRule="auto"/>
        <w:jc w:val="both"/>
        <w:rPr>
          <w:rFonts w:ascii="GHEA Grapalat" w:hAnsi="GHEA Grapalat" w:cstheme="minorBidi"/>
          <w:color w:val="auto"/>
          <w:lang w:val="hy-AM"/>
        </w:rPr>
      </w:pPr>
    </w:p>
    <w:p w:rsidR="005C7BC4" w:rsidRPr="00963D5B" w:rsidRDefault="005C7BC4" w:rsidP="001C65B5">
      <w:pPr>
        <w:ind w:firstLine="720"/>
        <w:jc w:val="both"/>
        <w:rPr>
          <w:rFonts w:ascii="GHEA Grapalat" w:eastAsia="Calibri" w:hAnsi="GHEA Grapalat"/>
          <w:lang w:val="hy-AM"/>
        </w:rPr>
      </w:pPr>
      <w:r w:rsidRPr="00963D5B">
        <w:rPr>
          <w:rFonts w:ascii="GHEA Grapalat" w:eastAsia="Calibri" w:hAnsi="GHEA Grapalat"/>
          <w:lang w:val="hy-AM"/>
        </w:rPr>
        <w:t>ՏՏ</w:t>
      </w:r>
      <w:r w:rsidR="0023214C" w:rsidRPr="00963D5B">
        <w:rPr>
          <w:rFonts w:ascii="GHEA Grapalat" w:eastAsia="Calibri" w:hAnsi="GHEA Grapalat"/>
        </w:rPr>
        <w:t xml:space="preserve"> համակարգի</w:t>
      </w:r>
      <w:r w:rsidRPr="00963D5B">
        <w:rPr>
          <w:rFonts w:ascii="GHEA Grapalat" w:eastAsia="Calibri" w:hAnsi="GHEA Grapalat"/>
          <w:lang w:val="hy-AM"/>
        </w:rPr>
        <w:t xml:space="preserve"> արդյունավետ գնումների համար պահանջվում է կառավարության գնումների համակարգի</w:t>
      </w:r>
      <w:r w:rsidR="006519CB" w:rsidRPr="00963D5B">
        <w:rPr>
          <w:rFonts w:ascii="GHEA Grapalat" w:eastAsia="Calibri" w:hAnsi="GHEA Grapalat"/>
          <w:lang w:val="hy-AM"/>
        </w:rPr>
        <w:t xml:space="preserve"> և ՏՏ շուկայի</w:t>
      </w:r>
      <w:r w:rsidRPr="00963D5B">
        <w:rPr>
          <w:rFonts w:ascii="GHEA Grapalat" w:eastAsia="Calibri" w:hAnsi="GHEA Grapalat"/>
          <w:lang w:val="hy-AM"/>
        </w:rPr>
        <w:t xml:space="preserve"> վերաբերյալ</w:t>
      </w:r>
      <w:r w:rsidR="006519CB" w:rsidRPr="00963D5B">
        <w:rPr>
          <w:rFonts w:ascii="GHEA Grapalat" w:eastAsia="Calibri" w:hAnsi="GHEA Grapalat"/>
          <w:lang w:val="hy-AM"/>
        </w:rPr>
        <w:t xml:space="preserve"> </w:t>
      </w:r>
      <w:r w:rsidRPr="00963D5B">
        <w:rPr>
          <w:rFonts w:ascii="GHEA Grapalat" w:eastAsia="Calibri" w:hAnsi="GHEA Grapalat"/>
          <w:lang w:val="hy-AM"/>
        </w:rPr>
        <w:t xml:space="preserve"> խորը գիտելիքներ, ինչպես նաև</w:t>
      </w:r>
      <w:r w:rsidR="006519CB" w:rsidRPr="00963D5B">
        <w:rPr>
          <w:rFonts w:ascii="GHEA Grapalat" w:eastAsia="Calibri" w:hAnsi="GHEA Grapalat"/>
          <w:lang w:val="hy-AM"/>
        </w:rPr>
        <w:t xml:space="preserve"> ՏՏ խոշորածավալ ծրագրերի իրականացման</w:t>
      </w:r>
      <w:r w:rsidRPr="00963D5B">
        <w:rPr>
          <w:rFonts w:ascii="GHEA Grapalat" w:eastAsia="Calibri" w:hAnsi="GHEA Grapalat"/>
          <w:lang w:val="hy-AM"/>
        </w:rPr>
        <w:t xml:space="preserve"> մոդուլային և փուլային</w:t>
      </w:r>
      <w:r w:rsidR="006519CB" w:rsidRPr="00963D5B">
        <w:rPr>
          <w:rFonts w:ascii="GHEA Grapalat" w:eastAsia="Calibri" w:hAnsi="GHEA Grapalat"/>
          <w:lang w:val="hy-AM"/>
        </w:rPr>
        <w:t xml:space="preserve"> կառավարման</w:t>
      </w:r>
      <w:r w:rsidRPr="00963D5B">
        <w:rPr>
          <w:rFonts w:ascii="GHEA Grapalat" w:eastAsia="Calibri" w:hAnsi="GHEA Grapalat"/>
          <w:lang w:val="hy-AM"/>
        </w:rPr>
        <w:t xml:space="preserve"> խորը իմացություն։ </w:t>
      </w:r>
    </w:p>
    <w:p w:rsidR="00011441" w:rsidRPr="00963D5B" w:rsidRDefault="00011441" w:rsidP="001C65B5">
      <w:pPr>
        <w:ind w:firstLine="720"/>
        <w:jc w:val="both"/>
        <w:rPr>
          <w:rFonts w:ascii="GHEA Grapalat" w:eastAsia="Calibri" w:hAnsi="GHEA Grapalat"/>
          <w:lang w:val="hy-AM"/>
        </w:rPr>
      </w:pPr>
      <w:r w:rsidRPr="00963D5B">
        <w:rPr>
          <w:rFonts w:ascii="GHEA Grapalat" w:eastAsia="Calibri" w:hAnsi="GHEA Grapalat"/>
          <w:lang w:val="hy-AM"/>
        </w:rPr>
        <w:t>ՏՏ գնումների պլանները կոնկրետ գործակալությունում կամ</w:t>
      </w:r>
      <w:r w:rsidR="00A7559C" w:rsidRPr="00963D5B">
        <w:rPr>
          <w:rFonts w:ascii="GHEA Grapalat" w:eastAsia="Calibri" w:hAnsi="GHEA Grapalat"/>
          <w:lang w:val="hy-AM"/>
        </w:rPr>
        <w:t xml:space="preserve">, ընդհանրապես, </w:t>
      </w:r>
      <w:r w:rsidRPr="00963D5B">
        <w:rPr>
          <w:rFonts w:ascii="GHEA Grapalat" w:eastAsia="Calibri" w:hAnsi="GHEA Grapalat"/>
          <w:lang w:val="hy-AM"/>
        </w:rPr>
        <w:t xml:space="preserve">կառավարությունում կվերանայվեն՝ ՏՏ ներդրումների վերաբերյալ ավելի ռազմավարական ու թիրախավորված որոշումներին նպաստելու համար։ ՏՏ գնումների ու համակարգերի շուրջ համագործակցության համար </w:t>
      </w:r>
      <w:r w:rsidR="007978C1" w:rsidRPr="00963D5B">
        <w:rPr>
          <w:rFonts w:ascii="GHEA Grapalat" w:hAnsi="GHEA Grapalat" w:cs="GHEA Grapalat"/>
          <w:lang w:val="fr-FR"/>
        </w:rPr>
        <w:t xml:space="preserve"> պետական մարմին</w:t>
      </w:r>
      <w:r w:rsidRPr="00963D5B">
        <w:rPr>
          <w:rFonts w:ascii="GHEA Grapalat" w:eastAsia="Calibri" w:hAnsi="GHEA Grapalat"/>
          <w:lang w:val="hy-AM"/>
        </w:rPr>
        <w:t xml:space="preserve">ների բարձր մակարդակի պատրաստվածությունը կօգնի ապահովել լավագույն գները ու </w:t>
      </w:r>
      <w:r w:rsidR="006519CB" w:rsidRPr="00963D5B">
        <w:rPr>
          <w:rFonts w:ascii="GHEA Grapalat" w:eastAsia="Calibri" w:hAnsi="GHEA Grapalat"/>
          <w:lang w:val="hy-AM"/>
        </w:rPr>
        <w:t>տնտեսական արդյունավետությունը</w:t>
      </w:r>
      <w:r w:rsidRPr="00963D5B">
        <w:rPr>
          <w:rFonts w:ascii="GHEA Grapalat" w:eastAsia="Calibri" w:hAnsi="GHEA Grapalat"/>
          <w:lang w:val="hy-AM"/>
        </w:rPr>
        <w:t xml:space="preserve">։  </w:t>
      </w:r>
    </w:p>
    <w:p w:rsidR="00B738F5" w:rsidRPr="00963D5B" w:rsidRDefault="00B738F5" w:rsidP="001C65B5">
      <w:pPr>
        <w:ind w:firstLine="720"/>
        <w:jc w:val="both"/>
        <w:rPr>
          <w:rFonts w:ascii="GHEA Grapalat" w:eastAsia="Calibri" w:hAnsi="GHEA Grapalat"/>
          <w:lang w:val="hy-AM"/>
        </w:rPr>
      </w:pPr>
      <w:r w:rsidRPr="00963D5B">
        <w:rPr>
          <w:rFonts w:ascii="GHEA Grapalat" w:eastAsia="Calibri" w:hAnsi="GHEA Grapalat"/>
          <w:lang w:val="hy-AM"/>
        </w:rPr>
        <w:t xml:space="preserve">Կապալառուի ու հաճախորդի միջև մասնագիտական փոխհարաբերություններ </w:t>
      </w:r>
      <w:r w:rsidR="00BF2B7D" w:rsidRPr="00963D5B">
        <w:rPr>
          <w:rFonts w:ascii="GHEA Grapalat" w:eastAsia="Calibri" w:hAnsi="GHEA Grapalat"/>
          <w:lang w:val="hy-AM"/>
        </w:rPr>
        <w:t>գնահատման</w:t>
      </w:r>
      <w:r w:rsidRPr="00963D5B">
        <w:rPr>
          <w:rFonts w:ascii="GHEA Grapalat" w:eastAsia="Calibri" w:hAnsi="GHEA Grapalat"/>
          <w:lang w:val="hy-AM"/>
        </w:rPr>
        <w:t xml:space="preserve"> համար</w:t>
      </w:r>
      <w:r w:rsidR="00BF2B7D" w:rsidRPr="00963D5B">
        <w:rPr>
          <w:rFonts w:ascii="GHEA Grapalat" w:eastAsia="Calibri" w:hAnsi="GHEA Grapalat"/>
          <w:lang w:val="hy-AM"/>
        </w:rPr>
        <w:t xml:space="preserve"> Կառավարության կողմից կսահմանվեն համապատասխան չափորոշիչներ։ </w:t>
      </w:r>
    </w:p>
    <w:p w:rsidR="009259E5" w:rsidRPr="00963D5B" w:rsidRDefault="009259E5" w:rsidP="002B4D6B">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Կատարողականի չափումը</w:t>
      </w:r>
    </w:p>
    <w:p w:rsidR="00EB29E8" w:rsidRPr="00963D5B" w:rsidRDefault="00EB29E8" w:rsidP="00105B6C">
      <w:pPr>
        <w:pStyle w:val="Default"/>
        <w:tabs>
          <w:tab w:val="left" w:pos="9688"/>
        </w:tabs>
        <w:spacing w:line="360" w:lineRule="auto"/>
        <w:jc w:val="both"/>
        <w:rPr>
          <w:rFonts w:ascii="GHEA Grapalat" w:hAnsi="GHEA Grapalat" w:cstheme="minorBidi"/>
          <w:color w:val="auto"/>
          <w:sz w:val="22"/>
          <w:szCs w:val="22"/>
          <w:lang w:val="hy-AM"/>
        </w:rPr>
      </w:pPr>
    </w:p>
    <w:p w:rsidR="00620324" w:rsidRPr="00963D5B" w:rsidRDefault="0023214C" w:rsidP="002B4D6B">
      <w:pPr>
        <w:ind w:firstLine="720"/>
        <w:jc w:val="both"/>
        <w:rPr>
          <w:rFonts w:ascii="GHEA Grapalat" w:eastAsia="Calibri" w:hAnsi="GHEA Grapalat"/>
          <w:lang w:val="hy-AM"/>
        </w:rPr>
      </w:pPr>
      <w:r w:rsidRPr="00963D5B">
        <w:rPr>
          <w:rFonts w:ascii="GHEA Grapalat" w:eastAsia="Calibri" w:hAnsi="GHEA Grapalat"/>
          <w:lang w:val="hy-AM"/>
        </w:rPr>
        <w:t xml:space="preserve"> Յուրաքանչյուր </w:t>
      </w:r>
      <w:r w:rsidR="007978C1" w:rsidRPr="00963D5B">
        <w:rPr>
          <w:rFonts w:ascii="GHEA Grapalat" w:hAnsi="GHEA Grapalat" w:cs="GHEA Grapalat"/>
          <w:lang w:val="fr-FR"/>
        </w:rPr>
        <w:t>պետական մարմին</w:t>
      </w:r>
      <w:r w:rsidR="00620324" w:rsidRPr="00963D5B">
        <w:rPr>
          <w:rFonts w:ascii="GHEA Grapalat" w:eastAsia="Calibri" w:hAnsi="GHEA Grapalat"/>
          <w:lang w:val="hy-AM"/>
        </w:rPr>
        <w:t>՝ իր մասով, կցուցակագրի իր ռեսուրսները և ՏՏ համակարգերը ու կիրականացնի ՏՏ աուդիտ՝ ՏՏ միասնական աուդիտորական մեթոդաբանություններին համապատասխան։ Ռեսուրսների ու ՏՏ համակարգերի ցուցակագրման և նաև ՏՏ</w:t>
      </w:r>
      <w:r w:rsidRPr="00963D5B">
        <w:rPr>
          <w:rFonts w:ascii="GHEA Grapalat" w:eastAsia="Calibri" w:hAnsi="GHEA Grapalat"/>
        </w:rPr>
        <w:t xml:space="preserve"> համակարգի</w:t>
      </w:r>
      <w:r w:rsidR="00620324" w:rsidRPr="00963D5B">
        <w:rPr>
          <w:rFonts w:ascii="GHEA Grapalat" w:eastAsia="Calibri" w:hAnsi="GHEA Grapalat"/>
          <w:lang w:val="hy-AM"/>
        </w:rPr>
        <w:t xml:space="preserve"> աուդիտի արդյունքում հավաքագրված տվյալները կվերլուծվեն՝ հանրային հատվածում ՏՏ գրագետ ներդրումների հնարավորությունների մասով։ Իշխանությունները կվերակազմակերպեն ու կավարտեն իրենց տրամադրության տակ առկա թույլ կատարողականով ՏՏ նախագծերը և կվերահասցեագրեն իրենց բյուջեն դեպի այլ նախաձեռնություններ։</w:t>
      </w:r>
      <w:r w:rsidR="00EB29E8" w:rsidRPr="00963D5B">
        <w:rPr>
          <w:rFonts w:ascii="GHEA Grapalat" w:eastAsia="Calibri" w:hAnsi="GHEA Grapalat"/>
          <w:lang w:val="hy-AM"/>
        </w:rPr>
        <w:t xml:space="preserve"> </w:t>
      </w:r>
      <w:r w:rsidR="00620324" w:rsidRPr="00963D5B">
        <w:rPr>
          <w:rFonts w:ascii="GHEA Grapalat" w:eastAsia="Calibri" w:hAnsi="GHEA Grapalat"/>
          <w:lang w:val="hy-AM"/>
        </w:rPr>
        <w:t>Ցուցակ</w:t>
      </w:r>
      <w:r w:rsidR="00B16310" w:rsidRPr="00963D5B">
        <w:rPr>
          <w:rFonts w:ascii="GHEA Grapalat" w:eastAsia="Calibri" w:hAnsi="GHEA Grapalat"/>
          <w:lang w:val="hy-AM"/>
        </w:rPr>
        <w:t>ա</w:t>
      </w:r>
      <w:r w:rsidR="00620324" w:rsidRPr="00963D5B">
        <w:rPr>
          <w:rFonts w:ascii="GHEA Grapalat" w:eastAsia="Calibri" w:hAnsi="GHEA Grapalat"/>
          <w:lang w:val="hy-AM"/>
        </w:rPr>
        <w:t xml:space="preserve">գրման ու վերլուծության արդյունքները կօգտագործվեն ՏՏ համակարգերն ու ռեսուրսները ռացիոնալիզացնելու ու ընթացիկ պետական ներդրումներից օգտվելու համար։ </w:t>
      </w:r>
    </w:p>
    <w:p w:rsidR="00E05BDF" w:rsidRPr="00963D5B" w:rsidRDefault="00E05BDF" w:rsidP="002B4D6B">
      <w:pPr>
        <w:ind w:firstLine="720"/>
        <w:jc w:val="both"/>
        <w:rPr>
          <w:rFonts w:ascii="GHEA Grapalat" w:eastAsia="Calibri" w:hAnsi="GHEA Grapalat"/>
          <w:lang w:val="hy-AM"/>
        </w:rPr>
      </w:pPr>
      <w:r w:rsidRPr="00963D5B">
        <w:rPr>
          <w:rFonts w:ascii="GHEA Grapalat" w:eastAsia="Calibri" w:hAnsi="GHEA Grapalat"/>
          <w:lang w:val="hy-AM"/>
        </w:rPr>
        <w:t xml:space="preserve">Կառավարությունը ինտեգրված մոնիթորինգի ու գնահատման (M&amp;E) ծրագրի միջոցով մոնիթորինգի կենթարկի ու կգնահատի էլեկտրոնային </w:t>
      </w:r>
      <w:r w:rsidR="00B16310" w:rsidRPr="00963D5B">
        <w:rPr>
          <w:rFonts w:ascii="GHEA Grapalat" w:eastAsia="Calibri" w:hAnsi="GHEA Grapalat"/>
          <w:lang w:val="hy-AM"/>
        </w:rPr>
        <w:t>կառավարության իրականացմանն</w:t>
      </w:r>
      <w:r w:rsidRPr="00963D5B">
        <w:rPr>
          <w:rFonts w:ascii="GHEA Grapalat" w:eastAsia="Calibri" w:hAnsi="GHEA Grapalat"/>
          <w:lang w:val="hy-AM"/>
        </w:rPr>
        <w:t xml:space="preserve"> ուղղված ջանքերի արդյունավետությունը՝ </w:t>
      </w:r>
      <w:r w:rsidR="001364A7" w:rsidRPr="00963D5B">
        <w:rPr>
          <w:rFonts w:ascii="GHEA Grapalat" w:eastAsia="Calibri" w:hAnsi="GHEA Grapalat"/>
          <w:lang w:val="hy-AM"/>
        </w:rPr>
        <w:t>յուրաքանչյուր</w:t>
      </w:r>
      <w:r w:rsidRPr="00963D5B">
        <w:rPr>
          <w:rFonts w:ascii="GHEA Grapalat" w:eastAsia="Calibri" w:hAnsi="GHEA Grapalat"/>
          <w:lang w:val="hy-AM"/>
        </w:rPr>
        <w:t xml:space="preserve"> </w:t>
      </w:r>
      <w:r w:rsidR="0066294F" w:rsidRPr="00963D5B">
        <w:rPr>
          <w:rFonts w:ascii="GHEA Grapalat" w:eastAsia="Calibri" w:hAnsi="GHEA Grapalat"/>
          <w:lang w:val="hy-AM"/>
        </w:rPr>
        <w:t>պետական մարմնի</w:t>
      </w:r>
      <w:r w:rsidRPr="00963D5B">
        <w:rPr>
          <w:rFonts w:ascii="GHEA Grapalat" w:eastAsia="Calibri" w:hAnsi="GHEA Grapalat"/>
          <w:lang w:val="hy-AM"/>
        </w:rPr>
        <w:t xml:space="preserve"> մակարդակով։ Էլեկտրոնային կառավարության իրականացման արդյունավետությունն </w:t>
      </w:r>
      <w:r w:rsidR="00B16310" w:rsidRPr="00963D5B">
        <w:rPr>
          <w:rFonts w:ascii="GHEA Grapalat" w:eastAsia="Calibri" w:hAnsi="GHEA Grapalat"/>
          <w:lang w:val="hy-AM"/>
        </w:rPr>
        <w:t>արտացոլ</w:t>
      </w:r>
      <w:r w:rsidR="001364A7" w:rsidRPr="00963D5B">
        <w:rPr>
          <w:rFonts w:ascii="GHEA Grapalat" w:eastAsia="Calibri" w:hAnsi="GHEA Grapalat"/>
          <w:lang w:val="hy-AM"/>
        </w:rPr>
        <w:t>ող</w:t>
      </w:r>
      <w:r w:rsidRPr="00963D5B">
        <w:rPr>
          <w:rFonts w:ascii="GHEA Grapalat" w:eastAsia="Calibri" w:hAnsi="GHEA Grapalat"/>
          <w:lang w:val="hy-AM"/>
        </w:rPr>
        <w:t xml:space="preserve"> կատարողականի ցուցանիշները </w:t>
      </w:r>
      <w:r w:rsidR="007978C1" w:rsidRPr="00963D5B">
        <w:rPr>
          <w:rFonts w:ascii="GHEA Grapalat" w:hAnsi="GHEA Grapalat" w:cs="GHEA Grapalat"/>
          <w:lang w:val="fr-FR"/>
        </w:rPr>
        <w:t xml:space="preserve"> պետական մարմին</w:t>
      </w:r>
      <w:r w:rsidRPr="00963D5B">
        <w:rPr>
          <w:rFonts w:ascii="GHEA Grapalat" w:eastAsia="Calibri" w:hAnsi="GHEA Grapalat"/>
          <w:lang w:val="hy-AM"/>
        </w:rPr>
        <w:t xml:space="preserve">ների պլանների անբաժանելի մասերը </w:t>
      </w:r>
      <w:r w:rsidRPr="00963D5B">
        <w:rPr>
          <w:rFonts w:ascii="GHEA Grapalat" w:eastAsia="Calibri" w:hAnsi="GHEA Grapalat"/>
          <w:lang w:val="hy-AM"/>
        </w:rPr>
        <w:lastRenderedPageBreak/>
        <w:t xml:space="preserve">կլինեն՝ բաձրորակ հանրային ծառայություններ մատուցելու ու կառավարումը բարելավելու համար։ </w:t>
      </w:r>
    </w:p>
    <w:p w:rsidR="00B6571A" w:rsidRPr="00963D5B" w:rsidRDefault="00B6571A" w:rsidP="00105B6C">
      <w:pPr>
        <w:pStyle w:val="Default"/>
        <w:tabs>
          <w:tab w:val="left" w:pos="9688"/>
        </w:tabs>
        <w:spacing w:line="360" w:lineRule="auto"/>
        <w:jc w:val="both"/>
        <w:rPr>
          <w:rFonts w:ascii="GHEA Grapalat" w:hAnsi="GHEA Grapalat"/>
          <w:color w:val="auto"/>
          <w:sz w:val="22"/>
          <w:szCs w:val="22"/>
          <w:lang w:val="hy-AM"/>
        </w:rPr>
      </w:pPr>
    </w:p>
    <w:p w:rsidR="00E05BDF" w:rsidRPr="00963D5B" w:rsidRDefault="00E05BDF" w:rsidP="00956AB5">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 xml:space="preserve">Բարենպաստ </w:t>
      </w:r>
      <w:bookmarkStart w:id="1" w:name="OLE_LINK1"/>
      <w:r w:rsidR="002B4D6B" w:rsidRPr="00963D5B">
        <w:rPr>
          <w:rFonts w:ascii="GHEA Grapalat" w:hAnsi="GHEA Grapalat" w:cstheme="minorBidi"/>
          <w:b/>
          <w:color w:val="auto"/>
          <w:sz w:val="22"/>
          <w:szCs w:val="22"/>
          <w:lang w:val="hy-AM"/>
        </w:rPr>
        <w:t>օրենսդրական</w:t>
      </w:r>
      <w:r w:rsidRPr="00963D5B">
        <w:rPr>
          <w:rFonts w:ascii="GHEA Grapalat" w:hAnsi="GHEA Grapalat" w:cstheme="minorBidi"/>
          <w:b/>
          <w:color w:val="auto"/>
          <w:sz w:val="22"/>
          <w:szCs w:val="22"/>
          <w:lang w:val="hy-AM"/>
        </w:rPr>
        <w:t>, քաղաքականության</w:t>
      </w:r>
      <w:r w:rsidR="00956AB5" w:rsidRPr="00963D5B">
        <w:rPr>
          <w:rFonts w:ascii="GHEA Grapalat" w:hAnsi="GHEA Grapalat" w:cstheme="minorBidi"/>
          <w:b/>
          <w:color w:val="auto"/>
          <w:sz w:val="22"/>
          <w:szCs w:val="22"/>
          <w:lang w:val="hy-AM"/>
        </w:rPr>
        <w:t xml:space="preserve"> (policy) և ստանդարտների</w:t>
      </w:r>
      <w:r w:rsidRPr="00963D5B">
        <w:rPr>
          <w:rFonts w:ascii="GHEA Grapalat" w:hAnsi="GHEA Grapalat" w:cstheme="minorBidi"/>
          <w:b/>
          <w:color w:val="auto"/>
          <w:sz w:val="22"/>
          <w:szCs w:val="22"/>
          <w:lang w:val="hy-AM"/>
        </w:rPr>
        <w:t xml:space="preserve"> շրջանակի </w:t>
      </w:r>
      <w:r w:rsidR="00956AB5" w:rsidRPr="00963D5B">
        <w:rPr>
          <w:rFonts w:ascii="GHEA Grapalat" w:hAnsi="GHEA Grapalat" w:cstheme="minorBidi"/>
          <w:b/>
          <w:color w:val="auto"/>
          <w:sz w:val="22"/>
          <w:szCs w:val="22"/>
          <w:lang w:val="hy-AM"/>
        </w:rPr>
        <w:t>սահմանում</w:t>
      </w:r>
      <w:bookmarkEnd w:id="1"/>
    </w:p>
    <w:p w:rsidR="00EB29E8" w:rsidRPr="00963D5B" w:rsidRDefault="00EB29E8" w:rsidP="00956AB5">
      <w:pPr>
        <w:pStyle w:val="Default"/>
        <w:spacing w:line="360" w:lineRule="auto"/>
        <w:ind w:left="780"/>
        <w:jc w:val="both"/>
        <w:rPr>
          <w:rFonts w:ascii="GHEA Grapalat" w:hAnsi="GHEA Grapalat" w:cstheme="minorBidi"/>
          <w:b/>
          <w:color w:val="auto"/>
          <w:sz w:val="22"/>
          <w:szCs w:val="22"/>
          <w:lang w:val="hy-AM"/>
        </w:rPr>
      </w:pPr>
    </w:p>
    <w:p w:rsidR="00213570" w:rsidRPr="00963D5B" w:rsidRDefault="00213570" w:rsidP="003931B7">
      <w:pPr>
        <w:ind w:firstLine="720"/>
        <w:jc w:val="both"/>
        <w:rPr>
          <w:rFonts w:ascii="GHEA Grapalat" w:eastAsia="Calibri" w:hAnsi="GHEA Grapalat"/>
          <w:lang w:val="hy-AM"/>
        </w:rPr>
      </w:pPr>
      <w:r w:rsidRPr="00963D5B">
        <w:rPr>
          <w:rFonts w:ascii="GHEA Grapalat" w:eastAsia="Calibri" w:hAnsi="GHEA Grapalat"/>
          <w:lang w:val="hy-AM"/>
        </w:rPr>
        <w:t xml:space="preserve">Կառավարման էլեկտրոնային փոխակերպման ռազմավարական ծրագիրը հաջողությամբ կիրականացվի </w:t>
      </w:r>
      <w:r w:rsidR="00956AB5" w:rsidRPr="00963D5B">
        <w:rPr>
          <w:rFonts w:ascii="GHEA Grapalat" w:eastAsia="Calibri" w:hAnsi="GHEA Grapalat"/>
          <w:lang w:val="hy-AM"/>
        </w:rPr>
        <w:t>օրենսդրական</w:t>
      </w:r>
      <w:r w:rsidRPr="00963D5B">
        <w:rPr>
          <w:rFonts w:ascii="GHEA Grapalat" w:eastAsia="Calibri" w:hAnsi="GHEA Grapalat"/>
          <w:lang w:val="hy-AM"/>
        </w:rPr>
        <w:t xml:space="preserve"> ամբողջ դաշտ</w:t>
      </w:r>
      <w:r w:rsidR="00A03DCB" w:rsidRPr="00963D5B">
        <w:rPr>
          <w:rFonts w:ascii="GHEA Grapalat" w:eastAsia="Calibri" w:hAnsi="GHEA Grapalat"/>
          <w:lang w:val="hy-AM"/>
        </w:rPr>
        <w:t>ը</w:t>
      </w:r>
      <w:r w:rsidRPr="00963D5B">
        <w:rPr>
          <w:rFonts w:ascii="GHEA Grapalat" w:eastAsia="Calibri" w:hAnsi="GHEA Grapalat"/>
          <w:lang w:val="hy-AM"/>
        </w:rPr>
        <w:t xml:space="preserve"> վերստին ուսումնասիր</w:t>
      </w:r>
      <w:r w:rsidR="00A03DCB" w:rsidRPr="00963D5B">
        <w:rPr>
          <w:rFonts w:ascii="GHEA Grapalat" w:eastAsia="Calibri" w:hAnsi="GHEA Grapalat"/>
          <w:lang w:val="hy-AM"/>
        </w:rPr>
        <w:t xml:space="preserve">ելու </w:t>
      </w:r>
      <w:r w:rsidRPr="00963D5B">
        <w:rPr>
          <w:rFonts w:ascii="GHEA Grapalat" w:eastAsia="Calibri" w:hAnsi="GHEA Grapalat"/>
          <w:lang w:val="hy-AM"/>
        </w:rPr>
        <w:t>միջոցով։ Այդ աշխատանքը ներ</w:t>
      </w:r>
      <w:r w:rsidR="00A03DCB" w:rsidRPr="00963D5B">
        <w:rPr>
          <w:rFonts w:ascii="GHEA Grapalat" w:eastAsia="Calibri" w:hAnsi="GHEA Grapalat"/>
          <w:lang w:val="hy-AM"/>
        </w:rPr>
        <w:t>առում</w:t>
      </w:r>
      <w:r w:rsidRPr="00963D5B">
        <w:rPr>
          <w:rFonts w:ascii="GHEA Grapalat" w:eastAsia="Calibri" w:hAnsi="GHEA Grapalat"/>
          <w:lang w:val="hy-AM"/>
        </w:rPr>
        <w:t xml:space="preserve"> է ոչ միայն նոր նորմատիվ ակտերի ընդունում, այլ նաև գործող նորմատիվ ակտերի վերանայում։ Ավելին, </w:t>
      </w:r>
      <w:r w:rsidR="00D33457" w:rsidRPr="00963D5B">
        <w:rPr>
          <w:rFonts w:ascii="GHEA Grapalat" w:eastAsia="Calibri" w:hAnsi="GHEA Grapalat"/>
          <w:lang w:val="hy-AM"/>
        </w:rPr>
        <w:t>պետական մարմին</w:t>
      </w:r>
      <w:r w:rsidRPr="00963D5B">
        <w:rPr>
          <w:rFonts w:ascii="GHEA Grapalat" w:eastAsia="Calibri" w:hAnsi="GHEA Grapalat"/>
          <w:lang w:val="hy-AM"/>
        </w:rPr>
        <w:t xml:space="preserve">ները կգնահատեն ի հայտ եկող խնդիրները՝ հաշվի առնելով </w:t>
      </w:r>
      <w:r w:rsidR="00A03DCB" w:rsidRPr="00963D5B">
        <w:rPr>
          <w:rFonts w:ascii="GHEA Grapalat" w:eastAsia="Calibri" w:hAnsi="GHEA Grapalat"/>
          <w:lang w:val="hy-AM"/>
        </w:rPr>
        <w:t>լավագ</w:t>
      </w:r>
      <w:r w:rsidRPr="00963D5B">
        <w:rPr>
          <w:rFonts w:ascii="GHEA Grapalat" w:eastAsia="Calibri" w:hAnsi="GHEA Grapalat"/>
          <w:lang w:val="hy-AM"/>
        </w:rPr>
        <w:t xml:space="preserve">ույն միջազգային գործելակերպերն ու </w:t>
      </w:r>
      <w:r w:rsidR="00CC51A9" w:rsidRPr="00963D5B">
        <w:rPr>
          <w:rFonts w:ascii="GHEA Grapalat" w:eastAsia="Calibri" w:hAnsi="GHEA Grapalat"/>
        </w:rPr>
        <w:t xml:space="preserve">միջազգային </w:t>
      </w:r>
      <w:r w:rsidRPr="00963D5B">
        <w:rPr>
          <w:rFonts w:ascii="GHEA Grapalat" w:eastAsia="Calibri" w:hAnsi="GHEA Grapalat"/>
          <w:lang w:val="hy-AM"/>
        </w:rPr>
        <w:t xml:space="preserve">կարգավորիչ դաշտը։ </w:t>
      </w:r>
    </w:p>
    <w:p w:rsidR="00213570" w:rsidRPr="00963D5B" w:rsidRDefault="00213570" w:rsidP="003931B7">
      <w:pPr>
        <w:ind w:firstLine="720"/>
        <w:jc w:val="both"/>
        <w:rPr>
          <w:rFonts w:ascii="GHEA Grapalat" w:eastAsia="Calibri" w:hAnsi="GHEA Grapalat"/>
          <w:lang w:val="hy-AM"/>
        </w:rPr>
      </w:pPr>
      <w:r w:rsidRPr="00963D5B">
        <w:rPr>
          <w:rFonts w:ascii="GHEA Grapalat" w:eastAsia="Calibri" w:hAnsi="GHEA Grapalat"/>
          <w:lang w:val="hy-AM"/>
        </w:rPr>
        <w:t>Իրավական դաշտը բարելավելու նոր նախաձեռնությունները պետք է կարգավորեն տեղեկատվության հասանելիության, էլեկտրոնային</w:t>
      </w:r>
      <w:r w:rsidR="00A03DCB" w:rsidRPr="00963D5B">
        <w:rPr>
          <w:rFonts w:ascii="GHEA Grapalat" w:eastAsia="Calibri" w:hAnsi="GHEA Grapalat"/>
          <w:lang w:val="hy-AM"/>
        </w:rPr>
        <w:t xml:space="preserve"> </w:t>
      </w:r>
      <w:r w:rsidR="001364A7" w:rsidRPr="00963D5B">
        <w:rPr>
          <w:rFonts w:ascii="GHEA Grapalat" w:eastAsia="Calibri" w:hAnsi="GHEA Grapalat"/>
          <w:lang w:val="hy-AM"/>
        </w:rPr>
        <w:t>եղանակով</w:t>
      </w:r>
      <w:r w:rsidR="00A03DCB" w:rsidRPr="00963D5B">
        <w:rPr>
          <w:rFonts w:ascii="GHEA Grapalat" w:eastAsia="Calibri" w:hAnsi="GHEA Grapalat"/>
          <w:lang w:val="hy-AM"/>
        </w:rPr>
        <w:t xml:space="preserve"> ինքնության հաստատման</w:t>
      </w:r>
      <w:r w:rsidRPr="00963D5B">
        <w:rPr>
          <w:rFonts w:ascii="GHEA Grapalat" w:eastAsia="Calibri" w:hAnsi="GHEA Grapalat"/>
          <w:lang w:val="hy-AM"/>
        </w:rPr>
        <w:t xml:space="preserve">, էլեկտրոնային ստորագրության, էլեկտրոնային </w:t>
      </w:r>
      <w:r w:rsidR="00A03DCB" w:rsidRPr="00963D5B">
        <w:rPr>
          <w:rFonts w:ascii="GHEA Grapalat" w:eastAsia="Calibri" w:hAnsi="GHEA Grapalat"/>
          <w:lang w:val="hy-AM"/>
        </w:rPr>
        <w:t>վճարումների</w:t>
      </w:r>
      <w:r w:rsidRPr="00963D5B">
        <w:rPr>
          <w:rFonts w:ascii="GHEA Grapalat" w:eastAsia="Calibri" w:hAnsi="GHEA Grapalat"/>
          <w:lang w:val="hy-AM"/>
        </w:rPr>
        <w:t xml:space="preserve"> եղանակների, էլեկտրոնային ձևաչափով </w:t>
      </w:r>
      <w:r w:rsidR="00A03DCB" w:rsidRPr="00963D5B">
        <w:rPr>
          <w:rFonts w:ascii="GHEA Grapalat" w:eastAsia="Calibri" w:hAnsi="GHEA Grapalat"/>
          <w:lang w:val="hy-AM"/>
        </w:rPr>
        <w:t>հանրա</w:t>
      </w:r>
      <w:r w:rsidRPr="00963D5B">
        <w:rPr>
          <w:rFonts w:ascii="GHEA Grapalat" w:eastAsia="Calibri" w:hAnsi="GHEA Grapalat"/>
          <w:lang w:val="hy-AM"/>
        </w:rPr>
        <w:t xml:space="preserve">յին ծառայությունների վերաբերյալ ի ու </w:t>
      </w:r>
      <w:r w:rsidR="003F0F33" w:rsidRPr="00963D5B">
        <w:rPr>
          <w:rFonts w:ascii="GHEA Grapalat" w:eastAsia="Calibri" w:hAnsi="GHEA Grapalat"/>
          <w:lang w:val="hy-AM"/>
        </w:rPr>
        <w:t>պետական</w:t>
      </w:r>
      <w:r w:rsidRPr="00963D5B">
        <w:rPr>
          <w:rFonts w:ascii="GHEA Grapalat" w:eastAsia="Calibri" w:hAnsi="GHEA Grapalat"/>
          <w:lang w:val="hy-AM"/>
        </w:rPr>
        <w:t xml:space="preserve"> </w:t>
      </w:r>
      <w:r w:rsidR="001364A7" w:rsidRPr="00963D5B">
        <w:rPr>
          <w:rFonts w:ascii="GHEA Grapalat" w:eastAsia="Calibri" w:hAnsi="GHEA Grapalat"/>
          <w:lang w:val="hy-AM"/>
        </w:rPr>
        <w:t>պաշտոնյաների</w:t>
      </w:r>
      <w:r w:rsidRPr="00963D5B">
        <w:rPr>
          <w:rFonts w:ascii="GHEA Grapalat" w:eastAsia="Calibri" w:hAnsi="GHEA Grapalat"/>
          <w:lang w:val="hy-AM"/>
        </w:rPr>
        <w:t xml:space="preserve"> պարտավորությունների հետ կապված այլ հարցեր։ </w:t>
      </w:r>
    </w:p>
    <w:p w:rsidR="00213570" w:rsidRPr="00963D5B" w:rsidRDefault="00213570" w:rsidP="003931B7">
      <w:pPr>
        <w:ind w:firstLine="720"/>
        <w:jc w:val="both"/>
        <w:rPr>
          <w:rFonts w:ascii="GHEA Grapalat" w:eastAsia="Calibri" w:hAnsi="GHEA Grapalat"/>
          <w:lang w:val="hy-AM"/>
        </w:rPr>
      </w:pPr>
      <w:r w:rsidRPr="00963D5B">
        <w:rPr>
          <w:rFonts w:ascii="GHEA Grapalat" w:eastAsia="Calibri" w:hAnsi="GHEA Grapalat"/>
          <w:lang w:val="hy-AM"/>
        </w:rPr>
        <w:t xml:space="preserve">Առցանց ծառայություններ մուտք գործելու համար՝ </w:t>
      </w:r>
      <w:r w:rsidR="00D33457" w:rsidRPr="00963D5B">
        <w:rPr>
          <w:rFonts w:ascii="GHEA Grapalat" w:eastAsia="Calibri" w:hAnsi="GHEA Grapalat"/>
          <w:lang w:val="hy-AM"/>
        </w:rPr>
        <w:t>պետական մարմին</w:t>
      </w:r>
      <w:r w:rsidRPr="00963D5B">
        <w:rPr>
          <w:rFonts w:ascii="GHEA Grapalat" w:eastAsia="Calibri" w:hAnsi="GHEA Grapalat"/>
          <w:lang w:val="hy-AM"/>
        </w:rPr>
        <w:t>ները ոչ միայն կ</w:t>
      </w:r>
      <w:r w:rsidR="001364A7" w:rsidRPr="00963D5B">
        <w:rPr>
          <w:rFonts w:ascii="GHEA Grapalat" w:eastAsia="Calibri" w:hAnsi="GHEA Grapalat"/>
          <w:lang w:val="hy-AM"/>
        </w:rPr>
        <w:t xml:space="preserve">վերացնեն </w:t>
      </w:r>
      <w:r w:rsidRPr="00963D5B">
        <w:rPr>
          <w:rFonts w:ascii="GHEA Grapalat" w:eastAsia="Calibri" w:hAnsi="GHEA Grapalat"/>
          <w:lang w:val="hy-AM"/>
        </w:rPr>
        <w:t xml:space="preserve">իրավական խոչընդոտները, այլ նաև խրախուսման միջոցներ կնախատեսեն, որպեսզի քաղաքացիներն ու </w:t>
      </w:r>
      <w:r w:rsidR="0023214C" w:rsidRPr="00963D5B">
        <w:rPr>
          <w:rFonts w:ascii="GHEA Grapalat" w:eastAsia="Calibri" w:hAnsi="GHEA Grapalat"/>
          <w:lang w:val="hy-AM"/>
        </w:rPr>
        <w:t xml:space="preserve"> </w:t>
      </w:r>
      <w:r w:rsidR="002B05BA" w:rsidRPr="00963D5B">
        <w:rPr>
          <w:rFonts w:ascii="GHEA Grapalat" w:hAnsi="GHEA Grapalat"/>
          <w:lang w:val="fr-FR"/>
        </w:rPr>
        <w:t>կազմակերպություններին</w:t>
      </w:r>
      <w:r w:rsidR="002B05BA" w:rsidRPr="00963D5B">
        <w:rPr>
          <w:rFonts w:ascii="GHEA Grapalat" w:eastAsia="Calibri" w:hAnsi="GHEA Grapalat"/>
          <w:lang w:val="hy-AM"/>
        </w:rPr>
        <w:t xml:space="preserve"> </w:t>
      </w:r>
      <w:r w:rsidRPr="00963D5B">
        <w:rPr>
          <w:rFonts w:ascii="GHEA Grapalat" w:eastAsia="Calibri" w:hAnsi="GHEA Grapalat"/>
          <w:lang w:val="hy-AM"/>
        </w:rPr>
        <w:t>հան</w:t>
      </w:r>
      <w:r w:rsidR="00A03DCB" w:rsidRPr="00963D5B">
        <w:rPr>
          <w:rFonts w:ascii="GHEA Grapalat" w:eastAsia="Calibri" w:hAnsi="GHEA Grapalat"/>
          <w:lang w:val="hy-AM"/>
        </w:rPr>
        <w:t>րային</w:t>
      </w:r>
      <w:r w:rsidRPr="00963D5B">
        <w:rPr>
          <w:rFonts w:ascii="GHEA Grapalat" w:eastAsia="Calibri" w:hAnsi="GHEA Grapalat"/>
          <w:lang w:val="hy-AM"/>
        </w:rPr>
        <w:t xml:space="preserve"> ծառայությունների գործարքներ իրականացնեն էլեկտրոնային միջոցներով։    </w:t>
      </w:r>
    </w:p>
    <w:p w:rsidR="00213570" w:rsidRPr="00963D5B" w:rsidRDefault="00956AB5" w:rsidP="003931B7">
      <w:pPr>
        <w:ind w:firstLine="720"/>
        <w:jc w:val="both"/>
        <w:rPr>
          <w:rFonts w:ascii="GHEA Grapalat" w:eastAsia="Calibri" w:hAnsi="GHEA Grapalat"/>
          <w:lang w:val="hy-AM"/>
        </w:rPr>
      </w:pPr>
      <w:r w:rsidRPr="00963D5B">
        <w:rPr>
          <w:rFonts w:ascii="GHEA Grapalat" w:eastAsia="Calibri" w:hAnsi="GHEA Grapalat"/>
          <w:lang w:val="hy-AM"/>
        </w:rPr>
        <w:t>Օրենսդրական</w:t>
      </w:r>
      <w:r w:rsidR="00213570" w:rsidRPr="00963D5B">
        <w:rPr>
          <w:rFonts w:ascii="GHEA Grapalat" w:eastAsia="Calibri" w:hAnsi="GHEA Grapalat"/>
          <w:lang w:val="hy-AM"/>
        </w:rPr>
        <w:t xml:space="preserve"> դաշտը քաղաքացիներին իրավունք կտա առցանց մուտք գործել հանրային ծառայություններ և կարագացնի ՏՏ</w:t>
      </w:r>
      <w:r w:rsidR="0066710C" w:rsidRPr="00963D5B">
        <w:rPr>
          <w:rFonts w:ascii="GHEA Grapalat" w:eastAsia="Calibri" w:hAnsi="GHEA Grapalat"/>
          <w:lang w:val="hy-AM"/>
        </w:rPr>
        <w:t>–ն</w:t>
      </w:r>
      <w:r w:rsidR="00213570" w:rsidRPr="00963D5B">
        <w:rPr>
          <w:rFonts w:ascii="GHEA Grapalat" w:eastAsia="Calibri" w:hAnsi="GHEA Grapalat"/>
          <w:lang w:val="hy-AM"/>
        </w:rPr>
        <w:t xml:space="preserve"> կիրառող</w:t>
      </w:r>
      <w:r w:rsidR="00CC6154" w:rsidRPr="00963D5B">
        <w:rPr>
          <w:rFonts w:ascii="GHEA Grapalat" w:eastAsia="Calibri" w:hAnsi="GHEA Grapalat"/>
        </w:rPr>
        <w:t xml:space="preserve"> համակարգի</w:t>
      </w:r>
      <w:r w:rsidR="00213570" w:rsidRPr="00963D5B">
        <w:rPr>
          <w:rFonts w:ascii="GHEA Grapalat" w:eastAsia="Calibri" w:hAnsi="GHEA Grapalat"/>
          <w:lang w:val="hy-AM"/>
        </w:rPr>
        <w:t xml:space="preserve"> արդյունավետ կառավարումը։ </w:t>
      </w:r>
    </w:p>
    <w:p w:rsidR="00213570" w:rsidRPr="00963D5B" w:rsidRDefault="00213570" w:rsidP="003931B7">
      <w:pPr>
        <w:ind w:firstLine="720"/>
        <w:jc w:val="both"/>
        <w:rPr>
          <w:rFonts w:ascii="GHEA Grapalat" w:eastAsia="Calibri" w:hAnsi="GHEA Grapalat"/>
          <w:lang w:val="hy-AM"/>
        </w:rPr>
      </w:pPr>
      <w:r w:rsidRPr="00963D5B">
        <w:rPr>
          <w:rFonts w:ascii="GHEA Grapalat" w:eastAsia="Calibri" w:hAnsi="GHEA Grapalat"/>
          <w:lang w:val="hy-AM"/>
        </w:rPr>
        <w:t>Կառավարման էլեկտրոնային փոխակերպման ռազմավարական ծրագ</w:t>
      </w:r>
      <w:r w:rsidR="0066710C" w:rsidRPr="00963D5B">
        <w:rPr>
          <w:rFonts w:ascii="GHEA Grapalat" w:eastAsia="Calibri" w:hAnsi="GHEA Grapalat"/>
          <w:lang w:val="hy-AM"/>
        </w:rPr>
        <w:t>րի</w:t>
      </w:r>
      <w:r w:rsidRPr="00963D5B">
        <w:rPr>
          <w:rFonts w:ascii="GHEA Grapalat" w:eastAsia="Calibri" w:hAnsi="GHEA Grapalat"/>
          <w:lang w:val="hy-AM"/>
        </w:rPr>
        <w:t xml:space="preserve"> հաջող իրականացումն ապահովելու առանցքային կանոնակարգերն ու չափանիշներն են՝ </w:t>
      </w:r>
    </w:p>
    <w:p w:rsidR="00213570" w:rsidRPr="00963D5B" w:rsidRDefault="00213570" w:rsidP="003931B7">
      <w:pPr>
        <w:ind w:firstLine="720"/>
        <w:jc w:val="both"/>
        <w:rPr>
          <w:rFonts w:ascii="GHEA Grapalat" w:eastAsia="Calibri" w:hAnsi="GHEA Grapalat"/>
          <w:lang w:val="hy-AM"/>
        </w:rPr>
      </w:pPr>
      <w:r w:rsidRPr="00963D5B">
        <w:rPr>
          <w:rFonts w:ascii="GHEA Grapalat" w:eastAsia="Calibri" w:hAnsi="GHEA Grapalat"/>
          <w:lang w:val="hy-AM"/>
        </w:rPr>
        <w:t xml:space="preserve">ա) Կառավարության էլեկտրոնային փոստի ծառայությունը </w:t>
      </w:r>
    </w:p>
    <w:p w:rsidR="00213570" w:rsidRPr="00963D5B" w:rsidRDefault="00213570" w:rsidP="003931B7">
      <w:pPr>
        <w:ind w:firstLine="720"/>
        <w:jc w:val="both"/>
        <w:rPr>
          <w:rFonts w:ascii="GHEA Grapalat" w:eastAsia="Calibri" w:hAnsi="GHEA Grapalat"/>
          <w:lang w:val="hy-AM"/>
        </w:rPr>
      </w:pPr>
      <w:r w:rsidRPr="00963D5B">
        <w:rPr>
          <w:rFonts w:ascii="GHEA Grapalat" w:eastAsia="Calibri" w:hAnsi="GHEA Grapalat"/>
          <w:lang w:val="hy-AM"/>
        </w:rPr>
        <w:t xml:space="preserve">բ) Կառավարության վեբ ռեսուրսները </w:t>
      </w:r>
    </w:p>
    <w:p w:rsidR="0096291D" w:rsidRPr="00963D5B" w:rsidRDefault="0096291D" w:rsidP="003931B7">
      <w:pPr>
        <w:ind w:firstLine="720"/>
        <w:jc w:val="both"/>
        <w:rPr>
          <w:rFonts w:ascii="GHEA Grapalat" w:eastAsia="Calibri" w:hAnsi="GHEA Grapalat"/>
          <w:lang w:val="hy-AM"/>
        </w:rPr>
      </w:pPr>
      <w:r w:rsidRPr="00963D5B">
        <w:rPr>
          <w:rFonts w:ascii="GHEA Grapalat" w:eastAsia="Calibri" w:hAnsi="GHEA Grapalat"/>
          <w:lang w:val="hy-AM"/>
        </w:rPr>
        <w:t xml:space="preserve">գ) </w:t>
      </w:r>
      <w:r w:rsidR="00091BDE" w:rsidRPr="00963D5B">
        <w:rPr>
          <w:rFonts w:ascii="GHEA Grapalat" w:eastAsia="Calibri" w:hAnsi="GHEA Grapalat"/>
          <w:lang w:val="hy-AM"/>
        </w:rPr>
        <w:t>Միասնական</w:t>
      </w:r>
      <w:r w:rsidRPr="00963D5B">
        <w:rPr>
          <w:rFonts w:ascii="GHEA Grapalat" w:eastAsia="Calibri" w:hAnsi="GHEA Grapalat"/>
          <w:lang w:val="hy-AM"/>
        </w:rPr>
        <w:t xml:space="preserve"> նույնականացումը, </w:t>
      </w:r>
      <w:r w:rsidR="0023214C" w:rsidRPr="00963D5B">
        <w:rPr>
          <w:rFonts w:ascii="GHEA Grapalat" w:eastAsia="Calibri" w:hAnsi="GHEA Grapalat"/>
          <w:lang w:val="hy-AM"/>
        </w:rPr>
        <w:t xml:space="preserve"> </w:t>
      </w:r>
      <w:r w:rsidR="00720536" w:rsidRPr="00963D5B">
        <w:rPr>
          <w:rFonts w:ascii="GHEA Grapalat" w:hAnsi="GHEA Grapalat"/>
          <w:lang w:val="fr-FR"/>
        </w:rPr>
        <w:t>անձի անհատական տվյալների կառավարում</w:t>
      </w:r>
      <w:r w:rsidRPr="00963D5B">
        <w:rPr>
          <w:rFonts w:ascii="GHEA Grapalat" w:eastAsia="Calibri" w:hAnsi="GHEA Grapalat"/>
          <w:lang w:val="hy-AM"/>
        </w:rPr>
        <w:t xml:space="preserve">ը և մուտքի վերահսկումը </w:t>
      </w:r>
    </w:p>
    <w:p w:rsidR="0096291D" w:rsidRPr="00963D5B" w:rsidRDefault="00EB29E8" w:rsidP="003931B7">
      <w:pPr>
        <w:ind w:firstLine="720"/>
        <w:jc w:val="both"/>
        <w:rPr>
          <w:rFonts w:ascii="GHEA Grapalat" w:eastAsia="Calibri" w:hAnsi="GHEA Grapalat"/>
          <w:lang w:val="hy-AM"/>
        </w:rPr>
      </w:pPr>
      <w:r w:rsidRPr="00963D5B">
        <w:rPr>
          <w:rFonts w:ascii="GHEA Grapalat" w:eastAsia="Calibri" w:hAnsi="GHEA Grapalat"/>
          <w:lang w:val="hy-AM"/>
        </w:rPr>
        <w:t xml:space="preserve">դ) </w:t>
      </w:r>
      <w:r w:rsidR="0096291D" w:rsidRPr="00963D5B">
        <w:rPr>
          <w:rFonts w:ascii="GHEA Grapalat" w:eastAsia="Calibri" w:hAnsi="GHEA Grapalat"/>
          <w:lang w:val="hy-AM"/>
        </w:rPr>
        <w:t xml:space="preserve">Էլեկտրոնային վճարումը </w:t>
      </w:r>
    </w:p>
    <w:p w:rsidR="0096291D" w:rsidRPr="00963D5B" w:rsidRDefault="0096291D" w:rsidP="003931B7">
      <w:pPr>
        <w:ind w:firstLine="720"/>
        <w:jc w:val="both"/>
        <w:rPr>
          <w:rFonts w:ascii="GHEA Grapalat" w:eastAsia="Calibri" w:hAnsi="GHEA Grapalat"/>
          <w:lang w:val="hy-AM"/>
        </w:rPr>
      </w:pPr>
      <w:r w:rsidRPr="00963D5B">
        <w:rPr>
          <w:rFonts w:ascii="GHEA Grapalat" w:eastAsia="Calibri" w:hAnsi="GHEA Grapalat"/>
          <w:lang w:val="hy-AM"/>
        </w:rPr>
        <w:t xml:space="preserve">ե) </w:t>
      </w:r>
      <w:r w:rsidR="00091BDE" w:rsidRPr="00963D5B">
        <w:rPr>
          <w:rFonts w:ascii="GHEA Grapalat" w:eastAsia="Calibri" w:hAnsi="GHEA Grapalat"/>
          <w:lang w:val="hy-AM"/>
        </w:rPr>
        <w:t>Փոխգործելիության շրջանակը</w:t>
      </w:r>
    </w:p>
    <w:p w:rsidR="0096291D" w:rsidRPr="00963D5B" w:rsidRDefault="0096291D" w:rsidP="003931B7">
      <w:pPr>
        <w:ind w:firstLine="720"/>
        <w:jc w:val="both"/>
        <w:rPr>
          <w:rFonts w:ascii="GHEA Grapalat" w:eastAsia="Calibri" w:hAnsi="GHEA Grapalat"/>
          <w:lang w:val="hy-AM"/>
        </w:rPr>
      </w:pPr>
      <w:r w:rsidRPr="00963D5B">
        <w:rPr>
          <w:rFonts w:ascii="GHEA Grapalat" w:eastAsia="Calibri" w:hAnsi="GHEA Grapalat"/>
          <w:lang w:val="hy-AM"/>
        </w:rPr>
        <w:lastRenderedPageBreak/>
        <w:t xml:space="preserve">զ) Էլեկտրոնային ծառայության կողմնորոշիչ </w:t>
      </w:r>
      <w:r w:rsidR="0066710C" w:rsidRPr="00963D5B">
        <w:rPr>
          <w:rFonts w:ascii="GHEA Grapalat" w:eastAsia="Calibri" w:hAnsi="GHEA Grapalat"/>
          <w:lang w:val="hy-AM"/>
        </w:rPr>
        <w:t>կառուցվածքը</w:t>
      </w:r>
      <w:r w:rsidR="00091BDE" w:rsidRPr="00963D5B">
        <w:rPr>
          <w:rFonts w:ascii="GHEA Grapalat" w:eastAsia="Calibri" w:hAnsi="GHEA Grapalat"/>
          <w:lang w:val="hy-AM"/>
        </w:rPr>
        <w:t xml:space="preserve"> (e-Service Reference Architecture)</w:t>
      </w:r>
      <w:r w:rsidRPr="00963D5B">
        <w:rPr>
          <w:rFonts w:ascii="GHEA Grapalat" w:eastAsia="Calibri" w:hAnsi="GHEA Grapalat"/>
          <w:lang w:val="hy-AM"/>
        </w:rPr>
        <w:t xml:space="preserve"> </w:t>
      </w:r>
    </w:p>
    <w:p w:rsidR="0096291D" w:rsidRPr="00963D5B" w:rsidRDefault="0096291D" w:rsidP="003931B7">
      <w:pPr>
        <w:ind w:firstLine="720"/>
        <w:jc w:val="both"/>
        <w:rPr>
          <w:rFonts w:ascii="GHEA Grapalat" w:eastAsia="Calibri" w:hAnsi="GHEA Grapalat"/>
          <w:lang w:val="hy-AM"/>
        </w:rPr>
      </w:pPr>
      <w:r w:rsidRPr="00963D5B">
        <w:rPr>
          <w:rFonts w:ascii="GHEA Grapalat" w:eastAsia="Calibri" w:hAnsi="GHEA Grapalat"/>
          <w:lang w:val="hy-AM"/>
        </w:rPr>
        <w:t xml:space="preserve">է) </w:t>
      </w:r>
      <w:r w:rsidR="005D59FA" w:rsidRPr="00963D5B">
        <w:rPr>
          <w:rFonts w:ascii="GHEA Grapalat" w:eastAsia="Calibri" w:hAnsi="GHEA Grapalat"/>
          <w:lang w:val="hy-AM"/>
        </w:rPr>
        <w:t>Cloud-first</w:t>
      </w:r>
      <w:r w:rsidRPr="00963D5B">
        <w:rPr>
          <w:rFonts w:ascii="GHEA Grapalat" w:eastAsia="Calibri" w:hAnsi="GHEA Grapalat"/>
          <w:lang w:val="hy-AM"/>
        </w:rPr>
        <w:t xml:space="preserve"> քաղաքականությունը և </w:t>
      </w:r>
      <w:r w:rsidR="00091BDE" w:rsidRPr="00963D5B">
        <w:rPr>
          <w:rFonts w:ascii="GHEA Grapalat" w:eastAsia="Calibri" w:hAnsi="GHEA Grapalat"/>
          <w:lang w:val="hy-AM"/>
        </w:rPr>
        <w:t>SOA</w:t>
      </w:r>
      <w:r w:rsidRPr="00963D5B">
        <w:rPr>
          <w:rFonts w:ascii="GHEA Grapalat" w:eastAsia="Calibri" w:hAnsi="GHEA Grapalat"/>
          <w:lang w:val="hy-AM"/>
        </w:rPr>
        <w:t xml:space="preserve">  </w:t>
      </w:r>
    </w:p>
    <w:p w:rsidR="0096291D" w:rsidRPr="00963D5B" w:rsidRDefault="0096291D" w:rsidP="003931B7">
      <w:pPr>
        <w:ind w:firstLine="720"/>
        <w:jc w:val="both"/>
        <w:rPr>
          <w:rFonts w:ascii="GHEA Grapalat" w:eastAsia="Calibri" w:hAnsi="GHEA Grapalat"/>
          <w:lang w:val="hy-AM"/>
        </w:rPr>
      </w:pPr>
      <w:r w:rsidRPr="00963D5B">
        <w:rPr>
          <w:rFonts w:ascii="GHEA Grapalat" w:eastAsia="Calibri" w:hAnsi="GHEA Grapalat"/>
          <w:lang w:val="hy-AM"/>
        </w:rPr>
        <w:t xml:space="preserve">ը) Բաց </w:t>
      </w:r>
      <w:r w:rsidR="00091BDE" w:rsidRPr="00963D5B">
        <w:rPr>
          <w:rFonts w:ascii="GHEA Grapalat" w:eastAsia="Calibri" w:hAnsi="GHEA Grapalat"/>
          <w:lang w:val="hy-AM"/>
        </w:rPr>
        <w:t>ստանդարտները</w:t>
      </w:r>
      <w:r w:rsidRPr="00963D5B">
        <w:rPr>
          <w:rFonts w:ascii="GHEA Grapalat" w:eastAsia="Calibri" w:hAnsi="GHEA Grapalat"/>
          <w:lang w:val="hy-AM"/>
        </w:rPr>
        <w:t xml:space="preserve"> </w:t>
      </w:r>
    </w:p>
    <w:p w:rsidR="0096291D" w:rsidRPr="00963D5B" w:rsidRDefault="0096291D" w:rsidP="003931B7">
      <w:pPr>
        <w:ind w:firstLine="720"/>
        <w:jc w:val="both"/>
        <w:rPr>
          <w:rFonts w:ascii="GHEA Grapalat" w:eastAsia="Calibri" w:hAnsi="GHEA Grapalat"/>
          <w:lang w:val="hy-AM"/>
        </w:rPr>
      </w:pPr>
      <w:r w:rsidRPr="00963D5B">
        <w:rPr>
          <w:rFonts w:ascii="GHEA Grapalat" w:eastAsia="Calibri" w:hAnsi="GHEA Grapalat"/>
          <w:lang w:val="hy-AM"/>
        </w:rPr>
        <w:t xml:space="preserve">թ) Անվտանգության քաղաքականությունը </w:t>
      </w:r>
    </w:p>
    <w:p w:rsidR="0096291D" w:rsidRPr="00963D5B" w:rsidRDefault="0096291D" w:rsidP="003931B7">
      <w:pPr>
        <w:ind w:firstLine="720"/>
        <w:jc w:val="both"/>
        <w:rPr>
          <w:rFonts w:ascii="GHEA Grapalat" w:eastAsia="Calibri" w:hAnsi="GHEA Grapalat"/>
          <w:lang w:val="hy-AM"/>
        </w:rPr>
      </w:pPr>
      <w:r w:rsidRPr="00963D5B">
        <w:rPr>
          <w:rFonts w:ascii="GHEA Grapalat" w:eastAsia="Calibri" w:hAnsi="GHEA Grapalat"/>
          <w:lang w:val="hy-AM"/>
        </w:rPr>
        <w:t xml:space="preserve">ժ) </w:t>
      </w:r>
      <w:r w:rsidR="0093568C" w:rsidRPr="00963D5B">
        <w:rPr>
          <w:rFonts w:ascii="GHEA Grapalat" w:eastAsia="Calibri" w:hAnsi="GHEA Grapalat"/>
          <w:lang w:val="hy-AM"/>
        </w:rPr>
        <w:t>Ծրագրերի իրականացման</w:t>
      </w:r>
      <w:r w:rsidRPr="00963D5B">
        <w:rPr>
          <w:rFonts w:ascii="GHEA Grapalat" w:eastAsia="Calibri" w:hAnsi="GHEA Grapalat"/>
          <w:lang w:val="hy-AM"/>
        </w:rPr>
        <w:t xml:space="preserve"> պարբերաշրջանի</w:t>
      </w:r>
      <w:r w:rsidR="0093568C" w:rsidRPr="00963D5B">
        <w:rPr>
          <w:rFonts w:ascii="GHEA Grapalat" w:eastAsia="Calibri" w:hAnsi="GHEA Grapalat"/>
          <w:lang w:val="hy-AM"/>
        </w:rPr>
        <w:t xml:space="preserve"> (release)</w:t>
      </w:r>
      <w:r w:rsidRPr="00963D5B">
        <w:rPr>
          <w:rFonts w:ascii="GHEA Grapalat" w:eastAsia="Calibri" w:hAnsi="GHEA Grapalat"/>
          <w:lang w:val="hy-AM"/>
        </w:rPr>
        <w:t xml:space="preserve"> քաղաքականությունը </w:t>
      </w:r>
    </w:p>
    <w:p w:rsidR="0096291D" w:rsidRPr="00963D5B" w:rsidRDefault="0096291D" w:rsidP="003931B7">
      <w:pPr>
        <w:ind w:firstLine="720"/>
        <w:jc w:val="both"/>
        <w:rPr>
          <w:rFonts w:ascii="GHEA Grapalat" w:eastAsia="Calibri" w:hAnsi="GHEA Grapalat"/>
          <w:lang w:val="hy-AM"/>
        </w:rPr>
      </w:pPr>
      <w:r w:rsidRPr="00963D5B">
        <w:rPr>
          <w:rFonts w:ascii="GHEA Grapalat" w:eastAsia="Calibri" w:hAnsi="GHEA Grapalat"/>
          <w:lang w:val="hy-AM"/>
        </w:rPr>
        <w:t xml:space="preserve">ժա) Տվյալները վերստին օգտագործելու </w:t>
      </w:r>
      <w:r w:rsidR="003F30BF" w:rsidRPr="00963D5B">
        <w:rPr>
          <w:rFonts w:ascii="GHEA Grapalat" w:eastAsia="Calibri" w:hAnsi="GHEA Grapalat"/>
          <w:lang w:val="hy-AM"/>
        </w:rPr>
        <w:t>քաղաքականությունը</w:t>
      </w:r>
      <w:r w:rsidRPr="00963D5B">
        <w:rPr>
          <w:rFonts w:ascii="GHEA Grapalat" w:eastAsia="Calibri" w:hAnsi="GHEA Grapalat"/>
          <w:lang w:val="hy-AM"/>
        </w:rPr>
        <w:t xml:space="preserve"> </w:t>
      </w:r>
    </w:p>
    <w:p w:rsidR="00060FB1" w:rsidRPr="00963D5B" w:rsidRDefault="00060FB1" w:rsidP="003931B7">
      <w:pPr>
        <w:ind w:firstLine="720"/>
        <w:jc w:val="both"/>
        <w:rPr>
          <w:rFonts w:ascii="GHEA Grapalat" w:eastAsia="Calibri" w:hAnsi="GHEA Grapalat"/>
          <w:lang w:val="hy-AM"/>
        </w:rPr>
      </w:pPr>
      <w:r w:rsidRPr="00963D5B">
        <w:rPr>
          <w:rFonts w:ascii="GHEA Grapalat" w:eastAsia="Calibri" w:hAnsi="GHEA Grapalat"/>
          <w:lang w:val="hy-AM"/>
        </w:rPr>
        <w:t>ժ</w:t>
      </w:r>
      <w:r w:rsidR="0093568C" w:rsidRPr="00963D5B">
        <w:rPr>
          <w:rFonts w:ascii="GHEA Grapalat" w:eastAsia="Calibri" w:hAnsi="GHEA Grapalat"/>
          <w:lang w:val="hy-AM"/>
        </w:rPr>
        <w:t>բ</w:t>
      </w:r>
      <w:r w:rsidRPr="00963D5B">
        <w:rPr>
          <w:rFonts w:ascii="GHEA Grapalat" w:eastAsia="Calibri" w:hAnsi="GHEA Grapalat"/>
          <w:lang w:val="hy-AM"/>
        </w:rPr>
        <w:t xml:space="preserve">) Շարժական միջոցներով հասանելիությունը </w:t>
      </w:r>
    </w:p>
    <w:p w:rsidR="00060FB1" w:rsidRPr="00963D5B" w:rsidRDefault="00060FB1" w:rsidP="003931B7">
      <w:pPr>
        <w:ind w:firstLine="720"/>
        <w:jc w:val="both"/>
        <w:rPr>
          <w:rFonts w:ascii="GHEA Grapalat" w:eastAsia="Calibri" w:hAnsi="GHEA Grapalat"/>
          <w:lang w:val="hy-AM"/>
        </w:rPr>
      </w:pPr>
      <w:r w:rsidRPr="00963D5B">
        <w:rPr>
          <w:rFonts w:ascii="GHEA Grapalat" w:eastAsia="Calibri" w:hAnsi="GHEA Grapalat"/>
          <w:lang w:val="hy-AM"/>
        </w:rPr>
        <w:t>ժ</w:t>
      </w:r>
      <w:r w:rsidR="0093568C" w:rsidRPr="00963D5B">
        <w:rPr>
          <w:rFonts w:ascii="GHEA Grapalat" w:eastAsia="Calibri" w:hAnsi="GHEA Grapalat"/>
          <w:lang w:val="hy-AM"/>
        </w:rPr>
        <w:t>գ</w:t>
      </w:r>
      <w:r w:rsidRPr="00963D5B">
        <w:rPr>
          <w:rFonts w:ascii="GHEA Grapalat" w:eastAsia="Calibri" w:hAnsi="GHEA Grapalat"/>
          <w:lang w:val="hy-AM"/>
        </w:rPr>
        <w:t xml:space="preserve">) Էլեկտրոնային փողերի կարգավորումը </w:t>
      </w:r>
    </w:p>
    <w:p w:rsidR="00EB29E8" w:rsidRPr="00963D5B" w:rsidRDefault="00060FB1" w:rsidP="003931B7">
      <w:pPr>
        <w:ind w:firstLine="720"/>
        <w:jc w:val="both"/>
        <w:rPr>
          <w:rFonts w:ascii="GHEA Grapalat" w:eastAsia="Calibri" w:hAnsi="GHEA Grapalat"/>
          <w:lang w:val="hy-AM"/>
        </w:rPr>
      </w:pPr>
      <w:r w:rsidRPr="00963D5B">
        <w:rPr>
          <w:rFonts w:ascii="GHEA Grapalat" w:eastAsia="Calibri" w:hAnsi="GHEA Grapalat"/>
          <w:lang w:val="hy-AM"/>
        </w:rPr>
        <w:t xml:space="preserve">Կառավարման էլեկտրոնային փոխակերպման </w:t>
      </w:r>
      <w:r w:rsidR="0066710C" w:rsidRPr="00963D5B">
        <w:rPr>
          <w:rFonts w:ascii="GHEA Grapalat" w:eastAsia="Calibri" w:hAnsi="GHEA Grapalat"/>
          <w:lang w:val="hy-AM"/>
        </w:rPr>
        <w:t xml:space="preserve">համակարգի </w:t>
      </w:r>
      <w:r w:rsidRPr="00963D5B">
        <w:rPr>
          <w:rFonts w:ascii="GHEA Grapalat" w:eastAsia="Calibri" w:hAnsi="GHEA Grapalat"/>
          <w:lang w:val="hy-AM"/>
        </w:rPr>
        <w:t>իրականացումն ապահովող օրենսդրությունը պարբերաբար կգնահատվի՝ դրա համապատասխանությունը միջազգային պայմանագրերին ու չափանիշներին ապահովելու համար։</w:t>
      </w:r>
    </w:p>
    <w:p w:rsidR="00060FB1" w:rsidRPr="00963D5B" w:rsidRDefault="00060FB1" w:rsidP="003931B7">
      <w:pPr>
        <w:ind w:firstLine="720"/>
        <w:jc w:val="both"/>
        <w:rPr>
          <w:rFonts w:ascii="GHEA Grapalat" w:eastAsia="Calibri" w:hAnsi="GHEA Grapalat"/>
          <w:lang w:val="hy-AM"/>
        </w:rPr>
      </w:pPr>
      <w:r w:rsidRPr="00963D5B">
        <w:rPr>
          <w:rFonts w:ascii="GHEA Grapalat" w:eastAsia="Calibri" w:hAnsi="GHEA Grapalat"/>
          <w:lang w:val="hy-AM"/>
        </w:rPr>
        <w:t xml:space="preserve">Ավելի կոնկրետ, </w:t>
      </w:r>
      <w:r w:rsidR="0023214C" w:rsidRPr="00963D5B">
        <w:rPr>
          <w:rFonts w:ascii="GHEA Grapalat" w:eastAsia="Calibri" w:hAnsi="GHEA Grapalat"/>
          <w:highlight w:val="yellow"/>
          <w:lang w:val="hy-AM"/>
        </w:rPr>
        <w:t>ՏՏ</w:t>
      </w:r>
      <w:r w:rsidRPr="00963D5B">
        <w:rPr>
          <w:rFonts w:ascii="GHEA Grapalat" w:eastAsia="Calibri" w:hAnsi="GHEA Grapalat"/>
          <w:lang w:val="hy-AM"/>
        </w:rPr>
        <w:t xml:space="preserve"> միջոցով քաղաքացիներին ու ձեռնարկություններին որակյալ ծառայություններ մ</w:t>
      </w:r>
      <w:r w:rsidR="0066710C" w:rsidRPr="00963D5B">
        <w:rPr>
          <w:rFonts w:ascii="GHEA Grapalat" w:eastAsia="Calibri" w:hAnsi="GHEA Grapalat"/>
          <w:lang w:val="hy-AM"/>
        </w:rPr>
        <w:t>ատուցե</w:t>
      </w:r>
      <w:r w:rsidRPr="00963D5B">
        <w:rPr>
          <w:rFonts w:ascii="GHEA Grapalat" w:eastAsia="Calibri" w:hAnsi="GHEA Grapalat"/>
          <w:lang w:val="hy-AM"/>
        </w:rPr>
        <w:t xml:space="preserve">լու և կառավարության բարելավված բիզնես գործառնություններ ապահովելու ճանապարհին առկա ցանկացած իրավական կամ քաղաքականության մասով խոչընդոտ կվերացվի։ </w:t>
      </w:r>
    </w:p>
    <w:p w:rsidR="00060FB1" w:rsidRPr="00963D5B" w:rsidRDefault="00060FB1" w:rsidP="003931B7">
      <w:pPr>
        <w:ind w:firstLine="720"/>
        <w:jc w:val="both"/>
        <w:rPr>
          <w:rFonts w:ascii="GHEA Grapalat" w:eastAsia="Calibri" w:hAnsi="GHEA Grapalat"/>
          <w:lang w:val="hy-AM"/>
        </w:rPr>
      </w:pPr>
      <w:r w:rsidRPr="00963D5B">
        <w:rPr>
          <w:rFonts w:ascii="GHEA Grapalat" w:eastAsia="Calibri" w:hAnsi="GHEA Grapalat"/>
          <w:lang w:val="hy-AM"/>
        </w:rPr>
        <w:t xml:space="preserve">Այդպիսով,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 xml:space="preserve">ի հետ համագործակցությամբ՝ ներքին համակարգման մեխանիզմ կստեղծվի։ Այդ նպատակով՝ սույն ռազմավարական ծրագրի իրականացման համար անհրաժեշտ իրավական դաշտին վերաբերող բազմաթիվ քաղաքականությունների մասով արդյունավետ համակարգում կապահովվի։ </w:t>
      </w:r>
    </w:p>
    <w:p w:rsidR="00B6571A" w:rsidRPr="00963D5B" w:rsidRDefault="00B6571A" w:rsidP="00105B6C">
      <w:pPr>
        <w:pStyle w:val="Default"/>
        <w:tabs>
          <w:tab w:val="left" w:pos="9688"/>
        </w:tabs>
        <w:spacing w:line="360" w:lineRule="auto"/>
        <w:jc w:val="both"/>
        <w:rPr>
          <w:rFonts w:ascii="GHEA Grapalat" w:hAnsi="GHEA Grapalat"/>
          <w:color w:val="auto"/>
          <w:sz w:val="22"/>
          <w:szCs w:val="22"/>
          <w:lang w:val="hy-AM"/>
        </w:rPr>
      </w:pPr>
    </w:p>
    <w:p w:rsidR="00060FB1" w:rsidRPr="00963D5B" w:rsidRDefault="00060FB1" w:rsidP="003931B7">
      <w:pPr>
        <w:pStyle w:val="Default"/>
        <w:numPr>
          <w:ilvl w:val="0"/>
          <w:numId w:val="5"/>
        </w:numPr>
        <w:spacing w:line="360" w:lineRule="auto"/>
        <w:jc w:val="both"/>
        <w:rPr>
          <w:rFonts w:ascii="GHEA Grapalat" w:hAnsi="GHEA Grapalat" w:cstheme="minorBidi"/>
          <w:b/>
          <w:color w:val="auto"/>
          <w:sz w:val="26"/>
          <w:szCs w:val="26"/>
          <w:lang w:val="hy-AM"/>
        </w:rPr>
      </w:pPr>
      <w:r w:rsidRPr="00963D5B">
        <w:rPr>
          <w:rFonts w:ascii="GHEA Grapalat" w:hAnsi="GHEA Grapalat" w:cstheme="minorBidi"/>
          <w:b/>
          <w:color w:val="auto"/>
          <w:sz w:val="26"/>
          <w:szCs w:val="26"/>
          <w:lang w:val="hy-AM"/>
        </w:rPr>
        <w:t xml:space="preserve">ԱԶԴԵՑՈՒԹՅԱՆ </w:t>
      </w:r>
      <w:r w:rsidR="00EB29E8" w:rsidRPr="00963D5B">
        <w:rPr>
          <w:rFonts w:ascii="GHEA Grapalat" w:hAnsi="GHEA Grapalat" w:cstheme="minorBidi"/>
          <w:b/>
          <w:color w:val="auto"/>
          <w:sz w:val="26"/>
          <w:szCs w:val="26"/>
          <w:lang w:val="hy-AM"/>
        </w:rPr>
        <w:t>ԵՎ</w:t>
      </w:r>
      <w:r w:rsidRPr="00963D5B">
        <w:rPr>
          <w:rFonts w:ascii="GHEA Grapalat" w:hAnsi="GHEA Grapalat" w:cstheme="minorBidi"/>
          <w:b/>
          <w:color w:val="auto"/>
          <w:sz w:val="26"/>
          <w:szCs w:val="26"/>
          <w:lang w:val="hy-AM"/>
        </w:rPr>
        <w:t xml:space="preserve"> ԾԱԽՍԵՐԻ ԳՆԱՀԱՏՈՒՄԸ </w:t>
      </w:r>
    </w:p>
    <w:p w:rsidR="003931B7" w:rsidRPr="00963D5B" w:rsidRDefault="003931B7" w:rsidP="00105B6C">
      <w:pPr>
        <w:pStyle w:val="Default"/>
        <w:tabs>
          <w:tab w:val="left" w:pos="9688"/>
        </w:tabs>
        <w:spacing w:line="360" w:lineRule="auto"/>
        <w:jc w:val="both"/>
        <w:rPr>
          <w:rFonts w:ascii="GHEA Grapalat" w:hAnsi="GHEA Grapalat" w:cstheme="minorBidi"/>
          <w:b/>
          <w:color w:val="auto"/>
          <w:lang w:val="hy-AM"/>
        </w:rPr>
      </w:pPr>
    </w:p>
    <w:p w:rsidR="00060FB1" w:rsidRPr="00963D5B" w:rsidRDefault="00060FB1" w:rsidP="003931B7">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 xml:space="preserve"> Ազդեցության սահմանումը </w:t>
      </w:r>
    </w:p>
    <w:p w:rsidR="00060FB1" w:rsidRPr="00963D5B" w:rsidRDefault="00060FB1" w:rsidP="006C5E09">
      <w:pPr>
        <w:ind w:firstLine="720"/>
        <w:jc w:val="both"/>
        <w:rPr>
          <w:rFonts w:ascii="GHEA Grapalat" w:eastAsia="Calibri" w:hAnsi="GHEA Grapalat"/>
          <w:lang w:val="hy-AM"/>
        </w:rPr>
      </w:pPr>
      <w:r w:rsidRPr="00963D5B">
        <w:rPr>
          <w:rFonts w:ascii="GHEA Grapalat" w:eastAsia="Calibri" w:hAnsi="GHEA Grapalat"/>
          <w:lang w:val="hy-AM"/>
        </w:rPr>
        <w:t xml:space="preserve">Ռազմավարական ծրագրի արդյունավետ իրականացումը կօժանդակի ակնկալվող արդյունքին հասնելուն, մասնավորապես ՏՏ ոլորտում խելացի ներդրումները և դրա զանգվածային օգտագործումը հանրային հատվածում կհանգեցնեն կառավարության թափանցիկության, արդյունավետության ու արձագանքման բարձրացմանը, դինամիկ ու մրցունակ մասնավոր հատվածի զարգացմանը և գիտելիքի վրա հիմնված բարգավաճ հասարակության ձևավորմանը։ </w:t>
      </w:r>
    </w:p>
    <w:p w:rsidR="00B6571A" w:rsidRPr="00963D5B" w:rsidRDefault="00B6571A" w:rsidP="00105B6C">
      <w:pPr>
        <w:pStyle w:val="Default"/>
        <w:tabs>
          <w:tab w:val="left" w:pos="9688"/>
        </w:tabs>
        <w:spacing w:line="360" w:lineRule="auto"/>
        <w:jc w:val="both"/>
        <w:rPr>
          <w:rFonts w:ascii="GHEA Grapalat" w:hAnsi="GHEA Grapalat"/>
          <w:color w:val="auto"/>
          <w:sz w:val="22"/>
          <w:szCs w:val="22"/>
          <w:lang w:val="hy-AM"/>
        </w:rPr>
      </w:pPr>
    </w:p>
    <w:p w:rsidR="00222FC5" w:rsidRPr="00963D5B" w:rsidRDefault="00222FC5" w:rsidP="006C5E09">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lastRenderedPageBreak/>
        <w:t>Ֆինանսական ծախսերը</w:t>
      </w:r>
    </w:p>
    <w:p w:rsidR="003F0F33" w:rsidRPr="00963D5B" w:rsidRDefault="003F0F33" w:rsidP="006C5E09">
      <w:pPr>
        <w:ind w:firstLine="720"/>
        <w:jc w:val="both"/>
        <w:rPr>
          <w:rFonts w:ascii="GHEA Grapalat" w:eastAsia="Calibri" w:hAnsi="GHEA Grapalat" w:cs="Sylfaen"/>
          <w:lang w:val="hy-AM"/>
        </w:rPr>
      </w:pPr>
    </w:p>
    <w:p w:rsidR="00B23EB9" w:rsidRPr="00963D5B" w:rsidRDefault="003F0F33" w:rsidP="006C5E09">
      <w:pPr>
        <w:ind w:firstLine="720"/>
        <w:jc w:val="both"/>
        <w:rPr>
          <w:rFonts w:ascii="GHEA Grapalat" w:eastAsia="Calibri" w:hAnsi="GHEA Grapalat"/>
          <w:lang w:val="hy-AM"/>
        </w:rPr>
      </w:pPr>
      <w:r w:rsidRPr="00963D5B">
        <w:rPr>
          <w:rFonts w:ascii="GHEA Grapalat" w:eastAsia="Calibri" w:hAnsi="GHEA Grapalat" w:cs="Sylfaen"/>
          <w:lang w:val="hy-AM"/>
        </w:rPr>
        <w:t>Ծրարգով</w:t>
      </w:r>
      <w:r w:rsidRPr="00963D5B">
        <w:rPr>
          <w:rFonts w:ascii="GHEA Grapalat" w:eastAsia="Calibri" w:hAnsi="GHEA Grapalat"/>
          <w:lang w:val="hy-AM"/>
        </w:rPr>
        <w:t xml:space="preserve"> </w:t>
      </w:r>
      <w:r w:rsidRPr="00963D5B">
        <w:rPr>
          <w:rFonts w:ascii="GHEA Grapalat" w:eastAsia="Calibri" w:hAnsi="GHEA Grapalat" w:cs="Sylfaen"/>
          <w:lang w:val="hy-AM"/>
        </w:rPr>
        <w:t>սահմանված</w:t>
      </w:r>
      <w:r w:rsidRPr="00963D5B">
        <w:rPr>
          <w:rFonts w:ascii="GHEA Grapalat" w:eastAsia="Calibri" w:hAnsi="GHEA Grapalat"/>
          <w:lang w:val="hy-AM"/>
        </w:rPr>
        <w:t xml:space="preserve"> </w:t>
      </w:r>
      <w:r w:rsidRPr="00963D5B">
        <w:rPr>
          <w:rFonts w:ascii="GHEA Grapalat" w:eastAsia="Calibri" w:hAnsi="GHEA Grapalat" w:cs="Sylfaen"/>
          <w:lang w:val="hy-AM"/>
        </w:rPr>
        <w:t>խնդիրների</w:t>
      </w:r>
      <w:r w:rsidRPr="00963D5B">
        <w:rPr>
          <w:rFonts w:ascii="GHEA Grapalat" w:eastAsia="Calibri" w:hAnsi="GHEA Grapalat"/>
          <w:lang w:val="hy-AM"/>
        </w:rPr>
        <w:t xml:space="preserve"> </w:t>
      </w:r>
      <w:r w:rsidRPr="00963D5B">
        <w:rPr>
          <w:rFonts w:ascii="GHEA Grapalat" w:eastAsia="Calibri" w:hAnsi="GHEA Grapalat" w:cs="Sylfaen"/>
          <w:lang w:val="hy-AM"/>
        </w:rPr>
        <w:t>լուծումն</w:t>
      </w:r>
      <w:r w:rsidRPr="00963D5B">
        <w:rPr>
          <w:rFonts w:ascii="GHEA Grapalat" w:eastAsia="Calibri" w:hAnsi="GHEA Grapalat"/>
          <w:lang w:val="hy-AM"/>
        </w:rPr>
        <w:t xml:space="preserve"> </w:t>
      </w:r>
      <w:r w:rsidRPr="00963D5B">
        <w:rPr>
          <w:rFonts w:ascii="GHEA Grapalat" w:eastAsia="Calibri" w:hAnsi="GHEA Grapalat" w:cs="Sylfaen"/>
          <w:lang w:val="hy-AM"/>
        </w:rPr>
        <w:t>ենթադրում</w:t>
      </w:r>
      <w:r w:rsidRPr="00963D5B">
        <w:rPr>
          <w:rFonts w:ascii="GHEA Grapalat" w:eastAsia="Calibri" w:hAnsi="GHEA Grapalat"/>
          <w:lang w:val="hy-AM"/>
        </w:rPr>
        <w:t xml:space="preserve"> </w:t>
      </w:r>
      <w:r w:rsidRPr="00963D5B">
        <w:rPr>
          <w:rFonts w:ascii="GHEA Grapalat" w:eastAsia="Calibri" w:hAnsi="GHEA Grapalat" w:cs="Sylfaen"/>
          <w:lang w:val="hy-AM"/>
        </w:rPr>
        <w:t>է</w:t>
      </w:r>
      <w:r w:rsidRPr="00963D5B">
        <w:rPr>
          <w:rFonts w:ascii="GHEA Grapalat" w:eastAsia="Calibri" w:hAnsi="GHEA Grapalat"/>
          <w:lang w:val="hy-AM"/>
        </w:rPr>
        <w:t xml:space="preserve"> </w:t>
      </w:r>
      <w:r w:rsidRPr="00963D5B">
        <w:rPr>
          <w:rFonts w:ascii="GHEA Grapalat" w:eastAsia="Calibri" w:hAnsi="GHEA Grapalat" w:cs="Sylfaen"/>
          <w:lang w:val="hy-AM"/>
        </w:rPr>
        <w:t>պետական</w:t>
      </w:r>
      <w:r w:rsidRPr="00963D5B">
        <w:rPr>
          <w:rFonts w:ascii="GHEA Grapalat" w:eastAsia="Calibri" w:hAnsi="GHEA Grapalat"/>
          <w:lang w:val="hy-AM"/>
        </w:rPr>
        <w:t xml:space="preserve"> </w:t>
      </w:r>
      <w:r w:rsidRPr="00963D5B">
        <w:rPr>
          <w:rFonts w:ascii="GHEA Grapalat" w:eastAsia="Calibri" w:hAnsi="GHEA Grapalat" w:cs="Sylfaen"/>
          <w:lang w:val="hy-AM"/>
        </w:rPr>
        <w:t>և</w:t>
      </w:r>
      <w:r w:rsidRPr="00963D5B">
        <w:rPr>
          <w:rFonts w:ascii="GHEA Grapalat" w:eastAsia="Calibri" w:hAnsi="GHEA Grapalat"/>
          <w:lang w:val="hy-AM"/>
        </w:rPr>
        <w:t xml:space="preserve"> </w:t>
      </w:r>
      <w:r w:rsidRPr="00963D5B">
        <w:rPr>
          <w:rFonts w:ascii="GHEA Grapalat" w:eastAsia="Calibri" w:hAnsi="GHEA Grapalat" w:cs="Sylfaen"/>
          <w:lang w:val="hy-AM"/>
        </w:rPr>
        <w:t>մասնավոր</w:t>
      </w:r>
      <w:r w:rsidRPr="00963D5B">
        <w:rPr>
          <w:rFonts w:ascii="GHEA Grapalat" w:eastAsia="Calibri" w:hAnsi="GHEA Grapalat"/>
          <w:lang w:val="hy-AM"/>
        </w:rPr>
        <w:t xml:space="preserve"> </w:t>
      </w:r>
      <w:r w:rsidRPr="00963D5B">
        <w:rPr>
          <w:rFonts w:ascii="GHEA Grapalat" w:eastAsia="Calibri" w:hAnsi="GHEA Grapalat" w:cs="Sylfaen"/>
          <w:lang w:val="hy-AM"/>
        </w:rPr>
        <w:t>հատվածների</w:t>
      </w:r>
      <w:r w:rsidRPr="00963D5B">
        <w:rPr>
          <w:rFonts w:ascii="GHEA Grapalat" w:eastAsia="Calibri" w:hAnsi="GHEA Grapalat"/>
          <w:lang w:val="hy-AM"/>
        </w:rPr>
        <w:t xml:space="preserve"> </w:t>
      </w:r>
      <w:r w:rsidRPr="00963D5B">
        <w:rPr>
          <w:rFonts w:ascii="GHEA Grapalat" w:eastAsia="Calibri" w:hAnsi="GHEA Grapalat" w:cs="Sylfaen"/>
          <w:lang w:val="hy-AM"/>
        </w:rPr>
        <w:t>սերտ</w:t>
      </w:r>
      <w:r w:rsidRPr="00963D5B">
        <w:rPr>
          <w:rFonts w:ascii="GHEA Grapalat" w:eastAsia="Calibri" w:hAnsi="GHEA Grapalat"/>
          <w:lang w:val="hy-AM"/>
        </w:rPr>
        <w:t xml:space="preserve"> </w:t>
      </w:r>
      <w:r w:rsidRPr="00963D5B">
        <w:rPr>
          <w:rFonts w:ascii="GHEA Grapalat" w:eastAsia="Calibri" w:hAnsi="GHEA Grapalat" w:cs="Sylfaen"/>
          <w:lang w:val="hy-AM"/>
        </w:rPr>
        <w:t>համագործակցություն</w:t>
      </w:r>
      <w:r w:rsidRPr="00963D5B">
        <w:rPr>
          <w:rFonts w:ascii="GHEA Grapalat" w:eastAsia="Calibri" w:hAnsi="GHEA Grapalat"/>
          <w:lang w:val="hy-AM"/>
        </w:rPr>
        <w:t xml:space="preserve">` </w:t>
      </w:r>
      <w:r w:rsidRPr="00963D5B">
        <w:rPr>
          <w:rFonts w:ascii="GHEA Grapalat" w:eastAsia="Calibri" w:hAnsi="GHEA Grapalat" w:cs="Sylfaen"/>
          <w:lang w:val="hy-AM"/>
        </w:rPr>
        <w:t>ուղղված</w:t>
      </w:r>
      <w:r w:rsidRPr="00963D5B">
        <w:rPr>
          <w:rFonts w:ascii="GHEA Grapalat" w:eastAsia="Calibri" w:hAnsi="GHEA Grapalat"/>
          <w:lang w:val="hy-AM"/>
        </w:rPr>
        <w:t xml:space="preserve"> </w:t>
      </w:r>
      <w:r w:rsidRPr="00963D5B">
        <w:rPr>
          <w:rFonts w:ascii="GHEA Grapalat" w:eastAsia="Calibri" w:hAnsi="GHEA Grapalat" w:cs="Sylfaen"/>
          <w:lang w:val="hy-AM"/>
        </w:rPr>
        <w:t>էլեկտրոնային</w:t>
      </w:r>
      <w:r w:rsidRPr="00963D5B">
        <w:rPr>
          <w:rFonts w:ascii="GHEA Grapalat" w:eastAsia="Calibri" w:hAnsi="GHEA Grapalat"/>
          <w:lang w:val="hy-AM"/>
        </w:rPr>
        <w:t xml:space="preserve"> </w:t>
      </w:r>
      <w:r w:rsidRPr="00963D5B">
        <w:rPr>
          <w:rFonts w:ascii="GHEA Grapalat" w:eastAsia="Calibri" w:hAnsi="GHEA Grapalat" w:cs="Sylfaen"/>
          <w:lang w:val="hy-AM"/>
        </w:rPr>
        <w:t>հասարակության</w:t>
      </w:r>
      <w:r w:rsidRPr="00963D5B">
        <w:rPr>
          <w:rFonts w:ascii="GHEA Grapalat" w:eastAsia="Calibri" w:hAnsi="GHEA Grapalat"/>
          <w:lang w:val="hy-AM"/>
        </w:rPr>
        <w:t xml:space="preserve"> </w:t>
      </w:r>
      <w:r w:rsidRPr="00963D5B">
        <w:rPr>
          <w:rFonts w:ascii="GHEA Grapalat" w:eastAsia="Calibri" w:hAnsi="GHEA Grapalat" w:cs="Sylfaen"/>
          <w:lang w:val="hy-AM"/>
        </w:rPr>
        <w:t>շարունակական</w:t>
      </w:r>
      <w:r w:rsidRPr="00963D5B">
        <w:rPr>
          <w:rFonts w:ascii="GHEA Grapalat" w:eastAsia="Calibri" w:hAnsi="GHEA Grapalat"/>
          <w:lang w:val="hy-AM"/>
        </w:rPr>
        <w:t xml:space="preserve"> </w:t>
      </w:r>
      <w:r w:rsidRPr="00963D5B">
        <w:rPr>
          <w:rFonts w:ascii="GHEA Grapalat" w:eastAsia="Calibri" w:hAnsi="GHEA Grapalat" w:cs="Sylfaen"/>
          <w:lang w:val="hy-AM"/>
        </w:rPr>
        <w:t>զարգացմանը</w:t>
      </w:r>
      <w:r w:rsidRPr="00963D5B">
        <w:rPr>
          <w:rFonts w:ascii="GHEA Grapalat" w:eastAsia="Calibri" w:hAnsi="GHEA Grapalat"/>
          <w:lang w:val="hy-AM"/>
        </w:rPr>
        <w:t xml:space="preserve">, </w:t>
      </w:r>
      <w:r w:rsidRPr="00963D5B">
        <w:rPr>
          <w:rFonts w:ascii="GHEA Grapalat" w:eastAsia="Calibri" w:hAnsi="GHEA Grapalat" w:cs="Sylfaen"/>
          <w:lang w:val="hy-AM"/>
        </w:rPr>
        <w:t>ինչպես</w:t>
      </w:r>
      <w:r w:rsidRPr="00963D5B">
        <w:rPr>
          <w:rFonts w:ascii="GHEA Grapalat" w:eastAsia="Calibri" w:hAnsi="GHEA Grapalat"/>
          <w:lang w:val="hy-AM"/>
        </w:rPr>
        <w:t xml:space="preserve"> </w:t>
      </w:r>
      <w:r w:rsidRPr="00963D5B">
        <w:rPr>
          <w:rFonts w:ascii="GHEA Grapalat" w:eastAsia="Calibri" w:hAnsi="GHEA Grapalat" w:cs="Sylfaen"/>
          <w:lang w:val="hy-AM"/>
        </w:rPr>
        <w:t>նաև</w:t>
      </w:r>
      <w:r w:rsidRPr="00963D5B">
        <w:rPr>
          <w:rFonts w:ascii="GHEA Grapalat" w:eastAsia="Calibri" w:hAnsi="GHEA Grapalat"/>
          <w:lang w:val="hy-AM"/>
        </w:rPr>
        <w:t xml:space="preserve"> </w:t>
      </w:r>
      <w:r w:rsidRPr="00963D5B">
        <w:rPr>
          <w:rFonts w:ascii="GHEA Grapalat" w:eastAsia="Calibri" w:hAnsi="GHEA Grapalat" w:cs="Sylfaen"/>
          <w:lang w:val="hy-AM"/>
        </w:rPr>
        <w:t>երկրում</w:t>
      </w:r>
      <w:r w:rsidRPr="00963D5B">
        <w:rPr>
          <w:rFonts w:ascii="GHEA Grapalat" w:eastAsia="Calibri" w:hAnsi="GHEA Grapalat"/>
          <w:lang w:val="hy-AM"/>
        </w:rPr>
        <w:t xml:space="preserve"> </w:t>
      </w:r>
      <w:r w:rsidRPr="00963D5B">
        <w:rPr>
          <w:rFonts w:ascii="GHEA Grapalat" w:eastAsia="Calibri" w:hAnsi="GHEA Grapalat" w:cs="Sylfaen"/>
          <w:lang w:val="hy-AM"/>
        </w:rPr>
        <w:t>գիտելիքահենք</w:t>
      </w:r>
      <w:r w:rsidRPr="00963D5B">
        <w:rPr>
          <w:rFonts w:ascii="GHEA Grapalat" w:eastAsia="Calibri" w:hAnsi="GHEA Grapalat"/>
          <w:lang w:val="hy-AM"/>
        </w:rPr>
        <w:t xml:space="preserve"> </w:t>
      </w:r>
      <w:r w:rsidRPr="00963D5B">
        <w:rPr>
          <w:rFonts w:ascii="GHEA Grapalat" w:eastAsia="Calibri" w:hAnsi="GHEA Grapalat" w:cs="Sylfaen"/>
          <w:lang w:val="hy-AM"/>
        </w:rPr>
        <w:t>տնտեսության</w:t>
      </w:r>
      <w:r w:rsidRPr="00963D5B">
        <w:rPr>
          <w:rFonts w:ascii="GHEA Grapalat" w:eastAsia="Calibri" w:hAnsi="GHEA Grapalat"/>
          <w:lang w:val="hy-AM"/>
        </w:rPr>
        <w:t xml:space="preserve"> </w:t>
      </w:r>
      <w:r w:rsidRPr="00963D5B">
        <w:rPr>
          <w:rFonts w:ascii="GHEA Grapalat" w:eastAsia="Calibri" w:hAnsi="GHEA Grapalat" w:cs="Sylfaen"/>
          <w:lang w:val="hy-AM"/>
        </w:rPr>
        <w:t>ձևավորման</w:t>
      </w:r>
      <w:r w:rsidRPr="00963D5B">
        <w:rPr>
          <w:rFonts w:ascii="GHEA Grapalat" w:eastAsia="Calibri" w:hAnsi="GHEA Grapalat"/>
          <w:lang w:val="hy-AM"/>
        </w:rPr>
        <w:t xml:space="preserve"> </w:t>
      </w:r>
      <w:r w:rsidRPr="00963D5B">
        <w:rPr>
          <w:rFonts w:ascii="GHEA Grapalat" w:eastAsia="Calibri" w:hAnsi="GHEA Grapalat" w:cs="Sylfaen"/>
          <w:lang w:val="hy-AM"/>
        </w:rPr>
        <w:t>ուղղությամբ</w:t>
      </w:r>
      <w:r w:rsidRPr="00963D5B">
        <w:rPr>
          <w:rFonts w:ascii="GHEA Grapalat" w:eastAsia="Calibri" w:hAnsi="GHEA Grapalat"/>
          <w:lang w:val="hy-AM"/>
        </w:rPr>
        <w:t xml:space="preserve"> </w:t>
      </w:r>
      <w:r w:rsidRPr="00963D5B">
        <w:rPr>
          <w:rFonts w:ascii="GHEA Grapalat" w:eastAsia="Calibri" w:hAnsi="GHEA Grapalat" w:cs="Sylfaen"/>
          <w:lang w:val="hy-AM"/>
        </w:rPr>
        <w:t>իրական</w:t>
      </w:r>
      <w:r w:rsidRPr="00963D5B">
        <w:rPr>
          <w:rFonts w:ascii="GHEA Grapalat" w:eastAsia="Calibri" w:hAnsi="GHEA Grapalat"/>
          <w:lang w:val="hy-AM"/>
        </w:rPr>
        <w:t xml:space="preserve"> </w:t>
      </w:r>
      <w:r w:rsidRPr="00963D5B">
        <w:rPr>
          <w:rFonts w:ascii="GHEA Grapalat" w:eastAsia="Calibri" w:hAnsi="GHEA Grapalat" w:cs="Sylfaen"/>
          <w:lang w:val="hy-AM"/>
        </w:rPr>
        <w:t>հնարավորությունների</w:t>
      </w:r>
      <w:r w:rsidRPr="00963D5B">
        <w:rPr>
          <w:rFonts w:ascii="GHEA Grapalat" w:eastAsia="Calibri" w:hAnsi="GHEA Grapalat"/>
          <w:lang w:val="hy-AM"/>
        </w:rPr>
        <w:t xml:space="preserve"> </w:t>
      </w:r>
      <w:r w:rsidRPr="00963D5B">
        <w:rPr>
          <w:rFonts w:ascii="GHEA Grapalat" w:eastAsia="Calibri" w:hAnsi="GHEA Grapalat" w:cs="Sylfaen"/>
          <w:lang w:val="hy-AM"/>
        </w:rPr>
        <w:t>ստեղծմանը</w:t>
      </w:r>
      <w:r w:rsidRPr="00963D5B">
        <w:rPr>
          <w:rFonts w:ascii="GHEA Grapalat" w:eastAsia="Calibri" w:hAnsi="GHEA Grapalat"/>
          <w:lang w:val="hy-AM"/>
        </w:rPr>
        <w:t xml:space="preserve">: </w:t>
      </w:r>
      <w:r w:rsidRPr="00963D5B">
        <w:rPr>
          <w:rFonts w:ascii="GHEA Grapalat" w:eastAsia="Calibri" w:hAnsi="GHEA Grapalat" w:cs="Sylfaen"/>
          <w:lang w:val="hy-AM"/>
        </w:rPr>
        <w:t>Ծրագրով</w:t>
      </w:r>
      <w:r w:rsidRPr="00963D5B">
        <w:rPr>
          <w:rFonts w:ascii="GHEA Grapalat" w:eastAsia="Calibri" w:hAnsi="GHEA Grapalat"/>
          <w:lang w:val="hy-AM"/>
        </w:rPr>
        <w:t xml:space="preserve"> </w:t>
      </w:r>
      <w:r w:rsidRPr="00963D5B">
        <w:rPr>
          <w:rFonts w:ascii="GHEA Grapalat" w:eastAsia="Calibri" w:hAnsi="GHEA Grapalat" w:cs="Sylfaen"/>
          <w:lang w:val="hy-AM"/>
        </w:rPr>
        <w:t>նախատեսված միջոցառումների</w:t>
      </w:r>
      <w:r w:rsidRPr="00963D5B">
        <w:rPr>
          <w:rFonts w:ascii="GHEA Grapalat" w:eastAsia="Calibri" w:hAnsi="GHEA Grapalat"/>
          <w:lang w:val="hy-AM"/>
        </w:rPr>
        <w:t xml:space="preserve"> </w:t>
      </w:r>
      <w:r w:rsidRPr="00963D5B">
        <w:rPr>
          <w:rFonts w:ascii="GHEA Grapalat" w:eastAsia="Calibri" w:hAnsi="GHEA Grapalat" w:cs="Sylfaen"/>
          <w:lang w:val="hy-AM"/>
        </w:rPr>
        <w:t>ֆինանսավորման</w:t>
      </w:r>
      <w:r w:rsidRPr="00963D5B">
        <w:rPr>
          <w:rFonts w:ascii="GHEA Grapalat" w:eastAsia="Calibri" w:hAnsi="GHEA Grapalat"/>
          <w:lang w:val="hy-AM"/>
        </w:rPr>
        <w:t xml:space="preserve"> </w:t>
      </w:r>
      <w:r w:rsidRPr="00963D5B">
        <w:rPr>
          <w:rFonts w:ascii="GHEA Grapalat" w:eastAsia="Calibri" w:hAnsi="GHEA Grapalat" w:cs="Sylfaen"/>
          <w:lang w:val="hy-AM"/>
        </w:rPr>
        <w:t>աղբյուր</w:t>
      </w:r>
      <w:r w:rsidRPr="00963D5B">
        <w:rPr>
          <w:rFonts w:ascii="GHEA Grapalat" w:eastAsia="Calibri" w:hAnsi="GHEA Grapalat"/>
          <w:lang w:val="hy-AM"/>
        </w:rPr>
        <w:t xml:space="preserve"> </w:t>
      </w:r>
      <w:r w:rsidRPr="00963D5B">
        <w:rPr>
          <w:rFonts w:ascii="GHEA Grapalat" w:eastAsia="Calibri" w:hAnsi="GHEA Grapalat" w:cs="Sylfaen"/>
          <w:lang w:val="hy-AM"/>
        </w:rPr>
        <w:t>են</w:t>
      </w:r>
      <w:r w:rsidRPr="00963D5B">
        <w:rPr>
          <w:rFonts w:ascii="GHEA Grapalat" w:eastAsia="Calibri" w:hAnsi="GHEA Grapalat"/>
          <w:lang w:val="hy-AM"/>
        </w:rPr>
        <w:t xml:space="preserve"> </w:t>
      </w:r>
      <w:r w:rsidRPr="00963D5B">
        <w:rPr>
          <w:rFonts w:ascii="GHEA Grapalat" w:eastAsia="Calibri" w:hAnsi="GHEA Grapalat" w:cs="Sylfaen"/>
          <w:lang w:val="hy-AM"/>
        </w:rPr>
        <w:t>հանդիսանալու</w:t>
      </w:r>
      <w:r w:rsidRPr="00963D5B">
        <w:rPr>
          <w:rFonts w:ascii="GHEA Grapalat" w:eastAsia="Calibri" w:hAnsi="GHEA Grapalat"/>
          <w:lang w:val="hy-AM"/>
        </w:rPr>
        <w:t xml:space="preserve"> </w:t>
      </w:r>
      <w:r w:rsidRPr="00963D5B">
        <w:rPr>
          <w:rFonts w:ascii="GHEA Grapalat" w:eastAsia="Calibri" w:hAnsi="GHEA Grapalat" w:cs="Sylfaen"/>
          <w:lang w:val="hy-AM"/>
        </w:rPr>
        <w:t>պետության</w:t>
      </w:r>
      <w:r w:rsidRPr="00963D5B">
        <w:rPr>
          <w:rFonts w:ascii="GHEA Grapalat" w:eastAsia="Calibri" w:hAnsi="GHEA Grapalat"/>
          <w:lang w:val="hy-AM"/>
        </w:rPr>
        <w:t xml:space="preserve">, </w:t>
      </w:r>
      <w:r w:rsidRPr="00963D5B">
        <w:rPr>
          <w:rFonts w:ascii="GHEA Grapalat" w:eastAsia="Calibri" w:hAnsi="GHEA Grapalat" w:cs="Sylfaen"/>
          <w:lang w:val="hy-AM"/>
        </w:rPr>
        <w:t>դոնոր</w:t>
      </w:r>
      <w:r w:rsidRPr="00963D5B">
        <w:rPr>
          <w:rFonts w:ascii="GHEA Grapalat" w:eastAsia="Calibri" w:hAnsi="GHEA Grapalat"/>
          <w:lang w:val="hy-AM"/>
        </w:rPr>
        <w:t xml:space="preserve"> </w:t>
      </w:r>
      <w:r w:rsidRPr="00963D5B">
        <w:rPr>
          <w:rFonts w:ascii="GHEA Grapalat" w:eastAsia="Calibri" w:hAnsi="GHEA Grapalat" w:cs="Sylfaen"/>
          <w:lang w:val="hy-AM"/>
        </w:rPr>
        <w:t>կազմակերպությունների</w:t>
      </w:r>
      <w:r w:rsidRPr="00963D5B">
        <w:rPr>
          <w:rFonts w:ascii="GHEA Grapalat" w:eastAsia="Calibri" w:hAnsi="GHEA Grapalat"/>
          <w:lang w:val="hy-AM"/>
        </w:rPr>
        <w:t xml:space="preserve"> </w:t>
      </w:r>
      <w:r w:rsidRPr="00963D5B">
        <w:rPr>
          <w:rFonts w:ascii="GHEA Grapalat" w:eastAsia="Calibri" w:hAnsi="GHEA Grapalat" w:cs="Sylfaen"/>
          <w:lang w:val="hy-AM"/>
        </w:rPr>
        <w:t>և</w:t>
      </w:r>
      <w:r w:rsidRPr="00963D5B">
        <w:rPr>
          <w:rFonts w:ascii="GHEA Grapalat" w:eastAsia="Calibri" w:hAnsi="GHEA Grapalat"/>
          <w:lang w:val="hy-AM"/>
        </w:rPr>
        <w:t xml:space="preserve"> </w:t>
      </w:r>
      <w:r w:rsidRPr="00963D5B">
        <w:rPr>
          <w:rFonts w:ascii="GHEA Grapalat" w:eastAsia="Calibri" w:hAnsi="GHEA Grapalat" w:cs="Sylfaen"/>
          <w:lang w:val="hy-AM"/>
        </w:rPr>
        <w:t>մասնավոր</w:t>
      </w:r>
      <w:r w:rsidRPr="00963D5B">
        <w:rPr>
          <w:rFonts w:ascii="GHEA Grapalat" w:eastAsia="Calibri" w:hAnsi="GHEA Grapalat"/>
          <w:lang w:val="hy-AM"/>
        </w:rPr>
        <w:t xml:space="preserve"> </w:t>
      </w:r>
      <w:r w:rsidRPr="00963D5B">
        <w:rPr>
          <w:rFonts w:ascii="GHEA Grapalat" w:eastAsia="Calibri" w:hAnsi="GHEA Grapalat" w:cs="Sylfaen"/>
          <w:lang w:val="hy-AM"/>
        </w:rPr>
        <w:t>հատվածի</w:t>
      </w:r>
      <w:r w:rsidRPr="00963D5B">
        <w:rPr>
          <w:rFonts w:ascii="GHEA Grapalat" w:eastAsia="Calibri" w:hAnsi="GHEA Grapalat"/>
          <w:lang w:val="hy-AM"/>
        </w:rPr>
        <w:t xml:space="preserve"> </w:t>
      </w:r>
      <w:r w:rsidRPr="00963D5B">
        <w:rPr>
          <w:rFonts w:ascii="GHEA Grapalat" w:eastAsia="Calibri" w:hAnsi="GHEA Grapalat" w:cs="Sylfaen"/>
          <w:lang w:val="hy-AM"/>
        </w:rPr>
        <w:t>կողմից</w:t>
      </w:r>
      <w:r w:rsidRPr="00963D5B">
        <w:rPr>
          <w:rFonts w:ascii="GHEA Grapalat" w:eastAsia="Calibri" w:hAnsi="GHEA Grapalat"/>
          <w:lang w:val="hy-AM"/>
        </w:rPr>
        <w:t xml:space="preserve"> </w:t>
      </w:r>
      <w:r w:rsidRPr="00963D5B">
        <w:rPr>
          <w:rFonts w:ascii="GHEA Grapalat" w:eastAsia="Calibri" w:hAnsi="GHEA Grapalat" w:cs="Sylfaen"/>
          <w:lang w:val="hy-AM"/>
        </w:rPr>
        <w:t>տրամադրված</w:t>
      </w:r>
      <w:r w:rsidRPr="00963D5B">
        <w:rPr>
          <w:rFonts w:ascii="GHEA Grapalat" w:eastAsia="Calibri" w:hAnsi="GHEA Grapalat"/>
          <w:lang w:val="hy-AM"/>
        </w:rPr>
        <w:t xml:space="preserve">, </w:t>
      </w:r>
      <w:r w:rsidRPr="00963D5B">
        <w:rPr>
          <w:rFonts w:ascii="GHEA Grapalat" w:eastAsia="Calibri" w:hAnsi="GHEA Grapalat" w:cs="Sylfaen"/>
          <w:lang w:val="hy-AM"/>
        </w:rPr>
        <w:t>ինչպես</w:t>
      </w:r>
      <w:r w:rsidRPr="00963D5B">
        <w:rPr>
          <w:rFonts w:ascii="GHEA Grapalat" w:eastAsia="Calibri" w:hAnsi="GHEA Grapalat"/>
          <w:lang w:val="hy-AM"/>
        </w:rPr>
        <w:t xml:space="preserve"> </w:t>
      </w:r>
      <w:r w:rsidRPr="00963D5B">
        <w:rPr>
          <w:rFonts w:ascii="GHEA Grapalat" w:eastAsia="Calibri" w:hAnsi="GHEA Grapalat" w:cs="Sylfaen"/>
          <w:lang w:val="hy-AM"/>
        </w:rPr>
        <w:t>նաև</w:t>
      </w:r>
      <w:r w:rsidRPr="00963D5B">
        <w:rPr>
          <w:rFonts w:ascii="GHEA Grapalat" w:eastAsia="Calibri" w:hAnsi="GHEA Grapalat"/>
          <w:lang w:val="hy-AM"/>
        </w:rPr>
        <w:t xml:space="preserve"> </w:t>
      </w:r>
      <w:r w:rsidRPr="00963D5B">
        <w:rPr>
          <w:rFonts w:ascii="GHEA Grapalat" w:eastAsia="Calibri" w:hAnsi="GHEA Grapalat" w:cs="Sylfaen"/>
          <w:lang w:val="hy-AM"/>
        </w:rPr>
        <w:t>Հայաստանի</w:t>
      </w:r>
      <w:r w:rsidRPr="00963D5B">
        <w:rPr>
          <w:rFonts w:ascii="GHEA Grapalat" w:eastAsia="Calibri" w:hAnsi="GHEA Grapalat"/>
          <w:lang w:val="hy-AM"/>
        </w:rPr>
        <w:t xml:space="preserve"> </w:t>
      </w:r>
      <w:r w:rsidRPr="00963D5B">
        <w:rPr>
          <w:rFonts w:ascii="GHEA Grapalat" w:eastAsia="Calibri" w:hAnsi="GHEA Grapalat" w:cs="Sylfaen"/>
          <w:lang w:val="hy-AM"/>
        </w:rPr>
        <w:t>Հանրապետության</w:t>
      </w:r>
      <w:r w:rsidRPr="00963D5B">
        <w:rPr>
          <w:rFonts w:ascii="GHEA Grapalat" w:eastAsia="Calibri" w:hAnsi="GHEA Grapalat"/>
          <w:lang w:val="hy-AM"/>
        </w:rPr>
        <w:t xml:space="preserve"> </w:t>
      </w:r>
      <w:r w:rsidRPr="00963D5B">
        <w:rPr>
          <w:rFonts w:ascii="GHEA Grapalat" w:eastAsia="Calibri" w:hAnsi="GHEA Grapalat" w:cs="Sylfaen"/>
          <w:lang w:val="hy-AM"/>
        </w:rPr>
        <w:t>օրենսդրությամբ</w:t>
      </w:r>
      <w:r w:rsidRPr="00963D5B">
        <w:rPr>
          <w:rFonts w:ascii="GHEA Grapalat" w:eastAsia="Calibri" w:hAnsi="GHEA Grapalat"/>
          <w:lang w:val="hy-AM"/>
        </w:rPr>
        <w:t xml:space="preserve"> </w:t>
      </w:r>
      <w:r w:rsidRPr="00963D5B">
        <w:rPr>
          <w:rFonts w:ascii="GHEA Grapalat" w:eastAsia="Calibri" w:hAnsi="GHEA Grapalat" w:cs="Sylfaen"/>
          <w:lang w:val="hy-AM"/>
        </w:rPr>
        <w:t>չարգելված</w:t>
      </w:r>
      <w:r w:rsidRPr="00963D5B">
        <w:rPr>
          <w:rFonts w:ascii="GHEA Grapalat" w:eastAsia="Calibri" w:hAnsi="GHEA Grapalat"/>
          <w:lang w:val="hy-AM"/>
        </w:rPr>
        <w:t xml:space="preserve"> </w:t>
      </w:r>
      <w:r w:rsidRPr="00963D5B">
        <w:rPr>
          <w:rFonts w:ascii="GHEA Grapalat" w:eastAsia="Calibri" w:hAnsi="GHEA Grapalat" w:cs="Sylfaen"/>
          <w:lang w:val="hy-AM"/>
        </w:rPr>
        <w:t>այլ</w:t>
      </w:r>
      <w:r w:rsidRPr="00963D5B">
        <w:rPr>
          <w:rFonts w:ascii="GHEA Grapalat" w:eastAsia="Calibri" w:hAnsi="GHEA Grapalat"/>
          <w:lang w:val="hy-AM"/>
        </w:rPr>
        <w:t xml:space="preserve"> </w:t>
      </w:r>
      <w:r w:rsidRPr="00963D5B">
        <w:rPr>
          <w:rFonts w:ascii="GHEA Grapalat" w:eastAsia="Calibri" w:hAnsi="GHEA Grapalat" w:cs="Sylfaen"/>
          <w:lang w:val="hy-AM"/>
        </w:rPr>
        <w:t>ֆինանսական</w:t>
      </w:r>
      <w:r w:rsidRPr="00963D5B">
        <w:rPr>
          <w:rFonts w:ascii="GHEA Grapalat" w:eastAsia="Calibri" w:hAnsi="GHEA Grapalat"/>
          <w:lang w:val="hy-AM"/>
        </w:rPr>
        <w:t xml:space="preserve"> </w:t>
      </w:r>
      <w:r w:rsidRPr="00963D5B">
        <w:rPr>
          <w:rFonts w:ascii="GHEA Grapalat" w:eastAsia="Calibri" w:hAnsi="GHEA Grapalat" w:cs="Sylfaen"/>
          <w:lang w:val="hy-AM"/>
        </w:rPr>
        <w:t>միջոցները</w:t>
      </w:r>
      <w:r w:rsidRPr="00963D5B">
        <w:rPr>
          <w:rFonts w:ascii="GHEA Grapalat" w:eastAsia="Calibri" w:hAnsi="GHEA Grapalat" w:cs="Calibri"/>
          <w:lang w:val="hy-AM"/>
        </w:rPr>
        <w:t>։</w:t>
      </w:r>
    </w:p>
    <w:p w:rsidR="00B6571A" w:rsidRPr="00963D5B" w:rsidRDefault="00B6571A" w:rsidP="00105B6C">
      <w:pPr>
        <w:pStyle w:val="Default"/>
        <w:tabs>
          <w:tab w:val="left" w:pos="9688"/>
        </w:tabs>
        <w:spacing w:line="360" w:lineRule="auto"/>
        <w:jc w:val="both"/>
        <w:rPr>
          <w:rFonts w:ascii="GHEA Grapalat" w:hAnsi="GHEA Grapalat"/>
          <w:b/>
          <w:bCs/>
          <w:color w:val="auto"/>
          <w:sz w:val="22"/>
          <w:szCs w:val="22"/>
          <w:lang w:val="hy-AM"/>
        </w:rPr>
      </w:pPr>
    </w:p>
    <w:p w:rsidR="0061701A" w:rsidRPr="00963D5B" w:rsidRDefault="0061701A" w:rsidP="00105B6C">
      <w:pPr>
        <w:pStyle w:val="Default"/>
        <w:tabs>
          <w:tab w:val="left" w:pos="9688"/>
        </w:tabs>
        <w:spacing w:line="360" w:lineRule="auto"/>
        <w:jc w:val="both"/>
        <w:rPr>
          <w:rFonts w:ascii="GHEA Grapalat" w:hAnsi="GHEA Grapalat"/>
          <w:b/>
          <w:bCs/>
          <w:color w:val="auto"/>
          <w:sz w:val="22"/>
          <w:szCs w:val="22"/>
          <w:lang w:val="hy-AM"/>
        </w:rPr>
      </w:pPr>
    </w:p>
    <w:p w:rsidR="00B23EB9" w:rsidRPr="00963D5B" w:rsidRDefault="00B23EB9" w:rsidP="006C5E09">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Ոչ ֆինանսական ծախսերը</w:t>
      </w:r>
    </w:p>
    <w:p w:rsidR="00EB29E8" w:rsidRPr="00963D5B" w:rsidRDefault="00EB29E8" w:rsidP="00105B6C">
      <w:pPr>
        <w:pStyle w:val="Default"/>
        <w:tabs>
          <w:tab w:val="left" w:pos="9688"/>
        </w:tabs>
        <w:spacing w:line="360" w:lineRule="auto"/>
        <w:jc w:val="both"/>
        <w:rPr>
          <w:rFonts w:ascii="GHEA Grapalat" w:hAnsi="GHEA Grapalat" w:cstheme="minorBidi"/>
          <w:color w:val="auto"/>
          <w:sz w:val="22"/>
          <w:szCs w:val="22"/>
          <w:lang w:val="hy-AM"/>
        </w:rPr>
      </w:pPr>
    </w:p>
    <w:p w:rsidR="00B23EB9" w:rsidRPr="00963D5B" w:rsidRDefault="00B23EB9" w:rsidP="006C5E09">
      <w:pPr>
        <w:ind w:firstLine="720"/>
        <w:jc w:val="both"/>
        <w:rPr>
          <w:rFonts w:ascii="GHEA Grapalat" w:eastAsia="Calibri" w:hAnsi="GHEA Grapalat"/>
          <w:lang w:val="hy-AM"/>
        </w:rPr>
      </w:pPr>
      <w:r w:rsidRPr="00963D5B">
        <w:rPr>
          <w:rFonts w:ascii="GHEA Grapalat" w:eastAsia="Calibri" w:hAnsi="GHEA Grapalat"/>
          <w:lang w:val="hy-AM"/>
        </w:rPr>
        <w:t xml:space="preserve">Ոչ ֆինանսական ծախսերը առաջին հերթին վերաբերում են համապատասխան </w:t>
      </w:r>
      <w:r w:rsidR="00D17FDA" w:rsidRPr="00963D5B">
        <w:rPr>
          <w:rFonts w:ascii="GHEA Grapalat" w:eastAsia="Calibri" w:hAnsi="GHEA Grapalat"/>
          <w:lang w:val="hy-AM"/>
        </w:rPr>
        <w:t>օրենսդրական</w:t>
      </w:r>
      <w:r w:rsidRPr="00963D5B">
        <w:rPr>
          <w:rFonts w:ascii="GHEA Grapalat" w:eastAsia="Calibri" w:hAnsi="GHEA Grapalat"/>
          <w:lang w:val="hy-AM"/>
        </w:rPr>
        <w:t xml:space="preserve"> դաշտի ստեղծմանն ու արդյունավետ իրականացմանը, որը հնարավորություն կտա իրականացնելու այս ռազմավարակ</w:t>
      </w:r>
      <w:r w:rsidR="000C735B" w:rsidRPr="00963D5B">
        <w:rPr>
          <w:rFonts w:ascii="GHEA Grapalat" w:eastAsia="Calibri" w:hAnsi="GHEA Grapalat"/>
          <w:lang w:val="hy-AM"/>
        </w:rPr>
        <w:t>ան</w:t>
      </w:r>
      <w:r w:rsidRPr="00963D5B">
        <w:rPr>
          <w:rFonts w:ascii="GHEA Grapalat" w:eastAsia="Calibri" w:hAnsi="GHEA Grapalat"/>
          <w:lang w:val="hy-AM"/>
        </w:rPr>
        <w:t xml:space="preserve"> ծրագիրը և հասնելու ցանկալի արդյունքների։ </w:t>
      </w:r>
    </w:p>
    <w:p w:rsidR="0091366F" w:rsidRPr="00963D5B" w:rsidRDefault="0091366F" w:rsidP="006C5E09">
      <w:pPr>
        <w:ind w:firstLine="720"/>
        <w:jc w:val="both"/>
        <w:rPr>
          <w:rFonts w:ascii="GHEA Grapalat" w:eastAsia="Calibri" w:hAnsi="GHEA Grapalat"/>
          <w:lang w:val="hy-AM"/>
        </w:rPr>
      </w:pPr>
      <w:r w:rsidRPr="00963D5B">
        <w:rPr>
          <w:rFonts w:ascii="GHEA Grapalat" w:eastAsia="Calibri" w:hAnsi="GHEA Grapalat"/>
          <w:lang w:val="hy-AM"/>
        </w:rPr>
        <w:t>Հանրային աջակցության և իրականացվելիք բարեփոխված միջոցառումներին աջակցության նախապայման են հանդիսանում հանրային վստահությունը, առավելությունների վերաբերյալ իրազեկվածությունը և տեղեկատվական տեխնոլոգիաների օգուտները</w:t>
      </w:r>
      <w:r w:rsidR="00D17FDA" w:rsidRPr="00963D5B">
        <w:rPr>
          <w:rFonts w:ascii="GHEA Grapalat" w:eastAsia="Calibri" w:hAnsi="GHEA Grapalat"/>
          <w:lang w:val="hy-AM"/>
        </w:rPr>
        <w:t xml:space="preserve">։ </w:t>
      </w:r>
      <w:r w:rsidRPr="00963D5B">
        <w:rPr>
          <w:rFonts w:ascii="GHEA Grapalat" w:eastAsia="Calibri" w:hAnsi="GHEA Grapalat"/>
          <w:lang w:val="hy-AM"/>
        </w:rPr>
        <w:t xml:space="preserve">Դրանք կնպաստեն </w:t>
      </w:r>
      <w:r w:rsidR="00B30C87" w:rsidRPr="00963D5B">
        <w:rPr>
          <w:rFonts w:ascii="GHEA Grapalat" w:hAnsi="GHEA Grapalat"/>
          <w:lang w:val="fr-FR"/>
        </w:rPr>
        <w:t>կառավարության` էլեկտրոնային կառավարության փոխակերպման</w:t>
      </w:r>
      <w:r w:rsidR="00B30C87" w:rsidRPr="00963D5B">
        <w:rPr>
          <w:rFonts w:ascii="GHEA Grapalat" w:eastAsia="Calibri" w:hAnsi="GHEA Grapalat"/>
          <w:lang w:val="hy-AM"/>
        </w:rPr>
        <w:t xml:space="preserve"> </w:t>
      </w:r>
      <w:r w:rsidRPr="00963D5B">
        <w:rPr>
          <w:rFonts w:ascii="GHEA Grapalat" w:eastAsia="Calibri" w:hAnsi="GHEA Grapalat"/>
          <w:lang w:val="hy-AM"/>
        </w:rPr>
        <w:t xml:space="preserve">գործընթացում քաղաքացիների ու հասարակության մասնակցությանը և ժաղովրդավարության ամրապնդմանը։ </w:t>
      </w:r>
    </w:p>
    <w:p w:rsidR="00C1329D" w:rsidRPr="00963D5B" w:rsidRDefault="00C1329D" w:rsidP="006C5E09">
      <w:pPr>
        <w:ind w:firstLine="720"/>
        <w:jc w:val="both"/>
        <w:rPr>
          <w:rFonts w:ascii="GHEA Grapalat" w:eastAsia="Calibri" w:hAnsi="GHEA Grapalat"/>
          <w:lang w:val="hy-AM"/>
        </w:rPr>
      </w:pPr>
      <w:r w:rsidRPr="00963D5B">
        <w:rPr>
          <w:rFonts w:ascii="GHEA Grapalat" w:eastAsia="Calibri" w:hAnsi="GHEA Grapalat"/>
          <w:lang w:val="hy-AM"/>
        </w:rPr>
        <w:t>Մասնավոր հատվածի հետ արդյունավետ փոխհարաբերությունների զարգացումն ու պահպանումը և ՏՏ նախագծերի և էլեկտրոնային կառավարության նախաձեռնությունների արտապատվիրումը կնվազեցն</w:t>
      </w:r>
      <w:r w:rsidR="000C735B" w:rsidRPr="00963D5B">
        <w:rPr>
          <w:rFonts w:ascii="GHEA Grapalat" w:eastAsia="Calibri" w:hAnsi="GHEA Grapalat"/>
          <w:lang w:val="hy-AM"/>
        </w:rPr>
        <w:t>են</w:t>
      </w:r>
      <w:r w:rsidRPr="00963D5B">
        <w:rPr>
          <w:rFonts w:ascii="GHEA Grapalat" w:eastAsia="Calibri" w:hAnsi="GHEA Grapalat"/>
          <w:lang w:val="hy-AM"/>
        </w:rPr>
        <w:t xml:space="preserve"> կառավարության էլեկտրոնային փոխակերպման նպատակներն իրագործելու համար պահանջվող ներդրումները պետական բյուջեից։ </w:t>
      </w:r>
    </w:p>
    <w:p w:rsidR="00D17FDA" w:rsidRPr="00963D5B" w:rsidRDefault="00D17FDA" w:rsidP="00D17FDA">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Կառավարման մոդելը</w:t>
      </w:r>
    </w:p>
    <w:p w:rsidR="00D17FDA" w:rsidRPr="00963D5B" w:rsidRDefault="00D17FDA" w:rsidP="00D17FDA">
      <w:pPr>
        <w:pStyle w:val="Default"/>
        <w:spacing w:line="360" w:lineRule="auto"/>
        <w:ind w:left="780"/>
        <w:jc w:val="both"/>
        <w:rPr>
          <w:rFonts w:ascii="GHEA Grapalat" w:hAnsi="GHEA Grapalat" w:cstheme="minorBidi"/>
          <w:b/>
          <w:color w:val="auto"/>
          <w:sz w:val="22"/>
          <w:szCs w:val="22"/>
          <w:lang w:val="hy-AM"/>
        </w:rPr>
      </w:pPr>
    </w:p>
    <w:p w:rsidR="003F0F33" w:rsidRPr="00963D5B" w:rsidRDefault="003F0F33" w:rsidP="003F0F33">
      <w:pPr>
        <w:ind w:firstLine="720"/>
        <w:jc w:val="both"/>
        <w:rPr>
          <w:rFonts w:ascii="GHEA Grapalat" w:eastAsia="Calibri" w:hAnsi="GHEA Grapalat"/>
          <w:lang w:val="hy-AM"/>
        </w:rPr>
      </w:pPr>
      <w:r w:rsidRPr="00963D5B">
        <w:rPr>
          <w:rFonts w:ascii="GHEA Grapalat" w:eastAsia="Calibri" w:hAnsi="GHEA Grapalat"/>
          <w:lang w:val="hy-AM"/>
        </w:rPr>
        <w:t xml:space="preserve">Այս ծրագրի ներդրմանն ուղղված բոլոր միջոցառումները պետք է համակարգվեն մեկ միասնական կազմակերպչական մարմնի` </w:t>
      </w:r>
      <w:r w:rsidR="001926D9" w:rsidRPr="00963D5B">
        <w:rPr>
          <w:rFonts w:ascii="GHEA Grapalat" w:eastAsia="Calibri" w:hAnsi="GHEA Grapalat"/>
          <w:lang w:val="hy-AM"/>
        </w:rPr>
        <w:t>ՀՀ կառավարության աշխատակազմի կամ այդ նպատակ</w:t>
      </w:r>
      <w:r w:rsidR="00CC7FC3" w:rsidRPr="00963D5B">
        <w:rPr>
          <w:rFonts w:ascii="GHEA Grapalat" w:eastAsia="Calibri" w:hAnsi="GHEA Grapalat"/>
          <w:lang w:val="hy-AM"/>
        </w:rPr>
        <w:t>ով</w:t>
      </w:r>
      <w:r w:rsidR="001926D9" w:rsidRPr="00963D5B">
        <w:rPr>
          <w:rFonts w:ascii="GHEA Grapalat" w:eastAsia="Calibri" w:hAnsi="GHEA Grapalat"/>
          <w:lang w:val="hy-AM"/>
        </w:rPr>
        <w:t xml:space="preserve"> ստեղծված խորհրդի </w:t>
      </w:r>
      <w:r w:rsidRPr="00963D5B">
        <w:rPr>
          <w:rFonts w:ascii="GHEA Grapalat" w:eastAsia="Calibri" w:hAnsi="GHEA Grapalat"/>
          <w:lang w:val="hy-AM"/>
        </w:rPr>
        <w:t xml:space="preserve">կողմից: Ծրագրի հետ կապված բոլոր տեխնիկական և կազմակերպչական աշխատանքները, ինչպես նաև </w:t>
      </w:r>
      <w:r w:rsidR="00D17FDA" w:rsidRPr="00963D5B">
        <w:rPr>
          <w:rFonts w:ascii="GHEA Grapalat" w:eastAsia="Calibri" w:hAnsi="GHEA Grapalat"/>
          <w:lang w:val="hy-AM"/>
        </w:rPr>
        <w:t>միասնական տեխնոլոգիական պլատֆորմի</w:t>
      </w:r>
      <w:r w:rsidRPr="00963D5B">
        <w:rPr>
          <w:rFonts w:ascii="GHEA Grapalat" w:eastAsia="Calibri" w:hAnsi="GHEA Grapalat"/>
          <w:lang w:val="hy-AM"/>
        </w:rPr>
        <w:t xml:space="preserve"> գործարկումը և սպասարկումը պետք է իրականացվեն «Էլեկտրոնային կառավարման ենթակառուցվածքների ներդրման գրասենյակ» փակ բաժնետիրական ընկերության կողմից </w:t>
      </w:r>
      <w:r w:rsidRPr="00963D5B">
        <w:rPr>
          <w:rFonts w:ascii="GHEA Grapalat" w:eastAsia="Calibri" w:hAnsi="GHEA Grapalat"/>
          <w:lang w:val="hy-AM"/>
        </w:rPr>
        <w:lastRenderedPageBreak/>
        <w:t xml:space="preserve">(ԷԿԵՆԳ ՓԲԸ): ԷԿԵՆԳ ՓԲԸ-ն հանդիսանալու է </w:t>
      </w:r>
      <w:r w:rsidR="00D17FDA" w:rsidRPr="00963D5B">
        <w:rPr>
          <w:rFonts w:ascii="GHEA Grapalat" w:eastAsia="Calibri" w:hAnsi="GHEA Grapalat"/>
          <w:lang w:val="hy-AM"/>
        </w:rPr>
        <w:t>միասնական տեխնոլոգիական պլատֆորմի</w:t>
      </w:r>
      <w:r w:rsidRPr="00963D5B">
        <w:rPr>
          <w:rFonts w:ascii="GHEA Grapalat" w:eastAsia="Calibri" w:hAnsi="GHEA Grapalat"/>
          <w:lang w:val="hy-AM"/>
        </w:rPr>
        <w:t xml:space="preserve"> օպերատոր:</w:t>
      </w:r>
    </w:p>
    <w:p w:rsidR="00F46A0E" w:rsidRPr="00963D5B" w:rsidRDefault="00F46A0E" w:rsidP="00105B6C">
      <w:pPr>
        <w:pStyle w:val="Default"/>
        <w:tabs>
          <w:tab w:val="left" w:pos="9688"/>
        </w:tabs>
        <w:spacing w:line="360" w:lineRule="auto"/>
        <w:jc w:val="both"/>
        <w:rPr>
          <w:rFonts w:ascii="GHEA Grapalat" w:hAnsi="GHEA Grapalat"/>
          <w:b/>
          <w:bCs/>
          <w:color w:val="auto"/>
          <w:sz w:val="22"/>
          <w:szCs w:val="22"/>
          <w:lang w:val="hy-AM"/>
        </w:rPr>
      </w:pPr>
    </w:p>
    <w:p w:rsidR="00F656C2" w:rsidRPr="00963D5B" w:rsidRDefault="00F656C2" w:rsidP="00BE1F9E">
      <w:pPr>
        <w:pStyle w:val="Default"/>
        <w:numPr>
          <w:ilvl w:val="0"/>
          <w:numId w:val="5"/>
        </w:numPr>
        <w:spacing w:line="360" w:lineRule="auto"/>
        <w:jc w:val="both"/>
        <w:rPr>
          <w:rFonts w:ascii="GHEA Grapalat" w:hAnsi="GHEA Grapalat" w:cstheme="minorBidi"/>
          <w:b/>
          <w:color w:val="auto"/>
          <w:sz w:val="26"/>
          <w:szCs w:val="26"/>
          <w:lang w:val="hy-AM"/>
        </w:rPr>
      </w:pPr>
      <w:r w:rsidRPr="00963D5B">
        <w:rPr>
          <w:rFonts w:ascii="GHEA Grapalat" w:hAnsi="GHEA Grapalat" w:cstheme="minorBidi"/>
          <w:b/>
          <w:color w:val="auto"/>
          <w:sz w:val="26"/>
          <w:szCs w:val="26"/>
          <w:lang w:val="hy-AM"/>
        </w:rPr>
        <w:t xml:space="preserve">ԱԿՆԿԱԼՎՈՂ ԱՐԴՅՈՒՆՔՆԵՐԸ ԵՎ ԿԱՏԱՐՈՂԱԿԱՆԻ ՑՈՒՑԱՆԻՇՆԵՐԸ </w:t>
      </w:r>
    </w:p>
    <w:p w:rsidR="00F656C2" w:rsidRPr="00963D5B" w:rsidRDefault="00F656C2" w:rsidP="00BE1F9E">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Ակնկալվող արդյունքները</w:t>
      </w:r>
    </w:p>
    <w:p w:rsidR="00EB29E8" w:rsidRPr="00963D5B" w:rsidRDefault="00EB29E8" w:rsidP="00105B6C">
      <w:pPr>
        <w:pStyle w:val="Default"/>
        <w:tabs>
          <w:tab w:val="left" w:pos="9688"/>
        </w:tabs>
        <w:spacing w:line="360" w:lineRule="auto"/>
        <w:jc w:val="both"/>
        <w:rPr>
          <w:rFonts w:ascii="GHEA Grapalat" w:hAnsi="GHEA Grapalat" w:cstheme="minorBidi"/>
          <w:color w:val="auto"/>
          <w:lang w:val="hy-AM"/>
        </w:rPr>
      </w:pPr>
    </w:p>
    <w:p w:rsidR="00984B07" w:rsidRPr="00963D5B" w:rsidRDefault="00984B07" w:rsidP="00BE1F9E">
      <w:pPr>
        <w:ind w:firstLine="720"/>
        <w:jc w:val="both"/>
        <w:rPr>
          <w:rFonts w:ascii="GHEA Grapalat" w:eastAsia="Calibri" w:hAnsi="GHEA Grapalat"/>
          <w:lang w:val="hy-AM"/>
        </w:rPr>
      </w:pPr>
      <w:r w:rsidRPr="00963D5B">
        <w:rPr>
          <w:rFonts w:ascii="GHEA Grapalat" w:eastAsia="Calibri" w:hAnsi="GHEA Grapalat"/>
          <w:lang w:val="hy-AM"/>
        </w:rPr>
        <w:t xml:space="preserve">Քաղաքացիների ու ձեռնարկությունների համար </w:t>
      </w:r>
      <w:r w:rsidR="00852EAC" w:rsidRPr="00963D5B">
        <w:rPr>
          <w:rFonts w:ascii="GHEA Grapalat" w:hAnsi="GHEA Grapalat"/>
          <w:bCs/>
          <w:lang w:val="fr-FR"/>
        </w:rPr>
        <w:t>հանրային ծառայությունների</w:t>
      </w:r>
      <w:r w:rsidR="00852EAC" w:rsidRPr="00963D5B">
        <w:rPr>
          <w:rFonts w:ascii="GHEA Grapalat" w:hAnsi="GHEA Grapalat" w:cs="Courier New"/>
          <w:bCs/>
          <w:lang w:val="fr-FR"/>
        </w:rPr>
        <w:t xml:space="preserve"> </w:t>
      </w:r>
      <w:r w:rsidR="00852EAC" w:rsidRPr="00963D5B">
        <w:rPr>
          <w:rFonts w:ascii="GHEA Grapalat" w:hAnsi="GHEA Grapalat"/>
          <w:lang w:val="hy-AM"/>
        </w:rPr>
        <w:t>տվյալների շտեմարաններ</w:t>
      </w:r>
      <w:r w:rsidR="0023214C" w:rsidRPr="00963D5B">
        <w:rPr>
          <w:rFonts w:ascii="GHEA Grapalat" w:hAnsi="GHEA Grapalat"/>
          <w:lang w:val="hy-AM"/>
        </w:rPr>
        <w:t xml:space="preserve">ի </w:t>
      </w:r>
      <w:r w:rsidRPr="00963D5B">
        <w:rPr>
          <w:rFonts w:ascii="GHEA Grapalat" w:eastAsia="Calibri" w:hAnsi="GHEA Grapalat"/>
          <w:lang w:val="hy-AM"/>
        </w:rPr>
        <w:t xml:space="preserve"> թվայնացման, կառավարության </w:t>
      </w:r>
      <w:r w:rsidR="00DB0F40" w:rsidRPr="00963D5B">
        <w:rPr>
          <w:rFonts w:ascii="GHEA Grapalat" w:eastAsia="Calibri" w:hAnsi="GHEA Grapalat"/>
          <w:lang w:val="hy-AM"/>
        </w:rPr>
        <w:t>միասնական</w:t>
      </w:r>
      <w:r w:rsidRPr="00963D5B">
        <w:rPr>
          <w:rFonts w:ascii="GHEA Grapalat" w:eastAsia="Calibri" w:hAnsi="GHEA Grapalat"/>
          <w:lang w:val="hy-AM"/>
        </w:rPr>
        <w:t xml:space="preserve"> պորտալի մշակման ու իրականացման, </w:t>
      </w:r>
      <w:r w:rsidR="00DB0F40" w:rsidRPr="00963D5B">
        <w:rPr>
          <w:rFonts w:ascii="GHEA Grapalat" w:eastAsia="Calibri" w:hAnsi="GHEA Grapalat"/>
          <w:lang w:val="hy-AM"/>
        </w:rPr>
        <w:t>միասնական</w:t>
      </w:r>
      <w:r w:rsidRPr="00963D5B">
        <w:rPr>
          <w:rFonts w:ascii="GHEA Grapalat" w:eastAsia="Calibri" w:hAnsi="GHEA Grapalat"/>
          <w:lang w:val="hy-AM"/>
        </w:rPr>
        <w:t xml:space="preserve"> </w:t>
      </w:r>
      <w:r w:rsidR="00216C70" w:rsidRPr="00963D5B">
        <w:rPr>
          <w:rFonts w:ascii="GHEA Grapalat" w:eastAsia="Calibri" w:hAnsi="GHEA Grapalat"/>
          <w:lang w:val="hy-AM"/>
        </w:rPr>
        <w:t>տեխնոլո</w:t>
      </w:r>
      <w:r w:rsidRPr="00963D5B">
        <w:rPr>
          <w:rFonts w:ascii="GHEA Grapalat" w:eastAsia="Calibri" w:hAnsi="GHEA Grapalat"/>
          <w:lang w:val="hy-AM"/>
        </w:rPr>
        <w:t xml:space="preserve">գիական պլատֆորմի, </w:t>
      </w:r>
      <w:r w:rsidR="00BE1F9E" w:rsidRPr="00963D5B">
        <w:rPr>
          <w:rFonts w:ascii="GHEA Grapalat" w:eastAsia="Calibri" w:hAnsi="GHEA Grapalat"/>
          <w:lang w:val="hy-AM"/>
        </w:rPr>
        <w:t>փոխգործելիության շրջանակի</w:t>
      </w:r>
      <w:r w:rsidRPr="00963D5B">
        <w:rPr>
          <w:rFonts w:ascii="GHEA Grapalat" w:eastAsia="Calibri" w:hAnsi="GHEA Grapalat"/>
          <w:lang w:val="hy-AM"/>
        </w:rPr>
        <w:t>, ՏՏ ոլորտում կարողություններ</w:t>
      </w:r>
      <w:r w:rsidR="00216C70" w:rsidRPr="00963D5B">
        <w:rPr>
          <w:rFonts w:ascii="GHEA Grapalat" w:eastAsia="Calibri" w:hAnsi="GHEA Grapalat"/>
          <w:lang w:val="hy-AM"/>
        </w:rPr>
        <w:t>ի</w:t>
      </w:r>
      <w:r w:rsidRPr="00963D5B">
        <w:rPr>
          <w:rFonts w:ascii="GHEA Grapalat" w:eastAsia="Calibri" w:hAnsi="GHEA Grapalat"/>
          <w:lang w:val="hy-AM"/>
        </w:rPr>
        <w:t xml:space="preserve"> ձևավորման</w:t>
      </w:r>
      <w:r w:rsidR="00216C70" w:rsidRPr="00963D5B">
        <w:rPr>
          <w:rFonts w:ascii="GHEA Grapalat" w:eastAsia="Calibri" w:hAnsi="GHEA Grapalat"/>
          <w:lang w:val="hy-AM"/>
        </w:rPr>
        <w:t>ն ուղղված</w:t>
      </w:r>
      <w:r w:rsidRPr="00963D5B">
        <w:rPr>
          <w:rFonts w:ascii="GHEA Grapalat" w:eastAsia="Calibri" w:hAnsi="GHEA Grapalat"/>
          <w:lang w:val="hy-AM"/>
        </w:rPr>
        <w:t xml:space="preserve"> միջոցառումների միջոցով կառավարությունը նպատակ ունի հասնելու հետևյալ արդյունքներին՝  </w:t>
      </w:r>
    </w:p>
    <w:p w:rsidR="00984B07" w:rsidRPr="00963D5B" w:rsidRDefault="00984B07" w:rsidP="00BE1F9E">
      <w:pPr>
        <w:ind w:firstLine="720"/>
        <w:jc w:val="both"/>
        <w:rPr>
          <w:rFonts w:ascii="GHEA Grapalat" w:eastAsia="Calibri" w:hAnsi="GHEA Grapalat"/>
          <w:lang w:val="hy-AM"/>
        </w:rPr>
      </w:pPr>
      <w:r w:rsidRPr="00963D5B">
        <w:rPr>
          <w:rFonts w:ascii="GHEA Grapalat" w:eastAsia="Calibri" w:hAnsi="GHEA Grapalat"/>
          <w:lang w:val="hy-AM"/>
        </w:rPr>
        <w:t xml:space="preserve">ա) </w:t>
      </w:r>
      <w:r w:rsidR="00BE1F9E" w:rsidRPr="00963D5B">
        <w:rPr>
          <w:rFonts w:ascii="GHEA Grapalat" w:eastAsia="Calibri" w:hAnsi="GHEA Grapalat"/>
          <w:lang w:val="hy-AM"/>
        </w:rPr>
        <w:t>պետական գերատեսչությունների</w:t>
      </w:r>
      <w:r w:rsidRPr="00963D5B">
        <w:rPr>
          <w:rFonts w:ascii="GHEA Grapalat" w:eastAsia="Calibri" w:hAnsi="GHEA Grapalat"/>
          <w:lang w:val="hy-AM"/>
        </w:rPr>
        <w:t xml:space="preserve"> ու քաղաքացիների, </w:t>
      </w:r>
      <w:r w:rsidR="003F30BF" w:rsidRPr="00963D5B">
        <w:rPr>
          <w:rFonts w:ascii="GHEA Grapalat" w:eastAsia="Calibri" w:hAnsi="GHEA Grapalat"/>
          <w:lang w:val="hy-AM"/>
        </w:rPr>
        <w:t>ձեռնարկությունների</w:t>
      </w:r>
      <w:r w:rsidRPr="00963D5B">
        <w:rPr>
          <w:rFonts w:ascii="GHEA Grapalat" w:eastAsia="Calibri" w:hAnsi="GHEA Grapalat"/>
          <w:lang w:val="hy-AM"/>
        </w:rPr>
        <w:t xml:space="preserve"> և այլ հանրային հաստատությունների միջև հաղորդակցման ակտիվացում և օպտիմալացում, </w:t>
      </w:r>
    </w:p>
    <w:p w:rsidR="00984B07" w:rsidRPr="00963D5B" w:rsidRDefault="00984B07" w:rsidP="00BE1F9E">
      <w:pPr>
        <w:ind w:firstLine="720"/>
        <w:jc w:val="both"/>
        <w:rPr>
          <w:rFonts w:ascii="GHEA Grapalat" w:eastAsia="Calibri" w:hAnsi="GHEA Grapalat"/>
          <w:lang w:val="hy-AM"/>
        </w:rPr>
      </w:pPr>
      <w:r w:rsidRPr="00963D5B">
        <w:rPr>
          <w:rFonts w:ascii="GHEA Grapalat" w:eastAsia="Calibri" w:hAnsi="GHEA Grapalat"/>
          <w:lang w:val="hy-AM"/>
        </w:rPr>
        <w:t xml:space="preserve">բ)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ի կողմից և միջ</w:t>
      </w:r>
      <w:r w:rsidR="00DB0F40" w:rsidRPr="00963D5B">
        <w:rPr>
          <w:rFonts w:ascii="GHEA Grapalat" w:eastAsia="Calibri" w:hAnsi="GHEA Grapalat"/>
          <w:lang w:val="hy-AM"/>
        </w:rPr>
        <w:t>գերատեսչական</w:t>
      </w:r>
      <w:r w:rsidRPr="00963D5B">
        <w:rPr>
          <w:rFonts w:ascii="GHEA Grapalat" w:eastAsia="Calibri" w:hAnsi="GHEA Grapalat"/>
          <w:lang w:val="hy-AM"/>
        </w:rPr>
        <w:t xml:space="preserve"> մակարդակում փաստաթղթային ու տեղեկատվական հոսքերի օպտիմալացում և վարչարարական ընթացակարգերի նվազեցում,  </w:t>
      </w:r>
    </w:p>
    <w:p w:rsidR="00984B07" w:rsidRPr="00963D5B" w:rsidRDefault="00984B07" w:rsidP="00BE1F9E">
      <w:pPr>
        <w:ind w:firstLine="720"/>
        <w:jc w:val="both"/>
        <w:rPr>
          <w:rFonts w:ascii="GHEA Grapalat" w:eastAsia="Calibri" w:hAnsi="GHEA Grapalat"/>
          <w:lang w:val="hy-AM"/>
        </w:rPr>
      </w:pPr>
      <w:r w:rsidRPr="00963D5B">
        <w:rPr>
          <w:rFonts w:ascii="GHEA Grapalat" w:eastAsia="Calibri" w:hAnsi="GHEA Grapalat"/>
          <w:lang w:val="hy-AM"/>
        </w:rPr>
        <w:t xml:space="preserve">գ)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 xml:space="preserve">ում կոռուպցիայի դեմ աստիճանական պայքար, </w:t>
      </w:r>
    </w:p>
    <w:p w:rsidR="00984B07" w:rsidRPr="00963D5B" w:rsidRDefault="00984B07" w:rsidP="00BE1F9E">
      <w:pPr>
        <w:ind w:firstLine="720"/>
        <w:jc w:val="both"/>
        <w:rPr>
          <w:rFonts w:ascii="GHEA Grapalat" w:eastAsia="Calibri" w:hAnsi="GHEA Grapalat"/>
          <w:lang w:val="hy-AM"/>
        </w:rPr>
      </w:pPr>
      <w:r w:rsidRPr="00963D5B">
        <w:rPr>
          <w:rFonts w:ascii="GHEA Grapalat" w:eastAsia="Calibri" w:hAnsi="GHEA Grapalat"/>
          <w:lang w:val="hy-AM"/>
        </w:rPr>
        <w:t>դ) այն շահառուների վերաբերյալ քաղաքացիական ծառայողների մտածողության և վերաբերմունքի փոփոխություն, որոնց նրանք ծառայություններ են մատուցում</w:t>
      </w:r>
      <w:r w:rsidR="00DB0F40" w:rsidRPr="00963D5B">
        <w:rPr>
          <w:rFonts w:ascii="GHEA Grapalat" w:eastAsia="Calibri" w:hAnsi="GHEA Grapalat"/>
          <w:lang w:val="hy-AM"/>
        </w:rPr>
        <w:t>,</w:t>
      </w:r>
    </w:p>
    <w:p w:rsidR="00984B07" w:rsidRPr="00963D5B" w:rsidRDefault="00984B07" w:rsidP="00BE1F9E">
      <w:pPr>
        <w:ind w:firstLine="720"/>
        <w:jc w:val="both"/>
        <w:rPr>
          <w:rFonts w:ascii="GHEA Grapalat" w:eastAsia="Calibri" w:hAnsi="GHEA Grapalat"/>
          <w:lang w:val="hy-AM"/>
        </w:rPr>
      </w:pPr>
      <w:r w:rsidRPr="00963D5B">
        <w:rPr>
          <w:rFonts w:ascii="GHEA Grapalat" w:eastAsia="Calibri" w:hAnsi="GHEA Grapalat"/>
          <w:lang w:val="hy-AM"/>
        </w:rPr>
        <w:t xml:space="preserve">ե) տեղեկատվության ու հանրային ծառայություններին հասանելիության ապահովում, </w:t>
      </w:r>
    </w:p>
    <w:p w:rsidR="00984B07" w:rsidRPr="00963D5B" w:rsidRDefault="00984B07" w:rsidP="00BE1F9E">
      <w:pPr>
        <w:ind w:firstLine="720"/>
        <w:jc w:val="both"/>
        <w:rPr>
          <w:rFonts w:ascii="GHEA Grapalat" w:eastAsia="Calibri" w:hAnsi="GHEA Grapalat"/>
          <w:lang w:val="hy-AM"/>
        </w:rPr>
      </w:pPr>
      <w:r w:rsidRPr="00963D5B">
        <w:rPr>
          <w:rFonts w:ascii="GHEA Grapalat" w:eastAsia="Calibri" w:hAnsi="GHEA Grapalat"/>
          <w:lang w:val="hy-AM"/>
        </w:rPr>
        <w:t xml:space="preserve">զ)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 xml:space="preserve">ի թափանցիկության մակարդակի բարձրացում և կառավարման գործընթացում քաղաքացիների մասնակցության խրախուսում, </w:t>
      </w:r>
    </w:p>
    <w:p w:rsidR="00984B07" w:rsidRPr="00963D5B" w:rsidRDefault="00984B07" w:rsidP="00BE1F9E">
      <w:pPr>
        <w:ind w:firstLine="720"/>
        <w:jc w:val="both"/>
        <w:rPr>
          <w:rFonts w:ascii="GHEA Grapalat" w:eastAsia="Calibri" w:hAnsi="GHEA Grapalat"/>
          <w:lang w:val="hy-AM"/>
        </w:rPr>
      </w:pPr>
      <w:r w:rsidRPr="00963D5B">
        <w:rPr>
          <w:rFonts w:ascii="GHEA Grapalat" w:eastAsia="Calibri" w:hAnsi="GHEA Grapalat"/>
          <w:lang w:val="hy-AM"/>
        </w:rPr>
        <w:t xml:space="preserve">է)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 xml:space="preserve">ում ֆինանսական, նյութական և մարդկային ռեսուրսների ավելի արդյունավետ կառավարում, </w:t>
      </w:r>
    </w:p>
    <w:p w:rsidR="00984B07" w:rsidRPr="00963D5B" w:rsidRDefault="00984B07" w:rsidP="00BE1F9E">
      <w:pPr>
        <w:ind w:firstLine="720"/>
        <w:jc w:val="both"/>
        <w:rPr>
          <w:rFonts w:ascii="GHEA Grapalat" w:eastAsia="Calibri" w:hAnsi="GHEA Grapalat"/>
          <w:lang w:val="hy-AM"/>
        </w:rPr>
      </w:pPr>
      <w:r w:rsidRPr="00963D5B">
        <w:rPr>
          <w:rFonts w:ascii="GHEA Grapalat" w:eastAsia="Calibri" w:hAnsi="GHEA Grapalat"/>
          <w:lang w:val="hy-AM"/>
        </w:rPr>
        <w:t xml:space="preserve">ը)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 xml:space="preserve">ում մարդկային պոտենցիալի որակի բարելավում և ՏՏ կառավարելու ու կիրառելու համար անձնակազմի կարողությունների համախմբում, </w:t>
      </w:r>
    </w:p>
    <w:p w:rsidR="00984B07" w:rsidRPr="00963D5B" w:rsidRDefault="00984B07" w:rsidP="00BE1F9E">
      <w:pPr>
        <w:ind w:firstLine="720"/>
        <w:jc w:val="both"/>
        <w:rPr>
          <w:rFonts w:ascii="GHEA Grapalat" w:eastAsia="Calibri" w:hAnsi="GHEA Grapalat"/>
          <w:lang w:val="hy-AM"/>
        </w:rPr>
      </w:pPr>
      <w:r w:rsidRPr="00963D5B">
        <w:rPr>
          <w:rFonts w:ascii="GHEA Grapalat" w:eastAsia="Calibri" w:hAnsi="GHEA Grapalat"/>
          <w:lang w:val="hy-AM"/>
        </w:rPr>
        <w:t xml:space="preserve">թ) ՏՀՏ ընկերություններ համար հարմար մրցունակ դաշտի ստեղծում, </w:t>
      </w:r>
    </w:p>
    <w:p w:rsidR="008C67A2" w:rsidRPr="00963D5B" w:rsidRDefault="008C67A2" w:rsidP="00BE1F9E">
      <w:pPr>
        <w:ind w:firstLine="720"/>
        <w:jc w:val="both"/>
        <w:rPr>
          <w:rFonts w:ascii="GHEA Grapalat" w:eastAsia="Calibri" w:hAnsi="GHEA Grapalat"/>
          <w:lang w:val="hy-AM"/>
        </w:rPr>
      </w:pPr>
      <w:r w:rsidRPr="00963D5B">
        <w:rPr>
          <w:rFonts w:ascii="GHEA Grapalat" w:eastAsia="Calibri" w:hAnsi="GHEA Grapalat"/>
          <w:lang w:val="hy-AM"/>
        </w:rPr>
        <w:t xml:space="preserve">ժ) հասարակությունում համագործակցության </w:t>
      </w:r>
      <w:r w:rsidR="00E2329D" w:rsidRPr="00963D5B">
        <w:rPr>
          <w:rFonts w:ascii="GHEA Grapalat" w:eastAsia="Calibri" w:hAnsi="GHEA Grapalat"/>
          <w:lang w:val="hy-AM"/>
        </w:rPr>
        <w:t xml:space="preserve">մակարդակի </w:t>
      </w:r>
      <w:r w:rsidRPr="00963D5B">
        <w:rPr>
          <w:rFonts w:ascii="GHEA Grapalat" w:eastAsia="Calibri" w:hAnsi="GHEA Grapalat"/>
          <w:lang w:val="hy-AM"/>
        </w:rPr>
        <w:t xml:space="preserve">բարելավում՝ թե՛ պետություն–քաղաքացի. և թե՛ </w:t>
      </w:r>
      <w:r w:rsidR="00BE1F9E" w:rsidRPr="00963D5B">
        <w:rPr>
          <w:rFonts w:ascii="GHEA Grapalat" w:eastAsia="Calibri" w:hAnsi="GHEA Grapalat"/>
          <w:lang w:val="hy-AM"/>
        </w:rPr>
        <w:t>պետական</w:t>
      </w:r>
      <w:r w:rsidRPr="00963D5B">
        <w:rPr>
          <w:rFonts w:ascii="GHEA Grapalat" w:eastAsia="Calibri" w:hAnsi="GHEA Grapalat"/>
          <w:lang w:val="hy-AM"/>
        </w:rPr>
        <w:t xml:space="preserve">–մասնավոր հատված գործընկերության մակարդակներում, </w:t>
      </w:r>
    </w:p>
    <w:p w:rsidR="008C67A2" w:rsidRPr="00963D5B" w:rsidRDefault="008C67A2" w:rsidP="00BE1F9E">
      <w:pPr>
        <w:ind w:firstLine="720"/>
        <w:jc w:val="both"/>
        <w:rPr>
          <w:rFonts w:ascii="GHEA Grapalat" w:eastAsia="Calibri" w:hAnsi="GHEA Grapalat"/>
          <w:lang w:val="hy-AM"/>
        </w:rPr>
      </w:pPr>
      <w:r w:rsidRPr="00963D5B">
        <w:rPr>
          <w:rFonts w:ascii="GHEA Grapalat" w:eastAsia="Calibri" w:hAnsi="GHEA Grapalat"/>
          <w:lang w:val="hy-AM"/>
        </w:rPr>
        <w:lastRenderedPageBreak/>
        <w:t>ժա) խնայողությանը, շրջակա միջավայրի պաշտպանությանը, հաշմանդամություն ունեցող անձանց համար հանրային ծառայություններին հավասար հասանելիության ապահովման</w:t>
      </w:r>
      <w:r w:rsidR="00E2329D" w:rsidRPr="00963D5B">
        <w:rPr>
          <w:rFonts w:ascii="GHEA Grapalat" w:eastAsia="Calibri" w:hAnsi="GHEA Grapalat"/>
          <w:lang w:val="hy-AM"/>
        </w:rPr>
        <w:t>ը</w:t>
      </w:r>
      <w:r w:rsidRPr="00963D5B">
        <w:rPr>
          <w:rFonts w:ascii="GHEA Grapalat" w:eastAsia="Calibri" w:hAnsi="GHEA Grapalat"/>
          <w:lang w:val="hy-AM"/>
        </w:rPr>
        <w:t xml:space="preserve"> վերաբերող համաշխարհային միտումների համատեքստում արդյունքների ապահովում։  </w:t>
      </w:r>
    </w:p>
    <w:p w:rsidR="008C67A2" w:rsidRPr="00963D5B" w:rsidRDefault="00E2329D" w:rsidP="00BE1F9E">
      <w:pPr>
        <w:ind w:firstLine="720"/>
        <w:jc w:val="both"/>
        <w:rPr>
          <w:rFonts w:ascii="GHEA Grapalat" w:eastAsia="Calibri" w:hAnsi="GHEA Grapalat"/>
          <w:lang w:val="hy-AM"/>
        </w:rPr>
      </w:pPr>
      <w:r w:rsidRPr="00963D5B">
        <w:rPr>
          <w:rFonts w:ascii="GHEA Grapalat" w:eastAsia="Calibri" w:hAnsi="GHEA Grapalat"/>
          <w:lang w:val="hy-AM"/>
        </w:rPr>
        <w:t>Ե</w:t>
      </w:r>
      <w:r w:rsidR="008C67A2" w:rsidRPr="00963D5B">
        <w:rPr>
          <w:rFonts w:ascii="GHEA Grapalat" w:eastAsia="Calibri" w:hAnsi="GHEA Grapalat"/>
          <w:lang w:val="hy-AM"/>
        </w:rPr>
        <w:t>րկարաժամկետում, այդ արդյունքների համախմբումն ու պահպանումը կօգնի հասնելու ակնկալվող ազդեցության</w:t>
      </w:r>
      <w:r w:rsidRPr="00963D5B">
        <w:rPr>
          <w:rFonts w:ascii="GHEA Grapalat" w:eastAsia="Calibri" w:hAnsi="GHEA Grapalat"/>
          <w:lang w:val="hy-AM"/>
        </w:rPr>
        <w:t>ը</w:t>
      </w:r>
      <w:r w:rsidR="008C67A2" w:rsidRPr="00963D5B">
        <w:rPr>
          <w:rFonts w:ascii="GHEA Grapalat" w:eastAsia="Calibri" w:hAnsi="GHEA Grapalat"/>
          <w:lang w:val="hy-AM"/>
        </w:rPr>
        <w:t xml:space="preserve"> կառավարման որակն ու թափանցիկությունը բարելավելու և քաղաքացիների վրա կենտրոնացնելու համատեքստում՝ նպատակ ունենալով հասնել արդյունավետ, թափանցիկ, փոխկապակցված ու քաղաքացիների շահերի ու կարիքների վրա կենտրոնացած կառավարման։  </w:t>
      </w:r>
    </w:p>
    <w:p w:rsidR="00B6571A" w:rsidRPr="00963D5B" w:rsidRDefault="00B6571A" w:rsidP="00105B6C">
      <w:pPr>
        <w:pStyle w:val="Default"/>
        <w:tabs>
          <w:tab w:val="left" w:pos="9688"/>
        </w:tabs>
        <w:spacing w:line="360" w:lineRule="auto"/>
        <w:jc w:val="both"/>
        <w:rPr>
          <w:rFonts w:ascii="GHEA Grapalat" w:hAnsi="GHEA Grapalat"/>
          <w:color w:val="auto"/>
          <w:sz w:val="22"/>
          <w:szCs w:val="22"/>
          <w:lang w:val="hy-AM"/>
        </w:rPr>
      </w:pPr>
    </w:p>
    <w:p w:rsidR="00781CCA" w:rsidRPr="00963D5B" w:rsidRDefault="00781CCA" w:rsidP="00BE1F9E">
      <w:pPr>
        <w:pStyle w:val="Default"/>
        <w:numPr>
          <w:ilvl w:val="1"/>
          <w:numId w:val="5"/>
        </w:numPr>
        <w:spacing w:line="360" w:lineRule="auto"/>
        <w:jc w:val="both"/>
        <w:rPr>
          <w:rFonts w:ascii="GHEA Grapalat" w:hAnsi="GHEA Grapalat" w:cstheme="minorBidi"/>
          <w:b/>
          <w:color w:val="auto"/>
          <w:sz w:val="22"/>
          <w:szCs w:val="22"/>
          <w:lang w:val="hy-AM"/>
        </w:rPr>
      </w:pPr>
      <w:r w:rsidRPr="00963D5B">
        <w:rPr>
          <w:rFonts w:ascii="GHEA Grapalat" w:hAnsi="GHEA Grapalat" w:cstheme="minorBidi"/>
          <w:b/>
          <w:color w:val="auto"/>
          <w:sz w:val="22"/>
          <w:szCs w:val="22"/>
          <w:lang w:val="hy-AM"/>
        </w:rPr>
        <w:t>Կատարողականի ցուցանիշների ընդհանուր շրջանակը</w:t>
      </w:r>
    </w:p>
    <w:p w:rsidR="00EB29E8" w:rsidRPr="00963D5B" w:rsidRDefault="00EB29E8" w:rsidP="00105B6C">
      <w:pPr>
        <w:pStyle w:val="Default"/>
        <w:tabs>
          <w:tab w:val="left" w:pos="9688"/>
        </w:tabs>
        <w:spacing w:line="360" w:lineRule="auto"/>
        <w:jc w:val="both"/>
        <w:rPr>
          <w:rFonts w:ascii="GHEA Grapalat" w:hAnsi="GHEA Grapalat" w:cstheme="minorBidi"/>
          <w:color w:val="auto"/>
          <w:lang w:val="hy-AM"/>
        </w:rPr>
      </w:pPr>
    </w:p>
    <w:p w:rsidR="00A321B5" w:rsidRPr="00963D5B" w:rsidRDefault="00A321B5" w:rsidP="00BE1F9E">
      <w:pPr>
        <w:ind w:firstLine="720"/>
        <w:jc w:val="both"/>
        <w:rPr>
          <w:rFonts w:ascii="GHEA Grapalat" w:eastAsia="Calibri" w:hAnsi="GHEA Grapalat"/>
          <w:lang w:val="hy-AM"/>
        </w:rPr>
      </w:pPr>
      <w:r w:rsidRPr="00963D5B">
        <w:rPr>
          <w:rFonts w:ascii="GHEA Grapalat" w:eastAsia="Calibri" w:hAnsi="GHEA Grapalat"/>
          <w:lang w:val="hy-AM"/>
        </w:rPr>
        <w:t xml:space="preserve">Ռազմավարական ծրագրի արդյունավետ իրականացման նպատակով մոնիթորինգի ու գնահատման (M&amp;E) ընդհանուր սխեմա ստեղծելու համատեքստում կօգտագործվեն ըստ </w:t>
      </w:r>
      <w:r w:rsidR="00DB0F40" w:rsidRPr="00963D5B">
        <w:rPr>
          <w:rFonts w:ascii="GHEA Grapalat" w:eastAsia="Calibri" w:hAnsi="GHEA Grapalat"/>
          <w:lang w:val="hy-AM"/>
        </w:rPr>
        <w:t>դասերի</w:t>
      </w:r>
      <w:r w:rsidRPr="00963D5B">
        <w:rPr>
          <w:rFonts w:ascii="GHEA Grapalat" w:eastAsia="Calibri" w:hAnsi="GHEA Grapalat"/>
          <w:lang w:val="hy-AM"/>
        </w:rPr>
        <w:t xml:space="preserve"> խմբավորված </w:t>
      </w:r>
      <w:r w:rsidR="00BB2AE9" w:rsidRPr="00963D5B">
        <w:rPr>
          <w:rFonts w:ascii="GHEA Grapalat" w:eastAsia="Calibri" w:hAnsi="GHEA Grapalat"/>
          <w:lang w:val="hy-AM"/>
        </w:rPr>
        <w:t>մի շարք ցուցանիշներ</w:t>
      </w:r>
      <w:r w:rsidRPr="00963D5B">
        <w:rPr>
          <w:rFonts w:ascii="GHEA Grapalat" w:eastAsia="Calibri" w:hAnsi="GHEA Grapalat"/>
          <w:lang w:val="hy-AM"/>
        </w:rPr>
        <w:t xml:space="preserve">։ </w:t>
      </w:r>
      <w:r w:rsidR="00BB2AE9" w:rsidRPr="00963D5B">
        <w:rPr>
          <w:rFonts w:ascii="GHEA Grapalat" w:eastAsia="Calibri" w:hAnsi="GHEA Grapalat"/>
          <w:lang w:val="hy-AM"/>
        </w:rPr>
        <w:t>Յուրաքանչյու</w:t>
      </w:r>
      <w:r w:rsidRPr="00963D5B">
        <w:rPr>
          <w:rFonts w:ascii="GHEA Grapalat" w:eastAsia="Calibri" w:hAnsi="GHEA Grapalat"/>
          <w:lang w:val="hy-AM"/>
        </w:rPr>
        <w:t xml:space="preserve">ր ոլորտի և, համապատասխանաբար, </w:t>
      </w:r>
      <w:r w:rsidR="00BE1F9E" w:rsidRPr="00963D5B">
        <w:rPr>
          <w:rFonts w:ascii="GHEA Grapalat" w:eastAsia="Calibri" w:hAnsi="GHEA Grapalat"/>
          <w:lang w:val="hy-AM"/>
        </w:rPr>
        <w:t>պետական</w:t>
      </w:r>
      <w:r w:rsidRPr="00963D5B">
        <w:rPr>
          <w:rFonts w:ascii="GHEA Grapalat" w:eastAsia="Calibri" w:hAnsi="GHEA Grapalat"/>
          <w:lang w:val="hy-AM"/>
        </w:rPr>
        <w:t xml:space="preserve"> մարմնի համար զուգահեռաբար կիրականացվեն մոնիթորինգի ու գնահատման որոշակի սխեմաներ՝ ներառյալ կոնկրետ հատվածին ու ընտրված հաստատությանը հատուկ ենթացուցանիշներ, դիտարկելով նաև մի շարք այլ գործոններ, ինչպիսիք են՝ այն միջոցառումը, որի շրջանակներում թվայնացվում կամ թվայնացվելու է ծառայությունը (որոշակի փուլում մասերը կամ ընթացակարգերը աստիճանաբար թվայնացվել են), կոնկրետ հատվածի և հաստատության առանձնահատկությունները և այլն։</w:t>
      </w:r>
      <w:r w:rsidR="00BE1F9E" w:rsidRPr="00963D5B">
        <w:rPr>
          <w:rFonts w:ascii="GHEA Grapalat" w:eastAsia="Calibri" w:hAnsi="GHEA Grapalat"/>
          <w:lang w:val="hy-AM"/>
        </w:rPr>
        <w:t xml:space="preserve"> </w:t>
      </w:r>
    </w:p>
    <w:p w:rsidR="00B6571A" w:rsidRPr="00963D5B" w:rsidRDefault="00B6571A" w:rsidP="009B3096">
      <w:pPr>
        <w:tabs>
          <w:tab w:val="left" w:pos="9688"/>
        </w:tabs>
        <w:autoSpaceDE w:val="0"/>
        <w:autoSpaceDN w:val="0"/>
        <w:adjustRightInd w:val="0"/>
        <w:spacing w:after="0" w:line="240" w:lineRule="auto"/>
        <w:jc w:val="center"/>
        <w:rPr>
          <w:rFonts w:ascii="GHEA Grapalat" w:hAnsi="GHEA Grapalat" w:cs="Times New Roman"/>
          <w:b/>
          <w:bCs/>
          <w:sz w:val="18"/>
          <w:szCs w:val="18"/>
          <w:lang w:val="hy-AM"/>
        </w:rPr>
      </w:pPr>
    </w:p>
    <w:p w:rsidR="00646259" w:rsidRPr="00963D5B" w:rsidRDefault="00646259" w:rsidP="00B551D1">
      <w:pPr>
        <w:pStyle w:val="Default"/>
        <w:numPr>
          <w:ilvl w:val="0"/>
          <w:numId w:val="5"/>
        </w:numPr>
        <w:spacing w:line="360" w:lineRule="auto"/>
        <w:jc w:val="both"/>
        <w:rPr>
          <w:rFonts w:ascii="GHEA Grapalat" w:hAnsi="GHEA Grapalat" w:cstheme="minorBidi"/>
          <w:b/>
          <w:color w:val="auto"/>
          <w:sz w:val="26"/>
          <w:szCs w:val="26"/>
          <w:lang w:val="hy-AM"/>
        </w:rPr>
      </w:pPr>
      <w:r w:rsidRPr="00963D5B">
        <w:rPr>
          <w:rFonts w:ascii="GHEA Grapalat" w:hAnsi="GHEA Grapalat" w:cstheme="minorBidi"/>
          <w:b/>
          <w:color w:val="auto"/>
          <w:sz w:val="26"/>
          <w:szCs w:val="26"/>
          <w:lang w:val="hy-AM"/>
        </w:rPr>
        <w:t xml:space="preserve">ԸՆԹԱՑԱԿԱՐԳԵՐԻ </w:t>
      </w:r>
      <w:r w:rsidR="00C82AC3" w:rsidRPr="00963D5B">
        <w:rPr>
          <w:rFonts w:ascii="GHEA Grapalat" w:hAnsi="GHEA Grapalat" w:cstheme="minorBidi"/>
          <w:b/>
          <w:color w:val="auto"/>
          <w:sz w:val="26"/>
          <w:szCs w:val="26"/>
          <w:lang w:val="hy-AM"/>
        </w:rPr>
        <w:t>ՄՈՆԻԹՈՐԻՆԳԸ</w:t>
      </w:r>
      <w:r w:rsidRPr="00963D5B">
        <w:rPr>
          <w:rFonts w:ascii="GHEA Grapalat" w:hAnsi="GHEA Grapalat" w:cstheme="minorBidi"/>
          <w:b/>
          <w:color w:val="auto"/>
          <w:sz w:val="26"/>
          <w:szCs w:val="26"/>
          <w:lang w:val="hy-AM"/>
        </w:rPr>
        <w:t xml:space="preserve"> ԵՎ ԴՐԱՆՑ </w:t>
      </w:r>
      <w:r w:rsidR="00C82AC3" w:rsidRPr="00963D5B">
        <w:rPr>
          <w:rFonts w:ascii="GHEA Grapalat" w:hAnsi="GHEA Grapalat" w:cstheme="minorBidi"/>
          <w:b/>
          <w:color w:val="auto"/>
          <w:sz w:val="26"/>
          <w:szCs w:val="26"/>
          <w:lang w:val="hy-AM"/>
        </w:rPr>
        <w:t>ՎԵՐԱԲԵՐՅԱԼ ՀԱՇՎԵՏՎՈՒԹՅՈՒՆՆԵՐԻ ՆԵՐԿԱՅԱՑՈՒՄԸ</w:t>
      </w:r>
    </w:p>
    <w:p w:rsidR="00646259" w:rsidRPr="00963D5B" w:rsidRDefault="00646259" w:rsidP="00B551D1">
      <w:pPr>
        <w:ind w:firstLine="720"/>
        <w:jc w:val="both"/>
        <w:rPr>
          <w:rFonts w:ascii="GHEA Grapalat" w:eastAsia="Calibri" w:hAnsi="GHEA Grapalat"/>
          <w:lang w:val="hy-AM"/>
        </w:rPr>
      </w:pPr>
      <w:r w:rsidRPr="00963D5B">
        <w:rPr>
          <w:rFonts w:ascii="GHEA Grapalat" w:eastAsia="Calibri" w:hAnsi="GHEA Grapalat"/>
          <w:lang w:val="hy-AM"/>
        </w:rPr>
        <w:t xml:space="preserve">Արդյունքների </w:t>
      </w:r>
      <w:r w:rsidR="00C82AC3" w:rsidRPr="00963D5B">
        <w:rPr>
          <w:rFonts w:ascii="GHEA Grapalat" w:eastAsia="Calibri" w:hAnsi="GHEA Grapalat"/>
          <w:lang w:val="hy-AM"/>
        </w:rPr>
        <w:t>մոնիթորինգի</w:t>
      </w:r>
      <w:r w:rsidRPr="00963D5B">
        <w:rPr>
          <w:rFonts w:ascii="GHEA Grapalat" w:eastAsia="Calibri" w:hAnsi="GHEA Grapalat"/>
          <w:lang w:val="hy-AM"/>
        </w:rPr>
        <w:t xml:space="preserve"> համար միջոցառումները կուղղվեն հետևյալ նպատակների իրագործմանը՝ </w:t>
      </w:r>
    </w:p>
    <w:p w:rsidR="00646259" w:rsidRPr="00963D5B" w:rsidRDefault="00646259" w:rsidP="00B551D1">
      <w:pPr>
        <w:ind w:firstLine="720"/>
        <w:jc w:val="both"/>
        <w:rPr>
          <w:rFonts w:ascii="GHEA Grapalat" w:eastAsia="Calibri" w:hAnsi="GHEA Grapalat"/>
          <w:lang w:val="hy-AM"/>
        </w:rPr>
      </w:pPr>
      <w:r w:rsidRPr="00963D5B">
        <w:rPr>
          <w:rFonts w:ascii="GHEA Grapalat" w:eastAsia="Calibri" w:hAnsi="GHEA Grapalat"/>
          <w:lang w:val="hy-AM"/>
        </w:rPr>
        <w:t xml:space="preserve">ա) ՏՏ նախագծերի արդյունավետության և դրանց ազդեցության գնահատում, գնահատման արդյունքների տարածում, </w:t>
      </w:r>
    </w:p>
    <w:p w:rsidR="00646259" w:rsidRPr="00963D5B" w:rsidRDefault="00646259" w:rsidP="00B551D1">
      <w:pPr>
        <w:ind w:firstLine="720"/>
        <w:jc w:val="both"/>
        <w:rPr>
          <w:rFonts w:ascii="GHEA Grapalat" w:eastAsia="Calibri" w:hAnsi="GHEA Grapalat"/>
          <w:lang w:val="hy-AM"/>
        </w:rPr>
      </w:pPr>
      <w:r w:rsidRPr="00963D5B">
        <w:rPr>
          <w:rFonts w:ascii="GHEA Grapalat" w:eastAsia="Calibri" w:hAnsi="GHEA Grapalat"/>
          <w:lang w:val="hy-AM"/>
        </w:rPr>
        <w:t xml:space="preserve">բ) ֆինանսական միջոցների հատկացումների </w:t>
      </w:r>
      <w:r w:rsidR="003F30BF" w:rsidRPr="00963D5B">
        <w:rPr>
          <w:rFonts w:ascii="GHEA Grapalat" w:eastAsia="Calibri" w:hAnsi="GHEA Grapalat"/>
          <w:lang w:val="hy-AM"/>
        </w:rPr>
        <w:t>մոնիթորինգը</w:t>
      </w:r>
      <w:r w:rsidRPr="00963D5B">
        <w:rPr>
          <w:rFonts w:ascii="GHEA Grapalat" w:eastAsia="Calibri" w:hAnsi="GHEA Grapalat"/>
          <w:lang w:val="hy-AM"/>
        </w:rPr>
        <w:t xml:space="preserve"> հաշվարկված այն հատկացումների համեմատ, որոնք մշակվել և ներկայացվել են Ֆինանսների նախարարության հաստատմանը, </w:t>
      </w:r>
    </w:p>
    <w:p w:rsidR="00646259" w:rsidRPr="00963D5B" w:rsidRDefault="00646259" w:rsidP="00B551D1">
      <w:pPr>
        <w:ind w:firstLine="720"/>
        <w:jc w:val="both"/>
        <w:rPr>
          <w:rFonts w:ascii="GHEA Grapalat" w:eastAsia="Calibri" w:hAnsi="GHEA Grapalat"/>
          <w:lang w:val="hy-AM"/>
        </w:rPr>
      </w:pPr>
      <w:r w:rsidRPr="00963D5B">
        <w:rPr>
          <w:rFonts w:ascii="GHEA Grapalat" w:eastAsia="Calibri" w:hAnsi="GHEA Grapalat"/>
          <w:lang w:val="hy-AM"/>
        </w:rPr>
        <w:t xml:space="preserve">գ) ապրանքների, </w:t>
      </w:r>
      <w:r w:rsidR="00C82AC3" w:rsidRPr="00963D5B">
        <w:rPr>
          <w:rFonts w:ascii="GHEA Grapalat" w:eastAsia="Calibri" w:hAnsi="GHEA Grapalat"/>
          <w:lang w:val="hy-AM"/>
        </w:rPr>
        <w:t>առաջադրանքների</w:t>
      </w:r>
      <w:r w:rsidRPr="00963D5B">
        <w:rPr>
          <w:rFonts w:ascii="GHEA Grapalat" w:eastAsia="Calibri" w:hAnsi="GHEA Grapalat"/>
          <w:lang w:val="hy-AM"/>
        </w:rPr>
        <w:t xml:space="preserve">, ծառայությունների գնումների </w:t>
      </w:r>
      <w:r w:rsidR="00C82AC3" w:rsidRPr="00963D5B">
        <w:rPr>
          <w:rFonts w:ascii="GHEA Grapalat" w:eastAsia="Calibri" w:hAnsi="GHEA Grapalat"/>
          <w:lang w:val="hy-AM"/>
        </w:rPr>
        <w:t>մոնիթորինգ</w:t>
      </w:r>
      <w:r w:rsidRPr="00963D5B">
        <w:rPr>
          <w:rFonts w:ascii="GHEA Grapalat" w:eastAsia="Calibri" w:hAnsi="GHEA Grapalat"/>
          <w:lang w:val="hy-AM"/>
        </w:rPr>
        <w:t xml:space="preserve">՝ սահմանված ստանդարտներին համապատասխան, </w:t>
      </w:r>
    </w:p>
    <w:p w:rsidR="00646259" w:rsidRPr="00963D5B" w:rsidRDefault="00646259" w:rsidP="00B551D1">
      <w:pPr>
        <w:ind w:firstLine="720"/>
        <w:jc w:val="both"/>
        <w:rPr>
          <w:rFonts w:ascii="GHEA Grapalat" w:eastAsia="Calibri" w:hAnsi="GHEA Grapalat"/>
          <w:lang w:val="hy-AM"/>
        </w:rPr>
      </w:pPr>
      <w:r w:rsidRPr="00963D5B">
        <w:rPr>
          <w:rFonts w:ascii="GHEA Grapalat" w:eastAsia="Calibri" w:hAnsi="GHEA Grapalat"/>
          <w:lang w:val="hy-AM"/>
        </w:rPr>
        <w:lastRenderedPageBreak/>
        <w:t xml:space="preserve">դ) հաստատությունների ՏՏ և ֆինանսական աուդիտի հետ կապված գործողությունների </w:t>
      </w:r>
      <w:r w:rsidR="00C82AC3" w:rsidRPr="00963D5B">
        <w:rPr>
          <w:rFonts w:ascii="GHEA Grapalat" w:eastAsia="Calibri" w:hAnsi="GHEA Grapalat"/>
          <w:lang w:val="hy-AM"/>
        </w:rPr>
        <w:t>մոնիթորինգ</w:t>
      </w:r>
      <w:r w:rsidRPr="00963D5B">
        <w:rPr>
          <w:rFonts w:ascii="GHEA Grapalat" w:eastAsia="Calibri" w:hAnsi="GHEA Grapalat"/>
          <w:lang w:val="hy-AM"/>
        </w:rPr>
        <w:t xml:space="preserve"> և աուդիտի հաշվետվությունների օգտագործում</w:t>
      </w:r>
      <w:r w:rsidR="00C82AC3" w:rsidRPr="00963D5B">
        <w:rPr>
          <w:rFonts w:ascii="GHEA Grapalat" w:eastAsia="Calibri" w:hAnsi="GHEA Grapalat"/>
          <w:lang w:val="hy-AM"/>
        </w:rPr>
        <w:t>՝</w:t>
      </w:r>
      <w:r w:rsidRPr="00963D5B">
        <w:rPr>
          <w:rFonts w:ascii="GHEA Grapalat" w:eastAsia="Calibri" w:hAnsi="GHEA Grapalat"/>
          <w:lang w:val="hy-AM"/>
        </w:rPr>
        <w:t xml:space="preserve"> </w:t>
      </w:r>
      <w:r w:rsidR="00D33457" w:rsidRPr="00963D5B">
        <w:rPr>
          <w:rFonts w:ascii="GHEA Grapalat" w:eastAsia="Calibri" w:hAnsi="GHEA Grapalat"/>
          <w:lang w:val="hy-AM"/>
        </w:rPr>
        <w:t>պետական մարմին</w:t>
      </w:r>
      <w:r w:rsidRPr="00963D5B">
        <w:rPr>
          <w:rFonts w:ascii="GHEA Grapalat" w:eastAsia="Calibri" w:hAnsi="GHEA Grapalat"/>
          <w:lang w:val="hy-AM"/>
        </w:rPr>
        <w:t xml:space="preserve">ների կատարողականի գնահատման համար, </w:t>
      </w:r>
    </w:p>
    <w:p w:rsidR="00646259" w:rsidRPr="00963D5B" w:rsidRDefault="00646259" w:rsidP="00B551D1">
      <w:pPr>
        <w:ind w:firstLine="720"/>
        <w:jc w:val="both"/>
        <w:rPr>
          <w:rFonts w:ascii="GHEA Grapalat" w:eastAsia="Calibri" w:hAnsi="GHEA Grapalat"/>
          <w:lang w:val="hy-AM"/>
        </w:rPr>
      </w:pPr>
      <w:r w:rsidRPr="00963D5B">
        <w:rPr>
          <w:rFonts w:ascii="GHEA Grapalat" w:eastAsia="Calibri" w:hAnsi="GHEA Grapalat"/>
          <w:lang w:val="hy-AM"/>
        </w:rPr>
        <w:t xml:space="preserve">ե) ակնկալվող արդյունքների իրականացման և դրանց հասնելու գործընթացում առաջընթացի գնահատում, </w:t>
      </w:r>
    </w:p>
    <w:p w:rsidR="00646259" w:rsidRPr="00963D5B" w:rsidRDefault="00646259" w:rsidP="00B551D1">
      <w:pPr>
        <w:ind w:firstLine="720"/>
        <w:jc w:val="both"/>
        <w:rPr>
          <w:rFonts w:ascii="GHEA Grapalat" w:eastAsia="Calibri" w:hAnsi="GHEA Grapalat"/>
          <w:lang w:val="hy-AM"/>
        </w:rPr>
      </w:pPr>
      <w:r w:rsidRPr="00963D5B">
        <w:rPr>
          <w:rFonts w:ascii="GHEA Grapalat" w:eastAsia="Calibri" w:hAnsi="GHEA Grapalat"/>
          <w:lang w:val="hy-AM"/>
        </w:rPr>
        <w:t xml:space="preserve">զ) տեղեկությունների փոխանակման և հաստատությունների միջև փոխանակման խթանում և ամրապնդում, ինչպես նաև հաղորդակցության նորարար գործիքների և գնահատման միջոցով վերապատրաստման արդյունավետության խթանում և բարձրացում, </w:t>
      </w:r>
    </w:p>
    <w:p w:rsidR="00646259" w:rsidRPr="00963D5B" w:rsidRDefault="00646259" w:rsidP="00B551D1">
      <w:pPr>
        <w:ind w:firstLine="720"/>
        <w:jc w:val="both"/>
        <w:rPr>
          <w:rFonts w:ascii="GHEA Grapalat" w:eastAsia="Calibri" w:hAnsi="GHEA Grapalat"/>
          <w:lang w:val="hy-AM"/>
        </w:rPr>
      </w:pPr>
      <w:r w:rsidRPr="00963D5B">
        <w:rPr>
          <w:rFonts w:ascii="GHEA Grapalat" w:eastAsia="Calibri" w:hAnsi="GHEA Grapalat"/>
          <w:lang w:val="hy-AM"/>
        </w:rPr>
        <w:t xml:space="preserve">է) իրականացվող </w:t>
      </w:r>
      <w:r w:rsidR="00C82AC3" w:rsidRPr="00963D5B">
        <w:rPr>
          <w:rFonts w:ascii="GHEA Grapalat" w:eastAsia="Calibri" w:hAnsi="GHEA Grapalat"/>
          <w:lang w:val="hy-AM"/>
        </w:rPr>
        <w:t>գործողությունների</w:t>
      </w:r>
      <w:r w:rsidRPr="00963D5B">
        <w:rPr>
          <w:rFonts w:ascii="GHEA Grapalat" w:eastAsia="Calibri" w:hAnsi="GHEA Grapalat"/>
          <w:lang w:val="hy-AM"/>
        </w:rPr>
        <w:t xml:space="preserve"> և անմիջական, միջանկյալ և երկարաժամկետ արդյունքների վերաբերյալ տեղեկատվության թափանցիկության և տարածման ապահովում։ </w:t>
      </w:r>
    </w:p>
    <w:p w:rsidR="00646259" w:rsidRPr="00963D5B" w:rsidRDefault="00646259" w:rsidP="00B551D1">
      <w:pPr>
        <w:ind w:firstLine="720"/>
        <w:jc w:val="both"/>
        <w:rPr>
          <w:rFonts w:ascii="GHEA Grapalat" w:eastAsia="Calibri" w:hAnsi="GHEA Grapalat"/>
          <w:lang w:val="hy-AM"/>
        </w:rPr>
      </w:pPr>
      <w:r w:rsidRPr="00963D5B">
        <w:rPr>
          <w:rFonts w:ascii="GHEA Grapalat" w:eastAsia="Calibri" w:hAnsi="GHEA Grapalat"/>
          <w:lang w:val="hy-AM"/>
        </w:rPr>
        <w:t xml:space="preserve">Էլեկտրոնային կառավարության փոխակերպման օրակարգի ներքո մի քանի մակարդակներում </w:t>
      </w:r>
      <w:r w:rsidR="00C82AC3" w:rsidRPr="00963D5B">
        <w:rPr>
          <w:rFonts w:ascii="GHEA Grapalat" w:eastAsia="Calibri" w:hAnsi="GHEA Grapalat"/>
          <w:lang w:val="hy-AM"/>
        </w:rPr>
        <w:t>կիրականացվի</w:t>
      </w:r>
      <w:r w:rsidRPr="00963D5B">
        <w:rPr>
          <w:rFonts w:ascii="GHEA Grapalat" w:eastAsia="Calibri" w:hAnsi="GHEA Grapalat"/>
          <w:lang w:val="hy-AM"/>
        </w:rPr>
        <w:t xml:space="preserve"> գործողությունների իրականացման </w:t>
      </w:r>
      <w:r w:rsidR="00C82AC3" w:rsidRPr="00963D5B">
        <w:rPr>
          <w:rFonts w:ascii="GHEA Grapalat" w:eastAsia="Calibri" w:hAnsi="GHEA Grapalat"/>
          <w:lang w:val="hy-AM"/>
        </w:rPr>
        <w:t>մոնիթորինգ</w:t>
      </w:r>
      <w:r w:rsidRPr="00963D5B">
        <w:rPr>
          <w:rFonts w:ascii="GHEA Grapalat" w:eastAsia="Calibri" w:hAnsi="GHEA Grapalat"/>
          <w:lang w:val="hy-AM"/>
        </w:rPr>
        <w:t xml:space="preserve">։ Յուրաքանչյուր </w:t>
      </w:r>
      <w:r w:rsidR="00053967" w:rsidRPr="00963D5B">
        <w:rPr>
          <w:rFonts w:ascii="GHEA Grapalat" w:eastAsia="Calibri" w:hAnsi="GHEA Grapalat"/>
          <w:lang w:val="hy-AM"/>
        </w:rPr>
        <w:t>պետական մարմնի</w:t>
      </w:r>
      <w:r w:rsidRPr="00963D5B">
        <w:rPr>
          <w:rFonts w:ascii="GHEA Grapalat" w:eastAsia="Calibri" w:hAnsi="GHEA Grapalat"/>
          <w:lang w:val="hy-AM"/>
        </w:rPr>
        <w:t xml:space="preserve"> մակարդակում Էլեկտրոնային </w:t>
      </w:r>
      <w:r w:rsidR="00C82AC3" w:rsidRPr="00963D5B">
        <w:rPr>
          <w:rFonts w:ascii="GHEA Grapalat" w:eastAsia="Calibri" w:hAnsi="GHEA Grapalat"/>
          <w:lang w:val="hy-AM"/>
        </w:rPr>
        <w:t>փոխակերպման հարցերով</w:t>
      </w:r>
      <w:r w:rsidRPr="00963D5B">
        <w:rPr>
          <w:rFonts w:ascii="GHEA Grapalat" w:eastAsia="Calibri" w:hAnsi="GHEA Grapalat"/>
          <w:lang w:val="hy-AM"/>
        </w:rPr>
        <w:t xml:space="preserve"> համակարգողի կողմից կիրականացվեն արդյունավետ </w:t>
      </w:r>
      <w:r w:rsidR="003F30BF" w:rsidRPr="00963D5B">
        <w:rPr>
          <w:rFonts w:ascii="GHEA Grapalat" w:eastAsia="Calibri" w:hAnsi="GHEA Grapalat"/>
          <w:lang w:val="hy-AM"/>
        </w:rPr>
        <w:t>մոնիթորինգի</w:t>
      </w:r>
      <w:r w:rsidRPr="00963D5B">
        <w:rPr>
          <w:rFonts w:ascii="GHEA Grapalat" w:eastAsia="Calibri" w:hAnsi="GHEA Grapalat"/>
          <w:lang w:val="hy-AM"/>
        </w:rPr>
        <w:t xml:space="preserve"> և գնահատման նախագծեր։ Կառավարության էլեկտրոնային փոխակերպմամբ զբաղվող </w:t>
      </w:r>
      <w:r w:rsidR="00D33457" w:rsidRPr="00963D5B">
        <w:rPr>
          <w:rFonts w:ascii="GHEA Grapalat" w:eastAsia="Calibri" w:hAnsi="GHEA Grapalat"/>
          <w:lang w:val="hy-AM"/>
        </w:rPr>
        <w:t>պետական մարմիններ</w:t>
      </w:r>
      <w:r w:rsidRPr="00963D5B">
        <w:rPr>
          <w:rFonts w:ascii="GHEA Grapalat" w:eastAsia="Calibri" w:hAnsi="GHEA Grapalat"/>
          <w:lang w:val="hy-AM"/>
        </w:rPr>
        <w:t xml:space="preserve">ը եռամսյակային կտրվածքով </w:t>
      </w:r>
      <w:r w:rsidR="00C82AC3" w:rsidRPr="00963D5B">
        <w:rPr>
          <w:rFonts w:ascii="GHEA Grapalat" w:eastAsia="Calibri" w:hAnsi="GHEA Grapalat"/>
          <w:lang w:val="hy-AM"/>
        </w:rPr>
        <w:t>հաշվետվություններ կներկայաց</w:t>
      </w:r>
      <w:r w:rsidR="003F30BF" w:rsidRPr="00963D5B">
        <w:rPr>
          <w:rFonts w:ascii="GHEA Grapalat" w:eastAsia="Calibri" w:hAnsi="GHEA Grapalat"/>
          <w:lang w:val="hy-AM"/>
        </w:rPr>
        <w:t>ն</w:t>
      </w:r>
      <w:r w:rsidR="00C82AC3" w:rsidRPr="00963D5B">
        <w:rPr>
          <w:rFonts w:ascii="GHEA Grapalat" w:eastAsia="Calibri" w:hAnsi="GHEA Grapalat"/>
          <w:lang w:val="hy-AM"/>
        </w:rPr>
        <w:t>են</w:t>
      </w:r>
      <w:r w:rsidRPr="00963D5B">
        <w:rPr>
          <w:rFonts w:ascii="GHEA Grapalat" w:eastAsia="Calibri" w:hAnsi="GHEA Grapalat"/>
          <w:lang w:val="hy-AM"/>
        </w:rPr>
        <w:t xml:space="preserve"> իրականացման առաջընթացի, արդյունավետության, հնարավոր խնդիրների, խոչընդոտների և արգելքների </w:t>
      </w:r>
      <w:r w:rsidR="00C82AC3" w:rsidRPr="00963D5B">
        <w:rPr>
          <w:rFonts w:ascii="GHEA Grapalat" w:eastAsia="Calibri" w:hAnsi="GHEA Grapalat"/>
          <w:lang w:val="hy-AM"/>
        </w:rPr>
        <w:t>վերաբերյալ</w:t>
      </w:r>
      <w:r w:rsidRPr="00963D5B">
        <w:rPr>
          <w:rFonts w:ascii="GHEA Grapalat" w:eastAsia="Calibri" w:hAnsi="GHEA Grapalat"/>
          <w:lang w:val="hy-AM"/>
        </w:rPr>
        <w:t xml:space="preserve">։ </w:t>
      </w:r>
      <w:r w:rsidR="00053967" w:rsidRPr="00963D5B">
        <w:rPr>
          <w:rFonts w:ascii="GHEA Grapalat" w:eastAsia="Calibri" w:hAnsi="GHEA Grapalat"/>
          <w:lang w:val="hy-AM"/>
        </w:rPr>
        <w:t>ՀՀ Կառավարության աշխատակազմը</w:t>
      </w:r>
      <w:r w:rsidRPr="00963D5B">
        <w:rPr>
          <w:rFonts w:ascii="GHEA Grapalat" w:eastAsia="Calibri" w:hAnsi="GHEA Grapalat"/>
          <w:lang w:val="hy-AM"/>
        </w:rPr>
        <w:t xml:space="preserve"> համապատասխան </w:t>
      </w:r>
      <w:r w:rsidR="00053967" w:rsidRPr="00963D5B">
        <w:rPr>
          <w:rFonts w:ascii="GHEA Grapalat" w:eastAsia="Calibri" w:hAnsi="GHEA Grapalat"/>
          <w:lang w:val="hy-AM"/>
        </w:rPr>
        <w:t>պետական</w:t>
      </w:r>
      <w:r w:rsidRPr="00963D5B">
        <w:rPr>
          <w:rFonts w:ascii="GHEA Grapalat" w:eastAsia="Calibri" w:hAnsi="GHEA Grapalat"/>
          <w:lang w:val="hy-AM"/>
        </w:rPr>
        <w:t xml:space="preserve"> </w:t>
      </w:r>
      <w:r w:rsidR="00053967" w:rsidRPr="00963D5B">
        <w:rPr>
          <w:rFonts w:ascii="GHEA Grapalat" w:eastAsia="Calibri" w:hAnsi="GHEA Grapalat"/>
          <w:lang w:val="hy-AM"/>
        </w:rPr>
        <w:t>մարմնի</w:t>
      </w:r>
      <w:r w:rsidRPr="00963D5B">
        <w:rPr>
          <w:rFonts w:ascii="GHEA Grapalat" w:eastAsia="Calibri" w:hAnsi="GHEA Grapalat"/>
          <w:lang w:val="hy-AM"/>
        </w:rPr>
        <w:t xml:space="preserve"> </w:t>
      </w:r>
      <w:r w:rsidR="00053967" w:rsidRPr="00963D5B">
        <w:rPr>
          <w:rFonts w:ascii="GHEA Grapalat" w:eastAsia="Calibri" w:hAnsi="GHEA Grapalat"/>
          <w:lang w:val="hy-AM"/>
        </w:rPr>
        <w:t xml:space="preserve">համագործակցությամբ </w:t>
      </w:r>
      <w:r w:rsidRPr="00963D5B">
        <w:rPr>
          <w:rFonts w:ascii="GHEA Grapalat" w:eastAsia="Calibri" w:hAnsi="GHEA Grapalat"/>
          <w:lang w:val="hy-AM"/>
        </w:rPr>
        <w:t xml:space="preserve">կմշակի </w:t>
      </w:r>
      <w:r w:rsidR="003F30BF" w:rsidRPr="00963D5B">
        <w:rPr>
          <w:rFonts w:ascii="GHEA Grapalat" w:eastAsia="Calibri" w:hAnsi="GHEA Grapalat"/>
          <w:lang w:val="hy-AM"/>
        </w:rPr>
        <w:t>մոնիթորինգի</w:t>
      </w:r>
      <w:r w:rsidRPr="00963D5B">
        <w:rPr>
          <w:rFonts w:ascii="GHEA Grapalat" w:eastAsia="Calibri" w:hAnsi="GHEA Grapalat"/>
          <w:lang w:val="hy-AM"/>
        </w:rPr>
        <w:t xml:space="preserve"> և գնահատման անհատականացված մեթոդներ, ինչպես նաև առաջընթացի հատուկ ցուցանիշներ։ </w:t>
      </w:r>
    </w:p>
    <w:p w:rsidR="00053A64" w:rsidRPr="00963D5B" w:rsidRDefault="00053967" w:rsidP="00E824D3">
      <w:pPr>
        <w:ind w:firstLine="720"/>
        <w:jc w:val="both"/>
        <w:rPr>
          <w:rFonts w:ascii="GHEA Grapalat" w:eastAsia="Calibri" w:hAnsi="GHEA Grapalat"/>
          <w:lang w:val="hy-AM"/>
        </w:rPr>
        <w:sectPr w:rsidR="00053A64" w:rsidRPr="00963D5B" w:rsidSect="00E824D3">
          <w:pgSz w:w="12240" w:h="15840"/>
          <w:pgMar w:top="1134" w:right="1701" w:bottom="1134" w:left="851" w:header="709" w:footer="709" w:gutter="0"/>
          <w:cols w:space="708"/>
          <w:docGrid w:linePitch="360"/>
        </w:sectPr>
      </w:pPr>
      <w:r w:rsidRPr="00963D5B">
        <w:rPr>
          <w:rFonts w:ascii="GHEA Grapalat" w:eastAsia="Calibri" w:hAnsi="GHEA Grapalat"/>
          <w:lang w:val="hy-AM"/>
        </w:rPr>
        <w:t>ՀՀ Կառավարության աշխատակազմը</w:t>
      </w:r>
      <w:r w:rsidR="0084749A" w:rsidRPr="00963D5B">
        <w:rPr>
          <w:rFonts w:ascii="GHEA Grapalat" w:eastAsia="Calibri" w:hAnsi="GHEA Grapalat"/>
          <w:lang w:val="hy-AM"/>
        </w:rPr>
        <w:t xml:space="preserve"> </w:t>
      </w:r>
      <w:r w:rsidR="00C82AC3" w:rsidRPr="00963D5B">
        <w:rPr>
          <w:rFonts w:ascii="GHEA Grapalat" w:eastAsia="Calibri" w:hAnsi="GHEA Grapalat"/>
          <w:lang w:val="hy-AM"/>
        </w:rPr>
        <w:t>մոնիթորինգի կենթարկի</w:t>
      </w:r>
      <w:r w:rsidR="00646259" w:rsidRPr="00963D5B">
        <w:rPr>
          <w:rFonts w:ascii="GHEA Grapalat" w:eastAsia="Calibri" w:hAnsi="GHEA Grapalat"/>
          <w:lang w:val="hy-AM"/>
        </w:rPr>
        <w:t xml:space="preserve"> նախագծի իրականացման</w:t>
      </w:r>
      <w:r w:rsidR="00C82AC3" w:rsidRPr="00963D5B">
        <w:rPr>
          <w:rFonts w:ascii="GHEA Grapalat" w:eastAsia="Calibri" w:hAnsi="GHEA Grapalat"/>
          <w:lang w:val="hy-AM"/>
        </w:rPr>
        <w:t>ն ուղղված</w:t>
      </w:r>
      <w:r w:rsidR="00646259" w:rsidRPr="00963D5B">
        <w:rPr>
          <w:rFonts w:ascii="GHEA Grapalat" w:eastAsia="Calibri" w:hAnsi="GHEA Grapalat"/>
          <w:lang w:val="hy-AM"/>
        </w:rPr>
        <w:t xml:space="preserve"> գործողությունները, կապահովի կարգավորիչ շրջանակը և կիրականացնի պարբերական գնահատումներ, ինչը կօգնի կատարելագործել այն ուղիները, որոնցով իրականացվում է ապրանքների մատակարարումը, արդյունքների ստացումը և ազդեցության գնահատումը։ </w:t>
      </w:r>
    </w:p>
    <w:tbl>
      <w:tblPr>
        <w:tblW w:w="5000" w:type="pct"/>
        <w:tblLook w:val="04A0"/>
      </w:tblPr>
      <w:tblGrid>
        <w:gridCol w:w="5412"/>
        <w:gridCol w:w="4284"/>
        <w:gridCol w:w="1506"/>
        <w:gridCol w:w="2586"/>
      </w:tblGrid>
      <w:tr w:rsidR="00053A64" w:rsidRPr="00963D5B" w:rsidTr="00053A64">
        <w:trPr>
          <w:trHeigh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jc w:val="center"/>
              <w:rPr>
                <w:rFonts w:ascii="GHEA Grapalat" w:eastAsia="Times New Roman" w:hAnsi="GHEA Grapalat" w:cs="Times New Roman"/>
                <w:b/>
                <w:bCs/>
                <w:color w:val="000000"/>
                <w:sz w:val="36"/>
                <w:szCs w:val="36"/>
              </w:rPr>
            </w:pPr>
            <w:r w:rsidRPr="00963D5B">
              <w:rPr>
                <w:rFonts w:ascii="GHEA Grapalat" w:eastAsia="Times New Roman" w:hAnsi="GHEA Grapalat" w:cs="Times New Roman"/>
                <w:b/>
                <w:bCs/>
                <w:color w:val="000000"/>
                <w:sz w:val="36"/>
                <w:szCs w:val="36"/>
              </w:rPr>
              <w:lastRenderedPageBreak/>
              <w:t>ՄԻՋՈՑԱՌՈՒՄՆԵՐԻ ԾՐԱԳԻՐ</w:t>
            </w:r>
          </w:p>
        </w:tc>
      </w:tr>
      <w:tr w:rsidR="00053A64" w:rsidRPr="00963D5B" w:rsidTr="00053A64">
        <w:trPr>
          <w:trHeight w:val="33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rPr>
            </w:pPr>
            <w:r w:rsidRPr="00963D5B">
              <w:rPr>
                <w:rFonts w:ascii="Courier New" w:eastAsia="Times New Roman" w:hAnsi="Courier New" w:cs="Courier New"/>
                <w:color w:val="000000"/>
              </w:rPr>
              <w:t> </w:t>
            </w:r>
          </w:p>
        </w:tc>
        <w:tc>
          <w:tcPr>
            <w:tcW w:w="138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rPr>
            </w:pPr>
            <w:r w:rsidRPr="00963D5B">
              <w:rPr>
                <w:rFonts w:ascii="Courier New" w:eastAsia="Times New Roman" w:hAnsi="Courier New" w:cs="Courier New"/>
                <w:color w:val="000000"/>
              </w:rPr>
              <w:t> </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rPr>
            </w:pPr>
            <w:r w:rsidRPr="00963D5B">
              <w:rPr>
                <w:rFonts w:ascii="Courier New" w:eastAsia="Times New Roman" w:hAnsi="Courier New" w:cs="Courier New"/>
                <w:color w:val="000000"/>
              </w:rPr>
              <w:t> </w:t>
            </w:r>
          </w:p>
        </w:tc>
        <w:tc>
          <w:tcPr>
            <w:tcW w:w="970"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rPr>
            </w:pPr>
            <w:r w:rsidRPr="00963D5B">
              <w:rPr>
                <w:rFonts w:ascii="Courier New" w:eastAsia="Times New Roman" w:hAnsi="Courier New" w:cs="Courier New"/>
                <w:color w:val="000000"/>
              </w:rPr>
              <w:t> </w:t>
            </w:r>
          </w:p>
        </w:tc>
      </w:tr>
      <w:tr w:rsidR="00053A64" w:rsidRPr="00963D5B" w:rsidTr="00053A64">
        <w:trPr>
          <w:trHeight w:val="810"/>
        </w:trPr>
        <w:tc>
          <w:tcPr>
            <w:tcW w:w="2116" w:type="pct"/>
            <w:tcBorders>
              <w:top w:val="nil"/>
              <w:left w:val="single" w:sz="4" w:space="0" w:color="auto"/>
              <w:bottom w:val="single" w:sz="4" w:space="0" w:color="auto"/>
              <w:right w:val="single" w:sz="4" w:space="0" w:color="auto"/>
            </w:tcBorders>
            <w:shd w:val="clear" w:color="000000" w:fill="D9D9D9"/>
            <w:noWrap/>
            <w:vAlign w:val="bottom"/>
            <w:hideMark/>
          </w:tcPr>
          <w:p w:rsidR="00053A64" w:rsidRPr="00963D5B" w:rsidRDefault="00053A64" w:rsidP="00053A64">
            <w:pPr>
              <w:spacing w:after="0" w:line="240" w:lineRule="auto"/>
              <w:jc w:val="center"/>
              <w:rPr>
                <w:rFonts w:ascii="GHEA Grapalat" w:eastAsia="Times New Roman" w:hAnsi="GHEA Grapalat" w:cs="Times New Roman"/>
                <w:b/>
                <w:bCs/>
                <w:color w:val="000000"/>
                <w:sz w:val="28"/>
                <w:szCs w:val="28"/>
              </w:rPr>
            </w:pPr>
            <w:r w:rsidRPr="00963D5B">
              <w:rPr>
                <w:rFonts w:ascii="GHEA Grapalat" w:eastAsia="Times New Roman" w:hAnsi="GHEA Grapalat" w:cs="Times New Roman"/>
                <w:b/>
                <w:bCs/>
                <w:color w:val="000000"/>
                <w:sz w:val="28"/>
                <w:szCs w:val="28"/>
              </w:rPr>
              <w:t>Միջոցառման անվանումը</w:t>
            </w:r>
          </w:p>
        </w:tc>
        <w:tc>
          <w:tcPr>
            <w:tcW w:w="1382" w:type="pct"/>
            <w:tcBorders>
              <w:top w:val="nil"/>
              <w:left w:val="nil"/>
              <w:bottom w:val="single" w:sz="4" w:space="0" w:color="auto"/>
              <w:right w:val="single" w:sz="4" w:space="0" w:color="auto"/>
            </w:tcBorders>
            <w:shd w:val="clear" w:color="000000" w:fill="D9D9D9"/>
            <w:noWrap/>
            <w:vAlign w:val="bottom"/>
            <w:hideMark/>
          </w:tcPr>
          <w:p w:rsidR="00053A64" w:rsidRPr="00963D5B" w:rsidRDefault="00053A64" w:rsidP="00053A64">
            <w:pPr>
              <w:spacing w:after="0" w:line="240" w:lineRule="auto"/>
              <w:jc w:val="center"/>
              <w:rPr>
                <w:rFonts w:ascii="GHEA Grapalat" w:eastAsia="Times New Roman" w:hAnsi="GHEA Grapalat" w:cs="Times New Roman"/>
                <w:b/>
                <w:bCs/>
                <w:color w:val="000000"/>
                <w:sz w:val="28"/>
                <w:szCs w:val="28"/>
              </w:rPr>
            </w:pPr>
            <w:r w:rsidRPr="00963D5B">
              <w:rPr>
                <w:rFonts w:ascii="GHEA Grapalat" w:eastAsia="Times New Roman" w:hAnsi="GHEA Grapalat" w:cs="Times New Roman"/>
                <w:b/>
                <w:bCs/>
                <w:color w:val="000000"/>
                <w:sz w:val="28"/>
                <w:szCs w:val="28"/>
              </w:rPr>
              <w:t>Միջոցառման նկարագրությունը</w:t>
            </w:r>
          </w:p>
        </w:tc>
        <w:tc>
          <w:tcPr>
            <w:tcW w:w="532" w:type="pct"/>
            <w:tcBorders>
              <w:top w:val="nil"/>
              <w:left w:val="nil"/>
              <w:bottom w:val="single" w:sz="4" w:space="0" w:color="auto"/>
              <w:right w:val="single" w:sz="4" w:space="0" w:color="auto"/>
            </w:tcBorders>
            <w:shd w:val="clear" w:color="000000" w:fill="D9D9D9"/>
            <w:noWrap/>
            <w:vAlign w:val="bottom"/>
            <w:hideMark/>
          </w:tcPr>
          <w:p w:rsidR="00053A64" w:rsidRPr="00963D5B" w:rsidRDefault="00053A64" w:rsidP="00053A64">
            <w:pPr>
              <w:spacing w:after="0" w:line="240" w:lineRule="auto"/>
              <w:jc w:val="center"/>
              <w:rPr>
                <w:rFonts w:ascii="GHEA Grapalat" w:eastAsia="Times New Roman" w:hAnsi="GHEA Grapalat" w:cs="Times New Roman"/>
                <w:b/>
                <w:bCs/>
                <w:color w:val="000000"/>
                <w:sz w:val="28"/>
                <w:szCs w:val="28"/>
              </w:rPr>
            </w:pPr>
            <w:r w:rsidRPr="00963D5B">
              <w:rPr>
                <w:rFonts w:ascii="GHEA Grapalat" w:eastAsia="Times New Roman" w:hAnsi="GHEA Grapalat" w:cs="Times New Roman"/>
                <w:b/>
                <w:bCs/>
                <w:color w:val="000000"/>
                <w:sz w:val="28"/>
                <w:szCs w:val="28"/>
              </w:rPr>
              <w:t>Ժամկետ</w:t>
            </w:r>
          </w:p>
        </w:tc>
        <w:tc>
          <w:tcPr>
            <w:tcW w:w="970" w:type="pct"/>
            <w:tcBorders>
              <w:top w:val="nil"/>
              <w:left w:val="nil"/>
              <w:bottom w:val="single" w:sz="4" w:space="0" w:color="auto"/>
              <w:right w:val="single" w:sz="4" w:space="0" w:color="auto"/>
            </w:tcBorders>
            <w:shd w:val="clear" w:color="000000" w:fill="D9D9D9"/>
            <w:vAlign w:val="bottom"/>
            <w:hideMark/>
          </w:tcPr>
          <w:p w:rsidR="00053A64" w:rsidRPr="00963D5B" w:rsidRDefault="00053A64" w:rsidP="00053A64">
            <w:pPr>
              <w:spacing w:after="0" w:line="240" w:lineRule="auto"/>
              <w:jc w:val="center"/>
              <w:rPr>
                <w:rFonts w:ascii="GHEA Grapalat" w:eastAsia="Times New Roman" w:hAnsi="GHEA Grapalat" w:cs="Times New Roman"/>
                <w:b/>
                <w:bCs/>
                <w:color w:val="000000"/>
                <w:sz w:val="28"/>
                <w:szCs w:val="28"/>
              </w:rPr>
            </w:pPr>
            <w:r w:rsidRPr="00963D5B">
              <w:rPr>
                <w:rFonts w:ascii="GHEA Grapalat" w:eastAsia="Times New Roman" w:hAnsi="GHEA Grapalat" w:cs="Times New Roman"/>
                <w:b/>
                <w:bCs/>
                <w:color w:val="000000"/>
                <w:sz w:val="28"/>
                <w:szCs w:val="28"/>
              </w:rPr>
              <w:t>Ֆինանսական</w:t>
            </w:r>
            <w:r w:rsidRPr="00963D5B">
              <w:rPr>
                <w:rFonts w:ascii="GHEA Grapalat" w:eastAsia="Times New Roman" w:hAnsi="GHEA Grapalat" w:cs="Times New Roman"/>
                <w:b/>
                <w:bCs/>
                <w:color w:val="000000"/>
                <w:sz w:val="28"/>
                <w:szCs w:val="28"/>
              </w:rPr>
              <w:br/>
              <w:t xml:space="preserve"> միջոցներ</w:t>
            </w:r>
          </w:p>
        </w:tc>
      </w:tr>
      <w:tr w:rsidR="00053A64" w:rsidRPr="00963D5B" w:rsidTr="00053A64">
        <w:trPr>
          <w:trHeight w:val="345"/>
        </w:trPr>
        <w:tc>
          <w:tcPr>
            <w:tcW w:w="5000" w:type="pct"/>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053A64" w:rsidRPr="00963D5B" w:rsidRDefault="00053A64" w:rsidP="00053A64">
            <w:pPr>
              <w:spacing w:after="0" w:line="240" w:lineRule="auto"/>
              <w:jc w:val="center"/>
              <w:rPr>
                <w:rFonts w:ascii="GHEA Grapalat" w:eastAsia="Times New Roman" w:hAnsi="GHEA Grapalat" w:cs="Times New Roman"/>
                <w:b/>
                <w:bCs/>
                <w:color w:val="000000"/>
                <w:sz w:val="24"/>
                <w:szCs w:val="24"/>
              </w:rPr>
            </w:pPr>
            <w:r w:rsidRPr="00963D5B">
              <w:rPr>
                <w:rFonts w:ascii="GHEA Grapalat" w:eastAsia="Times New Roman" w:hAnsi="GHEA Grapalat" w:cs="Times New Roman"/>
                <w:b/>
                <w:bCs/>
                <w:color w:val="000000"/>
                <w:sz w:val="24"/>
                <w:szCs w:val="24"/>
              </w:rPr>
              <w:t>Նախապատրաստական փուլ</w:t>
            </w:r>
          </w:p>
        </w:tc>
      </w:tr>
      <w:tr w:rsidR="00053A64" w:rsidRPr="00963D5B" w:rsidTr="00053A64">
        <w:trPr>
          <w:trHeight w:val="1620"/>
        </w:trPr>
        <w:tc>
          <w:tcPr>
            <w:tcW w:w="2116" w:type="pct"/>
            <w:tcBorders>
              <w:top w:val="nil"/>
              <w:left w:val="single" w:sz="4" w:space="0" w:color="auto"/>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 xml:space="preserve">Թվայնացման համար հանրային ծառայությունների տարեկան պլանավորում և </w:t>
            </w:r>
            <w:r w:rsidRPr="00963D5B">
              <w:rPr>
                <w:rFonts w:ascii="GHEA Grapalat" w:eastAsia="Times New Roman" w:hAnsi="GHEA Grapalat" w:cs="Times New Roman"/>
                <w:color w:val="000000"/>
                <w:sz w:val="20"/>
                <w:szCs w:val="20"/>
              </w:rPr>
              <w:br/>
              <w:t>գործողողությունների ճանապարհային քարտեզի նախապատրաստում</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 xml:space="preserve">Ընթացիկ տարվա համար բոլոր գերատեսչությունները կներկայացնեն իրենց կողմից իրականացվող էլեկտրոնային ծառայությունների ներդրման աշխատանքների վերաբերյալ տեղեկատվություն, ինչպես նաև յուրաքանրյուր տարի այդ ճանապարհային քարտեզը պետք է վերամշակվի համաձայն մյուս տարվա պլանների։ </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մայիս, 2014</w:t>
            </w:r>
          </w:p>
        </w:tc>
        <w:tc>
          <w:tcPr>
            <w:tcW w:w="970"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ֆինանսավորում չի պահանջվում</w:t>
            </w:r>
          </w:p>
        </w:tc>
      </w:tr>
      <w:tr w:rsidR="00053A64" w:rsidRPr="00963D5B" w:rsidTr="00053A64">
        <w:trPr>
          <w:trHeight w:val="810"/>
        </w:trPr>
        <w:tc>
          <w:tcPr>
            <w:tcW w:w="2116" w:type="pct"/>
            <w:tcBorders>
              <w:top w:val="nil"/>
              <w:left w:val="single" w:sz="4" w:space="0" w:color="auto"/>
              <w:bottom w:val="single" w:sz="4" w:space="0" w:color="auto"/>
              <w:right w:val="single" w:sz="4" w:space="0" w:color="auto"/>
            </w:tcBorders>
            <w:shd w:val="clear" w:color="auto" w:fill="auto"/>
            <w:vAlign w:val="bottom"/>
            <w:hideMark/>
          </w:tcPr>
          <w:p w:rsidR="00053A64" w:rsidRPr="00963D5B" w:rsidRDefault="00CC615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w:t>
            </w:r>
            <w:r w:rsidR="00053A64" w:rsidRPr="00963D5B">
              <w:rPr>
                <w:rFonts w:ascii="GHEA Grapalat" w:eastAsia="Times New Roman" w:hAnsi="GHEA Grapalat" w:cs="Times New Roman"/>
                <w:color w:val="000000"/>
                <w:sz w:val="20"/>
                <w:szCs w:val="20"/>
              </w:rPr>
              <w:t>Էլ. Փաստաթղթերի և էլ. Ստորագրության</w:t>
            </w:r>
            <w:r w:rsidRPr="00963D5B">
              <w:rPr>
                <w:rFonts w:ascii="GHEA Grapalat" w:eastAsia="Times New Roman" w:hAnsi="GHEA Grapalat" w:cs="Times New Roman"/>
                <w:color w:val="000000"/>
                <w:sz w:val="20"/>
                <w:szCs w:val="20"/>
              </w:rPr>
              <w:t xml:space="preserve"> մասին” ՀՀ </w:t>
            </w:r>
            <w:r w:rsidR="00053A64" w:rsidRPr="00963D5B">
              <w:rPr>
                <w:rFonts w:ascii="GHEA Grapalat" w:eastAsia="Times New Roman" w:hAnsi="GHEA Grapalat" w:cs="Times New Roman"/>
                <w:color w:val="000000"/>
                <w:sz w:val="20"/>
                <w:szCs w:val="20"/>
              </w:rPr>
              <w:t>օրենքում փոփոխություն</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Ստանդարտները կիրառման անհրաժեշտությունը և պարտավորությունը պետք է սահմանվի օրենքով և ընձեռնի Կառավարությանը սահմանելու այն։</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մայիս, 2014</w:t>
            </w:r>
          </w:p>
        </w:tc>
        <w:tc>
          <w:tcPr>
            <w:tcW w:w="970"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ֆինանսավորում չի պահանջվում</w:t>
            </w:r>
          </w:p>
        </w:tc>
      </w:tr>
      <w:tr w:rsidR="00053A64" w:rsidRPr="00963D5B" w:rsidTr="00053A64">
        <w:trPr>
          <w:trHeight w:val="1350"/>
        </w:trPr>
        <w:tc>
          <w:tcPr>
            <w:tcW w:w="2116" w:type="pct"/>
            <w:tcBorders>
              <w:top w:val="nil"/>
              <w:left w:val="single" w:sz="4" w:space="0" w:color="auto"/>
              <w:bottom w:val="single" w:sz="4" w:space="0" w:color="auto"/>
              <w:right w:val="single" w:sz="4" w:space="0" w:color="auto"/>
            </w:tcBorders>
            <w:shd w:val="clear" w:color="auto" w:fill="auto"/>
            <w:vAlign w:val="bottom"/>
            <w:hideMark/>
          </w:tcPr>
          <w:p w:rsidR="00053A64" w:rsidRPr="00963D5B" w:rsidRDefault="00CC615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w:t>
            </w:r>
            <w:r w:rsidR="00053A64" w:rsidRPr="00963D5B">
              <w:rPr>
                <w:rFonts w:ascii="GHEA Grapalat" w:eastAsia="Times New Roman" w:hAnsi="GHEA Grapalat" w:cs="Times New Roman"/>
                <w:color w:val="000000"/>
                <w:sz w:val="20"/>
                <w:szCs w:val="20"/>
              </w:rPr>
              <w:t>Անհատական տվյալների</w:t>
            </w:r>
            <w:r w:rsidRPr="00963D5B">
              <w:rPr>
                <w:rFonts w:ascii="GHEA Grapalat" w:eastAsia="Times New Roman" w:hAnsi="GHEA Grapalat" w:cs="Times New Roman"/>
                <w:color w:val="000000"/>
                <w:sz w:val="20"/>
                <w:szCs w:val="20"/>
              </w:rPr>
              <w:t xml:space="preserve"> մասին” ՀՀ</w:t>
            </w:r>
            <w:r w:rsidR="00053A64" w:rsidRPr="00963D5B">
              <w:rPr>
                <w:rFonts w:ascii="GHEA Grapalat" w:eastAsia="Times New Roman" w:hAnsi="GHEA Grapalat" w:cs="Times New Roman"/>
                <w:color w:val="000000"/>
                <w:sz w:val="20"/>
                <w:szCs w:val="20"/>
              </w:rPr>
              <w:t xml:space="preserve"> օրենքում փոփոխություն</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852EAC" w:rsidP="00B510B1">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Պետական մարմին</w:t>
            </w:r>
            <w:r w:rsidR="00053A64" w:rsidRPr="00963D5B">
              <w:rPr>
                <w:rFonts w:ascii="GHEA Grapalat" w:eastAsia="Times New Roman" w:hAnsi="GHEA Grapalat" w:cs="Times New Roman"/>
                <w:color w:val="000000"/>
                <w:sz w:val="20"/>
                <w:szCs w:val="20"/>
              </w:rPr>
              <w:t xml:space="preserve">ները պետք է դյուրացնեն </w:t>
            </w:r>
            <w:r w:rsidR="00B510B1" w:rsidRPr="00963D5B">
              <w:rPr>
                <w:rFonts w:ascii="GHEA Grapalat" w:eastAsia="Times New Roman" w:hAnsi="GHEA Grapalat" w:cs="Times New Roman"/>
                <w:color w:val="000000"/>
                <w:sz w:val="20"/>
                <w:szCs w:val="20"/>
              </w:rPr>
              <w:t xml:space="preserve"> </w:t>
            </w:r>
            <w:r w:rsidR="0023214C" w:rsidRPr="00963D5B">
              <w:rPr>
                <w:rFonts w:ascii="GHEA Grapalat" w:eastAsia="Times New Roman" w:hAnsi="GHEA Grapalat" w:cs="Times New Roman"/>
                <w:color w:val="000000"/>
                <w:sz w:val="20"/>
                <w:szCs w:val="20"/>
              </w:rPr>
              <w:t>պետականություն</w:t>
            </w:r>
            <w:r w:rsidR="00053A64" w:rsidRPr="00963D5B">
              <w:rPr>
                <w:rFonts w:ascii="GHEA Grapalat" w:eastAsia="Times New Roman" w:hAnsi="GHEA Grapalat" w:cs="Times New Roman"/>
                <w:color w:val="000000"/>
                <w:sz w:val="20"/>
                <w:szCs w:val="20"/>
              </w:rPr>
              <w:t>ների կողմից քաղաքացիների տվյալների էլեկտրոնային տրամադրումը՝ պայմանով, որ քաղաքացիները համաձայնություն են տալիս մուտք գործելու իրենց անձնական տվյալներ։</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մայիս, 2014</w:t>
            </w:r>
          </w:p>
        </w:tc>
        <w:tc>
          <w:tcPr>
            <w:tcW w:w="970"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ֆինանսավորում չի պահանջվում</w:t>
            </w:r>
          </w:p>
        </w:tc>
      </w:tr>
      <w:tr w:rsidR="00053A64" w:rsidRPr="00963D5B" w:rsidTr="00053A64">
        <w:trPr>
          <w:trHeight w:val="81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Ծառայությունների Էլեկտրոնային ռեգիստրի մշակում</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 xml:space="preserve">Այս փուլում կստեղծվի առցանց համակարգ, որը թույլ կտա </w:t>
            </w:r>
            <w:r w:rsidR="00852EAC" w:rsidRPr="00963D5B">
              <w:rPr>
                <w:rFonts w:ascii="GHEA Grapalat" w:eastAsia="Times New Roman" w:hAnsi="GHEA Grapalat" w:cs="Times New Roman"/>
                <w:color w:val="000000"/>
                <w:sz w:val="20"/>
                <w:szCs w:val="20"/>
              </w:rPr>
              <w:t>պետական մարմիններ</w:t>
            </w:r>
            <w:r w:rsidRPr="00963D5B">
              <w:rPr>
                <w:rFonts w:ascii="GHEA Grapalat" w:eastAsia="Times New Roman" w:hAnsi="GHEA Grapalat" w:cs="Times New Roman"/>
                <w:color w:val="000000"/>
                <w:sz w:val="20"/>
                <w:szCs w:val="20"/>
              </w:rPr>
              <w:t>ին նկարագրել բոլոր թղթային և էլեկտրոնային ծառայությունները։</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հունիս, 2014</w:t>
            </w:r>
          </w:p>
        </w:tc>
        <w:tc>
          <w:tcPr>
            <w:tcW w:w="970"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ֆինանսավորում չի պահանջվում</w:t>
            </w:r>
          </w:p>
        </w:tc>
      </w:tr>
      <w:tr w:rsidR="00053A64" w:rsidRPr="00963D5B" w:rsidTr="00053A64">
        <w:trPr>
          <w:trHeight w:val="108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Ծառայությունների Էլեկտրոնային ռեգիստրի ձևավորում</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 xml:space="preserve">Այս փուլում բոլոր </w:t>
            </w:r>
            <w:r w:rsidR="00852EAC" w:rsidRPr="00963D5B">
              <w:rPr>
                <w:rFonts w:ascii="GHEA Grapalat" w:eastAsia="Times New Roman" w:hAnsi="GHEA Grapalat" w:cs="Times New Roman"/>
                <w:color w:val="000000"/>
                <w:sz w:val="20"/>
                <w:szCs w:val="20"/>
              </w:rPr>
              <w:t>պետական մարմիններ</w:t>
            </w:r>
            <w:r w:rsidRPr="00963D5B">
              <w:rPr>
                <w:rFonts w:ascii="GHEA Grapalat" w:eastAsia="Times New Roman" w:hAnsi="GHEA Grapalat" w:cs="Times New Roman"/>
                <w:color w:val="000000"/>
                <w:sz w:val="20"/>
                <w:szCs w:val="20"/>
              </w:rPr>
              <w:t xml:space="preserve">ից կհավաքագրվեն քաղաքացիներին մատուցվող թղթային և էլեկտրոնային ծառայությունների ցանկը, որի հիման վրա </w:t>
            </w:r>
            <w:r w:rsidRPr="00963D5B">
              <w:rPr>
                <w:rFonts w:ascii="GHEA Grapalat" w:eastAsia="Times New Roman" w:hAnsi="GHEA Grapalat" w:cs="Times New Roman"/>
                <w:color w:val="000000"/>
                <w:sz w:val="20"/>
                <w:szCs w:val="20"/>
              </w:rPr>
              <w:lastRenderedPageBreak/>
              <w:t>կձևավորվի ծառայությունների ռեգիստր։</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lastRenderedPageBreak/>
              <w:t>օգոստոս, 2014</w:t>
            </w:r>
          </w:p>
        </w:tc>
        <w:tc>
          <w:tcPr>
            <w:tcW w:w="970"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ֆինանսավորում չի պահանջվում</w:t>
            </w:r>
          </w:p>
        </w:tc>
      </w:tr>
      <w:tr w:rsidR="00053A64" w:rsidRPr="00963D5B" w:rsidTr="00053A64">
        <w:trPr>
          <w:trHeight w:val="1350"/>
        </w:trPr>
        <w:tc>
          <w:tcPr>
            <w:tcW w:w="2116" w:type="pct"/>
            <w:tcBorders>
              <w:top w:val="nil"/>
              <w:left w:val="single" w:sz="4" w:space="0" w:color="auto"/>
              <w:bottom w:val="single" w:sz="4" w:space="0" w:color="auto"/>
              <w:right w:val="single" w:sz="4" w:space="0" w:color="auto"/>
            </w:tcBorders>
            <w:shd w:val="clear" w:color="auto" w:fill="auto"/>
            <w:vAlign w:val="bottom"/>
            <w:hideMark/>
          </w:tcPr>
          <w:p w:rsidR="00053A64" w:rsidRPr="00963D5B" w:rsidRDefault="00053A64" w:rsidP="00CC615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lastRenderedPageBreak/>
              <w:t>Էլեկտրոնային կառավարման ընթացիկ իրավիճակի վերլուծություն և փոխգործելիության շրջանակի մշակում</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 xml:space="preserve">Կառավարությունը կմշակի հաշվետվություն էլեկտրոնային ծառայությունների և ենթակառուցվածքի ընթացիկ իրավիճակի  և հետագա քայլերի վերաբերյալ, ինչպես նաև կմշակի էլեկտրոնային ծառայությունների փոխգործելիության շրջանակը (5.8): </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հոկտեմբեր, 2014</w:t>
            </w:r>
          </w:p>
        </w:tc>
        <w:tc>
          <w:tcPr>
            <w:tcW w:w="970"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ֆինանսավորում չի պահանջվում</w:t>
            </w:r>
          </w:p>
        </w:tc>
      </w:tr>
      <w:tr w:rsidR="00053A64" w:rsidRPr="00963D5B" w:rsidTr="00053A64">
        <w:trPr>
          <w:trHeight w:val="30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Կառավարման տեխնլոգիական պլատֆորմի պահանջների ձևակերպում</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5.4, 5.5, 5.7</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հոկտեմբեր, 2014</w:t>
            </w:r>
          </w:p>
        </w:tc>
        <w:tc>
          <w:tcPr>
            <w:tcW w:w="970"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ֆինանսավորում չի պահանջվում</w:t>
            </w:r>
          </w:p>
        </w:tc>
      </w:tr>
      <w:tr w:rsidR="00053A64" w:rsidRPr="00963D5B" w:rsidTr="00053A64">
        <w:trPr>
          <w:trHeight w:val="81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Ծրագիրն իրականացնող անձնակազմի ուսուցում</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Ծրագիրը իրականացնող անձնակազմը  ուսուցում նմանատիպ ծրագրերի կառավարման և անվտանգության ոլորտներում (5.11)</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փետրվար, 2015</w:t>
            </w:r>
          </w:p>
        </w:tc>
        <w:tc>
          <w:tcPr>
            <w:tcW w:w="970"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ֆինանսավորում չի պահանջվում</w:t>
            </w:r>
          </w:p>
        </w:tc>
      </w:tr>
      <w:tr w:rsidR="008E5162" w:rsidRPr="00963D5B" w:rsidTr="00053A64">
        <w:trPr>
          <w:trHeight w:val="810"/>
        </w:trPr>
        <w:tc>
          <w:tcPr>
            <w:tcW w:w="2116" w:type="pct"/>
            <w:tcBorders>
              <w:top w:val="nil"/>
              <w:left w:val="single" w:sz="4" w:space="0" w:color="auto"/>
              <w:bottom w:val="single" w:sz="4" w:space="0" w:color="auto"/>
              <w:right w:val="single" w:sz="4" w:space="0" w:color="auto"/>
            </w:tcBorders>
            <w:shd w:val="clear" w:color="auto" w:fill="auto"/>
            <w:noWrap/>
            <w:vAlign w:val="bottom"/>
          </w:tcPr>
          <w:p w:rsidR="008E5162" w:rsidRPr="00963D5B" w:rsidRDefault="0023214C"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Էլեկտրոնայինմ չի պահանջվումձնաժողով</w:t>
            </w:r>
          </w:p>
        </w:tc>
        <w:tc>
          <w:tcPr>
            <w:tcW w:w="1382" w:type="pct"/>
            <w:tcBorders>
              <w:top w:val="nil"/>
              <w:left w:val="nil"/>
              <w:bottom w:val="single" w:sz="4" w:space="0" w:color="auto"/>
              <w:right w:val="single" w:sz="4" w:space="0" w:color="auto"/>
            </w:tcBorders>
            <w:shd w:val="clear" w:color="auto" w:fill="auto"/>
            <w:vAlign w:val="bottom"/>
          </w:tcPr>
          <w:p w:rsidR="008E5162" w:rsidRPr="00963D5B" w:rsidRDefault="0023214C"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Նախապատրաստականռավարմանվումձնաժողովուցում նմանատիպ ծրագրերի կառավարման և անվտանգության ո</w:t>
            </w:r>
          </w:p>
        </w:tc>
        <w:tc>
          <w:tcPr>
            <w:tcW w:w="532" w:type="pct"/>
            <w:tcBorders>
              <w:top w:val="nil"/>
              <w:left w:val="nil"/>
              <w:bottom w:val="single" w:sz="4" w:space="0" w:color="auto"/>
              <w:right w:val="single" w:sz="4" w:space="0" w:color="auto"/>
            </w:tcBorders>
            <w:shd w:val="clear" w:color="auto" w:fill="auto"/>
            <w:noWrap/>
            <w:vAlign w:val="bottom"/>
          </w:tcPr>
          <w:p w:rsidR="008E5162" w:rsidRPr="00963D5B" w:rsidRDefault="008E5162"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2014 դեկտեմբեր</w:t>
            </w:r>
          </w:p>
        </w:tc>
        <w:tc>
          <w:tcPr>
            <w:tcW w:w="970" w:type="pct"/>
            <w:tcBorders>
              <w:top w:val="nil"/>
              <w:left w:val="nil"/>
              <w:bottom w:val="single" w:sz="4" w:space="0" w:color="auto"/>
              <w:right w:val="single" w:sz="4" w:space="0" w:color="auto"/>
            </w:tcBorders>
            <w:shd w:val="clear" w:color="auto" w:fill="auto"/>
            <w:noWrap/>
            <w:vAlign w:val="bottom"/>
          </w:tcPr>
          <w:p w:rsidR="008E5162" w:rsidRPr="00963D5B" w:rsidRDefault="008E5162"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ֆինանսավորում չի պահանջվում</w:t>
            </w:r>
          </w:p>
        </w:tc>
      </w:tr>
      <w:tr w:rsidR="00053A64" w:rsidRPr="00963D5B" w:rsidTr="00053A64">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053A64" w:rsidRPr="00963D5B" w:rsidRDefault="00053A64" w:rsidP="00053A64">
            <w:pPr>
              <w:spacing w:after="0" w:line="240" w:lineRule="auto"/>
              <w:jc w:val="center"/>
              <w:rPr>
                <w:rFonts w:ascii="GHEA Grapalat" w:eastAsia="Times New Roman" w:hAnsi="GHEA Grapalat" w:cs="Times New Roman"/>
                <w:b/>
                <w:bCs/>
                <w:color w:val="000000"/>
                <w:sz w:val="20"/>
                <w:szCs w:val="20"/>
              </w:rPr>
            </w:pPr>
            <w:r w:rsidRPr="00963D5B">
              <w:rPr>
                <w:rFonts w:ascii="GHEA Grapalat" w:eastAsia="Times New Roman" w:hAnsi="GHEA Grapalat" w:cs="Times New Roman"/>
                <w:b/>
                <w:bCs/>
                <w:color w:val="000000"/>
                <w:sz w:val="20"/>
                <w:szCs w:val="20"/>
              </w:rPr>
              <w:t>Ներդրման փուլ</w:t>
            </w:r>
          </w:p>
        </w:tc>
      </w:tr>
      <w:tr w:rsidR="00053A64" w:rsidRPr="00963D5B" w:rsidTr="00053A64">
        <w:trPr>
          <w:trHeight w:val="540"/>
        </w:trPr>
        <w:tc>
          <w:tcPr>
            <w:tcW w:w="2116" w:type="pct"/>
            <w:tcBorders>
              <w:top w:val="nil"/>
              <w:left w:val="single" w:sz="4" w:space="0" w:color="auto"/>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Նոր տվյալների կենտրոնների (data center) պահանջների ձևավորում, իրականացնող ընկերության ընտրություն</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jc w:val="right"/>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5.6</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Դեկտեմբեր, 2014</w:t>
            </w:r>
          </w:p>
        </w:tc>
        <w:tc>
          <w:tcPr>
            <w:tcW w:w="970"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Պետական բյուջե կամ միջազգային դոնոր կազմակերպություններ</w:t>
            </w:r>
          </w:p>
        </w:tc>
      </w:tr>
      <w:tr w:rsidR="00053A64" w:rsidRPr="00963D5B" w:rsidTr="00053A64">
        <w:trPr>
          <w:trHeight w:val="1620"/>
        </w:trPr>
        <w:tc>
          <w:tcPr>
            <w:tcW w:w="2116" w:type="pct"/>
            <w:tcBorders>
              <w:top w:val="nil"/>
              <w:left w:val="single" w:sz="4" w:space="0" w:color="auto"/>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Էլեկտրոնային կառավարման համակարգերի ինտեգրում էլեկտրոնային նույնականացման համակարգի հետ</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Բոլոր էլեկտրոնային համակարգերը, որոնք ծառայություններ են մատուցում ՀՀ քաղաքացիներին, պետք է ինտեգրվեն ՀՀ քաղաքացիների նույնականացման քարտերի և Հավաստագրման կենտրոնի հետ: Ինտեգրումը պետք է համապատասխանի հայեցակարգում նկարագրված բիզնես գործընթացներին։</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Դեկտեմբեր, 2015</w:t>
            </w:r>
          </w:p>
        </w:tc>
        <w:tc>
          <w:tcPr>
            <w:tcW w:w="970"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ֆինանսավորում չի պահանջվում</w:t>
            </w:r>
          </w:p>
        </w:tc>
      </w:tr>
      <w:tr w:rsidR="00053A64" w:rsidRPr="00963D5B" w:rsidTr="00053A64">
        <w:trPr>
          <w:trHeight w:val="1350"/>
        </w:trPr>
        <w:tc>
          <w:tcPr>
            <w:tcW w:w="2116" w:type="pct"/>
            <w:tcBorders>
              <w:top w:val="nil"/>
              <w:left w:val="single" w:sz="4" w:space="0" w:color="auto"/>
              <w:bottom w:val="single" w:sz="4" w:space="0" w:color="auto"/>
              <w:right w:val="single" w:sz="4" w:space="0" w:color="auto"/>
            </w:tcBorders>
            <w:shd w:val="clear" w:color="auto" w:fill="auto"/>
            <w:vAlign w:val="bottom"/>
            <w:hideMark/>
          </w:tcPr>
          <w:p w:rsidR="00053A64" w:rsidRPr="00963D5B" w:rsidRDefault="0023214C"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lastRenderedPageBreak/>
              <w:t>Շարժական նույնականացման միջոցների ներդրմանը նպաստող պայմանների ձևավորում</w:t>
            </w:r>
            <w:r w:rsidR="004811E1" w:rsidRPr="00963D5B" w:rsidDel="004811E1">
              <w:rPr>
                <w:rFonts w:ascii="GHEA Grapalat" w:eastAsia="Times New Roman" w:hAnsi="GHEA Grapalat" w:cs="Times New Roman"/>
                <w:color w:val="000000"/>
                <w:sz w:val="20"/>
                <w:szCs w:val="20"/>
              </w:rPr>
              <w:t xml:space="preserve"> </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Այս փուլում էլեկտրոնային ստորագրությունները տրամադրվելու են բջջային SIM քարտերի վրա, որը ինտեգրվելու է Հավաստագրման կենտրոնի հետ։ Այս համակարգի ներդրման համար անհրաժեշտ է բջջային օպերատորների մասնակցությունը։</w:t>
            </w:r>
            <w:r w:rsidR="004811E1" w:rsidRPr="00963D5B">
              <w:rPr>
                <w:rFonts w:ascii="GHEA Grapalat" w:eastAsia="Times New Roman" w:hAnsi="GHEA Grapalat" w:cs="Times New Roman"/>
                <w:color w:val="000000"/>
                <w:sz w:val="20"/>
                <w:szCs w:val="20"/>
              </w:rPr>
              <w:t xml:space="preserve"> </w:t>
            </w:r>
            <w:r w:rsidR="0023214C" w:rsidRPr="00963D5B">
              <w:rPr>
                <w:rFonts w:ascii="GHEA Grapalat" w:eastAsia="Times New Roman" w:hAnsi="GHEA Grapalat" w:cs="Times New Roman"/>
                <w:color w:val="000000"/>
                <w:sz w:val="20"/>
                <w:szCs w:val="20"/>
              </w:rPr>
              <w:t>Շարժական կապի միջոցներով նույնականացման համակարգեր ներդնելու համար օրենսդրական և կազմակերպչական հիմքերի ստեղծում</w:t>
            </w:r>
            <w:r w:rsidR="004811E1" w:rsidRPr="00963D5B">
              <w:rPr>
                <w:rFonts w:ascii="GHEA Grapalat" w:eastAsia="Times New Roman" w:hAnsi="GHEA Grapalat" w:cs="Times New Roman"/>
                <w:color w:val="000000"/>
                <w:sz w:val="20"/>
                <w:szCs w:val="20"/>
              </w:rPr>
              <w:t>:</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Հունիս, 2016</w:t>
            </w:r>
          </w:p>
        </w:tc>
        <w:tc>
          <w:tcPr>
            <w:tcW w:w="970"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Պետական բյուջե կամ միջազգային դոնոր կազմակերպություններ</w:t>
            </w:r>
          </w:p>
        </w:tc>
      </w:tr>
      <w:tr w:rsidR="00053A64" w:rsidRPr="00963D5B" w:rsidTr="00053A64">
        <w:trPr>
          <w:trHeight w:val="2700"/>
        </w:trPr>
        <w:tc>
          <w:tcPr>
            <w:tcW w:w="2116" w:type="pct"/>
            <w:tcBorders>
              <w:top w:val="nil"/>
              <w:left w:val="single" w:sz="4" w:space="0" w:color="auto"/>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Միասնական տեխնոլոգիական պլատֆորմի և էլեկտրոնային ծառայությունների պորտալի մշակում</w:t>
            </w:r>
            <w:r w:rsidR="00F038E5" w:rsidRPr="00963D5B">
              <w:rPr>
                <w:rFonts w:ascii="GHEA Grapalat" w:eastAsia="Times New Roman" w:hAnsi="GHEA Grapalat" w:cs="Times New Roman"/>
                <w:color w:val="000000"/>
                <w:sz w:val="20"/>
                <w:szCs w:val="20"/>
              </w:rPr>
              <w:t xml:space="preserve">, </w:t>
            </w:r>
            <w:r w:rsidR="0023214C" w:rsidRPr="00963D5B">
              <w:rPr>
                <w:rFonts w:ascii="GHEA Grapalat" w:eastAsia="Times New Roman" w:hAnsi="GHEA Grapalat" w:cs="Times New Roman"/>
                <w:color w:val="000000"/>
                <w:sz w:val="20"/>
                <w:szCs w:val="20"/>
              </w:rPr>
              <w:t>թեստավորումեխնոլոգիական պլատֆորմի և</w:t>
            </w:r>
          </w:p>
        </w:tc>
        <w:tc>
          <w:tcPr>
            <w:tcW w:w="1382" w:type="pct"/>
            <w:tcBorders>
              <w:top w:val="nil"/>
              <w:left w:val="nil"/>
              <w:bottom w:val="single" w:sz="4" w:space="0" w:color="auto"/>
              <w:right w:val="single" w:sz="4" w:space="0" w:color="auto"/>
            </w:tcBorders>
            <w:shd w:val="clear" w:color="auto" w:fill="auto"/>
            <w:vAlign w:val="center"/>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Այս ենթափուլում կմշակվի միասնական կառավարման տեխնոլոգիական պլատֆորմը և էլեկտրոնային ծառայությունների պորտալը, որը հետագայում կներդրվի նորաստեղծ տվյալների կենտրոններում և կհամապատասխանի փոխգործելիության շրջանակին ու համատեղելիության սկզբունքներին։ Այս ենթափուլում Հայաստանի Հանրապետությունում կստեղծվի և կգործարկվի առցանց գրանցման ինտեգրացված ռեեստրի համակարգը, որը  կնպաստի վարկերի ստացման դյուրինությանը։(5.4, 5.5, 5.7):</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Դեկտեմբեր, 2015</w:t>
            </w:r>
          </w:p>
        </w:tc>
        <w:tc>
          <w:tcPr>
            <w:tcW w:w="970"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Պետական բյուջե կամ միջազգային դոնոր կազմակերպություններ</w:t>
            </w:r>
          </w:p>
        </w:tc>
      </w:tr>
      <w:tr w:rsidR="00053A64" w:rsidRPr="00963D5B" w:rsidTr="00053A64">
        <w:trPr>
          <w:trHeight w:val="54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Տվյալների կենտրոնների հիմնում</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Տվյալների կենտրոնների հիմնում և գործարկում (data centers - 5.6)</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Դեկտեմբեր, 2016</w:t>
            </w:r>
          </w:p>
        </w:tc>
        <w:tc>
          <w:tcPr>
            <w:tcW w:w="970"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 xml:space="preserve">Պետական մասնավոր </w:t>
            </w:r>
            <w:r w:rsidRPr="00963D5B">
              <w:rPr>
                <w:rFonts w:ascii="GHEA Grapalat" w:eastAsia="Times New Roman" w:hAnsi="GHEA Grapalat" w:cs="Times New Roman"/>
                <w:color w:val="000000"/>
                <w:sz w:val="20"/>
                <w:szCs w:val="20"/>
              </w:rPr>
              <w:br/>
              <w:t>գործընկերության սկզբունքով</w:t>
            </w:r>
          </w:p>
        </w:tc>
      </w:tr>
      <w:tr w:rsidR="00053A64" w:rsidRPr="00963D5B" w:rsidTr="00053A64">
        <w:trPr>
          <w:trHeight w:val="810"/>
        </w:trPr>
        <w:tc>
          <w:tcPr>
            <w:tcW w:w="2116" w:type="pct"/>
            <w:tcBorders>
              <w:top w:val="nil"/>
              <w:left w:val="single" w:sz="4" w:space="0" w:color="auto"/>
              <w:bottom w:val="single" w:sz="4" w:space="0" w:color="auto"/>
              <w:right w:val="single" w:sz="4" w:space="0" w:color="auto"/>
            </w:tcBorders>
            <w:shd w:val="clear" w:color="auto" w:fill="auto"/>
            <w:vAlign w:val="bottom"/>
            <w:hideMark/>
          </w:tcPr>
          <w:p w:rsidR="00053A64" w:rsidRPr="00963D5B" w:rsidRDefault="00053A64" w:rsidP="001B626A">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Ծառայությունների մատուցման տարբեր միջոցների և փոխգործման գործիքների ապահովում՝ ինտերնետ, բջջային հեռախոս և այլն։</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jc w:val="right"/>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5.4</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Դեկտեմբեր, 2016</w:t>
            </w:r>
          </w:p>
        </w:tc>
        <w:tc>
          <w:tcPr>
            <w:tcW w:w="970"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Պետական բյուջե կամ միջազգային դոնոր կազմակերպություններ</w:t>
            </w:r>
          </w:p>
        </w:tc>
      </w:tr>
      <w:tr w:rsidR="00053A64" w:rsidRPr="00963D5B" w:rsidTr="00053A64">
        <w:trPr>
          <w:trHeight w:val="540"/>
        </w:trPr>
        <w:tc>
          <w:tcPr>
            <w:tcW w:w="2116" w:type="pct"/>
            <w:tcBorders>
              <w:top w:val="nil"/>
              <w:left w:val="single" w:sz="4" w:space="0" w:color="auto"/>
              <w:bottom w:val="single" w:sz="4" w:space="0" w:color="auto"/>
              <w:right w:val="single" w:sz="4" w:space="0" w:color="auto"/>
            </w:tcBorders>
            <w:shd w:val="clear" w:color="auto" w:fill="auto"/>
            <w:vAlign w:val="center"/>
            <w:hideMark/>
          </w:tcPr>
          <w:p w:rsidR="00053A64" w:rsidRPr="00963D5B" w:rsidRDefault="00053A64" w:rsidP="00053A64">
            <w:pPr>
              <w:spacing w:after="0" w:line="240" w:lineRule="auto"/>
              <w:rPr>
                <w:rFonts w:ascii="GHEA Grapalat" w:eastAsia="Times New Roman" w:hAnsi="GHEA Grapalat" w:cs="Times New Roman"/>
                <w:sz w:val="20"/>
                <w:szCs w:val="20"/>
              </w:rPr>
            </w:pPr>
            <w:r w:rsidRPr="00963D5B">
              <w:rPr>
                <w:rFonts w:ascii="GHEA Grapalat" w:eastAsia="Times New Roman" w:hAnsi="GHEA Grapalat" w:cs="Times New Roman"/>
                <w:sz w:val="20"/>
                <w:szCs w:val="20"/>
              </w:rPr>
              <w:t>Ծրագրի իրականացման մեջ ընդգրկված և պետական հատվածում ՏՏ աշխա</w:t>
            </w:r>
            <w:r w:rsidR="00CC6154" w:rsidRPr="00963D5B">
              <w:rPr>
                <w:rFonts w:ascii="GHEA Grapalat" w:eastAsia="Times New Roman" w:hAnsi="GHEA Grapalat" w:cs="Times New Roman"/>
                <w:sz w:val="20"/>
                <w:szCs w:val="20"/>
              </w:rPr>
              <w:t>տակիցների</w:t>
            </w:r>
            <w:r w:rsidRPr="00963D5B">
              <w:rPr>
                <w:rFonts w:ascii="GHEA Grapalat" w:eastAsia="Times New Roman" w:hAnsi="GHEA Grapalat" w:cs="Times New Roman"/>
                <w:sz w:val="20"/>
                <w:szCs w:val="20"/>
              </w:rPr>
              <w:t xml:space="preserve"> վերապատրաստում</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jc w:val="right"/>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5.11</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Դեկտեմբեր, 2016</w:t>
            </w:r>
          </w:p>
        </w:tc>
        <w:tc>
          <w:tcPr>
            <w:tcW w:w="970"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Պետական բյուջե կամ միջազգային դոնոր կազմակերպություններ</w:t>
            </w:r>
          </w:p>
        </w:tc>
      </w:tr>
      <w:tr w:rsidR="00053A64" w:rsidRPr="00963D5B" w:rsidTr="00053A64">
        <w:trPr>
          <w:trHeight w:val="345"/>
        </w:trPr>
        <w:tc>
          <w:tcPr>
            <w:tcW w:w="5000" w:type="pct"/>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053A64" w:rsidRPr="00963D5B" w:rsidRDefault="00053A64" w:rsidP="00053A64">
            <w:pPr>
              <w:spacing w:after="0" w:line="240" w:lineRule="auto"/>
              <w:jc w:val="center"/>
              <w:rPr>
                <w:rFonts w:ascii="GHEA Grapalat" w:eastAsia="Times New Roman" w:hAnsi="GHEA Grapalat" w:cs="Times New Roman"/>
                <w:b/>
                <w:bCs/>
                <w:color w:val="000000"/>
                <w:sz w:val="24"/>
                <w:szCs w:val="24"/>
              </w:rPr>
            </w:pPr>
            <w:r w:rsidRPr="00963D5B">
              <w:rPr>
                <w:rFonts w:ascii="GHEA Grapalat" w:eastAsia="Times New Roman" w:hAnsi="GHEA Grapalat" w:cs="Times New Roman"/>
                <w:b/>
                <w:bCs/>
                <w:color w:val="000000"/>
                <w:sz w:val="24"/>
                <w:szCs w:val="24"/>
              </w:rPr>
              <w:t>Գործարկման և ինտեգրման փուլ</w:t>
            </w:r>
          </w:p>
        </w:tc>
      </w:tr>
      <w:tr w:rsidR="00053A64" w:rsidRPr="00963D5B" w:rsidTr="00053A64">
        <w:trPr>
          <w:trHeight w:val="54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F321D6" w:rsidRPr="00963D5B" w:rsidRDefault="0023214C" w:rsidP="00053A64">
            <w:pPr>
              <w:spacing w:after="0" w:line="240" w:lineRule="auto"/>
              <w:rPr>
                <w:rFonts w:ascii="GHEA Grapalat" w:hAnsi="GHEA Grapalat"/>
                <w:sz w:val="20"/>
                <w:szCs w:val="20"/>
                <w:lang w:val="fr-FR"/>
              </w:rPr>
            </w:pPr>
            <w:r w:rsidRPr="00963D5B">
              <w:rPr>
                <w:rFonts w:ascii="GHEA Grapalat" w:hAnsi="GHEA Grapalat"/>
                <w:sz w:val="20"/>
                <w:szCs w:val="20"/>
                <w:lang w:val="fr-FR"/>
              </w:rPr>
              <w:lastRenderedPageBreak/>
              <w:t>Հանրային</w:t>
            </w:r>
          </w:p>
          <w:p w:rsidR="00053A64" w:rsidRPr="00963D5B" w:rsidRDefault="0023214C" w:rsidP="00053A64">
            <w:pPr>
              <w:spacing w:after="0" w:line="240" w:lineRule="auto"/>
              <w:rPr>
                <w:rFonts w:ascii="GHEA Grapalat" w:eastAsia="Times New Roman" w:hAnsi="GHEA Grapalat" w:cs="Times New Roman"/>
                <w:color w:val="000000"/>
                <w:sz w:val="20"/>
                <w:szCs w:val="20"/>
              </w:rPr>
            </w:pPr>
            <w:r w:rsidRPr="00963D5B">
              <w:rPr>
                <w:rFonts w:ascii="GHEA Grapalat" w:hAnsi="GHEA Grapalat"/>
                <w:sz w:val="20"/>
                <w:szCs w:val="20"/>
                <w:lang w:val="fr-FR"/>
              </w:rPr>
              <w:t xml:space="preserve"> ծառայությունների տվյալների շտեմարանի թվայնացում</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jc w:val="right"/>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5.2</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2015-2018</w:t>
            </w:r>
          </w:p>
        </w:tc>
        <w:tc>
          <w:tcPr>
            <w:tcW w:w="970"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Պետական բյուջե կամ միջազգային դոնոր կազմակերպություններ</w:t>
            </w:r>
          </w:p>
        </w:tc>
      </w:tr>
      <w:tr w:rsidR="00053A64" w:rsidRPr="00963D5B" w:rsidTr="00053A64">
        <w:trPr>
          <w:trHeight w:val="540"/>
        </w:trPr>
        <w:tc>
          <w:tcPr>
            <w:tcW w:w="2116" w:type="pct"/>
            <w:tcBorders>
              <w:top w:val="nil"/>
              <w:left w:val="single" w:sz="4" w:space="0" w:color="auto"/>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Հանրային ծառայությունների և աշխատանքային գործընթացների վերակազմակերպում</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jc w:val="right"/>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5.3</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2015-2018</w:t>
            </w:r>
          </w:p>
        </w:tc>
        <w:tc>
          <w:tcPr>
            <w:tcW w:w="970"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Պետական բյուջե կամ միջազգային դոնոր կազմակերպություններ</w:t>
            </w:r>
          </w:p>
        </w:tc>
      </w:tr>
      <w:tr w:rsidR="00053A64" w:rsidRPr="00963D5B" w:rsidTr="00053A64">
        <w:trPr>
          <w:trHeight w:val="540"/>
        </w:trPr>
        <w:tc>
          <w:tcPr>
            <w:tcW w:w="2116" w:type="pct"/>
            <w:tcBorders>
              <w:top w:val="nil"/>
              <w:left w:val="single" w:sz="4" w:space="0" w:color="auto"/>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Օրենսդրական, քաղաքականության (policy) և ստանդարտների շրջանակի պարբերաբար վերանայում</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jc w:val="right"/>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5.17</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2015-2018</w:t>
            </w:r>
          </w:p>
        </w:tc>
        <w:tc>
          <w:tcPr>
            <w:tcW w:w="970"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Պետական բյուջե կամ միջազգային դոնոր կազմակերպություններ</w:t>
            </w:r>
          </w:p>
        </w:tc>
      </w:tr>
      <w:tr w:rsidR="00053A64" w:rsidRPr="00963D5B" w:rsidTr="00053A64">
        <w:trPr>
          <w:trHeight w:val="540"/>
        </w:trPr>
        <w:tc>
          <w:tcPr>
            <w:tcW w:w="2116" w:type="pct"/>
            <w:tcBorders>
              <w:top w:val="nil"/>
              <w:left w:val="single" w:sz="4" w:space="0" w:color="auto"/>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Արխիվային փաստաթղթերի թվայնացում</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jc w:val="right"/>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5.3</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2015-2018</w:t>
            </w:r>
          </w:p>
        </w:tc>
        <w:tc>
          <w:tcPr>
            <w:tcW w:w="970"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Պետական բյուջե կամ միջազգային դոնոր կազմակերպություններ</w:t>
            </w:r>
          </w:p>
        </w:tc>
      </w:tr>
      <w:tr w:rsidR="00053A64" w:rsidRPr="00963D5B" w:rsidTr="00053A64">
        <w:trPr>
          <w:trHeight w:val="54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Էլեկտրոնային կառավարման  համակարգերի վերազինում</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Այստեղ կվերազինվեն այն բոլոր համակարգերը, որոնք չեն համապատասխանում համատեղելիության սկզբունքներին</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2015-2018</w:t>
            </w:r>
          </w:p>
        </w:tc>
        <w:tc>
          <w:tcPr>
            <w:tcW w:w="970"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Միջազգային դոնոր կազմակերպություններ</w:t>
            </w:r>
          </w:p>
        </w:tc>
      </w:tr>
      <w:tr w:rsidR="00053A64" w:rsidRPr="00963D5B" w:rsidTr="00053A64">
        <w:trPr>
          <w:trHeight w:val="108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Ինտեգրման փուլ</w:t>
            </w:r>
          </w:p>
        </w:tc>
        <w:tc>
          <w:tcPr>
            <w:tcW w:w="1382"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 xml:space="preserve">Այս փուլում միասնական կառավարման տեխնոլոգիական պլատֆորմին կինտեգրվեն որոշ համակարգեր, որոնք համապատասխանում են համատեղելիության տեխնիկական պահանջներին։ </w:t>
            </w:r>
          </w:p>
        </w:tc>
        <w:tc>
          <w:tcPr>
            <w:tcW w:w="532" w:type="pct"/>
            <w:tcBorders>
              <w:top w:val="nil"/>
              <w:left w:val="nil"/>
              <w:bottom w:val="single" w:sz="4" w:space="0" w:color="auto"/>
              <w:right w:val="single" w:sz="4" w:space="0" w:color="auto"/>
            </w:tcBorders>
            <w:shd w:val="clear" w:color="auto" w:fill="auto"/>
            <w:noWrap/>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2017-2018</w:t>
            </w:r>
          </w:p>
        </w:tc>
        <w:tc>
          <w:tcPr>
            <w:tcW w:w="970" w:type="pct"/>
            <w:tcBorders>
              <w:top w:val="nil"/>
              <w:left w:val="nil"/>
              <w:bottom w:val="single" w:sz="4" w:space="0" w:color="auto"/>
              <w:right w:val="single" w:sz="4" w:space="0" w:color="auto"/>
            </w:tcBorders>
            <w:shd w:val="clear" w:color="auto" w:fill="auto"/>
            <w:vAlign w:val="bottom"/>
            <w:hideMark/>
          </w:tcPr>
          <w:p w:rsidR="00053A64" w:rsidRPr="00963D5B" w:rsidRDefault="00053A64" w:rsidP="00053A64">
            <w:pPr>
              <w:spacing w:after="0" w:line="240" w:lineRule="auto"/>
              <w:rPr>
                <w:rFonts w:ascii="GHEA Grapalat" w:eastAsia="Times New Roman" w:hAnsi="GHEA Grapalat" w:cs="Times New Roman"/>
                <w:color w:val="000000"/>
                <w:sz w:val="20"/>
                <w:szCs w:val="20"/>
              </w:rPr>
            </w:pPr>
            <w:r w:rsidRPr="00963D5B">
              <w:rPr>
                <w:rFonts w:ascii="GHEA Grapalat" w:eastAsia="Times New Roman" w:hAnsi="GHEA Grapalat" w:cs="Times New Roman"/>
                <w:color w:val="000000"/>
                <w:sz w:val="20"/>
                <w:szCs w:val="20"/>
              </w:rPr>
              <w:t>Միջազգային դոնոր կազմակերպություններ</w:t>
            </w:r>
          </w:p>
        </w:tc>
      </w:tr>
    </w:tbl>
    <w:p w:rsidR="00D57CC5" w:rsidRPr="00963D5B" w:rsidRDefault="00D57CC5" w:rsidP="00E824D3">
      <w:pPr>
        <w:ind w:firstLine="720"/>
        <w:jc w:val="both"/>
        <w:rPr>
          <w:rFonts w:ascii="GHEA Grapalat" w:hAnsi="GHEA Grapalat"/>
          <w:sz w:val="28"/>
          <w:szCs w:val="28"/>
          <w:lang w:val="hy-AM"/>
        </w:rPr>
      </w:pPr>
    </w:p>
    <w:p w:rsidR="00D57CC5" w:rsidRPr="00963D5B" w:rsidRDefault="00D57CC5" w:rsidP="00105B6C">
      <w:pPr>
        <w:pStyle w:val="Default"/>
        <w:spacing w:line="360" w:lineRule="auto"/>
        <w:jc w:val="both"/>
        <w:rPr>
          <w:rFonts w:ascii="GHEA Grapalat" w:hAnsi="GHEA Grapalat"/>
          <w:color w:val="auto"/>
          <w:lang w:val="hy-AM"/>
        </w:rPr>
      </w:pPr>
    </w:p>
    <w:sectPr w:rsidR="00D57CC5" w:rsidRPr="00963D5B" w:rsidSect="00053A64">
      <w:pgSz w:w="15840" w:h="12240"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AFF" w:rsidRDefault="00BD7AFF" w:rsidP="004C1813">
      <w:pPr>
        <w:spacing w:after="0" w:line="240" w:lineRule="auto"/>
      </w:pPr>
      <w:r>
        <w:separator/>
      </w:r>
    </w:p>
  </w:endnote>
  <w:endnote w:type="continuationSeparator" w:id="0">
    <w:p w:rsidR="00BD7AFF" w:rsidRDefault="00BD7AFF" w:rsidP="004C18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AFF" w:rsidRDefault="00BD7AFF" w:rsidP="004C1813">
      <w:pPr>
        <w:spacing w:after="0" w:line="240" w:lineRule="auto"/>
      </w:pPr>
      <w:r>
        <w:separator/>
      </w:r>
    </w:p>
  </w:footnote>
  <w:footnote w:type="continuationSeparator" w:id="0">
    <w:p w:rsidR="00BD7AFF" w:rsidRDefault="00BD7AFF" w:rsidP="004C18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C4B53"/>
    <w:multiLevelType w:val="hybridMultilevel"/>
    <w:tmpl w:val="C60E9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95F69"/>
    <w:multiLevelType w:val="hybridMultilevel"/>
    <w:tmpl w:val="048CC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045554"/>
    <w:multiLevelType w:val="hybridMultilevel"/>
    <w:tmpl w:val="5D56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D07F73"/>
    <w:multiLevelType w:val="hybridMultilevel"/>
    <w:tmpl w:val="12906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E0AE5"/>
    <w:multiLevelType w:val="hybridMultilevel"/>
    <w:tmpl w:val="40906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DC7323"/>
    <w:multiLevelType w:val="hybridMultilevel"/>
    <w:tmpl w:val="C016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0A3FFD"/>
    <w:multiLevelType w:val="hybridMultilevel"/>
    <w:tmpl w:val="0E0C1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C974BC"/>
    <w:multiLevelType w:val="hybridMultilevel"/>
    <w:tmpl w:val="62189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6323E0"/>
    <w:multiLevelType w:val="multilevel"/>
    <w:tmpl w:val="1B70140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37405B0A"/>
    <w:multiLevelType w:val="hybridMultilevel"/>
    <w:tmpl w:val="9FDAF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E92E7A"/>
    <w:multiLevelType w:val="hybridMultilevel"/>
    <w:tmpl w:val="871C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8A037B"/>
    <w:multiLevelType w:val="multilevel"/>
    <w:tmpl w:val="54FA5AA6"/>
    <w:lvl w:ilvl="0">
      <w:start w:val="1"/>
      <w:numFmt w:val="decimal"/>
      <w:lvlText w:val="%1."/>
      <w:lvlJc w:val="left"/>
      <w:pPr>
        <w:ind w:left="720" w:hanging="360"/>
      </w:pPr>
    </w:lvl>
    <w:lvl w:ilvl="1">
      <w:start w:val="1"/>
      <w:numFmt w:val="decimal"/>
      <w:isLgl/>
      <w:lvlText w:val="%1.%2"/>
      <w:lvlJc w:val="left"/>
      <w:pPr>
        <w:ind w:left="1080" w:hanging="360"/>
      </w:pPr>
      <w:rPr>
        <w:rFonts w:hint="default"/>
        <w:b/>
        <w:i w:val="0"/>
      </w:rPr>
    </w:lvl>
    <w:lvl w:ilvl="2">
      <w:start w:val="1"/>
      <w:numFmt w:val="decimal"/>
      <w:isLgl/>
      <w:lvlText w:val="%1.%2.%3"/>
      <w:lvlJc w:val="left"/>
      <w:pPr>
        <w:ind w:left="3240" w:hanging="720"/>
      </w:pPr>
      <w:rPr>
        <w:rFonts w:hint="default"/>
        <w:i/>
      </w:rPr>
    </w:lvl>
    <w:lvl w:ilvl="3">
      <w:start w:val="1"/>
      <w:numFmt w:val="decimal"/>
      <w:isLgl/>
      <w:lvlText w:val="%1.%2.%3.%4"/>
      <w:lvlJc w:val="left"/>
      <w:pPr>
        <w:ind w:left="4680" w:hanging="1080"/>
      </w:pPr>
      <w:rPr>
        <w:rFonts w:hint="default"/>
        <w:i/>
      </w:rPr>
    </w:lvl>
    <w:lvl w:ilvl="4">
      <w:start w:val="1"/>
      <w:numFmt w:val="decimal"/>
      <w:isLgl/>
      <w:lvlText w:val="%1.%2.%3.%4.%5"/>
      <w:lvlJc w:val="left"/>
      <w:pPr>
        <w:ind w:left="5760" w:hanging="1080"/>
      </w:pPr>
      <w:rPr>
        <w:rFonts w:hint="default"/>
        <w:i/>
      </w:rPr>
    </w:lvl>
    <w:lvl w:ilvl="5">
      <w:start w:val="1"/>
      <w:numFmt w:val="decimal"/>
      <w:isLgl/>
      <w:lvlText w:val="%1.%2.%3.%4.%5.%6"/>
      <w:lvlJc w:val="left"/>
      <w:pPr>
        <w:ind w:left="7200" w:hanging="1440"/>
      </w:pPr>
      <w:rPr>
        <w:rFonts w:hint="default"/>
        <w:i/>
      </w:rPr>
    </w:lvl>
    <w:lvl w:ilvl="6">
      <w:start w:val="1"/>
      <w:numFmt w:val="decimal"/>
      <w:isLgl/>
      <w:lvlText w:val="%1.%2.%3.%4.%5.%6.%7"/>
      <w:lvlJc w:val="left"/>
      <w:pPr>
        <w:ind w:left="8280" w:hanging="1440"/>
      </w:pPr>
      <w:rPr>
        <w:rFonts w:hint="default"/>
        <w:i/>
      </w:rPr>
    </w:lvl>
    <w:lvl w:ilvl="7">
      <w:start w:val="1"/>
      <w:numFmt w:val="decimal"/>
      <w:isLgl/>
      <w:lvlText w:val="%1.%2.%3.%4.%5.%6.%7.%8"/>
      <w:lvlJc w:val="left"/>
      <w:pPr>
        <w:ind w:left="9720" w:hanging="1800"/>
      </w:pPr>
      <w:rPr>
        <w:rFonts w:hint="default"/>
        <w:i/>
      </w:rPr>
    </w:lvl>
    <w:lvl w:ilvl="8">
      <w:start w:val="1"/>
      <w:numFmt w:val="decimal"/>
      <w:isLgl/>
      <w:lvlText w:val="%1.%2.%3.%4.%5.%6.%7.%8.%9"/>
      <w:lvlJc w:val="left"/>
      <w:pPr>
        <w:ind w:left="10800" w:hanging="1800"/>
      </w:pPr>
      <w:rPr>
        <w:rFonts w:hint="default"/>
        <w:i/>
      </w:rPr>
    </w:lvl>
  </w:abstractNum>
  <w:abstractNum w:abstractNumId="12">
    <w:nsid w:val="46E1600A"/>
    <w:multiLevelType w:val="hybridMultilevel"/>
    <w:tmpl w:val="300A5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9A15B9"/>
    <w:multiLevelType w:val="hybridMultilevel"/>
    <w:tmpl w:val="221A9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7315A1"/>
    <w:multiLevelType w:val="hybridMultilevel"/>
    <w:tmpl w:val="06229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F60BE8"/>
    <w:multiLevelType w:val="hybridMultilevel"/>
    <w:tmpl w:val="CFA69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93D35D1"/>
    <w:multiLevelType w:val="hybridMultilevel"/>
    <w:tmpl w:val="6078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537CD9"/>
    <w:multiLevelType w:val="hybridMultilevel"/>
    <w:tmpl w:val="EDAEC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EBE5972"/>
    <w:multiLevelType w:val="hybridMultilevel"/>
    <w:tmpl w:val="8B966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7BD7B86"/>
    <w:multiLevelType w:val="hybridMultilevel"/>
    <w:tmpl w:val="169E1D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4361471"/>
    <w:multiLevelType w:val="hybridMultilevel"/>
    <w:tmpl w:val="2092E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7751EF1"/>
    <w:multiLevelType w:val="hybridMultilevel"/>
    <w:tmpl w:val="0B041238"/>
    <w:lvl w:ilvl="0" w:tplc="11A44374">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E823AD"/>
    <w:multiLevelType w:val="hybridMultilevel"/>
    <w:tmpl w:val="12906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D058B3"/>
    <w:multiLevelType w:val="hybridMultilevel"/>
    <w:tmpl w:val="3DB24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1"/>
  </w:num>
  <w:num w:numId="4">
    <w:abstractNumId w:val="12"/>
  </w:num>
  <w:num w:numId="5">
    <w:abstractNumId w:val="8"/>
  </w:num>
  <w:num w:numId="6">
    <w:abstractNumId w:val="22"/>
  </w:num>
  <w:num w:numId="7">
    <w:abstractNumId w:val="19"/>
  </w:num>
  <w:num w:numId="8">
    <w:abstractNumId w:val="3"/>
  </w:num>
  <w:num w:numId="9">
    <w:abstractNumId w:val="16"/>
  </w:num>
  <w:num w:numId="10">
    <w:abstractNumId w:val="20"/>
  </w:num>
  <w:num w:numId="11">
    <w:abstractNumId w:val="6"/>
  </w:num>
  <w:num w:numId="12">
    <w:abstractNumId w:val="17"/>
  </w:num>
  <w:num w:numId="13">
    <w:abstractNumId w:val="14"/>
  </w:num>
  <w:num w:numId="14">
    <w:abstractNumId w:val="13"/>
  </w:num>
  <w:num w:numId="15">
    <w:abstractNumId w:val="7"/>
  </w:num>
  <w:num w:numId="16">
    <w:abstractNumId w:val="23"/>
  </w:num>
  <w:num w:numId="17">
    <w:abstractNumId w:val="10"/>
  </w:num>
  <w:num w:numId="18">
    <w:abstractNumId w:val="18"/>
  </w:num>
  <w:num w:numId="19">
    <w:abstractNumId w:val="15"/>
  </w:num>
  <w:num w:numId="20">
    <w:abstractNumId w:val="1"/>
  </w:num>
  <w:num w:numId="21">
    <w:abstractNumId w:val="4"/>
  </w:num>
  <w:num w:numId="22">
    <w:abstractNumId w:val="5"/>
  </w:num>
  <w:num w:numId="23">
    <w:abstractNumId w:val="0"/>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2933D8"/>
    <w:rsid w:val="00001BE2"/>
    <w:rsid w:val="00011441"/>
    <w:rsid w:val="00025223"/>
    <w:rsid w:val="000366B9"/>
    <w:rsid w:val="00036F30"/>
    <w:rsid w:val="00043795"/>
    <w:rsid w:val="000449FD"/>
    <w:rsid w:val="00046F63"/>
    <w:rsid w:val="00047A81"/>
    <w:rsid w:val="00053967"/>
    <w:rsid w:val="00053A64"/>
    <w:rsid w:val="00054C7D"/>
    <w:rsid w:val="0005705A"/>
    <w:rsid w:val="00060FB1"/>
    <w:rsid w:val="00066B2B"/>
    <w:rsid w:val="00071808"/>
    <w:rsid w:val="000727C4"/>
    <w:rsid w:val="00091BDE"/>
    <w:rsid w:val="000951F0"/>
    <w:rsid w:val="00095872"/>
    <w:rsid w:val="000976AC"/>
    <w:rsid w:val="000A385D"/>
    <w:rsid w:val="000A5619"/>
    <w:rsid w:val="000A5ED6"/>
    <w:rsid w:val="000B00C1"/>
    <w:rsid w:val="000B0D2D"/>
    <w:rsid w:val="000B0F85"/>
    <w:rsid w:val="000B1406"/>
    <w:rsid w:val="000B2475"/>
    <w:rsid w:val="000B6412"/>
    <w:rsid w:val="000B7E71"/>
    <w:rsid w:val="000C735B"/>
    <w:rsid w:val="000D04F5"/>
    <w:rsid w:val="000D31FE"/>
    <w:rsid w:val="000E2A5D"/>
    <w:rsid w:val="000E5EBC"/>
    <w:rsid w:val="000F01D7"/>
    <w:rsid w:val="001057CC"/>
    <w:rsid w:val="00105B6C"/>
    <w:rsid w:val="00106D82"/>
    <w:rsid w:val="00113C8F"/>
    <w:rsid w:val="00115AA7"/>
    <w:rsid w:val="00120EB9"/>
    <w:rsid w:val="00122444"/>
    <w:rsid w:val="00126A7D"/>
    <w:rsid w:val="00132465"/>
    <w:rsid w:val="001364A7"/>
    <w:rsid w:val="0014093D"/>
    <w:rsid w:val="00150790"/>
    <w:rsid w:val="00157701"/>
    <w:rsid w:val="00161B4D"/>
    <w:rsid w:val="001622B9"/>
    <w:rsid w:val="0017175C"/>
    <w:rsid w:val="00171EB8"/>
    <w:rsid w:val="00172AFA"/>
    <w:rsid w:val="00180AD9"/>
    <w:rsid w:val="001863B1"/>
    <w:rsid w:val="001926D9"/>
    <w:rsid w:val="001A47E2"/>
    <w:rsid w:val="001B26EB"/>
    <w:rsid w:val="001B4DC3"/>
    <w:rsid w:val="001B626A"/>
    <w:rsid w:val="001B7278"/>
    <w:rsid w:val="001C11ED"/>
    <w:rsid w:val="001C42A5"/>
    <w:rsid w:val="001C4C76"/>
    <w:rsid w:val="001C65B5"/>
    <w:rsid w:val="001C7D99"/>
    <w:rsid w:val="001D6BD9"/>
    <w:rsid w:val="001E60B4"/>
    <w:rsid w:val="001F78EE"/>
    <w:rsid w:val="002052CB"/>
    <w:rsid w:val="00207850"/>
    <w:rsid w:val="002127D0"/>
    <w:rsid w:val="00213570"/>
    <w:rsid w:val="0021483A"/>
    <w:rsid w:val="00216C70"/>
    <w:rsid w:val="00222FC5"/>
    <w:rsid w:val="0023214C"/>
    <w:rsid w:val="002446C3"/>
    <w:rsid w:val="00245689"/>
    <w:rsid w:val="00252954"/>
    <w:rsid w:val="00255738"/>
    <w:rsid w:val="00260082"/>
    <w:rsid w:val="00261CF2"/>
    <w:rsid w:val="00271E21"/>
    <w:rsid w:val="002754F9"/>
    <w:rsid w:val="00291B3B"/>
    <w:rsid w:val="002933D8"/>
    <w:rsid w:val="00295CC6"/>
    <w:rsid w:val="002A2FA1"/>
    <w:rsid w:val="002A5008"/>
    <w:rsid w:val="002A6E61"/>
    <w:rsid w:val="002B05BA"/>
    <w:rsid w:val="002B14C5"/>
    <w:rsid w:val="002B49B1"/>
    <w:rsid w:val="002B4D6B"/>
    <w:rsid w:val="002B50E9"/>
    <w:rsid w:val="002C4F95"/>
    <w:rsid w:val="002C7E2C"/>
    <w:rsid w:val="002D06E7"/>
    <w:rsid w:val="002D21AD"/>
    <w:rsid w:val="002D7138"/>
    <w:rsid w:val="002E23AA"/>
    <w:rsid w:val="002E4232"/>
    <w:rsid w:val="002F20B3"/>
    <w:rsid w:val="002F2C59"/>
    <w:rsid w:val="002F6390"/>
    <w:rsid w:val="002F7DF8"/>
    <w:rsid w:val="00303E1C"/>
    <w:rsid w:val="00303E81"/>
    <w:rsid w:val="00307CE8"/>
    <w:rsid w:val="003118BF"/>
    <w:rsid w:val="00311D26"/>
    <w:rsid w:val="00314753"/>
    <w:rsid w:val="00314F52"/>
    <w:rsid w:val="00317766"/>
    <w:rsid w:val="00324CC6"/>
    <w:rsid w:val="003318A4"/>
    <w:rsid w:val="003329C4"/>
    <w:rsid w:val="00354841"/>
    <w:rsid w:val="00357BF8"/>
    <w:rsid w:val="00361A75"/>
    <w:rsid w:val="00370D97"/>
    <w:rsid w:val="00370DEF"/>
    <w:rsid w:val="0037428E"/>
    <w:rsid w:val="00375868"/>
    <w:rsid w:val="003766EC"/>
    <w:rsid w:val="003809EC"/>
    <w:rsid w:val="00387797"/>
    <w:rsid w:val="003931B7"/>
    <w:rsid w:val="003942A6"/>
    <w:rsid w:val="00396A1B"/>
    <w:rsid w:val="003A067F"/>
    <w:rsid w:val="003A53DE"/>
    <w:rsid w:val="003B165C"/>
    <w:rsid w:val="003B431B"/>
    <w:rsid w:val="003B4802"/>
    <w:rsid w:val="003C7079"/>
    <w:rsid w:val="003D279F"/>
    <w:rsid w:val="003D28C9"/>
    <w:rsid w:val="003E5086"/>
    <w:rsid w:val="003F0F33"/>
    <w:rsid w:val="003F30BF"/>
    <w:rsid w:val="003F3140"/>
    <w:rsid w:val="00406791"/>
    <w:rsid w:val="00410B39"/>
    <w:rsid w:val="00412A55"/>
    <w:rsid w:val="004147DA"/>
    <w:rsid w:val="00417722"/>
    <w:rsid w:val="00423016"/>
    <w:rsid w:val="004255F2"/>
    <w:rsid w:val="00430567"/>
    <w:rsid w:val="0043284D"/>
    <w:rsid w:val="00434320"/>
    <w:rsid w:val="00443934"/>
    <w:rsid w:val="0047371C"/>
    <w:rsid w:val="0047790D"/>
    <w:rsid w:val="004811E1"/>
    <w:rsid w:val="004825CE"/>
    <w:rsid w:val="00483DC9"/>
    <w:rsid w:val="0048572D"/>
    <w:rsid w:val="00487FCC"/>
    <w:rsid w:val="00492DDC"/>
    <w:rsid w:val="00496E89"/>
    <w:rsid w:val="004A1F25"/>
    <w:rsid w:val="004B0F09"/>
    <w:rsid w:val="004B334C"/>
    <w:rsid w:val="004B4F12"/>
    <w:rsid w:val="004C1813"/>
    <w:rsid w:val="004C5925"/>
    <w:rsid w:val="004D2800"/>
    <w:rsid w:val="004E4775"/>
    <w:rsid w:val="004E4AA8"/>
    <w:rsid w:val="004F020D"/>
    <w:rsid w:val="004F4149"/>
    <w:rsid w:val="004F5D1A"/>
    <w:rsid w:val="005027A7"/>
    <w:rsid w:val="0050357D"/>
    <w:rsid w:val="005130AD"/>
    <w:rsid w:val="005219EE"/>
    <w:rsid w:val="00527ADB"/>
    <w:rsid w:val="005372A3"/>
    <w:rsid w:val="0054095C"/>
    <w:rsid w:val="00541FE4"/>
    <w:rsid w:val="00545FC7"/>
    <w:rsid w:val="00557EE1"/>
    <w:rsid w:val="00560A0E"/>
    <w:rsid w:val="00565D1A"/>
    <w:rsid w:val="00573E97"/>
    <w:rsid w:val="00574E04"/>
    <w:rsid w:val="00577C31"/>
    <w:rsid w:val="005937D7"/>
    <w:rsid w:val="00593D5B"/>
    <w:rsid w:val="005A6425"/>
    <w:rsid w:val="005B3AF5"/>
    <w:rsid w:val="005C4E5B"/>
    <w:rsid w:val="005C7BC4"/>
    <w:rsid w:val="005D065E"/>
    <w:rsid w:val="005D09C5"/>
    <w:rsid w:val="005D2554"/>
    <w:rsid w:val="005D59FA"/>
    <w:rsid w:val="005D61FF"/>
    <w:rsid w:val="005E3CC6"/>
    <w:rsid w:val="005E50B4"/>
    <w:rsid w:val="005F3619"/>
    <w:rsid w:val="00602B3D"/>
    <w:rsid w:val="00603FCB"/>
    <w:rsid w:val="00616F0B"/>
    <w:rsid w:val="0061701A"/>
    <w:rsid w:val="00620324"/>
    <w:rsid w:val="00623A69"/>
    <w:rsid w:val="006304B3"/>
    <w:rsid w:val="00636CC2"/>
    <w:rsid w:val="00640522"/>
    <w:rsid w:val="006441CE"/>
    <w:rsid w:val="00646157"/>
    <w:rsid w:val="00646259"/>
    <w:rsid w:val="00651783"/>
    <w:rsid w:val="006519CB"/>
    <w:rsid w:val="0066294F"/>
    <w:rsid w:val="00665A8A"/>
    <w:rsid w:val="0066710C"/>
    <w:rsid w:val="00677B44"/>
    <w:rsid w:val="00684840"/>
    <w:rsid w:val="006A021C"/>
    <w:rsid w:val="006A288C"/>
    <w:rsid w:val="006B2D39"/>
    <w:rsid w:val="006C5E09"/>
    <w:rsid w:val="006D0AE6"/>
    <w:rsid w:val="006D1271"/>
    <w:rsid w:val="006D556F"/>
    <w:rsid w:val="006E227C"/>
    <w:rsid w:val="006F56BE"/>
    <w:rsid w:val="00700786"/>
    <w:rsid w:val="00702173"/>
    <w:rsid w:val="0070252D"/>
    <w:rsid w:val="00710E08"/>
    <w:rsid w:val="00720536"/>
    <w:rsid w:val="0072071C"/>
    <w:rsid w:val="007241D2"/>
    <w:rsid w:val="00732EAF"/>
    <w:rsid w:val="00733E65"/>
    <w:rsid w:val="007370FB"/>
    <w:rsid w:val="00740E2C"/>
    <w:rsid w:val="00743C0A"/>
    <w:rsid w:val="00746A33"/>
    <w:rsid w:val="00756DD9"/>
    <w:rsid w:val="00777028"/>
    <w:rsid w:val="00781CCA"/>
    <w:rsid w:val="00784675"/>
    <w:rsid w:val="00793507"/>
    <w:rsid w:val="00795697"/>
    <w:rsid w:val="007978C1"/>
    <w:rsid w:val="007A0AEE"/>
    <w:rsid w:val="007A2BDC"/>
    <w:rsid w:val="007B110E"/>
    <w:rsid w:val="007B2C9E"/>
    <w:rsid w:val="007B774C"/>
    <w:rsid w:val="007C1ADA"/>
    <w:rsid w:val="007C2AB8"/>
    <w:rsid w:val="007C5630"/>
    <w:rsid w:val="007D3FCE"/>
    <w:rsid w:val="007D47D0"/>
    <w:rsid w:val="007E0B34"/>
    <w:rsid w:val="007E13AA"/>
    <w:rsid w:val="007E3B37"/>
    <w:rsid w:val="007F3F0A"/>
    <w:rsid w:val="00800CA1"/>
    <w:rsid w:val="00807B99"/>
    <w:rsid w:val="00810141"/>
    <w:rsid w:val="00812F76"/>
    <w:rsid w:val="008372B6"/>
    <w:rsid w:val="0084749A"/>
    <w:rsid w:val="00850F4C"/>
    <w:rsid w:val="00852EAC"/>
    <w:rsid w:val="00857C09"/>
    <w:rsid w:val="00861DE4"/>
    <w:rsid w:val="00867944"/>
    <w:rsid w:val="00867B93"/>
    <w:rsid w:val="00872585"/>
    <w:rsid w:val="00873C57"/>
    <w:rsid w:val="00876AF8"/>
    <w:rsid w:val="00883205"/>
    <w:rsid w:val="00890B72"/>
    <w:rsid w:val="008A753E"/>
    <w:rsid w:val="008B7261"/>
    <w:rsid w:val="008C089F"/>
    <w:rsid w:val="008C67A2"/>
    <w:rsid w:val="008C7EC5"/>
    <w:rsid w:val="008D47D9"/>
    <w:rsid w:val="008D6DE1"/>
    <w:rsid w:val="008E2B27"/>
    <w:rsid w:val="008E5162"/>
    <w:rsid w:val="008E7FD4"/>
    <w:rsid w:val="00904F22"/>
    <w:rsid w:val="0091366F"/>
    <w:rsid w:val="00916D3D"/>
    <w:rsid w:val="00921D3D"/>
    <w:rsid w:val="00923EBB"/>
    <w:rsid w:val="009259E5"/>
    <w:rsid w:val="0093193D"/>
    <w:rsid w:val="0093568C"/>
    <w:rsid w:val="00937400"/>
    <w:rsid w:val="00937AD0"/>
    <w:rsid w:val="00952D04"/>
    <w:rsid w:val="00956AB5"/>
    <w:rsid w:val="0096291D"/>
    <w:rsid w:val="00963D5B"/>
    <w:rsid w:val="009708D3"/>
    <w:rsid w:val="00971E3A"/>
    <w:rsid w:val="00972E6F"/>
    <w:rsid w:val="00972EDA"/>
    <w:rsid w:val="00973511"/>
    <w:rsid w:val="00980488"/>
    <w:rsid w:val="00984B07"/>
    <w:rsid w:val="00986CC8"/>
    <w:rsid w:val="00997C76"/>
    <w:rsid w:val="00997D1F"/>
    <w:rsid w:val="009A5F3C"/>
    <w:rsid w:val="009A7BBA"/>
    <w:rsid w:val="009B3096"/>
    <w:rsid w:val="009D019A"/>
    <w:rsid w:val="009D0776"/>
    <w:rsid w:val="009D3BD1"/>
    <w:rsid w:val="009E263D"/>
    <w:rsid w:val="009E3400"/>
    <w:rsid w:val="009E578F"/>
    <w:rsid w:val="009F14AA"/>
    <w:rsid w:val="009F76EB"/>
    <w:rsid w:val="00A03DCB"/>
    <w:rsid w:val="00A13966"/>
    <w:rsid w:val="00A160F1"/>
    <w:rsid w:val="00A31C6C"/>
    <w:rsid w:val="00A321B5"/>
    <w:rsid w:val="00A4273C"/>
    <w:rsid w:val="00A56269"/>
    <w:rsid w:val="00A603E6"/>
    <w:rsid w:val="00A72913"/>
    <w:rsid w:val="00A7559C"/>
    <w:rsid w:val="00A81432"/>
    <w:rsid w:val="00A85745"/>
    <w:rsid w:val="00A924BF"/>
    <w:rsid w:val="00A9514F"/>
    <w:rsid w:val="00AA4ADD"/>
    <w:rsid w:val="00AA50F6"/>
    <w:rsid w:val="00AA7DAC"/>
    <w:rsid w:val="00AD1043"/>
    <w:rsid w:val="00AE0FC9"/>
    <w:rsid w:val="00AE57E1"/>
    <w:rsid w:val="00AE5842"/>
    <w:rsid w:val="00B1393A"/>
    <w:rsid w:val="00B141E2"/>
    <w:rsid w:val="00B15B75"/>
    <w:rsid w:val="00B16310"/>
    <w:rsid w:val="00B208D4"/>
    <w:rsid w:val="00B23E2E"/>
    <w:rsid w:val="00B23EB9"/>
    <w:rsid w:val="00B30C87"/>
    <w:rsid w:val="00B34923"/>
    <w:rsid w:val="00B35A2D"/>
    <w:rsid w:val="00B4364B"/>
    <w:rsid w:val="00B510B1"/>
    <w:rsid w:val="00B52A5D"/>
    <w:rsid w:val="00B539B5"/>
    <w:rsid w:val="00B53CBE"/>
    <w:rsid w:val="00B551D1"/>
    <w:rsid w:val="00B55FB9"/>
    <w:rsid w:val="00B6571A"/>
    <w:rsid w:val="00B738F5"/>
    <w:rsid w:val="00B819CB"/>
    <w:rsid w:val="00B87C43"/>
    <w:rsid w:val="00B914F0"/>
    <w:rsid w:val="00B91F1A"/>
    <w:rsid w:val="00B9553D"/>
    <w:rsid w:val="00BB2AE9"/>
    <w:rsid w:val="00BC2A93"/>
    <w:rsid w:val="00BC3651"/>
    <w:rsid w:val="00BD6DF3"/>
    <w:rsid w:val="00BD7AFF"/>
    <w:rsid w:val="00BE1F9E"/>
    <w:rsid w:val="00BE3144"/>
    <w:rsid w:val="00BE5F44"/>
    <w:rsid w:val="00BF2B7D"/>
    <w:rsid w:val="00C0156B"/>
    <w:rsid w:val="00C033D3"/>
    <w:rsid w:val="00C03E51"/>
    <w:rsid w:val="00C05A4B"/>
    <w:rsid w:val="00C1329D"/>
    <w:rsid w:val="00C147E4"/>
    <w:rsid w:val="00C17756"/>
    <w:rsid w:val="00C45061"/>
    <w:rsid w:val="00C452C7"/>
    <w:rsid w:val="00C61738"/>
    <w:rsid w:val="00C70D3B"/>
    <w:rsid w:val="00C75231"/>
    <w:rsid w:val="00C75FF3"/>
    <w:rsid w:val="00C7640B"/>
    <w:rsid w:val="00C82AC3"/>
    <w:rsid w:val="00C82B9B"/>
    <w:rsid w:val="00C95A53"/>
    <w:rsid w:val="00CA50D4"/>
    <w:rsid w:val="00CA6477"/>
    <w:rsid w:val="00CB436F"/>
    <w:rsid w:val="00CC0361"/>
    <w:rsid w:val="00CC070B"/>
    <w:rsid w:val="00CC0A2F"/>
    <w:rsid w:val="00CC27DC"/>
    <w:rsid w:val="00CC51A9"/>
    <w:rsid w:val="00CC6136"/>
    <w:rsid w:val="00CC6154"/>
    <w:rsid w:val="00CC75F5"/>
    <w:rsid w:val="00CC7FC3"/>
    <w:rsid w:val="00CD3969"/>
    <w:rsid w:val="00CD4391"/>
    <w:rsid w:val="00CF6C27"/>
    <w:rsid w:val="00D024DF"/>
    <w:rsid w:val="00D02647"/>
    <w:rsid w:val="00D02ED9"/>
    <w:rsid w:val="00D04783"/>
    <w:rsid w:val="00D1178B"/>
    <w:rsid w:val="00D165A0"/>
    <w:rsid w:val="00D17FDA"/>
    <w:rsid w:val="00D33457"/>
    <w:rsid w:val="00D34A4E"/>
    <w:rsid w:val="00D37E38"/>
    <w:rsid w:val="00D41A04"/>
    <w:rsid w:val="00D47DD1"/>
    <w:rsid w:val="00D51AE9"/>
    <w:rsid w:val="00D549A1"/>
    <w:rsid w:val="00D5504A"/>
    <w:rsid w:val="00D57CC5"/>
    <w:rsid w:val="00D605B6"/>
    <w:rsid w:val="00D665A6"/>
    <w:rsid w:val="00D67CE0"/>
    <w:rsid w:val="00D70DD3"/>
    <w:rsid w:val="00D776E5"/>
    <w:rsid w:val="00D81B41"/>
    <w:rsid w:val="00D92A8C"/>
    <w:rsid w:val="00D941F2"/>
    <w:rsid w:val="00D95825"/>
    <w:rsid w:val="00DA13FF"/>
    <w:rsid w:val="00DB0650"/>
    <w:rsid w:val="00DB0F40"/>
    <w:rsid w:val="00DB3348"/>
    <w:rsid w:val="00DC0088"/>
    <w:rsid w:val="00DC1FD3"/>
    <w:rsid w:val="00DC5A01"/>
    <w:rsid w:val="00DD1C00"/>
    <w:rsid w:val="00DD2923"/>
    <w:rsid w:val="00DE5E1F"/>
    <w:rsid w:val="00DF0425"/>
    <w:rsid w:val="00DF0A64"/>
    <w:rsid w:val="00E0276C"/>
    <w:rsid w:val="00E0339B"/>
    <w:rsid w:val="00E05BDF"/>
    <w:rsid w:val="00E10B81"/>
    <w:rsid w:val="00E16E84"/>
    <w:rsid w:val="00E2329D"/>
    <w:rsid w:val="00E36388"/>
    <w:rsid w:val="00E377AC"/>
    <w:rsid w:val="00E47343"/>
    <w:rsid w:val="00E4789B"/>
    <w:rsid w:val="00E561F4"/>
    <w:rsid w:val="00E63DCD"/>
    <w:rsid w:val="00E75BC3"/>
    <w:rsid w:val="00E824D3"/>
    <w:rsid w:val="00E859B6"/>
    <w:rsid w:val="00E87CA5"/>
    <w:rsid w:val="00E95BA0"/>
    <w:rsid w:val="00E97A8B"/>
    <w:rsid w:val="00E97B59"/>
    <w:rsid w:val="00EB1C9D"/>
    <w:rsid w:val="00EB21F1"/>
    <w:rsid w:val="00EB246F"/>
    <w:rsid w:val="00EB29E8"/>
    <w:rsid w:val="00EB4445"/>
    <w:rsid w:val="00EB7C69"/>
    <w:rsid w:val="00EC151E"/>
    <w:rsid w:val="00EC3A59"/>
    <w:rsid w:val="00EC7B79"/>
    <w:rsid w:val="00ED07D4"/>
    <w:rsid w:val="00ED4410"/>
    <w:rsid w:val="00ED549E"/>
    <w:rsid w:val="00ED5D3C"/>
    <w:rsid w:val="00ED74CE"/>
    <w:rsid w:val="00ED7B90"/>
    <w:rsid w:val="00ED7E3E"/>
    <w:rsid w:val="00EE0522"/>
    <w:rsid w:val="00EE1B92"/>
    <w:rsid w:val="00EE36F4"/>
    <w:rsid w:val="00EE54DE"/>
    <w:rsid w:val="00EE5D75"/>
    <w:rsid w:val="00EF4F86"/>
    <w:rsid w:val="00EF5028"/>
    <w:rsid w:val="00EF5BBD"/>
    <w:rsid w:val="00F038E5"/>
    <w:rsid w:val="00F06B41"/>
    <w:rsid w:val="00F1772C"/>
    <w:rsid w:val="00F30B23"/>
    <w:rsid w:val="00F321D6"/>
    <w:rsid w:val="00F34FF1"/>
    <w:rsid w:val="00F37491"/>
    <w:rsid w:val="00F46A0E"/>
    <w:rsid w:val="00F46AA6"/>
    <w:rsid w:val="00F6092E"/>
    <w:rsid w:val="00F656C2"/>
    <w:rsid w:val="00F72A07"/>
    <w:rsid w:val="00F73457"/>
    <w:rsid w:val="00F7557D"/>
    <w:rsid w:val="00F766EA"/>
    <w:rsid w:val="00F84B5F"/>
    <w:rsid w:val="00F96CAF"/>
    <w:rsid w:val="00FA5D96"/>
    <w:rsid w:val="00FB5870"/>
    <w:rsid w:val="00FB5F1B"/>
    <w:rsid w:val="00FC5AF4"/>
    <w:rsid w:val="00FC779E"/>
    <w:rsid w:val="00FD3E5D"/>
    <w:rsid w:val="00FD4D6F"/>
    <w:rsid w:val="00FE46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4C"/>
  </w:style>
  <w:style w:type="paragraph" w:styleId="Heading1">
    <w:name w:val="heading 1"/>
    <w:basedOn w:val="Normal"/>
    <w:next w:val="Normal"/>
    <w:link w:val="Heading1Char"/>
    <w:uiPriority w:val="9"/>
    <w:qFormat/>
    <w:rsid w:val="00B6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33D8"/>
    <w:pPr>
      <w:autoSpaceDE w:val="0"/>
      <w:autoSpaceDN w:val="0"/>
      <w:adjustRightInd w:val="0"/>
      <w:spacing w:after="0" w:line="240" w:lineRule="auto"/>
    </w:pPr>
    <w:rPr>
      <w:rFonts w:ascii="Georgia" w:hAnsi="Georgia" w:cs="Georgia"/>
      <w:color w:val="000000"/>
      <w:sz w:val="24"/>
      <w:szCs w:val="24"/>
    </w:rPr>
  </w:style>
  <w:style w:type="character" w:customStyle="1" w:styleId="tw4winMark">
    <w:name w:val="tw4winMark"/>
    <w:uiPriority w:val="99"/>
    <w:rsid w:val="007A2BDC"/>
    <w:rPr>
      <w:rFonts w:ascii="Courier New" w:hAnsi="Courier New"/>
      <w:vanish/>
      <w:color w:val="800080"/>
      <w:vertAlign w:val="subscript"/>
    </w:rPr>
  </w:style>
  <w:style w:type="paragraph" w:styleId="Header">
    <w:name w:val="header"/>
    <w:basedOn w:val="Normal"/>
    <w:link w:val="HeaderChar"/>
    <w:uiPriority w:val="99"/>
    <w:unhideWhenUsed/>
    <w:rsid w:val="004C1813"/>
    <w:pPr>
      <w:tabs>
        <w:tab w:val="center" w:pos="4844"/>
        <w:tab w:val="right" w:pos="9689"/>
      </w:tabs>
      <w:spacing w:after="0" w:line="240" w:lineRule="auto"/>
    </w:pPr>
  </w:style>
  <w:style w:type="character" w:customStyle="1" w:styleId="HeaderChar">
    <w:name w:val="Header Char"/>
    <w:basedOn w:val="DefaultParagraphFont"/>
    <w:link w:val="Header"/>
    <w:uiPriority w:val="99"/>
    <w:rsid w:val="004C1813"/>
  </w:style>
  <w:style w:type="paragraph" w:styleId="Footer">
    <w:name w:val="footer"/>
    <w:basedOn w:val="Normal"/>
    <w:link w:val="FooterChar"/>
    <w:uiPriority w:val="99"/>
    <w:semiHidden/>
    <w:unhideWhenUsed/>
    <w:rsid w:val="004C1813"/>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4C1813"/>
  </w:style>
  <w:style w:type="character" w:customStyle="1" w:styleId="Heading1Char">
    <w:name w:val="Heading 1 Char"/>
    <w:basedOn w:val="DefaultParagraphFont"/>
    <w:link w:val="Heading1"/>
    <w:uiPriority w:val="9"/>
    <w:rsid w:val="00B6571A"/>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uiPriority w:val="99"/>
    <w:semiHidden/>
    <w:rsid w:val="00B6571A"/>
    <w:rPr>
      <w:rFonts w:ascii="Tahoma" w:hAnsi="Tahoma" w:cs="Tahoma"/>
      <w:sz w:val="16"/>
      <w:szCs w:val="16"/>
    </w:rPr>
  </w:style>
  <w:style w:type="paragraph" w:styleId="BalloonText">
    <w:name w:val="Balloon Text"/>
    <w:basedOn w:val="Normal"/>
    <w:link w:val="BalloonTextChar"/>
    <w:uiPriority w:val="99"/>
    <w:semiHidden/>
    <w:unhideWhenUsed/>
    <w:rsid w:val="00B6571A"/>
    <w:pPr>
      <w:spacing w:after="0" w:line="240" w:lineRule="auto"/>
    </w:pPr>
    <w:rPr>
      <w:rFonts w:ascii="Tahoma" w:hAnsi="Tahoma" w:cs="Tahoma"/>
      <w:sz w:val="16"/>
      <w:szCs w:val="16"/>
    </w:rPr>
  </w:style>
  <w:style w:type="character" w:customStyle="1" w:styleId="FootnoteTextChar">
    <w:name w:val="Footnote Text Char"/>
    <w:basedOn w:val="DefaultParagraphFont"/>
    <w:link w:val="FootnoteText"/>
    <w:uiPriority w:val="99"/>
    <w:semiHidden/>
    <w:rsid w:val="00B6571A"/>
    <w:rPr>
      <w:sz w:val="20"/>
      <w:szCs w:val="20"/>
    </w:rPr>
  </w:style>
  <w:style w:type="paragraph" w:styleId="FootnoteText">
    <w:name w:val="footnote text"/>
    <w:basedOn w:val="Normal"/>
    <w:link w:val="FootnoteTextChar"/>
    <w:uiPriority w:val="99"/>
    <w:semiHidden/>
    <w:unhideWhenUsed/>
    <w:rsid w:val="00B6571A"/>
    <w:pPr>
      <w:spacing w:after="0" w:line="240" w:lineRule="auto"/>
    </w:pPr>
    <w:rPr>
      <w:sz w:val="20"/>
      <w:szCs w:val="20"/>
    </w:rPr>
  </w:style>
  <w:style w:type="character" w:styleId="FootnoteReference">
    <w:name w:val="footnote reference"/>
    <w:basedOn w:val="DefaultParagraphFont"/>
    <w:uiPriority w:val="99"/>
    <w:semiHidden/>
    <w:unhideWhenUsed/>
    <w:rsid w:val="00B6571A"/>
    <w:rPr>
      <w:vertAlign w:val="superscript"/>
    </w:rPr>
  </w:style>
  <w:style w:type="table" w:styleId="TableGrid">
    <w:name w:val="Table Grid"/>
    <w:basedOn w:val="TableNormal"/>
    <w:uiPriority w:val="59"/>
    <w:rsid w:val="000B0F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3A53DE"/>
    <w:pPr>
      <w:ind w:left="720"/>
      <w:contextualSpacing/>
    </w:pPr>
  </w:style>
  <w:style w:type="character" w:styleId="Strong">
    <w:name w:val="Strong"/>
    <w:basedOn w:val="DefaultParagraphFont"/>
    <w:uiPriority w:val="22"/>
    <w:qFormat/>
    <w:rsid w:val="00541FE4"/>
    <w:rPr>
      <w:b/>
      <w:bCs/>
    </w:rPr>
  </w:style>
  <w:style w:type="character" w:styleId="Hyperlink">
    <w:name w:val="Hyperlink"/>
    <w:basedOn w:val="DefaultParagraphFont"/>
    <w:uiPriority w:val="99"/>
    <w:semiHidden/>
    <w:unhideWhenUsed/>
    <w:rsid w:val="00541FE4"/>
    <w:rPr>
      <w:color w:val="0000FF"/>
      <w:u w:val="single"/>
    </w:rPr>
  </w:style>
  <w:style w:type="character" w:customStyle="1" w:styleId="apple-converted-space">
    <w:name w:val="apple-converted-space"/>
    <w:basedOn w:val="DefaultParagraphFont"/>
    <w:rsid w:val="00541FE4"/>
  </w:style>
  <w:style w:type="character" w:customStyle="1" w:styleId="mechtexChar">
    <w:name w:val="mechtex Char"/>
    <w:link w:val="mechtex"/>
    <w:locked/>
    <w:rsid w:val="00963D5B"/>
    <w:rPr>
      <w:rFonts w:ascii="Arial Armenian" w:hAnsi="Arial Armenian"/>
      <w:lang w:eastAsia="ru-RU"/>
    </w:rPr>
  </w:style>
  <w:style w:type="paragraph" w:customStyle="1" w:styleId="mechtex">
    <w:name w:val="mechtex"/>
    <w:basedOn w:val="Normal"/>
    <w:link w:val="mechtexChar"/>
    <w:rsid w:val="00963D5B"/>
    <w:pPr>
      <w:spacing w:after="0" w:line="240" w:lineRule="auto"/>
      <w:jc w:val="center"/>
    </w:pPr>
    <w:rPr>
      <w:rFonts w:ascii="Arial Armenian" w:hAnsi="Arial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33D8"/>
    <w:pPr>
      <w:autoSpaceDE w:val="0"/>
      <w:autoSpaceDN w:val="0"/>
      <w:adjustRightInd w:val="0"/>
      <w:spacing w:after="0" w:line="240" w:lineRule="auto"/>
    </w:pPr>
    <w:rPr>
      <w:rFonts w:ascii="Georgia" w:hAnsi="Georgia" w:cs="Georgia"/>
      <w:color w:val="000000"/>
      <w:sz w:val="24"/>
      <w:szCs w:val="24"/>
    </w:rPr>
  </w:style>
  <w:style w:type="character" w:customStyle="1" w:styleId="tw4winMark">
    <w:name w:val="tw4winMark"/>
    <w:uiPriority w:val="99"/>
    <w:rsid w:val="007A2BDC"/>
    <w:rPr>
      <w:rFonts w:ascii="Courier New" w:hAnsi="Courier New"/>
      <w:vanish/>
      <w:color w:val="800080"/>
      <w:vertAlign w:val="subscript"/>
    </w:rPr>
  </w:style>
  <w:style w:type="paragraph" w:styleId="Header">
    <w:name w:val="header"/>
    <w:basedOn w:val="Normal"/>
    <w:link w:val="HeaderChar"/>
    <w:uiPriority w:val="99"/>
    <w:unhideWhenUsed/>
    <w:rsid w:val="004C1813"/>
    <w:pPr>
      <w:tabs>
        <w:tab w:val="center" w:pos="4844"/>
        <w:tab w:val="right" w:pos="9689"/>
      </w:tabs>
      <w:spacing w:after="0" w:line="240" w:lineRule="auto"/>
    </w:pPr>
  </w:style>
  <w:style w:type="character" w:customStyle="1" w:styleId="HeaderChar">
    <w:name w:val="Header Char"/>
    <w:basedOn w:val="DefaultParagraphFont"/>
    <w:link w:val="Header"/>
    <w:uiPriority w:val="99"/>
    <w:rsid w:val="004C1813"/>
  </w:style>
  <w:style w:type="paragraph" w:styleId="Footer">
    <w:name w:val="footer"/>
    <w:basedOn w:val="Normal"/>
    <w:link w:val="FooterChar"/>
    <w:uiPriority w:val="99"/>
    <w:semiHidden/>
    <w:unhideWhenUsed/>
    <w:rsid w:val="004C1813"/>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4C1813"/>
  </w:style>
  <w:style w:type="character" w:customStyle="1" w:styleId="Heading1Char">
    <w:name w:val="Heading 1 Char"/>
    <w:basedOn w:val="DefaultParagraphFont"/>
    <w:link w:val="Heading1"/>
    <w:uiPriority w:val="9"/>
    <w:rsid w:val="00B6571A"/>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uiPriority w:val="99"/>
    <w:semiHidden/>
    <w:rsid w:val="00B6571A"/>
    <w:rPr>
      <w:rFonts w:ascii="Tahoma" w:hAnsi="Tahoma" w:cs="Tahoma"/>
      <w:sz w:val="16"/>
      <w:szCs w:val="16"/>
    </w:rPr>
  </w:style>
  <w:style w:type="paragraph" w:styleId="BalloonText">
    <w:name w:val="Balloon Text"/>
    <w:basedOn w:val="Normal"/>
    <w:link w:val="BalloonTextChar"/>
    <w:uiPriority w:val="99"/>
    <w:semiHidden/>
    <w:unhideWhenUsed/>
    <w:rsid w:val="00B6571A"/>
    <w:pPr>
      <w:spacing w:after="0" w:line="240" w:lineRule="auto"/>
    </w:pPr>
    <w:rPr>
      <w:rFonts w:ascii="Tahoma" w:hAnsi="Tahoma" w:cs="Tahoma"/>
      <w:sz w:val="16"/>
      <w:szCs w:val="16"/>
    </w:rPr>
  </w:style>
  <w:style w:type="character" w:customStyle="1" w:styleId="FootnoteTextChar">
    <w:name w:val="Footnote Text Char"/>
    <w:basedOn w:val="DefaultParagraphFont"/>
    <w:link w:val="FootnoteText"/>
    <w:uiPriority w:val="99"/>
    <w:semiHidden/>
    <w:rsid w:val="00B6571A"/>
    <w:rPr>
      <w:sz w:val="20"/>
      <w:szCs w:val="20"/>
    </w:rPr>
  </w:style>
  <w:style w:type="paragraph" w:styleId="FootnoteText">
    <w:name w:val="footnote text"/>
    <w:basedOn w:val="Normal"/>
    <w:link w:val="FootnoteTextChar"/>
    <w:uiPriority w:val="99"/>
    <w:semiHidden/>
    <w:unhideWhenUsed/>
    <w:rsid w:val="00B6571A"/>
    <w:pPr>
      <w:spacing w:after="0" w:line="240" w:lineRule="auto"/>
    </w:pPr>
    <w:rPr>
      <w:sz w:val="20"/>
      <w:szCs w:val="20"/>
    </w:rPr>
  </w:style>
  <w:style w:type="character" w:styleId="FootnoteReference">
    <w:name w:val="footnote reference"/>
    <w:basedOn w:val="DefaultParagraphFont"/>
    <w:uiPriority w:val="99"/>
    <w:semiHidden/>
    <w:unhideWhenUsed/>
    <w:rsid w:val="00B6571A"/>
    <w:rPr>
      <w:vertAlign w:val="superscript"/>
    </w:rPr>
  </w:style>
  <w:style w:type="table" w:styleId="TableGrid">
    <w:name w:val="Table Grid"/>
    <w:basedOn w:val="TableNormal"/>
    <w:uiPriority w:val="59"/>
    <w:rsid w:val="000B0F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A53DE"/>
    <w:pPr>
      <w:ind w:left="720"/>
      <w:contextualSpacing/>
    </w:pPr>
  </w:style>
  <w:style w:type="character" w:styleId="Strong">
    <w:name w:val="Strong"/>
    <w:basedOn w:val="DefaultParagraphFont"/>
    <w:uiPriority w:val="22"/>
    <w:qFormat/>
    <w:rsid w:val="00541FE4"/>
    <w:rPr>
      <w:b/>
      <w:bCs/>
    </w:rPr>
  </w:style>
  <w:style w:type="character" w:styleId="Hyperlink">
    <w:name w:val="Hyperlink"/>
    <w:basedOn w:val="DefaultParagraphFont"/>
    <w:uiPriority w:val="99"/>
    <w:semiHidden/>
    <w:unhideWhenUsed/>
    <w:rsid w:val="00541FE4"/>
    <w:rPr>
      <w:color w:val="0000FF"/>
      <w:u w:val="single"/>
    </w:rPr>
  </w:style>
  <w:style w:type="character" w:customStyle="1" w:styleId="apple-converted-space">
    <w:name w:val="apple-converted-space"/>
    <w:basedOn w:val="DefaultParagraphFont"/>
    <w:rsid w:val="00541FE4"/>
  </w:style>
</w:styles>
</file>

<file path=word/webSettings.xml><?xml version="1.0" encoding="utf-8"?>
<w:webSettings xmlns:r="http://schemas.openxmlformats.org/officeDocument/2006/relationships" xmlns:w="http://schemas.openxmlformats.org/wordprocessingml/2006/main">
  <w:divs>
    <w:div w:id="297806949">
      <w:bodyDiv w:val="1"/>
      <w:marLeft w:val="0"/>
      <w:marRight w:val="0"/>
      <w:marTop w:val="0"/>
      <w:marBottom w:val="0"/>
      <w:divBdr>
        <w:top w:val="none" w:sz="0" w:space="0" w:color="auto"/>
        <w:left w:val="none" w:sz="0" w:space="0" w:color="auto"/>
        <w:bottom w:val="none" w:sz="0" w:space="0" w:color="auto"/>
        <w:right w:val="none" w:sz="0" w:space="0" w:color="auto"/>
      </w:divBdr>
    </w:div>
    <w:div w:id="446897522">
      <w:bodyDiv w:val="1"/>
      <w:marLeft w:val="0"/>
      <w:marRight w:val="0"/>
      <w:marTop w:val="0"/>
      <w:marBottom w:val="0"/>
      <w:divBdr>
        <w:top w:val="none" w:sz="0" w:space="0" w:color="auto"/>
        <w:left w:val="none" w:sz="0" w:space="0" w:color="auto"/>
        <w:bottom w:val="none" w:sz="0" w:space="0" w:color="auto"/>
        <w:right w:val="none" w:sz="0" w:space="0" w:color="auto"/>
      </w:divBdr>
    </w:div>
    <w:div w:id="658848885">
      <w:bodyDiv w:val="1"/>
      <w:marLeft w:val="0"/>
      <w:marRight w:val="0"/>
      <w:marTop w:val="0"/>
      <w:marBottom w:val="0"/>
      <w:divBdr>
        <w:top w:val="none" w:sz="0" w:space="0" w:color="auto"/>
        <w:left w:val="none" w:sz="0" w:space="0" w:color="auto"/>
        <w:bottom w:val="none" w:sz="0" w:space="0" w:color="auto"/>
        <w:right w:val="none" w:sz="0" w:space="0" w:color="auto"/>
      </w:divBdr>
    </w:div>
    <w:div w:id="710963150">
      <w:bodyDiv w:val="1"/>
      <w:marLeft w:val="0"/>
      <w:marRight w:val="0"/>
      <w:marTop w:val="0"/>
      <w:marBottom w:val="0"/>
      <w:divBdr>
        <w:top w:val="none" w:sz="0" w:space="0" w:color="auto"/>
        <w:left w:val="none" w:sz="0" w:space="0" w:color="auto"/>
        <w:bottom w:val="none" w:sz="0" w:space="0" w:color="auto"/>
        <w:right w:val="none" w:sz="0" w:space="0" w:color="auto"/>
      </w:divBdr>
    </w:div>
    <w:div w:id="1229731247">
      <w:bodyDiv w:val="1"/>
      <w:marLeft w:val="0"/>
      <w:marRight w:val="0"/>
      <w:marTop w:val="0"/>
      <w:marBottom w:val="0"/>
      <w:divBdr>
        <w:top w:val="none" w:sz="0" w:space="0" w:color="auto"/>
        <w:left w:val="none" w:sz="0" w:space="0" w:color="auto"/>
        <w:bottom w:val="none" w:sz="0" w:space="0" w:color="auto"/>
        <w:right w:val="none" w:sz="0" w:space="0" w:color="auto"/>
      </w:divBdr>
    </w:div>
    <w:div w:id="1833717441">
      <w:bodyDiv w:val="1"/>
      <w:marLeft w:val="0"/>
      <w:marRight w:val="0"/>
      <w:marTop w:val="0"/>
      <w:marBottom w:val="0"/>
      <w:divBdr>
        <w:top w:val="none" w:sz="0" w:space="0" w:color="auto"/>
        <w:left w:val="none" w:sz="0" w:space="0" w:color="auto"/>
        <w:bottom w:val="none" w:sz="0" w:space="0" w:color="auto"/>
        <w:right w:val="none" w:sz="0" w:space="0" w:color="auto"/>
      </w:divBdr>
    </w:div>
    <w:div w:id="1919250023">
      <w:bodyDiv w:val="1"/>
      <w:marLeft w:val="0"/>
      <w:marRight w:val="0"/>
      <w:marTop w:val="0"/>
      <w:marBottom w:val="0"/>
      <w:divBdr>
        <w:top w:val="none" w:sz="0" w:space="0" w:color="auto"/>
        <w:left w:val="none" w:sz="0" w:space="0" w:color="auto"/>
        <w:bottom w:val="none" w:sz="0" w:space="0" w:color="auto"/>
        <w:right w:val="none" w:sz="0" w:space="0" w:color="auto"/>
      </w:divBdr>
    </w:div>
    <w:div w:id="211629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ECFD7-EFC5-4A96-9659-7C939180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39</Pages>
  <Words>10836</Words>
  <Characters>61770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72462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ElenaH</cp:lastModifiedBy>
  <cp:revision>44</cp:revision>
  <cp:lastPrinted>2014-04-08T14:05:00Z</cp:lastPrinted>
  <dcterms:created xsi:type="dcterms:W3CDTF">2014-03-27T13:36:00Z</dcterms:created>
  <dcterms:modified xsi:type="dcterms:W3CDTF">2014-04-08T14:05:00Z</dcterms:modified>
</cp:coreProperties>
</file>