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89" w:rsidRPr="00275897" w:rsidRDefault="009C5089" w:rsidP="009C5089">
      <w:pPr>
        <w:jc w:val="center"/>
        <w:rPr>
          <w:rFonts w:ascii="GHEA Grapalat" w:hAnsi="GHEA Grapalat" w:cs="IRTEK Courier"/>
        </w:rPr>
      </w:pPr>
      <w:r w:rsidRPr="00275897">
        <w:rPr>
          <w:rFonts w:ascii="GHEA Grapalat" w:hAnsi="GHEA Grapalat" w:cs="IRTEK Courier"/>
        </w:rPr>
        <w:t>ԱՄՓՈՓԱԹԵՐԹ</w:t>
      </w:r>
    </w:p>
    <w:p w:rsidR="00FB5438" w:rsidRPr="00AE62D0" w:rsidRDefault="00E22C8C" w:rsidP="00FB5438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E22C8C">
        <w:rPr>
          <w:rFonts w:ascii="GHEA Grapalat" w:eastAsia="Times New Roman" w:hAnsi="GHEA Grapalat" w:cs="IRTEK Courier"/>
          <w:bCs/>
          <w:lang w:val="ru-RU"/>
        </w:rPr>
        <w:t>«</w:t>
      </w:r>
      <w:r w:rsidR="00FB5438" w:rsidRPr="00AE62D0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2018 ԹՎԱԿԱՆԻ ՊԵՏԱԿԱՆ ԲՅՈՒՋԵՈՒՄ</w:t>
      </w:r>
      <w:r w:rsidR="00FB543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B5438" w:rsidRPr="00AE62D0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2017 ԹՎԱԿԱՆԻ ԴԵԿՏԵՄԲԵՐԻ 28-Ի N</w:t>
      </w:r>
      <w:r w:rsidR="00FB5438" w:rsidRPr="00AE62D0">
        <w:rPr>
          <w:rStyle w:val="Strong"/>
          <w:rFonts w:ascii="Calibri" w:hAnsi="Calibri" w:cs="Calibri"/>
          <w:b w:val="0"/>
          <w:sz w:val="24"/>
          <w:szCs w:val="24"/>
          <w:lang w:val="fr-FR"/>
        </w:rPr>
        <w:t> </w:t>
      </w:r>
      <w:r w:rsidR="00FB5438" w:rsidRPr="00AE62D0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1717-Ն ՈՐՈՇՄԱՆ ՄԵՋ </w:t>
      </w:r>
    </w:p>
    <w:p w:rsidR="009C5089" w:rsidRPr="00275897" w:rsidRDefault="00FB5438" w:rsidP="00FB5438">
      <w:pPr>
        <w:pStyle w:val="mechtex"/>
        <w:rPr>
          <w:rFonts w:ascii="GHEA Grapalat" w:hAnsi="GHEA Grapalat" w:cs="IRTEK Courier"/>
          <w:lang w:val="af-ZA"/>
        </w:rPr>
      </w:pPr>
      <w:r w:rsidRPr="00AE62D0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ՓՈՓՈԽՈՒԹՅՈՒՆՆԵՐ ՈՒ ԼՐԱՑՈՒՄ ԿԱՏԱՐԵԼՈՒ, ԻՆՉՊԵՍ ՆԱԵՎ ՀԱՅԱՍՏԱՆԻ ՀԱՆՐԱՊԵՏՈՒԹՅԱՆ ԿԱՌԱՎԱՐՈՒԹՅԱՆՆ ԱՌԸՆԹԵՐ ՔԱՂԱՔԱՇԻՆՈՒԹՅԱՆ ՊԵՏԱԿԱՆ ԿՈՄԻՏԵԻՆ  ԳՈՒՄԱՐ ՀԱՏԿԱՑՆԵԼՈՒ ՄԱՍԻՆ</w:t>
      </w:r>
      <w:r w:rsidR="00E22C8C" w:rsidRPr="00E22C8C">
        <w:rPr>
          <w:rFonts w:ascii="GHEA Grapalat" w:hAnsi="GHEA Grapalat" w:cs="IRTEK Courier"/>
          <w:bCs/>
        </w:rPr>
        <w:t>»</w:t>
      </w:r>
      <w:r w:rsidR="009C5089" w:rsidRPr="00E22C8C">
        <w:rPr>
          <w:rFonts w:ascii="GHEA Grapalat" w:hAnsi="GHEA Grapalat" w:cs="IRTEK Courier"/>
        </w:rPr>
        <w:t xml:space="preserve">  </w:t>
      </w:r>
      <w:r w:rsidR="009C5089" w:rsidRPr="00275897">
        <w:rPr>
          <w:rFonts w:ascii="GHEA Grapalat" w:hAnsi="GHEA Grapalat" w:cs="IRTEK Courier"/>
        </w:rPr>
        <w:t>ՀԱՅԱՍՏԱՆԻ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ՀԱՆՐԱՊԵՏՈՒԹՅԱՆ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ԿԱՌԱՎԱՐՈՒԹՅԱՆ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ՈՐՈՇՄԱՆ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ՆԱԽԱԳԾԻ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ԿԱՊԱԿՑՈՒԹՅԱՄԲ</w:t>
      </w:r>
      <w:r w:rsidR="009C5089" w:rsidRPr="00C53DA1">
        <w:rPr>
          <w:rFonts w:ascii="GHEA Grapalat" w:hAnsi="GHEA Grapalat" w:cs="IRTEK Courier"/>
          <w:lang w:val="fr-FR"/>
        </w:rPr>
        <w:t xml:space="preserve">  </w:t>
      </w:r>
      <w:r w:rsidR="009C5089" w:rsidRPr="00275897">
        <w:rPr>
          <w:rFonts w:ascii="GHEA Grapalat" w:hAnsi="GHEA Grapalat" w:cs="IRTEK Courier"/>
        </w:rPr>
        <w:t>ՇԱՀԱԳՐԳԻՌ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ՄԱՐՄԻՆՆԵՐԻ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ԿՈՂՄԻՑ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ՍՏԱՑՎԱԾ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ԴԻՏՈՂՈՒԹՅՈՒՆՆԵՐԻ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ԵՎ</w:t>
      </w:r>
      <w:r w:rsidR="009C5089" w:rsidRPr="00275897">
        <w:rPr>
          <w:rFonts w:ascii="GHEA Grapalat" w:hAnsi="GHEA Grapalat" w:cs="IRTEK Courier"/>
          <w:lang w:val="af-ZA"/>
        </w:rPr>
        <w:t xml:space="preserve"> </w:t>
      </w:r>
      <w:r w:rsidR="009C5089" w:rsidRPr="00275897">
        <w:rPr>
          <w:rFonts w:ascii="GHEA Grapalat" w:hAnsi="GHEA Grapalat" w:cs="IRTEK Courier"/>
        </w:rPr>
        <w:t>ԱՌԱՋԱՐԿՈՒԹՅՈՒՆՆԵՐԻ</w:t>
      </w:r>
      <w:r w:rsidR="009C5089" w:rsidRPr="00275897">
        <w:rPr>
          <w:rFonts w:ascii="GHEA Grapalat" w:hAnsi="GHEA Grapalat" w:cs="IRTEK Courier"/>
          <w:lang w:val="af-ZA"/>
        </w:rPr>
        <w:t xml:space="preserve"> </w:t>
      </w:r>
      <w:r w:rsidR="009C5089" w:rsidRPr="00275897">
        <w:rPr>
          <w:rFonts w:ascii="GHEA Grapalat" w:hAnsi="GHEA Grapalat" w:cs="IRTEK Courier"/>
        </w:rPr>
        <w:t>ՎԵՐԱԲԵՐՅԱԼ</w:t>
      </w:r>
    </w:p>
    <w:p w:rsidR="009C5089" w:rsidRPr="00275897" w:rsidRDefault="009C5089" w:rsidP="009C5089">
      <w:pPr>
        <w:jc w:val="center"/>
        <w:rPr>
          <w:rFonts w:ascii="GHEA Grapalat" w:hAnsi="GHEA Grapalat" w:cs="IRTEK Courier"/>
          <w:lang w:val="af-ZA"/>
        </w:rPr>
      </w:pPr>
    </w:p>
    <w:tbl>
      <w:tblPr>
        <w:tblpPr w:leftFromText="180" w:rightFromText="180" w:vertAnchor="text" w:horzAnchor="margin" w:tblpX="-459" w:tblpY="163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88"/>
        <w:gridCol w:w="2230"/>
        <w:gridCol w:w="5522"/>
        <w:gridCol w:w="2148"/>
        <w:gridCol w:w="4500"/>
      </w:tblGrid>
      <w:tr w:rsidR="009C5089" w:rsidRPr="00275897" w:rsidTr="00FA44E0">
        <w:trPr>
          <w:trHeight w:val="1433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122"/>
              <w:jc w:val="right"/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>հ/հ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left="-108" w:right="122"/>
              <w:jc w:val="center"/>
              <w:rPr>
                <w:rFonts w:ascii="GHEA Grapalat" w:hAnsi="GHEA Grapalat"/>
                <w:lang w:val="af-ZA"/>
              </w:rPr>
            </w:pPr>
            <w:r w:rsidRPr="00275897">
              <w:rPr>
                <w:rFonts w:ascii="GHEA Grapalat" w:hAnsi="GHEA Grapalat"/>
              </w:rPr>
              <w:t>Առարկության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, </w:t>
            </w:r>
            <w:r w:rsidRPr="00275897">
              <w:rPr>
                <w:rFonts w:ascii="GHEA Grapalat" w:hAnsi="GHEA Grapalat"/>
              </w:rPr>
              <w:t>առաջարկության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 </w:t>
            </w:r>
            <w:r w:rsidRPr="00275897">
              <w:rPr>
                <w:rFonts w:ascii="GHEA Grapalat" w:hAnsi="GHEA Grapalat"/>
              </w:rPr>
              <w:t>հեղինակը</w:t>
            </w:r>
            <w:r w:rsidRPr="00275897">
              <w:rPr>
                <w:rFonts w:ascii="GHEA Grapalat" w:hAnsi="GHEA Grapalat"/>
                <w:lang w:val="af-ZA"/>
              </w:rPr>
              <w:t xml:space="preserve"> (</w:t>
            </w:r>
            <w:r w:rsidRPr="00275897">
              <w:rPr>
                <w:rFonts w:ascii="GHEA Grapalat" w:hAnsi="GHEA Grapalat"/>
              </w:rPr>
              <w:t>առարկության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, </w:t>
            </w:r>
            <w:r w:rsidRPr="00275897">
              <w:rPr>
                <w:rFonts w:ascii="GHEA Grapalat" w:hAnsi="GHEA Grapalat"/>
              </w:rPr>
              <w:t>առաջարկության</w:t>
            </w:r>
            <w:r w:rsidRPr="00275897">
              <w:rPr>
                <w:rFonts w:ascii="GHEA Grapalat" w:hAnsi="GHEA Grapalat"/>
                <w:lang w:val="af-ZA"/>
              </w:rPr>
              <w:t xml:space="preserve"> </w:t>
            </w:r>
            <w:r w:rsidRPr="00275897">
              <w:rPr>
                <w:rFonts w:ascii="GHEA Grapalat" w:hAnsi="GHEA Grapalat"/>
              </w:rPr>
              <w:t>ստացման</w:t>
            </w:r>
            <w:r w:rsidRPr="00275897">
              <w:rPr>
                <w:rFonts w:ascii="GHEA Grapalat" w:hAnsi="GHEA Grapalat"/>
                <w:lang w:val="af-ZA"/>
              </w:rPr>
              <w:t xml:space="preserve"> </w:t>
            </w:r>
            <w:r w:rsidRPr="00275897">
              <w:rPr>
                <w:rFonts w:ascii="GHEA Grapalat" w:hAnsi="GHEA Grapalat"/>
              </w:rPr>
              <w:t>ամսաթիվը</w:t>
            </w:r>
            <w:r w:rsidRPr="00275897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Կատարված</w:t>
            </w:r>
          </w:p>
          <w:p w:rsidR="009C5089" w:rsidRPr="00275897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275897">
              <w:rPr>
                <w:rFonts w:ascii="GHEA Grapalat" w:hAnsi="GHEA Grapalat"/>
              </w:rPr>
              <w:t>փոփոխությունները</w:t>
            </w:r>
          </w:p>
        </w:tc>
      </w:tr>
      <w:tr w:rsidR="009C5089" w:rsidRPr="00275897" w:rsidTr="00FB5438">
        <w:trPr>
          <w:trHeight w:val="283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275897" w:rsidRDefault="009C5089" w:rsidP="00FA44E0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>1</w:t>
            </w:r>
          </w:p>
          <w:p w:rsidR="009C5089" w:rsidRPr="00275897" w:rsidRDefault="009C5089" w:rsidP="00FA44E0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275897" w:rsidRDefault="009C5089" w:rsidP="00FA44E0">
            <w:pPr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 xml:space="preserve">ՀՀ ֆինանսների </w:t>
            </w:r>
          </w:p>
          <w:p w:rsidR="009C5089" w:rsidRPr="00275897" w:rsidRDefault="009C5089" w:rsidP="00FA44E0">
            <w:pPr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9C5089" w:rsidRPr="009C5089" w:rsidRDefault="009C5089" w:rsidP="00FA44E0">
            <w:pPr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>(201</w:t>
            </w:r>
            <w:r w:rsid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8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թվականի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="00FB5438"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փետրվարի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2</w:t>
            </w:r>
            <w:r w:rsid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6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>-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ի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N  </w:t>
            </w:r>
            <w:r w:rsidR="00FB5438"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01/8-4/3320-18 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գրություն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)  </w:t>
            </w:r>
          </w:p>
          <w:p w:rsidR="009C5089" w:rsidRPr="00275897" w:rsidRDefault="009C5089" w:rsidP="00FB5438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38" w:rsidRPr="00FB5438" w:rsidRDefault="00FB5438" w:rsidP="00FB5438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bookmarkStart w:id="0" w:name="_GoBack"/>
            <w:bookmarkEnd w:id="0"/>
            <w:r w:rsidRPr="00FB5438">
              <w:rPr>
                <w:rFonts w:ascii="GHEA Grapalat" w:hAnsi="GHEA Grapalat" w:cs="Sylfaen"/>
                <w:sz w:val="20"/>
                <w:szCs w:val="20"/>
              </w:rPr>
              <w:t>Նախագծով առաջարկվում է ՀՀ 2018 թվականի պետական բյուջեում 91,880.0 հազար դրամը վերաբաշխել  ՀՀ կառավարության պահուստային ֆոնդին և այդ գումարն ուղղել ՀՀ գլխավոր դատախազու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թյան մասնաշենքի վերնակառույցի վերակառուցման աշխատանքների իրականացմանը: Վերաբաշխվող գումարներից 41,258.6 հազար դրամը կազմում են ՀՀ 2018 թվականի պետական բյուջեով նախատեսված Երևանի թիվ 91 դպրոցի վերանորոգման և ՀՀ Շիրակի մարզի Սպանդարյան գյուղի համայնքային մարզադաշտի հողային աշխատանքների, բարեկարգման ու ցանկապատման աշխատանքների գնման գործընթացի արդյունքում ձևավորված տնտեսումները:</w:t>
            </w:r>
          </w:p>
          <w:p w:rsidR="00FB5438" w:rsidRPr="00FB5438" w:rsidRDefault="00FB5438" w:rsidP="00FB5438">
            <w:pPr>
              <w:pStyle w:val="norm"/>
              <w:spacing w:line="240" w:lineRule="auto"/>
              <w:ind w:firstLine="567"/>
              <w:rPr>
                <w:rFonts w:ascii="GHEA Grapalat" w:hAnsi="GHEA Grapalat" w:cs="Sylfaen"/>
                <w:sz w:val="20"/>
                <w:szCs w:val="20"/>
              </w:rPr>
            </w:pPr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Սակայն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28.12.2017թ-ի N 1717-Ն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4-րդ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կետի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7-րդ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ենթակետով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հանձնարարված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գործադիր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իշխանության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հանրապետական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տա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րած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քային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մարմինների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ղեկավարներին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` ՀՀ 2018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կապիտալ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շի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նա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րարության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հիմ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նա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նո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րոգման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ծախսերի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պատվերով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առան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ձին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օբյեկտների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գծով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հատկացումների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գումարների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հաշվային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արժեքների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միջև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դրական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տարբերության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և (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lastRenderedPageBreak/>
              <w:t>մրցույթների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արդյունքներով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տնտեսված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գումարների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առա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ջացման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կառավարություն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ներ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կա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յացնել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առա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ջարկություն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ազատված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բյուջետային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հատկացումների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70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տոկոսը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ՀՀ 2018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բյուջեով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պահուստային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ֆոնդ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ուղղելու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վերա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բերյալ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եթե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ՀՀ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կառավարության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ՀՀ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վարչապետի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ավելի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բարձր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իրա</w:t>
            </w:r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softHyphen/>
              <w:t>վա</w:t>
            </w:r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softHyphen/>
              <w:t>կան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ակտով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բան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չի</w:t>
            </w:r>
            <w:proofErr w:type="spellEnd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b/>
                <w:sz w:val="20"/>
                <w:szCs w:val="20"/>
              </w:rPr>
              <w:t>նախատեսում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Այս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վերապահումների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բացակայության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րագայում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հատկացումն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նախատեսել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հանձնարարականին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FB5438" w:rsidRPr="00FB5438" w:rsidRDefault="00FB5438" w:rsidP="00FB5438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FB5438">
              <w:rPr>
                <w:rFonts w:ascii="GHEA Grapalat" w:hAnsi="GHEA Grapalat" w:cs="Sylfaen"/>
                <w:sz w:val="20"/>
                <w:szCs w:val="20"/>
              </w:rPr>
              <w:t>Նախագծում առկա են նաև խմբագրական բնույթի թերություններ: Մասնավորապես.</w:t>
            </w:r>
          </w:p>
          <w:p w:rsidR="00FB5438" w:rsidRPr="00FB5438" w:rsidRDefault="00FB5438" w:rsidP="00FB5438">
            <w:pPr>
              <w:tabs>
                <w:tab w:val="left" w:pos="993"/>
              </w:tabs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FB5438">
              <w:rPr>
                <w:rFonts w:ascii="GHEA Grapalat" w:hAnsi="GHEA Grapalat" w:cs="Sylfaen"/>
                <w:sz w:val="20"/>
                <w:szCs w:val="20"/>
              </w:rPr>
              <w:t>ա) անհրաժեշտ է Նախագծի N 1 հավելվածում «Մարզական օբյեկտների հիմնանո</w:t>
            </w:r>
            <w:r w:rsidRPr="00FB5438">
              <w:rPr>
                <w:rFonts w:ascii="GHEA Grapalat" w:hAnsi="GHEA Grapalat" w:cs="Sylfaen"/>
                <w:sz w:val="20"/>
                <w:szCs w:val="20"/>
              </w:rPr>
              <w:softHyphen/>
              <w:t>րոգում» ծրագրի «02» համարը փոխարինել «21»-ով,</w:t>
            </w:r>
          </w:p>
          <w:p w:rsidR="00FB5438" w:rsidRPr="00FB5438" w:rsidRDefault="00FB5438" w:rsidP="00FB5438">
            <w:pPr>
              <w:tabs>
                <w:tab w:val="left" w:pos="993"/>
              </w:tabs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FB5438">
              <w:rPr>
                <w:rFonts w:ascii="GHEA Grapalat" w:hAnsi="GHEA Grapalat" w:cs="Sylfaen"/>
                <w:sz w:val="20"/>
                <w:szCs w:val="20"/>
              </w:rPr>
              <w:t>բ) առաջարկում ենք Նախագծի N 5 հավելվածի N 1 աղյուսակում Նախագծով նախատեսված հատկացումն արտացոլել «1087» ծրագրում` վերջինիս բովանդակությանը համապատասխան,</w:t>
            </w:r>
          </w:p>
          <w:p w:rsidR="009C5089" w:rsidRDefault="00FB5438" w:rsidP="00FB5438">
            <w:pPr>
              <w:pStyle w:val="mechtex"/>
              <w:tabs>
                <w:tab w:val="left" w:pos="-1843"/>
                <w:tab w:val="left" w:pos="993"/>
              </w:tabs>
              <w:ind w:firstLine="56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գ)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ահրաժեշտ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լրացնել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N 5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N 1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աղյուսակի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«1136 ԵՊ01»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քաղաքականության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միջոցառման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ակտիվի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նախորդ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բյուջետային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տարիների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ակտիվի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վրա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կատարված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ծախսերը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իսկ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վերջնական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արդյունքի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նկարագրությունը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համապատասխանեցնել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N 2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աղյուսակի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B5438">
              <w:rPr>
                <w:rFonts w:ascii="GHEA Grapalat" w:hAnsi="GHEA Grapalat" w:cs="Sylfaen"/>
                <w:sz w:val="20"/>
                <w:szCs w:val="20"/>
              </w:rPr>
              <w:t>նկարագրությանը</w:t>
            </w:r>
            <w:proofErr w:type="spellEnd"/>
            <w:r w:rsidRPr="00FB5438">
              <w:rPr>
                <w:rFonts w:ascii="GHEA Grapalat" w:hAnsi="GHEA Grapalat" w:cs="Sylfaen"/>
                <w:sz w:val="20"/>
                <w:szCs w:val="20"/>
              </w:rPr>
              <w:t>:</w:t>
            </w:r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B5438" w:rsidRPr="00AB108C" w:rsidRDefault="00FB5438" w:rsidP="00FB5438">
            <w:pPr>
              <w:pStyle w:val="mechtex"/>
              <w:tabs>
                <w:tab w:val="left" w:pos="-1843"/>
                <w:tab w:val="left" w:pos="993"/>
              </w:tabs>
              <w:ind w:firstLine="56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275897">
              <w:rPr>
                <w:rFonts w:ascii="GHEA Grapalat" w:hAnsi="GHEA Grapalat"/>
                <w:bCs/>
                <w:sz w:val="18"/>
                <w:szCs w:val="18"/>
                <w:lang w:val="af-ZA"/>
              </w:rPr>
              <w:lastRenderedPageBreak/>
              <w:t xml:space="preserve">Ընդունվել է </w:t>
            </w: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Default="009C5089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9C5089" w:rsidRPr="00275897" w:rsidRDefault="009C5089" w:rsidP="00FA44E0">
            <w:pPr>
              <w:jc w:val="both"/>
              <w:rPr>
                <w:rFonts w:ascii="GHEA Grapalat" w:hAnsi="GHEA Grapalat"/>
                <w:lang w:val="af-ZA"/>
              </w:rPr>
            </w:pPr>
            <w:r w:rsidRPr="00275897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Ընդունվել է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89" w:rsidRDefault="009C5089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  <w:r w:rsidRPr="0027589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lastRenderedPageBreak/>
              <w:t xml:space="preserve">  </w:t>
            </w:r>
            <w:r w:rsidR="00FB5438"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</w:t>
            </w:r>
            <w:proofErr w:type="spellStart"/>
            <w:r w:rsidR="00FB5438" w:rsidRPr="00AB108C">
              <w:rPr>
                <w:rFonts w:ascii="GHEA Grapalat" w:hAnsi="GHEA Grapalat"/>
                <w:sz w:val="16"/>
                <w:szCs w:val="16"/>
                <w:lang w:val="en-US"/>
              </w:rPr>
              <w:t>Նախագծում</w:t>
            </w:r>
            <w:proofErr w:type="spellEnd"/>
            <w:r w:rsidR="00FB5438"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B5438" w:rsidRPr="00AB108C">
              <w:rPr>
                <w:rFonts w:ascii="GHEA Grapalat" w:hAnsi="GHEA Grapalat"/>
                <w:sz w:val="16"/>
                <w:szCs w:val="16"/>
                <w:lang w:val="en-US"/>
              </w:rPr>
              <w:t>կատարվել</w:t>
            </w:r>
            <w:proofErr w:type="spellEnd"/>
            <w:r w:rsidR="00FB5438"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FB5438">
              <w:rPr>
                <w:rFonts w:ascii="GHEA Grapalat" w:hAnsi="GHEA Grapalat"/>
                <w:sz w:val="16"/>
                <w:szCs w:val="16"/>
                <w:lang w:val="en-US"/>
              </w:rPr>
              <w:t>է</w:t>
            </w:r>
            <w:r w:rsidR="00FB5438"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B5438" w:rsidRPr="00AB108C">
              <w:rPr>
                <w:rFonts w:ascii="GHEA Grapalat" w:hAnsi="GHEA Grapalat"/>
                <w:sz w:val="16"/>
                <w:szCs w:val="16"/>
                <w:lang w:val="en-US"/>
              </w:rPr>
              <w:t>համապատասխան</w:t>
            </w:r>
            <w:proofErr w:type="spellEnd"/>
            <w:r w:rsidR="00FB5438"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B5438" w:rsidRPr="00AB108C">
              <w:rPr>
                <w:rFonts w:ascii="GHEA Grapalat" w:hAnsi="GHEA Grapalat"/>
                <w:sz w:val="16"/>
                <w:szCs w:val="16"/>
                <w:lang w:val="en-US"/>
              </w:rPr>
              <w:t>փոփոխություն</w:t>
            </w:r>
            <w:proofErr w:type="spellEnd"/>
            <w:r w:rsidR="00FB5438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</w:p>
          <w:p w:rsidR="009C5089" w:rsidRDefault="009C5089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FB5438" w:rsidRDefault="00FB5438" w:rsidP="00FA44E0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fr-FR"/>
              </w:rPr>
            </w:pPr>
          </w:p>
          <w:p w:rsidR="009C5089" w:rsidRPr="00AB108C" w:rsidRDefault="00FB5438" w:rsidP="00FB5438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Նախագծում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կատարվել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են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համապատասխան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</w:p>
        </w:tc>
      </w:tr>
      <w:tr w:rsidR="008C1AA1" w:rsidRPr="00275897" w:rsidTr="00D0103A">
        <w:trPr>
          <w:trHeight w:val="2316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1" w:rsidRPr="00275897" w:rsidRDefault="008C1AA1" w:rsidP="008C1AA1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2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1" w:rsidRPr="00275897" w:rsidRDefault="008C1AA1" w:rsidP="008C1AA1">
            <w:pPr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lang w:val="af-ZA"/>
              </w:rPr>
              <w:t>արդարադատության</w:t>
            </w:r>
            <w:r w:rsidRPr="0027589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8C1AA1" w:rsidRPr="00275897" w:rsidRDefault="008C1AA1" w:rsidP="008C1AA1">
            <w:pPr>
              <w:rPr>
                <w:rFonts w:ascii="GHEA Grapalat" w:hAnsi="GHEA Grapalat" w:cs="Sylfaen"/>
                <w:lang w:val="af-ZA"/>
              </w:rPr>
            </w:pPr>
            <w:r w:rsidRPr="00275897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8C1AA1" w:rsidRPr="00275897" w:rsidRDefault="008C1AA1" w:rsidP="00D0465A">
            <w:pPr>
              <w:rPr>
                <w:rFonts w:ascii="GHEA Grapalat" w:hAnsi="GHEA Grapalat" w:cs="Sylfaen"/>
                <w:lang w:val="af-ZA"/>
              </w:rPr>
            </w:pP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>(201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8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թվականի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մարտի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7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>-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ի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N  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C1AA1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01/14/4118-18 </w:t>
            </w:r>
            <w:r w:rsidRPr="00FB5438">
              <w:rPr>
                <w:rFonts w:ascii="GHEA Grapalat" w:hAnsi="GHEA Grapalat" w:cs="GHEA Grapalat"/>
                <w:sz w:val="18"/>
                <w:szCs w:val="18"/>
                <w:lang w:val="af-ZA"/>
              </w:rPr>
              <w:t>գրություն</w:t>
            </w:r>
            <w:r w:rsidRPr="009C5089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) 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1" w:rsidRPr="00FB5438" w:rsidRDefault="00D0465A" w:rsidP="00D0103A">
            <w:pPr>
              <w:pStyle w:val="mechtex"/>
              <w:tabs>
                <w:tab w:val="left" w:pos="-1843"/>
                <w:tab w:val="left" w:pos="993"/>
              </w:tabs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0465A">
              <w:rPr>
                <w:rFonts w:ascii="GHEA Grapalat" w:hAnsi="GHEA Grapalat" w:cs="Sylfaen"/>
                <w:sz w:val="20"/>
                <w:szCs w:val="20"/>
              </w:rPr>
              <w:t xml:space="preserve">Նախագծի 1-ին կետում անհրաժեշտ է ճիշտ նշել ՀՀ կառավարության 2017 թվականի դեկտեմբերի 28-ի թիվ 1717-Ն որոշման վերնագիրը, մասնավորապես՝ «2017» թիվն անհրաժեշտ է </w:t>
            </w:r>
            <w:proofErr w:type="spellStart"/>
            <w:r w:rsidRPr="00D0465A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Pr="00D0465A">
              <w:rPr>
                <w:rFonts w:ascii="GHEA Grapalat" w:hAnsi="GHEA Grapalat" w:cs="Sylfaen"/>
                <w:sz w:val="20"/>
                <w:szCs w:val="20"/>
              </w:rPr>
              <w:t xml:space="preserve"> «2018» </w:t>
            </w:r>
            <w:proofErr w:type="spellStart"/>
            <w:r w:rsidRPr="00D0465A">
              <w:rPr>
                <w:rFonts w:ascii="GHEA Grapalat" w:hAnsi="GHEA Grapalat" w:cs="Sylfaen"/>
                <w:sz w:val="20"/>
                <w:szCs w:val="20"/>
              </w:rPr>
              <w:t>թվով</w:t>
            </w:r>
            <w:proofErr w:type="spellEnd"/>
            <w:r w:rsidRPr="00D0465A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1" w:rsidRPr="00275897" w:rsidRDefault="00D0465A" w:rsidP="008C1AA1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275897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Ընդունվել է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AA1" w:rsidRPr="00275897" w:rsidRDefault="00D0465A" w:rsidP="00D0465A">
            <w:pPr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Նախագծում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կատարվել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է</w:t>
            </w:r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համապատասխան</w:t>
            </w:r>
            <w:proofErr w:type="spellEnd"/>
            <w:r w:rsidRPr="00AB1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B108C">
              <w:rPr>
                <w:rFonts w:ascii="GHEA Grapalat" w:hAnsi="GHEA Grapalat"/>
                <w:sz w:val="16"/>
                <w:szCs w:val="16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</w:p>
        </w:tc>
      </w:tr>
    </w:tbl>
    <w:p w:rsidR="009C5089" w:rsidRPr="00275897" w:rsidRDefault="009C5089" w:rsidP="009C5089">
      <w:pPr>
        <w:rPr>
          <w:rFonts w:ascii="GHEA Grapalat" w:hAnsi="GHEA Grapalat"/>
          <w:lang w:val="af-ZA"/>
        </w:rPr>
      </w:pPr>
      <w:r w:rsidRPr="00275897">
        <w:rPr>
          <w:rFonts w:ascii="GHEA Grapalat" w:hAnsi="GHEA Grapalat"/>
          <w:lang w:val="af-ZA"/>
        </w:rPr>
        <w:t xml:space="preserve"> </w:t>
      </w:r>
    </w:p>
    <w:p w:rsidR="009C5089" w:rsidRPr="00275897" w:rsidRDefault="009C5089" w:rsidP="009C5089">
      <w:pPr>
        <w:rPr>
          <w:rFonts w:ascii="GHEA Grapalat" w:hAnsi="GHEA Grapalat"/>
          <w:lang w:val="af-ZA"/>
        </w:rPr>
      </w:pPr>
    </w:p>
    <w:p w:rsidR="0056230B" w:rsidRPr="009C5089" w:rsidRDefault="0056230B">
      <w:pPr>
        <w:rPr>
          <w:lang w:val="af-ZA"/>
        </w:rPr>
      </w:pPr>
    </w:p>
    <w:sectPr w:rsidR="0056230B" w:rsidRPr="009C5089" w:rsidSect="00193C7D">
      <w:pgSz w:w="15840" w:h="12240" w:orient="landscape"/>
      <w:pgMar w:top="360" w:right="1138" w:bottom="540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238"/>
    <w:multiLevelType w:val="multilevel"/>
    <w:tmpl w:val="B082ED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749668D8"/>
    <w:multiLevelType w:val="hybridMultilevel"/>
    <w:tmpl w:val="D592F3D4"/>
    <w:lvl w:ilvl="0" w:tplc="83A26BC4">
      <w:numFmt w:val="bullet"/>
      <w:lvlText w:val="-"/>
      <w:lvlJc w:val="left"/>
      <w:pPr>
        <w:ind w:left="1503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7B177D07"/>
    <w:multiLevelType w:val="hybridMultilevel"/>
    <w:tmpl w:val="9C56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089"/>
    <w:rsid w:val="00217E34"/>
    <w:rsid w:val="002B23D9"/>
    <w:rsid w:val="003154FC"/>
    <w:rsid w:val="0056230B"/>
    <w:rsid w:val="006F0819"/>
    <w:rsid w:val="007A777B"/>
    <w:rsid w:val="008C1AA1"/>
    <w:rsid w:val="009C5089"/>
    <w:rsid w:val="00D0103A"/>
    <w:rsid w:val="00D0465A"/>
    <w:rsid w:val="00E22C8C"/>
    <w:rsid w:val="00E47B63"/>
    <w:rsid w:val="00FB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9C5089"/>
    <w:rPr>
      <w:b/>
      <w:b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C508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C5089"/>
    <w:pPr>
      <w:jc w:val="center"/>
    </w:pPr>
    <w:rPr>
      <w:rFonts w:ascii="Arial Armenian" w:eastAsiaTheme="minorHAnsi" w:hAnsi="Arial Armenian" w:cs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B543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B543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Adamyan Ruzanna</dc:creator>
  <cp:lastModifiedBy>g.mesropyan</cp:lastModifiedBy>
  <cp:revision>7</cp:revision>
  <dcterms:created xsi:type="dcterms:W3CDTF">2017-10-03T14:16:00Z</dcterms:created>
  <dcterms:modified xsi:type="dcterms:W3CDTF">2018-03-12T07:29:00Z</dcterms:modified>
</cp:coreProperties>
</file>