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95" w:rsidRPr="00F6171A" w:rsidRDefault="00D65995" w:rsidP="00BB227B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F6171A">
        <w:rPr>
          <w:rFonts w:ascii="GHEA Grapalat" w:hAnsi="GHEA Grapalat" w:cs="GHEA Grapalat"/>
          <w:b/>
          <w:bCs/>
          <w:lang w:val="hy-AM"/>
        </w:rPr>
        <w:t>Ա</w:t>
      </w:r>
      <w:r w:rsidRPr="00F6171A">
        <w:rPr>
          <w:rFonts w:ascii="GHEA Grapalat" w:hAnsi="GHEA Grapalat" w:cs="GHEA Grapalat"/>
          <w:b/>
          <w:bCs/>
          <w:lang w:val="af-ZA"/>
        </w:rPr>
        <w:t xml:space="preserve"> </w:t>
      </w:r>
      <w:r w:rsidRPr="00F6171A">
        <w:rPr>
          <w:rFonts w:ascii="GHEA Grapalat" w:hAnsi="GHEA Grapalat" w:cs="GHEA Grapalat"/>
          <w:b/>
          <w:bCs/>
          <w:lang w:val="hy-AM"/>
        </w:rPr>
        <w:t>Մ</w:t>
      </w:r>
      <w:r w:rsidRPr="00F6171A">
        <w:rPr>
          <w:rFonts w:ascii="GHEA Grapalat" w:hAnsi="GHEA Grapalat" w:cs="GHEA Grapalat"/>
          <w:b/>
          <w:bCs/>
          <w:lang w:val="af-ZA"/>
        </w:rPr>
        <w:t xml:space="preserve"> </w:t>
      </w:r>
      <w:r w:rsidRPr="00F6171A">
        <w:rPr>
          <w:rFonts w:ascii="GHEA Grapalat" w:hAnsi="GHEA Grapalat" w:cs="GHEA Grapalat"/>
          <w:b/>
          <w:bCs/>
          <w:lang w:val="hy-AM"/>
        </w:rPr>
        <w:t>Փ</w:t>
      </w:r>
      <w:r w:rsidRPr="00F6171A">
        <w:rPr>
          <w:rFonts w:ascii="GHEA Grapalat" w:hAnsi="GHEA Grapalat" w:cs="GHEA Grapalat"/>
          <w:b/>
          <w:bCs/>
          <w:lang w:val="af-ZA"/>
        </w:rPr>
        <w:t xml:space="preserve"> </w:t>
      </w:r>
      <w:r w:rsidRPr="00F6171A">
        <w:rPr>
          <w:rFonts w:ascii="GHEA Grapalat" w:hAnsi="GHEA Grapalat" w:cs="GHEA Grapalat"/>
          <w:b/>
          <w:bCs/>
          <w:lang w:val="hy-AM"/>
        </w:rPr>
        <w:t>Ո</w:t>
      </w:r>
      <w:r w:rsidRPr="00F6171A">
        <w:rPr>
          <w:rFonts w:ascii="GHEA Grapalat" w:hAnsi="GHEA Grapalat" w:cs="GHEA Grapalat"/>
          <w:b/>
          <w:bCs/>
          <w:lang w:val="af-ZA"/>
        </w:rPr>
        <w:t xml:space="preserve"> </w:t>
      </w:r>
      <w:r w:rsidRPr="00F6171A">
        <w:rPr>
          <w:rFonts w:ascii="GHEA Grapalat" w:hAnsi="GHEA Grapalat" w:cs="GHEA Grapalat"/>
          <w:b/>
          <w:bCs/>
          <w:lang w:val="hy-AM"/>
        </w:rPr>
        <w:t>Փ</w:t>
      </w:r>
      <w:r w:rsidRPr="00F6171A">
        <w:rPr>
          <w:rFonts w:ascii="GHEA Grapalat" w:hAnsi="GHEA Grapalat" w:cs="GHEA Grapalat"/>
          <w:b/>
          <w:bCs/>
          <w:lang w:val="af-ZA"/>
        </w:rPr>
        <w:t xml:space="preserve"> </w:t>
      </w:r>
      <w:r w:rsidRPr="00F6171A">
        <w:rPr>
          <w:rFonts w:ascii="GHEA Grapalat" w:hAnsi="GHEA Grapalat" w:cs="GHEA Grapalat"/>
          <w:b/>
          <w:bCs/>
          <w:lang w:val="hy-AM"/>
        </w:rPr>
        <w:t>Ա</w:t>
      </w:r>
      <w:r w:rsidRPr="00F6171A">
        <w:rPr>
          <w:rFonts w:ascii="GHEA Grapalat" w:hAnsi="GHEA Grapalat" w:cs="GHEA Grapalat"/>
          <w:b/>
          <w:bCs/>
          <w:lang w:val="af-ZA"/>
        </w:rPr>
        <w:t xml:space="preserve"> </w:t>
      </w:r>
      <w:r w:rsidRPr="00F6171A">
        <w:rPr>
          <w:rFonts w:ascii="GHEA Grapalat" w:hAnsi="GHEA Grapalat" w:cs="GHEA Grapalat"/>
          <w:b/>
          <w:bCs/>
          <w:lang w:val="hy-AM"/>
        </w:rPr>
        <w:t>Թ</w:t>
      </w:r>
      <w:r w:rsidRPr="00F6171A">
        <w:rPr>
          <w:rFonts w:ascii="GHEA Grapalat" w:hAnsi="GHEA Grapalat" w:cs="GHEA Grapalat"/>
          <w:b/>
          <w:bCs/>
          <w:lang w:val="af-ZA"/>
        </w:rPr>
        <w:t xml:space="preserve"> </w:t>
      </w:r>
      <w:r w:rsidRPr="00F6171A">
        <w:rPr>
          <w:rFonts w:ascii="GHEA Grapalat" w:hAnsi="GHEA Grapalat" w:cs="GHEA Grapalat"/>
          <w:b/>
          <w:bCs/>
          <w:lang w:val="hy-AM"/>
        </w:rPr>
        <w:t>Ե</w:t>
      </w:r>
      <w:r w:rsidRPr="00F6171A">
        <w:rPr>
          <w:rFonts w:ascii="GHEA Grapalat" w:hAnsi="GHEA Grapalat" w:cs="GHEA Grapalat"/>
          <w:b/>
          <w:bCs/>
          <w:lang w:val="af-ZA"/>
        </w:rPr>
        <w:t xml:space="preserve"> </w:t>
      </w:r>
      <w:r w:rsidRPr="00F6171A">
        <w:rPr>
          <w:rFonts w:ascii="GHEA Grapalat" w:hAnsi="GHEA Grapalat" w:cs="GHEA Grapalat"/>
          <w:b/>
          <w:bCs/>
          <w:lang w:val="hy-AM"/>
        </w:rPr>
        <w:t>Ր</w:t>
      </w:r>
      <w:r w:rsidRPr="00F6171A">
        <w:rPr>
          <w:rFonts w:ascii="GHEA Grapalat" w:hAnsi="GHEA Grapalat" w:cs="GHEA Grapalat"/>
          <w:b/>
          <w:bCs/>
          <w:lang w:val="af-ZA"/>
        </w:rPr>
        <w:t xml:space="preserve"> </w:t>
      </w:r>
      <w:r w:rsidRPr="00F6171A">
        <w:rPr>
          <w:rFonts w:ascii="GHEA Grapalat" w:hAnsi="GHEA Grapalat" w:cs="GHEA Grapalat"/>
          <w:b/>
          <w:bCs/>
          <w:lang w:val="hy-AM"/>
        </w:rPr>
        <w:t xml:space="preserve">Թ </w:t>
      </w:r>
    </w:p>
    <w:p w:rsidR="00D65995" w:rsidRPr="00090F68" w:rsidRDefault="00D65995" w:rsidP="00BB227B">
      <w:pPr>
        <w:jc w:val="center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af-ZA"/>
        </w:rPr>
        <w:t>&lt;&lt;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2015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թվականի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դեկտեմբերի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24-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N 1555-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որոշման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մեջ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փոփոխություններ և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լրացումներ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կատարելու,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Հայաստանի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Հանրապետության</w:t>
      </w:r>
      <w:r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բնապահպանության նախարարությանը գումար հատկացնելու մասին</w:t>
      </w:r>
      <w:r>
        <w:rPr>
          <w:rFonts w:ascii="GHEA Grapalat" w:hAnsi="GHEA Grapalat" w:cs="GHEA Grapalat"/>
          <w:sz w:val="24"/>
          <w:szCs w:val="24"/>
          <w:lang w:val="af-ZA"/>
        </w:rPr>
        <w:t>»</w:t>
      </w:r>
      <w:r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090F68">
        <w:rPr>
          <w:rStyle w:val="Strong"/>
          <w:rFonts w:ascii="GHEA Grapalat" w:eastAsia="SimSun" w:hAnsi="GHEA Grapalat" w:cs="GHEA Grapalat"/>
          <w:b w:val="0"/>
          <w:bCs w:val="0"/>
          <w:color w:val="000000"/>
          <w:sz w:val="24"/>
          <w:szCs w:val="24"/>
          <w:lang w:val="hy-AM"/>
        </w:rPr>
        <w:t>ՀՀ</w:t>
      </w:r>
      <w:r>
        <w:rPr>
          <w:rStyle w:val="Strong"/>
          <w:rFonts w:ascii="GHEA Grapalat" w:eastAsia="SimSun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090F68">
        <w:rPr>
          <w:rStyle w:val="Strong"/>
          <w:rFonts w:ascii="GHEA Grapalat" w:eastAsia="SimSun" w:hAnsi="GHEA Grapalat" w:cs="GHEA Grapalat"/>
          <w:b w:val="0"/>
          <w:bCs w:val="0"/>
          <w:color w:val="000000"/>
          <w:sz w:val="24"/>
          <w:szCs w:val="24"/>
          <w:lang w:val="hy-AM"/>
        </w:rPr>
        <w:t>կառավարության</w:t>
      </w:r>
      <w:r>
        <w:rPr>
          <w:rStyle w:val="Strong"/>
          <w:rFonts w:ascii="GHEA Grapalat" w:eastAsia="SimSun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090F68">
        <w:rPr>
          <w:rStyle w:val="Strong"/>
          <w:rFonts w:ascii="GHEA Grapalat" w:eastAsia="SimSun" w:hAnsi="GHEA Grapalat" w:cs="GHEA Grapalat"/>
          <w:b w:val="0"/>
          <w:bCs w:val="0"/>
          <w:color w:val="000000"/>
          <w:sz w:val="24"/>
          <w:szCs w:val="24"/>
          <w:lang w:val="hy-AM"/>
        </w:rPr>
        <w:t>որոշման</w:t>
      </w:r>
      <w:r>
        <w:rPr>
          <w:rStyle w:val="Strong"/>
          <w:rFonts w:ascii="GHEA Grapalat" w:eastAsia="SimSun" w:hAnsi="GHEA Grapalat" w:cs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090F68">
        <w:rPr>
          <w:rStyle w:val="Strong"/>
          <w:rFonts w:ascii="GHEA Grapalat" w:eastAsia="SimSun" w:hAnsi="GHEA Grapalat" w:cs="GHEA Grapalat"/>
          <w:b w:val="0"/>
          <w:bCs w:val="0"/>
          <w:color w:val="000000"/>
          <w:sz w:val="24"/>
          <w:szCs w:val="24"/>
          <w:lang w:val="hy-AM"/>
        </w:rPr>
        <w:t>նախագծի</w:t>
      </w:r>
      <w:r w:rsidRPr="00F6171A">
        <w:rPr>
          <w:rFonts w:ascii="GHEA Grapalat" w:hAnsi="GHEA Grapalat" w:cs="GHEA Grapalat"/>
          <w:sz w:val="24"/>
          <w:szCs w:val="24"/>
          <w:lang w:val="hy-AM"/>
        </w:rPr>
        <w:t xml:space="preserve"> վերաբերյալ ստացված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F6171A">
        <w:rPr>
          <w:rFonts w:ascii="GHEA Grapalat" w:hAnsi="GHEA Grapalat" w:cs="GHEA Grapalat"/>
          <w:sz w:val="24"/>
          <w:szCs w:val="24"/>
          <w:lang w:val="hy-AM"/>
        </w:rPr>
        <w:t xml:space="preserve">դիտողությունների և </w:t>
      </w:r>
      <w:r w:rsidRPr="00090F68">
        <w:rPr>
          <w:rFonts w:ascii="GHEA Grapalat" w:hAnsi="GHEA Grapalat" w:cs="GHEA Grapalat"/>
          <w:sz w:val="24"/>
          <w:szCs w:val="24"/>
          <w:lang w:val="hy-AM"/>
        </w:rPr>
        <w:t>առաջարկություն</w:t>
      </w:r>
      <w:r w:rsidRPr="00F6171A">
        <w:rPr>
          <w:rFonts w:ascii="GHEA Grapalat" w:hAnsi="GHEA Grapalat" w:cs="GHEA Grapalat"/>
          <w:sz w:val="24"/>
          <w:szCs w:val="24"/>
          <w:lang w:val="hy-AM"/>
        </w:rPr>
        <w:t>ների</w:t>
      </w:r>
    </w:p>
    <w:tbl>
      <w:tblPr>
        <w:tblW w:w="15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6"/>
        <w:gridCol w:w="2301"/>
        <w:gridCol w:w="6785"/>
        <w:gridCol w:w="1954"/>
        <w:gridCol w:w="3836"/>
      </w:tblGrid>
      <w:tr w:rsidR="00D65995" w:rsidRPr="005D03D5">
        <w:trPr>
          <w:trHeight w:val="792"/>
          <w:jc w:val="center"/>
        </w:trPr>
        <w:tc>
          <w:tcPr>
            <w:tcW w:w="536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5D03D5">
              <w:rPr>
                <w:rFonts w:ascii="GHEA Grapalat" w:hAnsi="GHEA Grapalat" w:cs="GHEA Grapalat"/>
                <w:b/>
                <w:bCs/>
                <w:lang w:val="fr-FR"/>
              </w:rPr>
              <w:t>հ/հ</w:t>
            </w:r>
          </w:p>
        </w:tc>
        <w:tc>
          <w:tcPr>
            <w:tcW w:w="2301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5D03D5">
              <w:rPr>
                <w:rFonts w:ascii="GHEA Grapalat" w:hAnsi="GHEA Grapalat" w:cs="GHEA Grapalat"/>
                <w:b/>
                <w:bCs/>
              </w:rPr>
              <w:t>Առաջարկության</w:t>
            </w:r>
            <w:r w:rsidRPr="005D03D5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5D03D5">
              <w:rPr>
                <w:rFonts w:ascii="GHEA Grapalat" w:hAnsi="GHEA Grapalat" w:cs="GHEA Grapalat"/>
                <w:b/>
                <w:bCs/>
              </w:rPr>
              <w:t>հեղինակը</w:t>
            </w:r>
          </w:p>
        </w:tc>
        <w:tc>
          <w:tcPr>
            <w:tcW w:w="6785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5D03D5">
              <w:rPr>
                <w:rFonts w:ascii="GHEA Grapalat" w:hAnsi="GHEA Grapalat" w:cs="GHEA Grapalat"/>
                <w:b/>
                <w:bCs/>
                <w:lang w:val="fr-FR"/>
              </w:rPr>
              <w:t>Առաջարկության բովանդակությունը</w:t>
            </w:r>
          </w:p>
        </w:tc>
        <w:tc>
          <w:tcPr>
            <w:tcW w:w="1954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fr-FR"/>
              </w:rPr>
            </w:pPr>
            <w:r w:rsidRPr="005D03D5">
              <w:rPr>
                <w:rFonts w:ascii="GHEA Grapalat" w:hAnsi="GHEA Grapalat" w:cs="GHEA Grapalat"/>
                <w:b/>
                <w:bCs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3836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fr-FR"/>
              </w:rPr>
            </w:pPr>
            <w:r w:rsidRPr="005D03D5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Կատարված փոփոխությունը</w:t>
            </w:r>
          </w:p>
        </w:tc>
      </w:tr>
      <w:tr w:rsidR="00D65995" w:rsidRPr="005D03D5">
        <w:trPr>
          <w:trHeight w:val="400"/>
          <w:jc w:val="center"/>
        </w:trPr>
        <w:tc>
          <w:tcPr>
            <w:tcW w:w="536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2301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</w:rPr>
            </w:pPr>
            <w:r w:rsidRPr="005D03D5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6785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  <w:r w:rsidRPr="005D03D5">
              <w:rPr>
                <w:rFonts w:ascii="GHEA Grapalat" w:hAnsi="GHEA Grapalat" w:cs="GHEA Grapalat"/>
                <w:lang w:val="fr-FR"/>
              </w:rPr>
              <w:t>2</w:t>
            </w:r>
          </w:p>
        </w:tc>
        <w:tc>
          <w:tcPr>
            <w:tcW w:w="1954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  <w:r w:rsidRPr="005D03D5">
              <w:rPr>
                <w:rFonts w:ascii="GHEA Grapalat" w:hAnsi="GHEA Grapalat" w:cs="GHEA Grapalat"/>
                <w:lang w:val="fr-FR"/>
              </w:rPr>
              <w:t>3</w:t>
            </w:r>
          </w:p>
        </w:tc>
        <w:tc>
          <w:tcPr>
            <w:tcW w:w="3836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</w:rPr>
            </w:pPr>
            <w:r w:rsidRPr="005D03D5">
              <w:rPr>
                <w:rFonts w:ascii="GHEA Grapalat" w:hAnsi="GHEA Grapalat" w:cs="GHEA Grapalat"/>
              </w:rPr>
              <w:t>4</w:t>
            </w:r>
          </w:p>
        </w:tc>
      </w:tr>
      <w:tr w:rsidR="00D65995" w:rsidRPr="007D766A">
        <w:trPr>
          <w:trHeight w:val="400"/>
          <w:jc w:val="center"/>
        </w:trPr>
        <w:tc>
          <w:tcPr>
            <w:tcW w:w="536" w:type="dxa"/>
            <w:vMerge w:val="restart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2301" w:type="dxa"/>
            <w:vMerge w:val="restart"/>
            <w:vAlign w:val="center"/>
          </w:tcPr>
          <w:p w:rsidR="00D65995" w:rsidRPr="00090F68" w:rsidRDefault="00D65995" w:rsidP="00465954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  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ՀՀ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ֆինանսների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նախարարության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24</w:t>
            </w:r>
            <w:r w:rsidRPr="00090F68">
              <w:rPr>
                <w:rFonts w:ascii="GHEA Grapalat" w:hAnsi="GHEA Grapalat" w:cs="GHEA Grapalat"/>
                <w:color w:val="FF0000"/>
                <w:sz w:val="20"/>
                <w:szCs w:val="20"/>
                <w:lang w:val="fr-FR"/>
              </w:rPr>
              <w:t>.03.2016</w:t>
            </w:r>
            <w:r w:rsidRPr="00090F68">
              <w:rPr>
                <w:rFonts w:ascii="GHEA Grapalat" w:hAnsi="GHEA Grapalat" w:cs="GHEA Grapalat"/>
                <w:color w:val="FF0000"/>
                <w:sz w:val="20"/>
                <w:szCs w:val="20"/>
              </w:rPr>
              <w:t>թ</w:t>
            </w:r>
            <w:r w:rsidRPr="00090F68">
              <w:rPr>
                <w:rFonts w:ascii="GHEA Grapalat" w:hAnsi="GHEA Grapalat" w:cs="GHEA Grapalat"/>
                <w:color w:val="FF0000"/>
                <w:sz w:val="20"/>
                <w:szCs w:val="20"/>
                <w:lang w:val="fr-FR"/>
              </w:rPr>
              <w:t>. N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fr-FR"/>
              </w:rPr>
              <w:t>01/83-3/10584-16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գրություն</w:t>
            </w:r>
          </w:p>
        </w:tc>
        <w:tc>
          <w:tcPr>
            <w:tcW w:w="6785" w:type="dxa"/>
            <w:vAlign w:val="center"/>
          </w:tcPr>
          <w:p w:rsidR="00D65995" w:rsidRPr="00090F68" w:rsidRDefault="00D65995" w:rsidP="00465954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       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Նախագծով առաջարկվում է ՀՀ Արարատի և Արմավիրի մարզերում գոյություն ունեցող ձկնաբուծության զարգացման նպատակով կամ համայ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</w:rPr>
              <w:t>ն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քներին պատ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կա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նող` ապօրինի շահագործվող, ինքնաշատրվանող և բացասական մակարդակով (բացա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 xml:space="preserve">ռությամբ ոռոգման նպատակով օգտագործելու ներուժ ունեցող) հորերի լուծարման կամ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             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կոն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սերվացման աշխատանքների իրականացման համար ՀՀ 2016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թ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</w:rPr>
              <w:t>վականի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 xml:space="preserve"> պետական բյու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ջեով նա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 xml:space="preserve">խատեսված ՀՀ կառավարության պահուստային ֆոնդից ՀՀ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 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բնապահ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պա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նու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թ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յան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նա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խա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րարությանը հատկացնել 18.0 մլն դրամ: Ընդ որում Նախագծով առաջարկվում է ՀՀ 2016 թվականի պետական բյուջեով նախատեսված ՀՀ բնապահպանության նախարարության պահպանման ծախսերի  «Տրանսպորտային նյութեր» հոդվածով տնտեսված 6.0 մլն դրամն ուղղել ՀՀ 2016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</w:rPr>
              <w:t>թվականի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 xml:space="preserve">պետական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   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բյու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ջեով նա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խատեսված ՀՀ կառավարության պահուստային ֆոնդ, որի արդյունքում ՀՀ 2016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</w:rPr>
              <w:t>թվականի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 xml:space="preserve"> պետական բյու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 xml:space="preserve">ջեով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  <w:t xml:space="preserve">  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նա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խատեսված ՀՀ կառավարության պահուստային ֆոնդից գումարի փաստացի հատկացումը կկազմի 12.0 մլն դրամ:</w:t>
            </w:r>
          </w:p>
        </w:tc>
        <w:tc>
          <w:tcPr>
            <w:tcW w:w="1954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3836" w:type="dxa"/>
            <w:vAlign w:val="center"/>
          </w:tcPr>
          <w:p w:rsidR="00D65995" w:rsidRPr="00090F68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af-ZA"/>
              </w:rPr>
            </w:pPr>
          </w:p>
        </w:tc>
      </w:tr>
      <w:tr w:rsidR="00D65995" w:rsidRPr="007D766A">
        <w:trPr>
          <w:trHeight w:val="400"/>
          <w:jc w:val="center"/>
        </w:trPr>
        <w:tc>
          <w:tcPr>
            <w:tcW w:w="536" w:type="dxa"/>
            <w:vMerge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2301" w:type="dxa"/>
            <w:vMerge/>
            <w:vAlign w:val="center"/>
          </w:tcPr>
          <w:p w:rsidR="00D65995" w:rsidRPr="00090F68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6785" w:type="dxa"/>
            <w:vAlign w:val="center"/>
          </w:tcPr>
          <w:p w:rsidR="00D65995" w:rsidRPr="005D03D5" w:rsidRDefault="00D65995" w:rsidP="00465954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af-ZA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Այդ կապակցությամբ հայտնում ենք, որ թեև Նախագծի 3-րդ կետի 1-ին ենթակետի համաձայն` վերոնշյալ աշխատանքները կատարվելու են ՀՀ կառավարության 2013 թվականի հոկտեմբերի 31-ի N 1233-Ն որոշման հավելված 2-ով սահմանված «Հայջրնախագիծ ինստիտուտ» փակ բաժնետիրական ընկերության կողմից մշակված` Արարատյան դաշտավայրի խորքային հորերի լուծարման և կոնսերվացման եղանակների ու պահանջվող միջոցների հաշվարկի (որպես նախագծանախահաշվային օրինակելի փաստաթուղթ) համաձայն, այդուհանդերձ չեն ներկայացվել վերը նշված գումարի չափը հիմնավորող համապատասխան միջինացված հաշվարկ-հիմնավորումներ: Չի ներկայացվել նաև ՀՀ Արարատի և Արմավիրի մարզերում հորերի լուծարման կամ կոն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սերվացման աշխատանքների շարունակման անհրաժեշտության, լուծարման կամ կոն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սերվացման ենթակա հորերի քանակների, ըստ տարածքների բաշխվածության, ակնկալվող արդյունքների վերաբերյալ համապատասխան ծրագիր:</w:t>
            </w:r>
          </w:p>
        </w:tc>
        <w:tc>
          <w:tcPr>
            <w:tcW w:w="1954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3836" w:type="dxa"/>
            <w:vAlign w:val="center"/>
          </w:tcPr>
          <w:p w:rsidR="00D65995" w:rsidRPr="00090F68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ՀՀ Արարատի և Արմավիրի մարզերում հորերի լուծարման կամ կոն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սերվացման աշխատանքների շարունակման, լուծարման կամ կոն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սերվացման ենթակա հորերի քանակներ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ը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նշված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են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,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իսկ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ըստ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 xml:space="preserve"> տարածքների բաշխվածության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դրանք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ճշտվելու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են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աշխատանքների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կատարման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noProof/>
                <w:sz w:val="20"/>
                <w:szCs w:val="20"/>
              </w:rPr>
              <w:t>ընթացքում</w:t>
            </w:r>
            <w:r w:rsidRPr="00090F68">
              <w:rPr>
                <w:rFonts w:ascii="GHEA Grapalat" w:hAnsi="GHEA Grapalat" w:cs="GHEA Grapalat"/>
                <w:noProof/>
                <w:sz w:val="20"/>
                <w:szCs w:val="20"/>
                <w:lang w:val="fr-FR"/>
              </w:rPr>
              <w:t>:</w:t>
            </w:r>
          </w:p>
        </w:tc>
      </w:tr>
      <w:tr w:rsidR="00D65995" w:rsidRPr="00090F68">
        <w:trPr>
          <w:trHeight w:val="400"/>
          <w:jc w:val="center"/>
        </w:trPr>
        <w:tc>
          <w:tcPr>
            <w:tcW w:w="536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2301" w:type="dxa"/>
            <w:vAlign w:val="center"/>
          </w:tcPr>
          <w:p w:rsidR="00D65995" w:rsidRPr="00090F68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6785" w:type="dxa"/>
            <w:vAlign w:val="center"/>
          </w:tcPr>
          <w:p w:rsidR="00D65995" w:rsidRPr="005D03D5" w:rsidRDefault="00D65995" w:rsidP="00465954">
            <w:pPr>
              <w:tabs>
                <w:tab w:val="left" w:pos="540"/>
                <w:tab w:val="left" w:pos="9000"/>
              </w:tabs>
              <w:spacing w:after="0" w:line="240" w:lineRule="auto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ab/>
              <w:t>Միաժամանակ հարկ է նշել, որ.</w:t>
            </w:r>
          </w:p>
          <w:p w:rsidR="00D65995" w:rsidRPr="005D03D5" w:rsidRDefault="00D65995" w:rsidP="0046595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ab/>
              <w:t>- Նախագծի 4-րդ կետով ՀՀ բնապահպանության նախարարին հանձնարարվում է ձեռնարկել միջոցներ ապօրինի շահագործվող, ինքնաշատրվանող և բա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ցա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սական մակարդակով հորերի լուծարման կամ կոնսերվացման աշխատանքների  իրա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կա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նաց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ման համար ծախսված պետական միջոցները փաստացի սեփականատերերից (բա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ցա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ռու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թյամբ տեղական ինքնակառավարման մարմինների) գանձելու (այդ թվում նաև դա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տա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կան կարգով) ուղղությամբ: Սակայն Նախագծով չի սահմանվել համապատասխան ժամկետ սեփականատերերից կամավոր կարգով չգանձելու դեպքում գանձման գործընթացը դատական կարգով իրականացնելու դեպքերի համար (համապատասխան ժամկետ նախատեսված  է նմանատիպ ՀՀ կառավարության 2013 թվականի հոկտեմբերի 31-ի «Հայաստանի Հանրապետության կառավարության 2012 թվականի դեկտեմբերի 20-ի N 1616-Ն որոշման մեջ փոփոխություններ և լրացումներ կատարելու, Հայաստանի Հանրապետության բնապահպանության նախարարությանը գումար հատկացնելու և գնման գործընթացը կազմակերպելու մասին» N 1233-Ն որոշման (այսուհետ` Որոշում) 4-րդ կետի  3-րդ ենթակետով):</w:t>
            </w:r>
          </w:p>
          <w:p w:rsidR="00D65995" w:rsidRPr="00090F68" w:rsidRDefault="00D65995" w:rsidP="00465954">
            <w:pPr>
              <w:tabs>
                <w:tab w:val="left" w:pos="540"/>
                <w:tab w:val="left" w:pos="9000"/>
              </w:tabs>
              <w:spacing w:after="0" w:line="240" w:lineRule="auto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ab/>
              <w:t>- Որոշմամբ ՀՀ Արարատի և Արմավիրի մարզերում գոյություն ունեցող ձկնաբուծության զարգացման նպատակով կամ համայնքներին պատ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կա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նող` ապօրինի շահագործվող, ինքնաշատրվանող և բացասական մակարդակով (բացա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ռությամբ ոռոգման նպատակով օգտագործելու ներուժ ունեցող) հորերի լուծարման կամ կոն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սերվացման աշխատանքների իրականացման համար ՀՀ 2013 թվականի պետական բյու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ջեով             նա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խատեսված ՀՀ կառավարության պահուստային ֆոնդից ՀՀ բնապահ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պա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նու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թ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յան նա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խա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րարությանը հատկացվել է 107.5 մլն դրամ, ընդ որում 4-րդ կետով ՀՀ բնապահպանության նախարարին հանձնարարվել էր ձեռնարկել միջոցներ ապօրինի շահագործվող, ինքնաշատրվանող և   բա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ցա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սական մակարդակով հորերի լուծարման կամ կոնսերվացման աշխատանքների   իրա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կա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նաց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ման համար ծախսված պետական միջոցները փաստացի սեփականատերերից (բա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ցա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ռու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թյամբ տեղական ինքնակառավարման մարմինների) գանձելու (այդ թվում նաև դա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տա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կան կարգով) ուղղությամբ: Սակայն հորերի լուծարման կամ կոնսերվացման աշխատանքների իրա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կա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նաց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ման համար ծախսված պետական միջոցները փաստացի սեփականատերերից գանձված կամ գանձվելիք գումարների (այդ թվում նաև դա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տա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կան կարգով) վերաբերյալ համապատասխան տեղեկատվություն չի ներկայացվել:</w:t>
            </w:r>
          </w:p>
        </w:tc>
        <w:tc>
          <w:tcPr>
            <w:tcW w:w="1954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Ընդունվել է</w:t>
            </w:r>
          </w:p>
        </w:tc>
        <w:tc>
          <w:tcPr>
            <w:tcW w:w="3836" w:type="dxa"/>
            <w:vAlign w:val="center"/>
          </w:tcPr>
          <w:p w:rsidR="00D65995" w:rsidRPr="00090F68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090F68">
              <w:rPr>
                <w:rFonts w:ascii="GHEA Grapalat" w:hAnsi="GHEA Grapalat" w:cs="GHEA Grapalat"/>
                <w:sz w:val="20"/>
                <w:szCs w:val="20"/>
              </w:rPr>
              <w:t>Ներկայացվող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որոշման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նախագծում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կատարվել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համապատասսխան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փոփոխություն</w:t>
            </w:r>
            <w:r>
              <w:rPr>
                <w:rFonts w:ascii="GHEA Grapalat" w:hAnsi="GHEA Grapalat" w:cs="GHEA Grapalat"/>
                <w:sz w:val="20"/>
                <w:szCs w:val="20"/>
              </w:rPr>
              <w:t>ներ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>:</w:t>
            </w:r>
          </w:p>
          <w:p w:rsidR="00D65995" w:rsidRPr="00090F68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>Գանձումերի տեղեկանքը կցվում է</w:t>
            </w:r>
            <w:r w:rsidRPr="00090F68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>:</w:t>
            </w:r>
          </w:p>
        </w:tc>
      </w:tr>
      <w:tr w:rsidR="00D65995" w:rsidRPr="007D766A">
        <w:trPr>
          <w:trHeight w:val="400"/>
          <w:jc w:val="center"/>
        </w:trPr>
        <w:tc>
          <w:tcPr>
            <w:tcW w:w="536" w:type="dxa"/>
            <w:vMerge w:val="restart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2301" w:type="dxa"/>
            <w:vMerge w:val="restart"/>
            <w:vAlign w:val="center"/>
          </w:tcPr>
          <w:p w:rsidR="00D65995" w:rsidRPr="00090F68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785" w:type="dxa"/>
            <w:vAlign w:val="center"/>
          </w:tcPr>
          <w:p w:rsidR="00D65995" w:rsidRPr="005D03D5" w:rsidRDefault="00D65995" w:rsidP="00465954">
            <w:pPr>
              <w:tabs>
                <w:tab w:val="left" w:pos="540"/>
                <w:tab w:val="left" w:pos="9000"/>
              </w:tabs>
              <w:spacing w:after="0" w:line="240" w:lineRule="auto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Ելնելով վերոգրյալից և հաշվի առնելով ՀՀ 2016 թվականի պետական բյուջեի հնարավորությունները առաջարկում ենք զերծ մնալ ՀՀ 2016 թվականի պետական բյու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ջեով նա</w:t>
            </w: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softHyphen/>
              <w:t>խատեսված ՀՀ կառավարության պահուստային ֆոնդից գումարների հատկացման վերաբերյալ առաջարկություններից:</w:t>
            </w:r>
          </w:p>
        </w:tc>
        <w:tc>
          <w:tcPr>
            <w:tcW w:w="1954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3836" w:type="dxa"/>
            <w:vAlign w:val="center"/>
          </w:tcPr>
          <w:p w:rsidR="00D65995" w:rsidRPr="00090F68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hy-AM"/>
              </w:rPr>
            </w:pPr>
          </w:p>
        </w:tc>
      </w:tr>
      <w:tr w:rsidR="00D65995" w:rsidRPr="007D766A">
        <w:trPr>
          <w:trHeight w:val="400"/>
          <w:jc w:val="center"/>
        </w:trPr>
        <w:tc>
          <w:tcPr>
            <w:tcW w:w="536" w:type="dxa"/>
            <w:vMerge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2301" w:type="dxa"/>
            <w:vMerge/>
            <w:vAlign w:val="center"/>
          </w:tcPr>
          <w:p w:rsidR="00D65995" w:rsidRPr="00090F68" w:rsidRDefault="00D65995" w:rsidP="00465954">
            <w:pPr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  <w:tc>
          <w:tcPr>
            <w:tcW w:w="6785" w:type="dxa"/>
            <w:vAlign w:val="center"/>
          </w:tcPr>
          <w:p w:rsidR="00D65995" w:rsidRPr="00090F68" w:rsidRDefault="00D65995" w:rsidP="00356EAE">
            <w:pPr>
              <w:ind w:firstLine="576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 xml:space="preserve">Ելնելով վերոգրյալից և նկատի ունենալով, որ նախագծի 2-րդ կետով հատկացվող միջոցների հաշվին նախատեսվում է աշխատանքների ձեռքբերում, ուստի անհրաժեշտ է Նախագծով միջոցները նախատեսել ՀՀ բնապահպանության նախարարությանը` բյուջետային ծախսերի տնտեսագիտական դասակարգման գնումների համապատասխան հոդվածներով, ինչպես նաև Նախագծի առանձին հավելվածով ներկայացնել գնումների պլանը (գնումների համար սահմանելով մրցակցային ընթացակարգի կիրառում). </w:t>
            </w:r>
          </w:p>
        </w:tc>
        <w:tc>
          <w:tcPr>
            <w:tcW w:w="1954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3836" w:type="dxa"/>
            <w:vAlign w:val="center"/>
          </w:tcPr>
          <w:p w:rsidR="00D65995" w:rsidRPr="00090F68" w:rsidRDefault="00D65995" w:rsidP="00BB227B">
            <w:pPr>
              <w:pStyle w:val="norm"/>
              <w:spacing w:line="240" w:lineRule="auto"/>
              <w:ind w:firstLine="180"/>
              <w:rPr>
                <w:rFonts w:ascii="GHEA Grapalat" w:hAnsi="GHEA Grapalat" w:cs="GHEA Grapalat"/>
                <w:lang w:val="fr-FR"/>
              </w:rPr>
            </w:pPr>
            <w:r w:rsidRPr="00090F68">
              <w:rPr>
                <w:rFonts w:ascii="GHEA Grapalat" w:hAnsi="GHEA Grapalat" w:cs="GHEA Grapalat"/>
                <w:lang w:val="fr-FR"/>
              </w:rPr>
              <w:t xml:space="preserve">2014 </w:t>
            </w:r>
            <w:r w:rsidRPr="00090F68">
              <w:rPr>
                <w:rFonts w:ascii="GHEA Grapalat" w:hAnsi="GHEA Grapalat" w:cs="GHEA Grapalat"/>
                <w:lang w:val="en-US"/>
              </w:rPr>
              <w:t>թվականին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նմանատիպ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աշխատանքները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կատարվել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են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դրամաշնորհի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հատկացման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եղանակով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և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այդ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եղանակը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գնահատվել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է</w:t>
            </w:r>
            <w:r w:rsidRPr="00090F68">
              <w:rPr>
                <w:rFonts w:ascii="GHEA Grapalat" w:hAnsi="GHEA Grapalat" w:cs="GHEA Grapalat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lang w:val="en-US"/>
              </w:rPr>
              <w:t>նպատակահարմար</w:t>
            </w:r>
            <w:r w:rsidRPr="00090F68">
              <w:rPr>
                <w:rFonts w:ascii="GHEA Grapalat" w:hAnsi="GHEA Grapalat" w:cs="GHEA Grapalat"/>
                <w:lang w:val="fr-FR"/>
              </w:rPr>
              <w:t>:</w:t>
            </w:r>
          </w:p>
          <w:p w:rsidR="00D65995" w:rsidRPr="00090F68" w:rsidRDefault="00D65995" w:rsidP="00BB227B">
            <w:pPr>
              <w:pStyle w:val="norm"/>
              <w:spacing w:line="240" w:lineRule="auto"/>
              <w:ind w:firstLine="180"/>
              <w:rPr>
                <w:rFonts w:ascii="GHEA Grapalat" w:hAnsi="GHEA Grapalat" w:cs="GHEA Grapalat"/>
                <w:lang w:val="fr-FR"/>
              </w:rPr>
            </w:pPr>
          </w:p>
          <w:p w:rsidR="00D65995" w:rsidRPr="00090F68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</w:tr>
      <w:tr w:rsidR="00D65995" w:rsidRPr="007D766A">
        <w:trPr>
          <w:trHeight w:val="3490"/>
          <w:jc w:val="center"/>
        </w:trPr>
        <w:tc>
          <w:tcPr>
            <w:tcW w:w="536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</w:p>
        </w:tc>
        <w:tc>
          <w:tcPr>
            <w:tcW w:w="2301" w:type="dxa"/>
            <w:vAlign w:val="center"/>
          </w:tcPr>
          <w:p w:rsidR="00D65995" w:rsidRPr="00090F68" w:rsidRDefault="00D65995" w:rsidP="00465954">
            <w:pPr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  <w:tc>
          <w:tcPr>
            <w:tcW w:w="6785" w:type="dxa"/>
            <w:vAlign w:val="center"/>
          </w:tcPr>
          <w:p w:rsidR="00D65995" w:rsidRPr="005D03D5" w:rsidRDefault="00D65995" w:rsidP="00090F68">
            <w:pPr>
              <w:spacing w:after="0" w:line="240" w:lineRule="auto"/>
              <w:ind w:firstLine="576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բ) Նախագծի N 1 և N 3 հավելվածներում «ՀՀ կառավարության և համայնքային ֆոնդ» բառերը անհրաժեշտ է փոխարինել «ՀՀ կառավարության և համայնքների պահուստային ֆոնդ» բառերով.</w:t>
            </w:r>
          </w:p>
          <w:p w:rsidR="00D65995" w:rsidRPr="005D03D5" w:rsidRDefault="00D65995" w:rsidP="00090F68">
            <w:pPr>
              <w:spacing w:after="0" w:line="240" w:lineRule="auto"/>
              <w:ind w:firstLine="576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գ)  Նախագծի N 4 հավելվածի 1 և 2 աղյուսակների «ԱԾ 09» բառերը անհրաժեշտ է փոխարինել «ԱԾ 06» բառերով, միաժամանակ «1016» ծրագրի Վերջնական արդյունքի նկարագրությունը անհրաժեշտ է շարադրել հետևյալ խմբագրությամբ` «Շրջակա միջավայրի վրա ազդեցության կրճատում/մեղմում».</w:t>
            </w:r>
          </w:p>
          <w:p w:rsidR="00D65995" w:rsidRPr="005D03D5" w:rsidRDefault="00D65995" w:rsidP="00090F68">
            <w:pPr>
              <w:ind w:firstLine="576"/>
              <w:jc w:val="both"/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</w:pPr>
            <w:r w:rsidRPr="005D03D5">
              <w:rPr>
                <w:rFonts w:ascii="GHEA Grapalat" w:hAnsi="GHEA Grapalat" w:cs="GHEA Grapalat"/>
                <w:noProof/>
                <w:sz w:val="20"/>
                <w:szCs w:val="20"/>
                <w:lang w:val="hy-AM"/>
              </w:rPr>
              <w:t>դ)  Նախագծի N 4 հավելվածի վերնագրում «N 5 Հավելվածի»  բառերը անհրաժեշտ է փոխարինել «N 11 Հավելվածի » բառերով:</w:t>
            </w:r>
          </w:p>
        </w:tc>
        <w:tc>
          <w:tcPr>
            <w:tcW w:w="1954" w:type="dxa"/>
            <w:vAlign w:val="center"/>
          </w:tcPr>
          <w:p w:rsidR="00D65995" w:rsidRPr="005D03D5" w:rsidRDefault="00D65995" w:rsidP="009E75EA">
            <w:pPr>
              <w:spacing w:after="100" w:afterAutospacing="1"/>
              <w:jc w:val="center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>Ընդունվել է</w:t>
            </w:r>
          </w:p>
        </w:tc>
        <w:tc>
          <w:tcPr>
            <w:tcW w:w="3836" w:type="dxa"/>
            <w:vAlign w:val="center"/>
          </w:tcPr>
          <w:p w:rsidR="00D65995" w:rsidRPr="00090F68" w:rsidRDefault="00D65995" w:rsidP="00356EAE">
            <w:pPr>
              <w:spacing w:after="100" w:afterAutospacing="1"/>
              <w:jc w:val="center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  <w:r w:rsidRPr="00090F68">
              <w:rPr>
                <w:rFonts w:ascii="GHEA Grapalat" w:hAnsi="GHEA Grapalat" w:cs="GHEA Grapalat"/>
                <w:sz w:val="20"/>
                <w:szCs w:val="20"/>
              </w:rPr>
              <w:t>Ներկայացվող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որոշման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նախագծում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կատարվել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են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համապատասսխան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 xml:space="preserve"> </w:t>
            </w:r>
            <w:r w:rsidRPr="00090F68">
              <w:rPr>
                <w:rFonts w:ascii="GHEA Grapalat" w:hAnsi="GHEA Grapalat" w:cs="GHEA Grapalat"/>
                <w:sz w:val="20"/>
                <w:szCs w:val="20"/>
              </w:rPr>
              <w:t>փոփոխություն</w:t>
            </w:r>
            <w:r>
              <w:rPr>
                <w:rFonts w:ascii="GHEA Grapalat" w:hAnsi="GHEA Grapalat" w:cs="GHEA Grapalat"/>
                <w:sz w:val="20"/>
                <w:szCs w:val="20"/>
              </w:rPr>
              <w:t>ներ</w:t>
            </w:r>
            <w:r w:rsidRPr="00090F68">
              <w:rPr>
                <w:rFonts w:ascii="GHEA Grapalat" w:hAnsi="GHEA Grapalat" w:cs="GHEA Grapalat"/>
                <w:sz w:val="20"/>
                <w:szCs w:val="20"/>
                <w:lang w:val="fr-FR"/>
              </w:rPr>
              <w:t>:</w:t>
            </w:r>
          </w:p>
          <w:p w:rsidR="00D65995" w:rsidRPr="00356EAE" w:rsidRDefault="00D65995" w:rsidP="00BB227B">
            <w:pPr>
              <w:pStyle w:val="norm"/>
              <w:spacing w:line="240" w:lineRule="auto"/>
              <w:ind w:firstLine="180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</w:p>
        </w:tc>
      </w:tr>
    </w:tbl>
    <w:p w:rsidR="00D65995" w:rsidRPr="00090F68" w:rsidRDefault="00D65995">
      <w:pPr>
        <w:rPr>
          <w:lang w:val="hy-AM"/>
        </w:rPr>
      </w:pPr>
    </w:p>
    <w:sectPr w:rsidR="00D65995" w:rsidRPr="00090F68" w:rsidSect="00465954">
      <w:pgSz w:w="15840" w:h="12240" w:orient="landscape"/>
      <w:pgMar w:top="90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C3AB6"/>
    <w:multiLevelType w:val="hybridMultilevel"/>
    <w:tmpl w:val="3B58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27B"/>
    <w:rsid w:val="00090F68"/>
    <w:rsid w:val="00142892"/>
    <w:rsid w:val="003308A4"/>
    <w:rsid w:val="00356EAE"/>
    <w:rsid w:val="004027D6"/>
    <w:rsid w:val="00465954"/>
    <w:rsid w:val="0049307F"/>
    <w:rsid w:val="00506F76"/>
    <w:rsid w:val="005D03D5"/>
    <w:rsid w:val="00647824"/>
    <w:rsid w:val="007D766A"/>
    <w:rsid w:val="009E75EA"/>
    <w:rsid w:val="00B143A5"/>
    <w:rsid w:val="00BB227B"/>
    <w:rsid w:val="00BB3A7C"/>
    <w:rsid w:val="00BB60F6"/>
    <w:rsid w:val="00CD3AE3"/>
    <w:rsid w:val="00D65995"/>
    <w:rsid w:val="00EB5822"/>
    <w:rsid w:val="00EC3AEF"/>
    <w:rsid w:val="00F074A1"/>
    <w:rsid w:val="00F61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E3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uiPriority w:val="99"/>
    <w:locked/>
    <w:rsid w:val="00BB227B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BB227B"/>
    <w:pPr>
      <w:spacing w:after="0" w:line="480" w:lineRule="auto"/>
      <w:ind w:firstLine="709"/>
      <w:jc w:val="both"/>
    </w:pPr>
    <w:rPr>
      <w:rFonts w:ascii="Arial Armenian" w:hAnsi="Arial Armenian" w:cs="Arial Armenian"/>
      <w:sz w:val="20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rsid w:val="00465954"/>
    <w:rPr>
      <w:b/>
      <w:bCs/>
    </w:rPr>
  </w:style>
  <w:style w:type="paragraph" w:styleId="ListParagraph">
    <w:name w:val="List Paragraph"/>
    <w:basedOn w:val="Normal"/>
    <w:uiPriority w:val="99"/>
    <w:qFormat/>
    <w:rsid w:val="004659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4</Pages>
  <Words>909</Words>
  <Characters>5182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 </dc:title>
  <dc:subject/>
  <dc:creator>lavetisyan</dc:creator>
  <cp:keywords/>
  <dc:description/>
  <cp:lastModifiedBy>aharutyunyan</cp:lastModifiedBy>
  <cp:revision>5</cp:revision>
  <cp:lastPrinted>2016-03-30T11:25:00Z</cp:lastPrinted>
  <dcterms:created xsi:type="dcterms:W3CDTF">2016-03-30T11:09:00Z</dcterms:created>
  <dcterms:modified xsi:type="dcterms:W3CDTF">2016-03-30T11:41:00Z</dcterms:modified>
</cp:coreProperties>
</file>