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08" w:rsidRPr="00FA07A1" w:rsidRDefault="000F1B08" w:rsidP="000F1B08">
      <w:pPr>
        <w:jc w:val="right"/>
        <w:rPr>
          <w:rFonts w:ascii="GHEA Grapalat" w:hAnsi="GHEA Grapalat"/>
          <w:b/>
          <w:bCs/>
          <w:lang w:val="hy-AM"/>
        </w:rPr>
      </w:pPr>
      <w:r w:rsidRPr="00FA07A1">
        <w:rPr>
          <w:rFonts w:ascii="GHEA Grapalat" w:hAnsi="GHEA Grapalat"/>
          <w:b/>
          <w:bCs/>
          <w:lang w:val="hy-AM"/>
        </w:rPr>
        <w:t>ՆԱԽԱԳԻԾ</w:t>
      </w:r>
    </w:p>
    <w:p w:rsidR="000F1B08" w:rsidRPr="00FA07A1" w:rsidRDefault="000F1B08" w:rsidP="000F1B08">
      <w:pPr>
        <w:jc w:val="right"/>
        <w:rPr>
          <w:rFonts w:ascii="GHEA Grapalat" w:hAnsi="GHEA Grapalat"/>
          <w:b/>
          <w:bCs/>
          <w:lang w:val="hy-AM"/>
        </w:rPr>
      </w:pPr>
    </w:p>
    <w:p w:rsidR="000F1B08" w:rsidRPr="00FA07A1" w:rsidRDefault="000F1B08" w:rsidP="000F1B08">
      <w:pPr>
        <w:jc w:val="center"/>
        <w:rPr>
          <w:rFonts w:ascii="GHEA Grapalat" w:hAnsi="GHEA Grapalat"/>
          <w:lang w:val="af-ZA"/>
        </w:rPr>
      </w:pPr>
      <w:r w:rsidRPr="00FA07A1">
        <w:rPr>
          <w:rFonts w:ascii="GHEA Grapalat" w:hAnsi="GHEA Grapalat"/>
          <w:b/>
          <w:bCs/>
        </w:rPr>
        <w:t>ՀԱՅԱՍՏԱՆԻ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ՀԱՆՐԱՊԵՏՈՒԹՅԱՆ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ԿԱՌԱՎԱՐՈՒԹՅՈՒՆ</w:t>
      </w:r>
    </w:p>
    <w:p w:rsidR="000F1B08" w:rsidRPr="00FA07A1" w:rsidRDefault="000F1B08" w:rsidP="000F1B08">
      <w:pPr>
        <w:jc w:val="center"/>
        <w:rPr>
          <w:rFonts w:ascii="GHEA Grapalat" w:hAnsi="GHEA Grapalat"/>
          <w:b/>
          <w:bCs/>
          <w:lang w:val="af-ZA"/>
        </w:rPr>
      </w:pPr>
      <w:r w:rsidRPr="00FA07A1">
        <w:rPr>
          <w:rFonts w:ascii="GHEA Grapalat" w:hAnsi="GHEA Grapalat"/>
          <w:b/>
          <w:bCs/>
        </w:rPr>
        <w:t>Ո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Ր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Ո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Շ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ՈՒ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Մ</w:t>
      </w:r>
    </w:p>
    <w:p w:rsidR="0082722F" w:rsidRDefault="0082722F" w:rsidP="000F1B08">
      <w:pPr>
        <w:jc w:val="center"/>
        <w:rPr>
          <w:rFonts w:ascii="GHEA Grapalat" w:hAnsi="GHEA Grapalat"/>
          <w:lang w:val="en-US"/>
        </w:rPr>
      </w:pPr>
    </w:p>
    <w:p w:rsidR="000F1B08" w:rsidRPr="00EB3554" w:rsidRDefault="000F1B08" w:rsidP="000F1B08">
      <w:pPr>
        <w:jc w:val="center"/>
        <w:rPr>
          <w:rFonts w:ascii="GHEA Grapalat" w:hAnsi="GHEA Grapalat"/>
          <w:lang w:val="af-ZA"/>
        </w:rPr>
      </w:pPr>
      <w:r w:rsidRPr="00FA07A1">
        <w:rPr>
          <w:rFonts w:ascii="GHEA Grapalat" w:hAnsi="GHEA Grapalat"/>
          <w:lang w:val="hy-AM"/>
        </w:rPr>
        <w:t>«</w:t>
      </w:r>
      <w:r w:rsidRPr="00FA07A1">
        <w:rPr>
          <w:rFonts w:ascii="GHEA Grapalat" w:hAnsi="GHEA Grapalat"/>
          <w:lang w:val="af-ZA"/>
        </w:rPr>
        <w:t>-------</w:t>
      </w:r>
      <w:r w:rsidRPr="00FA07A1">
        <w:rPr>
          <w:rFonts w:ascii="GHEA Grapalat" w:hAnsi="GHEA Grapalat"/>
          <w:lang w:val="hy-AM"/>
        </w:rPr>
        <w:t>»</w:t>
      </w:r>
      <w:r w:rsidRPr="00FA07A1">
        <w:rPr>
          <w:rFonts w:ascii="GHEA Grapalat" w:hAnsi="GHEA Grapalat"/>
          <w:lang w:val="af-ZA"/>
        </w:rPr>
        <w:t xml:space="preserve">----------------- 2015 </w:t>
      </w:r>
      <w:r w:rsidRPr="00FA07A1">
        <w:rPr>
          <w:rFonts w:ascii="GHEA Grapalat" w:hAnsi="GHEA Grapalat"/>
        </w:rPr>
        <w:t>թվականի</w:t>
      </w:r>
      <w:r w:rsidRPr="00FA07A1">
        <w:rPr>
          <w:rFonts w:ascii="GHEA Grapalat" w:hAnsi="GHEA Grapalat"/>
          <w:lang w:val="af-ZA"/>
        </w:rPr>
        <w:t xml:space="preserve"> N     -</w:t>
      </w:r>
      <w:r w:rsidRPr="00FA07A1">
        <w:rPr>
          <w:rFonts w:ascii="GHEA Grapalat" w:hAnsi="GHEA Grapalat"/>
          <w:lang w:val="en-US"/>
        </w:rPr>
        <w:t>Ա</w:t>
      </w:r>
    </w:p>
    <w:p w:rsidR="0082722F" w:rsidRDefault="0082722F" w:rsidP="000F1B08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AF5AE0" w:rsidRDefault="00AF5AE0" w:rsidP="000F1B08">
      <w:pPr>
        <w:jc w:val="center"/>
        <w:rPr>
          <w:rFonts w:ascii="GHEA Grapalat" w:hAnsi="GHEA Grapalat"/>
          <w:b/>
          <w:bCs/>
          <w:lang w:val="en-US"/>
        </w:rPr>
      </w:pPr>
    </w:p>
    <w:p w:rsidR="000F1B08" w:rsidRPr="00FA07A1" w:rsidRDefault="000F1B08" w:rsidP="000F1B08">
      <w:pPr>
        <w:jc w:val="center"/>
        <w:rPr>
          <w:rFonts w:ascii="GHEA Grapalat" w:hAnsi="GHEA Grapalat" w:cs="Sylfaen"/>
          <w:b/>
          <w:lang w:val="af-ZA"/>
        </w:rPr>
      </w:pPr>
      <w:r w:rsidRPr="00FA07A1">
        <w:rPr>
          <w:rFonts w:ascii="GHEA Grapalat" w:hAnsi="GHEA Grapalat"/>
          <w:b/>
          <w:bCs/>
          <w:lang w:val="hy-AM"/>
        </w:rPr>
        <w:t>ԳՈՒՅՔ</w:t>
      </w:r>
      <w:r w:rsidRPr="00FA07A1">
        <w:rPr>
          <w:rFonts w:ascii="GHEA Grapalat" w:hAnsi="GHEA Grapalat" w:cs="Sylfaen"/>
          <w:b/>
          <w:bCs/>
          <w:lang w:val="hy-AM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ԱՄՐԱՑՆԵԼՈՒ</w:t>
      </w:r>
      <w:r w:rsidRPr="00FA07A1">
        <w:rPr>
          <w:rFonts w:ascii="GHEA Grapalat" w:hAnsi="GHEA Grapalat" w:cs="Sylfaen"/>
          <w:b/>
          <w:lang w:val="hy-AM"/>
        </w:rPr>
        <w:t xml:space="preserve"> ՄԱՍԻՆ</w:t>
      </w:r>
    </w:p>
    <w:p w:rsidR="000F1B08" w:rsidRPr="00FA07A1" w:rsidRDefault="000F1B08" w:rsidP="000F1B08">
      <w:pPr>
        <w:jc w:val="center"/>
        <w:rPr>
          <w:rFonts w:ascii="GHEA Grapalat" w:hAnsi="GHEA Grapalat" w:cs="Sylfaen"/>
          <w:b/>
          <w:lang w:val="af-ZA"/>
        </w:rPr>
      </w:pPr>
    </w:p>
    <w:p w:rsidR="000F1B08" w:rsidRPr="00E02142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  <w:r w:rsidRPr="00FA07A1">
        <w:rPr>
          <w:rFonts w:ascii="GHEA Grapalat" w:eastAsia="Calibri" w:hAnsi="GHEA Grapalat" w:cs="Sylfaen"/>
          <w:lang w:val="hy-AM"/>
        </w:rPr>
        <w:t xml:space="preserve">Հիմք ընդունելով «Պետական կառավարչական հիմնարկների մասին» Հայաստանի Հանրապետության օրենքի 4-րդ </w:t>
      </w:r>
      <w:proofErr w:type="spellStart"/>
      <w:r w:rsidRPr="00E02142">
        <w:rPr>
          <w:rFonts w:ascii="GHEA Grapalat" w:eastAsia="Calibri" w:hAnsi="GHEA Grapalat" w:cs="Sylfaen"/>
        </w:rPr>
        <w:t>հոդվածի</w:t>
      </w:r>
      <w:proofErr w:type="spellEnd"/>
      <w:r w:rsidRPr="00E02142">
        <w:rPr>
          <w:rFonts w:ascii="GHEA Grapalat" w:eastAsia="Calibri" w:hAnsi="GHEA Grapalat" w:cs="Sylfaen"/>
        </w:rPr>
        <w:t xml:space="preserve"> 1-ին </w:t>
      </w:r>
      <w:proofErr w:type="spellStart"/>
      <w:r w:rsidR="00AF5AE0">
        <w:rPr>
          <w:rFonts w:ascii="GHEA Grapalat" w:eastAsia="Calibri" w:hAnsi="GHEA Grapalat" w:cs="Sylfaen"/>
        </w:rPr>
        <w:t>մասը</w:t>
      </w:r>
      <w:proofErr w:type="spellEnd"/>
      <w:r w:rsidRPr="00E02142">
        <w:rPr>
          <w:rFonts w:ascii="GHEA Grapalat" w:eastAsia="Calibri" w:hAnsi="GHEA Grapalat" w:cs="Sylfaen"/>
        </w:rPr>
        <w:t xml:space="preserve">՝ </w:t>
      </w:r>
      <w:proofErr w:type="spellStart"/>
      <w:r w:rsidRPr="00E02142">
        <w:rPr>
          <w:rFonts w:ascii="GHEA Grapalat" w:eastAsia="Calibri" w:hAnsi="GHEA Grapalat" w:cs="Sylfaen"/>
        </w:rPr>
        <w:t>Հայաստանի</w:t>
      </w:r>
      <w:proofErr w:type="spellEnd"/>
      <w:r w:rsidRPr="00E02142">
        <w:rPr>
          <w:rFonts w:ascii="GHEA Grapalat" w:eastAsia="Calibri" w:hAnsi="GHEA Grapalat" w:cs="Sylfaen"/>
        </w:rPr>
        <w:t xml:space="preserve"> </w:t>
      </w:r>
      <w:proofErr w:type="spellStart"/>
      <w:r w:rsidRPr="00E02142">
        <w:rPr>
          <w:rFonts w:ascii="GHEA Grapalat" w:eastAsia="Calibri" w:hAnsi="GHEA Grapalat" w:cs="Sylfaen"/>
        </w:rPr>
        <w:t>Հանրապետության</w:t>
      </w:r>
      <w:proofErr w:type="spellEnd"/>
      <w:r w:rsidRPr="00E02142">
        <w:rPr>
          <w:rFonts w:ascii="GHEA Grapalat" w:eastAsia="Calibri" w:hAnsi="GHEA Grapalat" w:cs="Sylfaen"/>
        </w:rPr>
        <w:t xml:space="preserve"> </w:t>
      </w:r>
      <w:proofErr w:type="spellStart"/>
      <w:r w:rsidRPr="00E02142">
        <w:rPr>
          <w:rFonts w:ascii="GHEA Grapalat" w:eastAsia="Calibri" w:hAnsi="GHEA Grapalat" w:cs="Sylfaen"/>
        </w:rPr>
        <w:t>կառավարությունը</w:t>
      </w:r>
      <w:proofErr w:type="spellEnd"/>
      <w:r w:rsidRPr="00E02142">
        <w:rPr>
          <w:rFonts w:ascii="GHEA Grapalat" w:eastAsia="Calibri" w:hAnsi="GHEA Grapalat" w:cs="Sylfaen"/>
        </w:rPr>
        <w:t> </w:t>
      </w:r>
      <w:proofErr w:type="spellStart"/>
      <w:r w:rsidRPr="00E02142">
        <w:rPr>
          <w:rFonts w:ascii="GHEA Grapalat" w:eastAsia="Calibri" w:hAnsi="GHEA Grapalat" w:cs="Sylfaen"/>
        </w:rPr>
        <w:t>որոշում</w:t>
      </w:r>
      <w:proofErr w:type="spellEnd"/>
      <w:r w:rsidRPr="00E02142">
        <w:rPr>
          <w:rFonts w:ascii="GHEA Grapalat" w:eastAsia="Calibri" w:hAnsi="GHEA Grapalat" w:cs="Sylfaen"/>
        </w:rPr>
        <w:t xml:space="preserve"> է.</w:t>
      </w:r>
    </w:p>
    <w:p w:rsidR="00120416" w:rsidRDefault="000F1B08" w:rsidP="0012041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  <w:r w:rsidRPr="00E02142">
        <w:rPr>
          <w:rFonts w:ascii="GHEA Grapalat" w:eastAsia="Calibri" w:hAnsi="GHEA Grapalat" w:cs="Sylfaen"/>
        </w:rPr>
        <w:t xml:space="preserve">1. </w:t>
      </w:r>
      <w:r w:rsidR="00120416" w:rsidRPr="00E02142">
        <w:rPr>
          <w:rFonts w:ascii="GHEA Grapalat" w:eastAsia="Calibri" w:hAnsi="GHEA Grapalat" w:cs="Sylfaen"/>
        </w:rPr>
        <w:t>«</w:t>
      </w:r>
      <w:proofErr w:type="spellStart"/>
      <w:r w:rsidR="00120416">
        <w:rPr>
          <w:rFonts w:ascii="GHEA Grapalat" w:eastAsia="Calibri" w:hAnsi="GHEA Grapalat" w:cs="Sylfaen"/>
        </w:rPr>
        <w:t>Հայաստանի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Հանրապետության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ֆինանսների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նախարարության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աշխատակազմ</w:t>
      </w:r>
      <w:proofErr w:type="spellEnd"/>
      <w:r w:rsidR="00120416">
        <w:rPr>
          <w:rFonts w:ascii="GHEA Grapalat" w:eastAsia="Calibri" w:hAnsi="GHEA Grapalat" w:cs="Sylfaen"/>
        </w:rPr>
        <w:t xml:space="preserve">» </w:t>
      </w:r>
      <w:proofErr w:type="spellStart"/>
      <w:r w:rsidR="00120416">
        <w:rPr>
          <w:rFonts w:ascii="GHEA Grapalat" w:eastAsia="Calibri" w:hAnsi="GHEA Grapalat" w:cs="Sylfaen"/>
        </w:rPr>
        <w:t>պետական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կառավարչական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հիմնարկի</w:t>
      </w:r>
      <w:r w:rsidR="003600ED">
        <w:rPr>
          <w:rFonts w:ascii="GHEA Grapalat" w:eastAsia="Calibri" w:hAnsi="GHEA Grapalat" w:cs="Sylfaen"/>
        </w:rPr>
        <w:t>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3600ED" w:rsidRPr="00E02142">
        <w:rPr>
          <w:rFonts w:ascii="GHEA Grapalat" w:eastAsia="Calibri" w:hAnsi="GHEA Grapalat" w:cs="Sylfaen"/>
        </w:rPr>
        <w:t>ամրացված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74DBD">
        <w:rPr>
          <w:rFonts w:ascii="GHEA Grapalat" w:eastAsia="Calibri" w:hAnsi="GHEA Grapalat" w:cs="Sylfaen"/>
        </w:rPr>
        <w:t>ավտոմեքենան</w:t>
      </w:r>
      <w:proofErr w:type="spellEnd"/>
      <w:r w:rsidR="00174DBD" w:rsidRPr="00E02142">
        <w:rPr>
          <w:rFonts w:ascii="GHEA Grapalat" w:eastAsia="Calibri" w:hAnsi="GHEA Grapalat" w:cs="Sylfaen"/>
        </w:rPr>
        <w:t xml:space="preserve"> </w:t>
      </w:r>
      <w:r w:rsidR="00174DBD">
        <w:rPr>
          <w:rFonts w:ascii="GHEA Grapalat" w:eastAsia="Calibri" w:hAnsi="GHEA Grapalat" w:cs="Sylfaen"/>
        </w:rPr>
        <w:t>(</w:t>
      </w:r>
      <w:proofErr w:type="spellStart"/>
      <w:r w:rsidR="00174DBD">
        <w:rPr>
          <w:rFonts w:ascii="GHEA Grapalat" w:eastAsia="Calibri" w:hAnsi="GHEA Grapalat" w:cs="Sylfaen"/>
        </w:rPr>
        <w:t>ծածկագիր</w:t>
      </w:r>
      <w:proofErr w:type="spellEnd"/>
      <w:r w:rsidR="00174DBD">
        <w:rPr>
          <w:rFonts w:ascii="GHEA Grapalat" w:eastAsia="Calibri" w:hAnsi="GHEA Grapalat" w:cs="Sylfaen"/>
        </w:rPr>
        <w:t xml:space="preserve">՝ </w:t>
      </w:r>
      <w:r w:rsidR="00174DBD" w:rsidRPr="00E02142">
        <w:rPr>
          <w:rFonts w:ascii="GHEA Grapalat" w:eastAsia="Calibri" w:hAnsi="GHEA Grapalat" w:cs="Sylfaen"/>
        </w:rPr>
        <w:t>VIN</w:t>
      </w:r>
      <w:r w:rsidR="00174DBD">
        <w:rPr>
          <w:rFonts w:ascii="GHEA Grapalat" w:eastAsia="Calibri" w:hAnsi="GHEA Grapalat" w:cs="Sylfaen"/>
        </w:rPr>
        <w:t xml:space="preserve">-CODE </w:t>
      </w:r>
      <w:proofErr w:type="gramStart"/>
      <w:r w:rsidR="00174DBD">
        <w:rPr>
          <w:rFonts w:ascii="GHEA Grapalat" w:eastAsia="Calibri" w:hAnsi="GHEA Grapalat" w:cs="Sylfaen"/>
        </w:rPr>
        <w:t>NMTBB4JE70R002702 )</w:t>
      </w:r>
      <w:proofErr w:type="gramEnd"/>
      <w:r w:rsidR="00174DBD">
        <w:rPr>
          <w:rFonts w:ascii="GHEA Grapalat" w:eastAsia="Calibri" w:hAnsi="GHEA Grapalat" w:cs="Sylfaen"/>
        </w:rPr>
        <w:t xml:space="preserve"> </w:t>
      </w:r>
      <w:r w:rsidR="00AF5AE0">
        <w:rPr>
          <w:rFonts w:ascii="GHEA Grapalat" w:eastAsia="Calibri" w:hAnsi="GHEA Grapalat" w:cs="Sylfaen"/>
        </w:rPr>
        <w:t>(</w:t>
      </w:r>
      <w:proofErr w:type="spellStart"/>
      <w:r w:rsidR="00AF5AE0">
        <w:rPr>
          <w:rFonts w:ascii="GHEA Grapalat" w:eastAsia="Calibri" w:hAnsi="GHEA Grapalat" w:cs="Sylfaen"/>
        </w:rPr>
        <w:t>այսուհետ</w:t>
      </w:r>
      <w:proofErr w:type="spellEnd"/>
      <w:r w:rsidR="00AF5AE0">
        <w:rPr>
          <w:rFonts w:ascii="GHEA Grapalat" w:eastAsia="Calibri" w:hAnsi="GHEA Grapalat" w:cs="Sylfaen"/>
        </w:rPr>
        <w:t xml:space="preserve">՝ </w:t>
      </w:r>
      <w:proofErr w:type="spellStart"/>
      <w:r w:rsidR="00AF5AE0">
        <w:rPr>
          <w:rFonts w:ascii="GHEA Grapalat" w:eastAsia="Calibri" w:hAnsi="GHEA Grapalat" w:cs="Sylfaen"/>
        </w:rPr>
        <w:t>գույք</w:t>
      </w:r>
      <w:proofErr w:type="spellEnd"/>
      <w:r w:rsidR="00AF5AE0">
        <w:rPr>
          <w:rFonts w:ascii="GHEA Grapalat" w:eastAsia="Calibri" w:hAnsi="GHEA Grapalat" w:cs="Sylfaen"/>
        </w:rPr>
        <w:t xml:space="preserve">) </w:t>
      </w:r>
      <w:proofErr w:type="spellStart"/>
      <w:r w:rsidR="00120416">
        <w:rPr>
          <w:rFonts w:ascii="GHEA Grapalat" w:eastAsia="Calibri" w:hAnsi="GHEA Grapalat" w:cs="Sylfaen"/>
        </w:rPr>
        <w:t>հետ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վերցնել</w:t>
      </w:r>
      <w:proofErr w:type="spellEnd"/>
      <w:r w:rsidR="00120416">
        <w:rPr>
          <w:rFonts w:ascii="GHEA Grapalat" w:eastAsia="Calibri" w:hAnsi="GHEA Grapalat" w:cs="Sylfaen"/>
        </w:rPr>
        <w:t xml:space="preserve"> և </w:t>
      </w:r>
      <w:proofErr w:type="spellStart"/>
      <w:r w:rsidR="00120416">
        <w:rPr>
          <w:rFonts w:ascii="GHEA Grapalat" w:eastAsia="Calibri" w:hAnsi="GHEA Grapalat" w:cs="Sylfaen"/>
        </w:rPr>
        <w:t>ամրացնել</w:t>
      </w:r>
      <w:proofErr w:type="spellEnd"/>
      <w:r w:rsidR="00120416">
        <w:rPr>
          <w:rFonts w:ascii="GHEA Grapalat" w:eastAsia="Calibri" w:hAnsi="GHEA Grapalat" w:cs="Sylfaen"/>
        </w:rPr>
        <w:t xml:space="preserve"> «</w:t>
      </w:r>
      <w:proofErr w:type="spellStart"/>
      <w:r w:rsidR="00DA63E4" w:rsidRPr="00DA63E4">
        <w:rPr>
          <w:rFonts w:ascii="GHEA Grapalat" w:eastAsia="Calibri" w:hAnsi="GHEA Grapalat" w:cs="Sylfaen"/>
        </w:rPr>
        <w:t>Միջազգային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DA63E4" w:rsidRPr="00DA63E4">
        <w:rPr>
          <w:rFonts w:ascii="GHEA Grapalat" w:eastAsia="Calibri" w:hAnsi="GHEA Grapalat" w:cs="Sylfaen"/>
        </w:rPr>
        <w:t>տնտեսական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DA63E4" w:rsidRPr="00DA63E4">
        <w:rPr>
          <w:rFonts w:ascii="GHEA Grapalat" w:eastAsia="Calibri" w:hAnsi="GHEA Grapalat" w:cs="Sylfaen"/>
        </w:rPr>
        <w:t>ինտեգրման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և </w:t>
      </w:r>
      <w:proofErr w:type="spellStart"/>
      <w:r w:rsidR="00DA63E4" w:rsidRPr="00DA63E4">
        <w:rPr>
          <w:rFonts w:ascii="GHEA Grapalat" w:eastAsia="Calibri" w:hAnsi="GHEA Grapalat" w:cs="Sylfaen"/>
        </w:rPr>
        <w:t>բարեփոխումների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DA63E4" w:rsidRPr="00DA63E4">
        <w:rPr>
          <w:rFonts w:ascii="GHEA Grapalat" w:eastAsia="Calibri" w:hAnsi="GHEA Grapalat" w:cs="Sylfaen"/>
        </w:rPr>
        <w:t>նախարարության</w:t>
      </w:r>
      <w:proofErr w:type="spellEnd"/>
      <w:r w:rsidR="00120416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120416" w:rsidRPr="00DA63E4">
        <w:rPr>
          <w:rFonts w:ascii="GHEA Grapalat" w:eastAsia="Calibri" w:hAnsi="GHEA Grapalat" w:cs="Sylfaen"/>
        </w:rPr>
        <w:t>աշխատակազմ</w:t>
      </w:r>
      <w:proofErr w:type="spellEnd"/>
      <w:r w:rsidR="00120416" w:rsidRPr="00DA63E4">
        <w:rPr>
          <w:rFonts w:ascii="GHEA Grapalat" w:eastAsia="Calibri" w:hAnsi="GHEA Grapalat" w:cs="Sylfaen"/>
        </w:rPr>
        <w:t xml:space="preserve">» </w:t>
      </w:r>
      <w:proofErr w:type="spellStart"/>
      <w:r w:rsidR="00120416" w:rsidRPr="00DA63E4">
        <w:rPr>
          <w:rFonts w:ascii="GHEA Grapalat" w:eastAsia="Calibri" w:hAnsi="GHEA Grapalat" w:cs="Sylfaen"/>
        </w:rPr>
        <w:t>պետական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կառավարչական</w:t>
      </w:r>
      <w:proofErr w:type="spellEnd"/>
      <w:r w:rsidR="00120416">
        <w:rPr>
          <w:rFonts w:ascii="GHEA Grapalat" w:eastAsia="Calibri" w:hAnsi="GHEA Grapalat" w:cs="Sylfaen"/>
        </w:rPr>
        <w:t xml:space="preserve"> </w:t>
      </w:r>
      <w:proofErr w:type="spellStart"/>
      <w:r w:rsidR="00120416">
        <w:rPr>
          <w:rFonts w:ascii="GHEA Grapalat" w:eastAsia="Calibri" w:hAnsi="GHEA Grapalat" w:cs="Sylfaen"/>
        </w:rPr>
        <w:t>հիմնարկին</w:t>
      </w:r>
      <w:proofErr w:type="spellEnd"/>
      <w:r w:rsidR="00120416">
        <w:rPr>
          <w:rFonts w:ascii="GHEA Grapalat" w:eastAsia="Calibri" w:hAnsi="GHEA Grapalat" w:cs="Sylfaen"/>
        </w:rPr>
        <w:t>:</w:t>
      </w:r>
    </w:p>
    <w:p w:rsidR="00AF5AE0" w:rsidRPr="00AF5AE0" w:rsidRDefault="00120416" w:rsidP="00AF5A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  <w:r w:rsidRPr="00AF5AE0">
        <w:rPr>
          <w:rFonts w:ascii="GHEA Grapalat" w:eastAsia="Calibri" w:hAnsi="GHEA Grapalat" w:cs="Sylfaen"/>
        </w:rPr>
        <w:t xml:space="preserve">2. </w:t>
      </w:r>
      <w:proofErr w:type="spellStart"/>
      <w:r w:rsidR="00DA63E4" w:rsidRPr="00DA63E4">
        <w:rPr>
          <w:rFonts w:ascii="GHEA Grapalat" w:eastAsia="Calibri" w:hAnsi="GHEA Grapalat" w:cs="Sylfaen"/>
        </w:rPr>
        <w:t>Միջազգային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DA63E4" w:rsidRPr="00DA63E4">
        <w:rPr>
          <w:rFonts w:ascii="GHEA Grapalat" w:eastAsia="Calibri" w:hAnsi="GHEA Grapalat" w:cs="Sylfaen"/>
        </w:rPr>
        <w:t>տնտեսական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DA63E4" w:rsidRPr="00DA63E4">
        <w:rPr>
          <w:rFonts w:ascii="GHEA Grapalat" w:eastAsia="Calibri" w:hAnsi="GHEA Grapalat" w:cs="Sylfaen"/>
        </w:rPr>
        <w:t>ինտեգրման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և </w:t>
      </w:r>
      <w:proofErr w:type="spellStart"/>
      <w:r w:rsidR="00DA63E4" w:rsidRPr="00DA63E4">
        <w:rPr>
          <w:rFonts w:ascii="GHEA Grapalat" w:eastAsia="Calibri" w:hAnsi="GHEA Grapalat" w:cs="Sylfaen"/>
        </w:rPr>
        <w:t>բարեփոխումների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DA63E4" w:rsidRPr="00DA63E4">
        <w:rPr>
          <w:rFonts w:ascii="GHEA Grapalat" w:eastAsia="Calibri" w:hAnsi="GHEA Grapalat" w:cs="Sylfaen"/>
        </w:rPr>
        <w:t>նախարարին</w:t>
      </w:r>
      <w:proofErr w:type="spellEnd"/>
      <w:r w:rsidR="00DA63E4" w:rsidRPr="00DA63E4">
        <w:rPr>
          <w:rFonts w:ascii="GHEA Grapalat" w:eastAsia="Calibri" w:hAnsi="GHEA Grapalat" w:cs="Sylfaen"/>
        </w:rPr>
        <w:t xml:space="preserve"> </w:t>
      </w:r>
      <w:r w:rsidRPr="00AF5AE0">
        <w:rPr>
          <w:rFonts w:ascii="GHEA Grapalat" w:eastAsia="Calibri" w:hAnsi="GHEA Grapalat" w:cs="Sylfaen"/>
        </w:rPr>
        <w:t xml:space="preserve">և </w:t>
      </w:r>
      <w:proofErr w:type="spellStart"/>
      <w:r w:rsidRPr="00AF5AE0">
        <w:rPr>
          <w:rFonts w:ascii="GHEA Grapalat" w:eastAsia="Calibri" w:hAnsi="GHEA Grapalat" w:cs="Sylfaen"/>
        </w:rPr>
        <w:t>Հայաստանի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Հանրապետության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ֆինանսների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նախարարին</w:t>
      </w:r>
      <w:proofErr w:type="spellEnd"/>
      <w:r w:rsidRPr="00AF5AE0">
        <w:rPr>
          <w:rFonts w:ascii="GHEA Grapalat" w:eastAsia="Calibri" w:hAnsi="GHEA Grapalat" w:cs="Sylfaen"/>
        </w:rPr>
        <w:t xml:space="preserve">՝ </w:t>
      </w:r>
      <w:proofErr w:type="spellStart"/>
      <w:r w:rsidRPr="00AF5AE0">
        <w:rPr>
          <w:rFonts w:ascii="GHEA Grapalat" w:eastAsia="Calibri" w:hAnsi="GHEA Grapalat" w:cs="Sylfaen"/>
        </w:rPr>
        <w:t>սույն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որոշումն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ուժի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մեջ</w:t>
      </w:r>
      <w:proofErr w:type="spellEnd"/>
      <w:r w:rsidRPr="00AF5AE0">
        <w:rPr>
          <w:rFonts w:ascii="GHEA Grapalat" w:eastAsia="Calibri" w:hAnsi="GHEA Grapalat" w:cs="Sylfaen"/>
        </w:rPr>
        <w:t xml:space="preserve"> </w:t>
      </w:r>
      <w:proofErr w:type="spellStart"/>
      <w:r w:rsidRPr="00AF5AE0">
        <w:rPr>
          <w:rFonts w:ascii="GHEA Grapalat" w:eastAsia="Calibri" w:hAnsi="GHEA Grapalat" w:cs="Sylfaen"/>
        </w:rPr>
        <w:t>մտնելու</w:t>
      </w:r>
      <w:r w:rsidR="00AF5AE0" w:rsidRPr="00AF5AE0">
        <w:rPr>
          <w:rFonts w:ascii="GHEA Grapalat" w:eastAsia="Calibri" w:hAnsi="GHEA Grapalat" w:cs="Sylfaen"/>
        </w:rPr>
        <w:t>ց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հետո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մեկամսյա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ժամկետում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համատեղ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ապահովել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սույն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որոշման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1-ին </w:t>
      </w:r>
      <w:proofErr w:type="spellStart"/>
      <w:r w:rsidR="00AF5AE0" w:rsidRPr="00AF5AE0">
        <w:rPr>
          <w:rFonts w:ascii="GHEA Grapalat" w:eastAsia="Calibri" w:hAnsi="GHEA Grapalat" w:cs="Sylfaen"/>
        </w:rPr>
        <w:t>կետում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նշված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գույքի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հանձնման-ընդունման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աշխատանքների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կատարումը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` </w:t>
      </w:r>
      <w:proofErr w:type="spellStart"/>
      <w:r w:rsidR="00AF5AE0" w:rsidRPr="00AF5AE0">
        <w:rPr>
          <w:rFonts w:ascii="GHEA Grapalat" w:eastAsia="Calibri" w:hAnsi="GHEA Grapalat" w:cs="Sylfaen"/>
        </w:rPr>
        <w:t>սահմանելով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, </w:t>
      </w:r>
      <w:proofErr w:type="spellStart"/>
      <w:r w:rsidR="00AF5AE0" w:rsidRPr="00AF5AE0">
        <w:rPr>
          <w:rFonts w:ascii="GHEA Grapalat" w:eastAsia="Calibri" w:hAnsi="GHEA Grapalat" w:cs="Sylfaen"/>
        </w:rPr>
        <w:t>որ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պետական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հաշվառման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հետ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կապված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ծախսերը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ենթակա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են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իրականացման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՝ </w:t>
      </w:r>
      <w:proofErr w:type="spellStart"/>
      <w:r w:rsidR="00AF5AE0" w:rsidRPr="00AF5AE0">
        <w:rPr>
          <w:rFonts w:ascii="GHEA Grapalat" w:eastAsia="Calibri" w:hAnsi="GHEA Grapalat" w:cs="Sylfaen"/>
        </w:rPr>
        <w:t>Հայաստանի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AF5AE0">
        <w:rPr>
          <w:rFonts w:ascii="GHEA Grapalat" w:eastAsia="Calibri" w:hAnsi="GHEA Grapalat" w:cs="Sylfaen"/>
        </w:rPr>
        <w:t>Հանրապետության</w:t>
      </w:r>
      <w:proofErr w:type="spellEnd"/>
      <w:r w:rsidR="00AF5AE0" w:rsidRPr="00AF5AE0">
        <w:rPr>
          <w:rFonts w:ascii="GHEA Grapalat" w:eastAsia="Calibri" w:hAnsi="GHEA Grapalat" w:cs="Sylfaen"/>
        </w:rPr>
        <w:t xml:space="preserve"> </w:t>
      </w:r>
      <w:proofErr w:type="spellStart"/>
      <w:r w:rsidR="007705F8">
        <w:rPr>
          <w:rFonts w:ascii="GHEA Grapalat" w:eastAsia="Calibri" w:hAnsi="GHEA Grapalat" w:cs="Sylfaen"/>
        </w:rPr>
        <w:t>մ</w:t>
      </w:r>
      <w:r w:rsidR="00E02142" w:rsidRPr="00DA63E4">
        <w:rPr>
          <w:rFonts w:ascii="GHEA Grapalat" w:eastAsia="Calibri" w:hAnsi="GHEA Grapalat" w:cs="Sylfaen"/>
        </w:rPr>
        <w:t>իջազգային</w:t>
      </w:r>
      <w:proofErr w:type="spellEnd"/>
      <w:r w:rsidR="00E02142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E02142" w:rsidRPr="00DA63E4">
        <w:rPr>
          <w:rFonts w:ascii="GHEA Grapalat" w:eastAsia="Calibri" w:hAnsi="GHEA Grapalat" w:cs="Sylfaen"/>
        </w:rPr>
        <w:t>տնտեսական</w:t>
      </w:r>
      <w:proofErr w:type="spellEnd"/>
      <w:r w:rsidR="00E02142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E02142" w:rsidRPr="00DA63E4">
        <w:rPr>
          <w:rFonts w:ascii="GHEA Grapalat" w:eastAsia="Calibri" w:hAnsi="GHEA Grapalat" w:cs="Sylfaen"/>
        </w:rPr>
        <w:t>ինտեգրման</w:t>
      </w:r>
      <w:proofErr w:type="spellEnd"/>
      <w:r w:rsidR="00E02142" w:rsidRPr="00DA63E4">
        <w:rPr>
          <w:rFonts w:ascii="GHEA Grapalat" w:eastAsia="Calibri" w:hAnsi="GHEA Grapalat" w:cs="Sylfaen"/>
        </w:rPr>
        <w:t xml:space="preserve"> և </w:t>
      </w:r>
      <w:proofErr w:type="spellStart"/>
      <w:r w:rsidR="00E02142" w:rsidRPr="00DA63E4">
        <w:rPr>
          <w:rFonts w:ascii="GHEA Grapalat" w:eastAsia="Calibri" w:hAnsi="GHEA Grapalat" w:cs="Sylfaen"/>
        </w:rPr>
        <w:t>բարեփոխումների</w:t>
      </w:r>
      <w:proofErr w:type="spellEnd"/>
      <w:r w:rsidR="00E02142" w:rsidRPr="00DA63E4">
        <w:rPr>
          <w:rFonts w:ascii="GHEA Grapalat" w:eastAsia="Calibri" w:hAnsi="GHEA Grapalat" w:cs="Sylfaen"/>
        </w:rPr>
        <w:t xml:space="preserve"> </w:t>
      </w:r>
      <w:proofErr w:type="spellStart"/>
      <w:r w:rsidR="00E02142" w:rsidRPr="00DA63E4">
        <w:rPr>
          <w:rFonts w:ascii="GHEA Grapalat" w:eastAsia="Calibri" w:hAnsi="GHEA Grapalat" w:cs="Sylfaen"/>
        </w:rPr>
        <w:t>նախարար</w:t>
      </w:r>
      <w:r w:rsidR="00E02142">
        <w:rPr>
          <w:rFonts w:ascii="GHEA Grapalat" w:eastAsia="Calibri" w:hAnsi="GHEA Grapalat" w:cs="Sylfaen"/>
        </w:rPr>
        <w:t>ության</w:t>
      </w:r>
      <w:proofErr w:type="spellEnd"/>
      <w:r w:rsidR="00E02142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E02142">
        <w:rPr>
          <w:rFonts w:ascii="GHEA Grapalat" w:eastAsia="Calibri" w:hAnsi="GHEA Grapalat" w:cs="Sylfaen"/>
        </w:rPr>
        <w:t>միջոցների</w:t>
      </w:r>
      <w:proofErr w:type="spellEnd"/>
      <w:r w:rsidR="00AF5AE0" w:rsidRPr="00E02142">
        <w:rPr>
          <w:rFonts w:ascii="GHEA Grapalat" w:eastAsia="Calibri" w:hAnsi="GHEA Grapalat" w:cs="Sylfaen"/>
        </w:rPr>
        <w:t xml:space="preserve"> </w:t>
      </w:r>
      <w:proofErr w:type="spellStart"/>
      <w:r w:rsidR="00AF5AE0" w:rsidRPr="00E02142">
        <w:rPr>
          <w:rFonts w:ascii="GHEA Grapalat" w:eastAsia="Calibri" w:hAnsi="GHEA Grapalat" w:cs="Sylfaen"/>
        </w:rPr>
        <w:t>հաշվին</w:t>
      </w:r>
      <w:proofErr w:type="spellEnd"/>
      <w:r w:rsidR="00AF5AE0" w:rsidRPr="00E02142">
        <w:rPr>
          <w:rFonts w:ascii="GHEA Grapalat" w:eastAsia="Calibri" w:hAnsi="GHEA Grapalat" w:cs="Sylfaen"/>
        </w:rPr>
        <w:t>:</w:t>
      </w:r>
    </w:p>
    <w:p w:rsidR="00120416" w:rsidRPr="00AF5AE0" w:rsidRDefault="00120416" w:rsidP="00AF5A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</w:p>
    <w:p w:rsidR="00AF5AE0" w:rsidRDefault="00AF5AE0" w:rsidP="00120416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</w:p>
    <w:p w:rsidR="00120416" w:rsidRDefault="00120416" w:rsidP="0012041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</w:p>
    <w:p w:rsidR="00120416" w:rsidRPr="00120416" w:rsidRDefault="00120416" w:rsidP="0012041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</w:p>
    <w:p w:rsidR="00120416" w:rsidRDefault="00120416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</w:p>
    <w:p w:rsidR="00120416" w:rsidRDefault="00120416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120416" w:rsidRDefault="00120416" w:rsidP="000F1B08">
      <w:pPr>
        <w:pStyle w:val="BodyTextIndent2"/>
        <w:jc w:val="center"/>
        <w:rPr>
          <w:rFonts w:ascii="GHEA Grapalat" w:hAnsi="GHEA Grapalat" w:cs="Sylfaen"/>
          <w:b/>
          <w:lang w:val="en-US"/>
        </w:rPr>
      </w:pPr>
    </w:p>
    <w:p w:rsidR="00AF5AE0" w:rsidRDefault="00AF5AE0" w:rsidP="00AF5AE0">
      <w:pPr>
        <w:tabs>
          <w:tab w:val="left" w:pos="142"/>
          <w:tab w:val="left" w:pos="5805"/>
        </w:tabs>
        <w:ind w:left="-284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AF5AE0" w:rsidRDefault="00AF5AE0" w:rsidP="00AF5AE0">
      <w:pPr>
        <w:tabs>
          <w:tab w:val="left" w:pos="142"/>
          <w:tab w:val="left" w:pos="5805"/>
        </w:tabs>
        <w:ind w:left="-284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lastRenderedPageBreak/>
        <w:t>ՏԵՂԵԿԱՆՔ-ՀԻՄՆԱՎՈՐՈՒՄ</w:t>
      </w:r>
    </w:p>
    <w:p w:rsidR="00AF5AE0" w:rsidRDefault="00AF5AE0" w:rsidP="00AF5AE0">
      <w:pPr>
        <w:tabs>
          <w:tab w:val="left" w:pos="142"/>
          <w:tab w:val="left" w:pos="5805"/>
        </w:tabs>
        <w:ind w:left="-284"/>
        <w:jc w:val="center"/>
        <w:rPr>
          <w:rFonts w:ascii="GHEA Grapalat" w:hAnsi="GHEA Grapalat"/>
          <w:i/>
          <w:sz w:val="28"/>
          <w:szCs w:val="28"/>
          <w:highlight w:val="yellow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&lt;</w:t>
      </w:r>
      <w:r>
        <w:rPr>
          <w:rFonts w:ascii="GHEA Grapalat" w:hAnsi="GHEA Grapalat"/>
          <w:b/>
          <w:i/>
          <w:sz w:val="28"/>
          <w:szCs w:val="28"/>
        </w:rPr>
        <w:t xml:space="preserve">Գույք ամրացնելու 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</w:rPr>
        <w:t>մասին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&gt; </w:t>
      </w:r>
      <w:r>
        <w:rPr>
          <w:rFonts w:ascii="GHEA Grapalat" w:hAnsi="GHEA Grapalat"/>
          <w:b/>
          <w:i/>
          <w:sz w:val="28"/>
          <w:szCs w:val="28"/>
        </w:rPr>
        <w:t>ՀՀ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</w:rPr>
        <w:t>կառավարության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</w:rPr>
        <w:t>որոշման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</w:rPr>
        <w:t>նախագծի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</w:p>
    <w:p w:rsidR="00AF5AE0" w:rsidRDefault="00AF5AE0" w:rsidP="00AF5AE0">
      <w:pPr>
        <w:tabs>
          <w:tab w:val="left" w:pos="142"/>
          <w:tab w:val="left" w:pos="5805"/>
        </w:tabs>
        <w:ind w:left="-284"/>
        <w:rPr>
          <w:rFonts w:ascii="GHEA Grapalat" w:hAnsi="GHEA Grapalat"/>
          <w:i/>
          <w:highlight w:val="yellow"/>
        </w:rPr>
      </w:pPr>
    </w:p>
    <w:tbl>
      <w:tblPr>
        <w:tblW w:w="11415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374"/>
        <w:gridCol w:w="9781"/>
      </w:tblGrid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1.</w:t>
            </w:r>
          </w:p>
        </w:tc>
      </w:tr>
      <w:tr w:rsidR="00AF5AE0" w:rsidTr="002F3E8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720" w:hanging="72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176"/>
              <w:jc w:val="both"/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i/>
              </w:rPr>
              <w:t>Անհրաժեշտությունը</w:t>
            </w:r>
          </w:p>
        </w:tc>
      </w:tr>
      <w:tr w:rsidR="00AF5AE0" w:rsidTr="002F3E8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E0" w:rsidRDefault="00AF5AE0" w:rsidP="002F3E8B">
            <w:pPr>
              <w:ind w:left="720" w:hanging="72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Pr="002042A5" w:rsidRDefault="00AF5AE0" w:rsidP="002042A5">
            <w:pPr>
              <w:ind w:left="-32" w:firstLine="208"/>
              <w:jc w:val="both"/>
              <w:rPr>
                <w:rFonts w:ascii="GHEA Grapalat" w:hAnsi="GHEA Grapalat" w:cs="Sylfaen"/>
              </w:rPr>
            </w:pPr>
            <w:r w:rsidRPr="002042A5">
              <w:rPr>
                <w:rFonts w:ascii="GHEA Grapalat" w:hAnsi="GHEA Grapalat" w:cs="Sylfaen"/>
              </w:rPr>
              <w:t>Միջազգային տնտեսական ինտեգրման և բարեփոխումների նախարարությ</w:t>
            </w:r>
            <w:r w:rsidR="002042A5" w:rsidRPr="002042A5">
              <w:rPr>
                <w:rFonts w:ascii="GHEA Grapalat" w:hAnsi="GHEA Grapalat" w:cs="Sylfaen"/>
              </w:rPr>
              <w:t>ան բնականոն աշխատանքային գործընթացը կազմակերպելու նպատակով անհրաժեշությւոն է առաջացել նախարարությանը հատկացնել ծառայողական ավտոմեքենա:</w:t>
            </w:r>
          </w:p>
        </w:tc>
      </w:tr>
      <w:tr w:rsidR="00AF5AE0" w:rsidTr="002F3E8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720" w:hanging="7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176"/>
              <w:jc w:val="both"/>
              <w:rPr>
                <w:rFonts w:ascii="GHEA Grapalat" w:hAnsi="GHEA Grapalat"/>
                <w:b/>
                <w:i/>
                <w:color w:val="000000"/>
                <w:lang w:val="af-ZA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af-ZA"/>
              </w:rPr>
              <w:t>Կարգավորման նպատակը և բնույթը</w:t>
            </w:r>
          </w:p>
        </w:tc>
      </w:tr>
      <w:tr w:rsidR="00AF5AE0" w:rsidTr="002F3E8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E0" w:rsidRDefault="00AF5AE0" w:rsidP="002F3E8B">
            <w:pPr>
              <w:ind w:left="720" w:hanging="720"/>
              <w:jc w:val="center"/>
              <w:rPr>
                <w:rFonts w:ascii="GHEA Grapalat" w:hAnsi="GHEA Grapalat"/>
              </w:rPr>
            </w:pPr>
          </w:p>
        </w:tc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Pr="002042A5" w:rsidRDefault="00AF5AE0" w:rsidP="002042A5">
            <w:pPr>
              <w:ind w:left="-32" w:firstLine="208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Նախագծի ընդունման նպատակը </w:t>
            </w:r>
            <w:r w:rsidR="002042A5" w:rsidRPr="002042A5">
              <w:rPr>
                <w:rFonts w:ascii="GHEA Grapalat" w:hAnsi="GHEA Grapalat" w:cs="Sylfaen"/>
              </w:rPr>
              <w:t>Միջազգային տնտեսական ինտեգրման և բարեփոխումների նախարարության</w:t>
            </w:r>
            <w:r w:rsidR="002042A5">
              <w:rPr>
                <w:rFonts w:ascii="GHEA Grapalat" w:hAnsi="GHEA Grapalat" w:cs="Sylfaen"/>
                <w:lang w:val="en-US"/>
              </w:rPr>
              <w:t xml:space="preserve">ը </w:t>
            </w:r>
            <w:r w:rsidR="002042A5">
              <w:rPr>
                <w:rFonts w:ascii="GHEA Grapalat" w:hAnsi="GHEA Grapalat" w:cs="Sylfaen"/>
              </w:rPr>
              <w:t>ծառայողական ավտոմեքենայի տրամադրելն է:</w:t>
            </w:r>
          </w:p>
        </w:tc>
      </w:tr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-18" w:firstLine="270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</w:rPr>
              <w:t>2.  Պետական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բյուջեում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կամ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տեղական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ինքնակառավարման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մարմինների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բյուջեների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վրա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firstLine="284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&lt;Գույք ամրացնելու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մասին&gt; 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ընդունմամբ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ՀՀ պետական բյուջեում ծախսերի և եկամուտների էական ավելացում կամ նվազեցում չի նախատեսվում:</w:t>
            </w:r>
          </w:p>
        </w:tc>
      </w:tr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AF5AE0">
            <w:pPr>
              <w:numPr>
                <w:ilvl w:val="0"/>
                <w:numId w:val="2"/>
              </w:num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</w:rPr>
              <w:t>Նախագծի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առընչությամբ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ընդունվելիք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այլ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իրավական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ակտերի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կամ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դրանց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անհրաժեշտության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բացակայության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տեղեկանք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34" w:firstLine="284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համապատասխանությունը:</w:t>
            </w:r>
          </w:p>
        </w:tc>
      </w:tr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536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----------------------------------</w:t>
            </w:r>
          </w:p>
        </w:tc>
      </w:tr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AF5AE0">
            <w:pPr>
              <w:numPr>
                <w:ilvl w:val="0"/>
                <w:numId w:val="2"/>
              </w:numPr>
              <w:ind w:left="72" w:firstLine="18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Այլ տեղեկություններ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E0" w:rsidRDefault="00AF5AE0" w:rsidP="002F3E8B">
            <w:pPr>
              <w:ind w:left="536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---------------------------------------</w:t>
            </w:r>
          </w:p>
        </w:tc>
      </w:tr>
      <w:tr w:rsidR="00AF5AE0" w:rsidTr="002F3E8B">
        <w:trPr>
          <w:jc w:val="center"/>
        </w:trPr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AF5AE0">
            <w:pPr>
              <w:numPr>
                <w:ilvl w:val="0"/>
                <w:numId w:val="2"/>
              </w:numPr>
              <w:ind w:left="0" w:firstLine="252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Տեղեկանք հասարակության մասնակցության մասին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Հասարակության մասնակցությունը նախագծմանը և /կամ  քննարկումներին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E0" w:rsidRDefault="00AF5AE0" w:rsidP="002F3E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-------------------------------------------------------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ind w:left="175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տեղեկություններ</w:t>
            </w:r>
          </w:p>
        </w:tc>
      </w:tr>
      <w:tr w:rsidR="00AF5AE0" w:rsidTr="002F3E8B">
        <w:trPr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E0" w:rsidRDefault="00AF5AE0" w:rsidP="002F3E8B">
            <w:pPr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E0" w:rsidRDefault="00AF5AE0" w:rsidP="002F3E8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---------------------------------------</w:t>
            </w:r>
          </w:p>
        </w:tc>
      </w:tr>
    </w:tbl>
    <w:p w:rsidR="00AF5AE0" w:rsidRDefault="00AF5AE0" w:rsidP="00AF5AE0"/>
    <w:sectPr w:rsidR="00AF5AE0" w:rsidSect="00AF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2BB6"/>
    <w:multiLevelType w:val="hybridMultilevel"/>
    <w:tmpl w:val="F4726F2A"/>
    <w:lvl w:ilvl="0" w:tplc="2F0645D8">
      <w:start w:val="3"/>
      <w:numFmt w:val="decimal"/>
      <w:lvlText w:val="%1."/>
      <w:lvlJc w:val="left"/>
      <w:pPr>
        <w:ind w:left="705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5367D"/>
    <w:multiLevelType w:val="hybridMultilevel"/>
    <w:tmpl w:val="6F4403D4"/>
    <w:lvl w:ilvl="0" w:tplc="E80A5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F1B08"/>
    <w:rsid w:val="000F1B08"/>
    <w:rsid w:val="00120416"/>
    <w:rsid w:val="00174DBD"/>
    <w:rsid w:val="002042A5"/>
    <w:rsid w:val="003600ED"/>
    <w:rsid w:val="004511E9"/>
    <w:rsid w:val="007001B7"/>
    <w:rsid w:val="007705F8"/>
    <w:rsid w:val="0082650E"/>
    <w:rsid w:val="0082722F"/>
    <w:rsid w:val="008F60BB"/>
    <w:rsid w:val="009202F3"/>
    <w:rsid w:val="00941E71"/>
    <w:rsid w:val="009D2534"/>
    <w:rsid w:val="00A920D8"/>
    <w:rsid w:val="00AF5AE0"/>
    <w:rsid w:val="00C23170"/>
    <w:rsid w:val="00DA63E4"/>
    <w:rsid w:val="00E02142"/>
    <w:rsid w:val="00F7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1B08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0F1B08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0F1B08"/>
    <w:rPr>
      <w:rFonts w:ascii="Arial Armenian" w:eastAsia="Times New Roman" w:hAnsi="Arial Armenian" w:cs="Times New Roman"/>
      <w:szCs w:val="24"/>
    </w:rPr>
  </w:style>
  <w:style w:type="paragraph" w:styleId="BodyTextIndent2">
    <w:name w:val="Body Text Indent 2"/>
    <w:basedOn w:val="Normal"/>
    <w:link w:val="BodyTextIndent2Char"/>
    <w:rsid w:val="000F1B08"/>
    <w:pPr>
      <w:ind w:firstLine="360"/>
      <w:jc w:val="both"/>
    </w:pPr>
    <w:rPr>
      <w:rFonts w:ascii="Arial LatArm" w:hAnsi="Arial LatArm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F1B08"/>
    <w:rPr>
      <w:rFonts w:ascii="Arial LatArm" w:eastAsia="Times New Roman" w:hAnsi="Arial LatArm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F1B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0F1B08"/>
  </w:style>
  <w:style w:type="paragraph" w:styleId="NoSpacing">
    <w:name w:val="No Spacing"/>
    <w:uiPriority w:val="99"/>
    <w:qFormat/>
    <w:rsid w:val="000F1B08"/>
    <w:pPr>
      <w:spacing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qFormat/>
    <w:rsid w:val="000F1B08"/>
    <w:pPr>
      <w:spacing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0F1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F1B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611E0-32E7-4441-A2F3-35B3B18D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9</cp:revision>
  <dcterms:created xsi:type="dcterms:W3CDTF">2015-02-10T06:14:00Z</dcterms:created>
  <dcterms:modified xsi:type="dcterms:W3CDTF">2015-03-09T12:17:00Z</dcterms:modified>
</cp:coreProperties>
</file>