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FF" w:rsidRDefault="00E340FF" w:rsidP="00E340FF">
      <w:pPr>
        <w:shd w:val="clear" w:color="auto" w:fill="FFFFFF"/>
        <w:ind w:firstLine="567"/>
        <w:jc w:val="right"/>
        <w:rPr>
          <w:rFonts w:ascii="GHEA Grapalat" w:hAnsi="GHEA Grapalat" w:cs="GHEA Grapalat"/>
          <w:color w:val="000000"/>
          <w:lang w:val="pt-BR"/>
        </w:rPr>
      </w:pPr>
      <w:r w:rsidRPr="00456F3E">
        <w:rPr>
          <w:rFonts w:ascii="GHEA Grapalat" w:hAnsi="GHEA Grapalat" w:cs="GHEA Grapalat"/>
          <w:color w:val="000000"/>
          <w:lang w:val="hy-AM"/>
        </w:rPr>
        <w:t>ՆԱԽԱԳԻԾ</w:t>
      </w:r>
    </w:p>
    <w:p w:rsidR="00E340FF" w:rsidRDefault="00E340FF" w:rsidP="00E340FF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</w:p>
    <w:p w:rsidR="00E340FF" w:rsidRDefault="00E340FF" w:rsidP="00E340FF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456F3E">
        <w:rPr>
          <w:rFonts w:ascii="GHEA Grapalat" w:hAnsi="GHEA Grapalat" w:cs="GHEA Grapalat"/>
          <w:color w:val="000000"/>
          <w:lang w:val="hy-AM"/>
        </w:rPr>
        <w:t>ՀԱՅԱՍՏԱՆԻ</w:t>
      </w:r>
      <w:r>
        <w:rPr>
          <w:rFonts w:ascii="GHEA Grapalat" w:hAnsi="GHEA Grapalat" w:cs="GHEA Grapalat"/>
          <w:color w:val="000000"/>
          <w:lang w:val="pt-BR"/>
        </w:rPr>
        <w:t xml:space="preserve"> </w:t>
      </w:r>
      <w:r w:rsidRPr="00456F3E">
        <w:rPr>
          <w:rFonts w:ascii="GHEA Grapalat" w:hAnsi="GHEA Grapalat" w:cs="GHEA Grapalat"/>
          <w:color w:val="000000"/>
          <w:lang w:val="hy-AM"/>
        </w:rPr>
        <w:t>ՀԱՆՐԱՊԵՏՈՒԹՅԱՆ</w:t>
      </w:r>
      <w:r>
        <w:rPr>
          <w:rFonts w:ascii="GHEA Grapalat" w:hAnsi="GHEA Grapalat" w:cs="GHEA Grapalat"/>
          <w:color w:val="000000"/>
          <w:lang w:val="pt-BR"/>
        </w:rPr>
        <w:t xml:space="preserve"> </w:t>
      </w:r>
      <w:r w:rsidRPr="00456F3E">
        <w:rPr>
          <w:rFonts w:ascii="GHEA Grapalat" w:hAnsi="GHEA Grapalat" w:cs="GHEA Grapalat"/>
          <w:color w:val="000000"/>
          <w:lang w:val="hy-AM"/>
        </w:rPr>
        <w:t>ԿԱՌԱՎԱՐՈՒԹՅՈՒՆ</w:t>
      </w:r>
    </w:p>
    <w:p w:rsidR="00E340FF" w:rsidRDefault="00E340FF" w:rsidP="00E340FF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>
        <w:rPr>
          <w:rFonts w:ascii="Sylfaen" w:hAnsi="Sylfaen"/>
          <w:color w:val="000000"/>
          <w:lang w:val="pt-BR"/>
        </w:rPr>
        <w:t> </w:t>
      </w:r>
    </w:p>
    <w:p w:rsidR="00E340FF" w:rsidRDefault="00E340FF" w:rsidP="00E340FF">
      <w:pPr>
        <w:ind w:firstLine="567"/>
        <w:jc w:val="center"/>
        <w:rPr>
          <w:rFonts w:ascii="GHEA Grapalat" w:hAnsi="GHEA Grapalat" w:cs="GHEA Grapalat"/>
          <w:color w:val="000000"/>
          <w:shd w:val="clear" w:color="auto" w:fill="FFFFFF"/>
          <w:lang w:val="pt-BR"/>
        </w:rPr>
      </w:pPr>
      <w:r>
        <w:rPr>
          <w:rFonts w:ascii="GHEA Grapalat" w:hAnsi="GHEA Grapalat" w:cs="GHEA Grapalat"/>
          <w:color w:val="000000"/>
        </w:rPr>
        <w:t>Ո</w:t>
      </w:r>
      <w:r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</w:rPr>
        <w:t>Ր</w:t>
      </w:r>
      <w:r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</w:rPr>
        <w:t>Ո</w:t>
      </w:r>
      <w:r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</w:rPr>
        <w:t>Շ</w:t>
      </w:r>
      <w:r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</w:rPr>
        <w:t>ՈՒ</w:t>
      </w:r>
      <w:r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</w:rPr>
        <w:t>Մ</w:t>
      </w:r>
    </w:p>
    <w:p w:rsidR="00E340FF" w:rsidRDefault="00E340FF" w:rsidP="00E340FF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>
        <w:rPr>
          <w:rFonts w:ascii="Sylfaen" w:hAnsi="Sylfaen"/>
          <w:color w:val="000000"/>
          <w:lang w:val="pt-BR"/>
        </w:rPr>
        <w:t> </w:t>
      </w:r>
    </w:p>
    <w:p w:rsidR="00E340FF" w:rsidRDefault="00E340FF" w:rsidP="00E340FF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>
        <w:rPr>
          <w:rFonts w:ascii="GHEA Grapalat" w:hAnsi="GHEA Grapalat" w:cs="GHEA Grapalat"/>
          <w:color w:val="000000"/>
          <w:lang w:val="pt-BR"/>
        </w:rPr>
        <w:t xml:space="preserve">… ……………. 2018 </w:t>
      </w:r>
      <w:r>
        <w:rPr>
          <w:rFonts w:ascii="GHEA Grapalat" w:hAnsi="GHEA Grapalat" w:cs="GHEA Grapalat"/>
          <w:color w:val="000000"/>
        </w:rPr>
        <w:t>թվականի</w:t>
      </w:r>
      <w:r>
        <w:rPr>
          <w:rFonts w:ascii="GHEA Grapalat" w:hAnsi="GHEA Grapalat" w:cs="GHEA Grapalat"/>
          <w:color w:val="000000"/>
          <w:lang w:val="pt-BR"/>
        </w:rPr>
        <w:t xml:space="preserve"> N …-</w:t>
      </w:r>
      <w:r>
        <w:rPr>
          <w:rFonts w:ascii="GHEA Grapalat" w:hAnsi="GHEA Grapalat" w:cs="GHEA Grapalat"/>
          <w:color w:val="000000"/>
        </w:rPr>
        <w:t>Ն</w:t>
      </w:r>
    </w:p>
    <w:p w:rsidR="00E340FF" w:rsidRDefault="00E340FF" w:rsidP="00E340FF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>
        <w:rPr>
          <w:rFonts w:ascii="Sylfaen" w:hAnsi="Sylfaen"/>
          <w:color w:val="000000"/>
          <w:lang w:val="pt-BR"/>
        </w:rPr>
        <w:t> </w:t>
      </w:r>
    </w:p>
    <w:p w:rsidR="00E340FF" w:rsidRPr="00F41A4B" w:rsidRDefault="00E340FF" w:rsidP="00E340FF">
      <w:pPr>
        <w:shd w:val="clear" w:color="auto" w:fill="FFFFFF"/>
        <w:jc w:val="center"/>
        <w:rPr>
          <w:rFonts w:ascii="GHEA Grapalat" w:hAnsi="GHEA Grapalat"/>
          <w:lang w:val="pt-BR"/>
        </w:rPr>
      </w:pPr>
      <w:r w:rsidRPr="00502023">
        <w:rPr>
          <w:rFonts w:ascii="GHEA Grapalat" w:hAnsi="GHEA Grapalat"/>
          <w:b/>
          <w:bCs/>
          <w:color w:val="000000"/>
        </w:rPr>
        <w:t>ՀԱՅԱՍՏԱՆԻ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502023">
        <w:rPr>
          <w:rFonts w:ascii="GHEA Grapalat" w:hAnsi="GHEA Grapalat"/>
          <w:b/>
          <w:bCs/>
          <w:color w:val="000000"/>
        </w:rPr>
        <w:t>ՀԱՆՐԱՊԵՏՈՒԹՅԱՆ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502023">
        <w:rPr>
          <w:rFonts w:ascii="GHEA Grapalat" w:hAnsi="GHEA Grapalat"/>
          <w:b/>
          <w:bCs/>
          <w:color w:val="000000"/>
        </w:rPr>
        <w:t>ԿԱՌԱՎԱՐՈՒԹՅԱՆՆ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502023">
        <w:rPr>
          <w:rFonts w:ascii="GHEA Grapalat" w:hAnsi="GHEA Grapalat"/>
          <w:b/>
          <w:bCs/>
          <w:color w:val="000000"/>
        </w:rPr>
        <w:t>ԱՌԸՆԹԵՐ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ՊԵՏԱԿԱՆ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ԳՈՒՅՔԻ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ԿԱՌԱՎԱՐՄԱՆ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ՎԱՐՉՈՒԹՅԱՆ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1D3B8C">
        <w:rPr>
          <w:rFonts w:ascii="GHEA Grapalat" w:hAnsi="GHEA Grapalat"/>
          <w:b/>
          <w:color w:val="000000"/>
          <w:lang w:val="pt-BR"/>
        </w:rPr>
        <w:t>«</w:t>
      </w:r>
      <w:r>
        <w:rPr>
          <w:rFonts w:ascii="GHEA Grapalat" w:hAnsi="GHEA Grapalat"/>
          <w:b/>
          <w:bCs/>
          <w:color w:val="000000"/>
          <w:lang w:val="en-US"/>
        </w:rPr>
        <w:t>ԵՐԵՎԱՆ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ՔԱՂԱՔԻ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ԿԱՌԱՎԱՐԱԿԱՆ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N2 </w:t>
      </w:r>
      <w:r>
        <w:rPr>
          <w:rFonts w:ascii="GHEA Grapalat" w:hAnsi="GHEA Grapalat"/>
          <w:b/>
          <w:bCs/>
          <w:color w:val="000000"/>
          <w:lang w:val="en-US"/>
        </w:rPr>
        <w:t>ՄԱՍՆԱՇԵՆՔԻ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ՀԱՍՑԵՈՒՄ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ԳՏՆՎՈՂ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ՇԵՆՔԻ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ԲԱՂԱԴՐԻՉԸ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ՀԱՄԱՐՎՈՂ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ՏԱՐԱԾՔՆԵՐԸ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ՍԵՓԱԿԱՆԱՏԵՐԵՐԻՑ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ՁԵՌՔԲԵՐՈՒՄ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ԵՎ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ԵՐԵՎԱՆ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ՔԱՂԱՔԻ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ԿԱՌԱՎԱՐԱԿԱՆ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N2 </w:t>
      </w:r>
      <w:r>
        <w:rPr>
          <w:rFonts w:ascii="GHEA Grapalat" w:hAnsi="GHEA Grapalat"/>
          <w:b/>
          <w:bCs/>
          <w:color w:val="000000"/>
          <w:lang w:val="en-US"/>
        </w:rPr>
        <w:t>ՇԵՆՔԻ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ՍԵՓԱԿԱՆԱՏԵՐ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«</w:t>
      </w:r>
      <w:r>
        <w:rPr>
          <w:rFonts w:ascii="GHEA Grapalat" w:hAnsi="GHEA Grapalat"/>
          <w:b/>
          <w:bCs/>
          <w:color w:val="000000"/>
          <w:lang w:val="en-US"/>
        </w:rPr>
        <w:t>ՏԱՆԳՈ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» </w:t>
      </w:r>
      <w:r>
        <w:rPr>
          <w:rFonts w:ascii="GHEA Grapalat" w:hAnsi="GHEA Grapalat"/>
          <w:b/>
          <w:bCs/>
          <w:color w:val="000000"/>
          <w:lang w:val="en-US"/>
        </w:rPr>
        <w:t>ՓԱԿ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ԲԱԺՆԵՏԻՐԱԿԱՆ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ԸՆԿԵՐՈՒԹՅԱՆ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ՕՏԱՐՄԱՆ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ԳՈՐԾԱՐՔՆԵՐԻ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ՎՃԱՐԱՀԱՇՎԱՐԿԱՅԻՆ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ԳՈՐԾԱՌՆՈՒԹՅՈՒՆՆԵՐԻ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ԻՐԱԿԱՆԱՑՈՒՄ</w:t>
      </w:r>
      <w:r w:rsidRPr="001D3B8C">
        <w:rPr>
          <w:rFonts w:ascii="GHEA Grapalat" w:hAnsi="GHEA Grapalat"/>
          <w:b/>
          <w:bCs/>
          <w:color w:val="000000"/>
          <w:lang w:val="pt-BR"/>
        </w:rPr>
        <w:t>»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502023">
        <w:rPr>
          <w:rFonts w:ascii="GHEA Grapalat" w:hAnsi="GHEA Grapalat"/>
          <w:b/>
          <w:bCs/>
          <w:color w:val="000000"/>
        </w:rPr>
        <w:t>ԾՐԱԳՐԻ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502023">
        <w:rPr>
          <w:rFonts w:ascii="GHEA Grapalat" w:hAnsi="GHEA Grapalat"/>
          <w:b/>
          <w:bCs/>
          <w:color w:val="000000"/>
        </w:rPr>
        <w:t>ԳԾՈՎ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502023">
        <w:rPr>
          <w:rFonts w:ascii="GHEA Grapalat" w:hAnsi="GHEA Grapalat"/>
          <w:b/>
          <w:bCs/>
          <w:color w:val="000000"/>
        </w:rPr>
        <w:t>ԱՐՏԱԲՅՈՒՋԵՏԱՅԻՆ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502023">
        <w:rPr>
          <w:rFonts w:ascii="GHEA Grapalat" w:hAnsi="GHEA Grapalat"/>
          <w:b/>
          <w:bCs/>
          <w:color w:val="000000"/>
        </w:rPr>
        <w:t>ՀԱՇՎԻ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502023">
        <w:rPr>
          <w:rFonts w:ascii="GHEA Grapalat" w:hAnsi="GHEA Grapalat"/>
          <w:b/>
          <w:bCs/>
          <w:color w:val="000000"/>
        </w:rPr>
        <w:t>ՄԻՋՈՑՆԵՐԻ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502023">
        <w:rPr>
          <w:rFonts w:ascii="GHEA Grapalat" w:hAnsi="GHEA Grapalat"/>
          <w:b/>
          <w:bCs/>
          <w:color w:val="000000"/>
        </w:rPr>
        <w:t>ԾԱ</w:t>
      </w:r>
      <w:r>
        <w:rPr>
          <w:rFonts w:ascii="GHEA Grapalat" w:hAnsi="GHEA Grapalat"/>
          <w:b/>
          <w:bCs/>
          <w:color w:val="000000"/>
        </w:rPr>
        <w:t>ԽՍՄԱՆ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201</w:t>
      </w:r>
      <w:r w:rsidRPr="00C70CCB">
        <w:rPr>
          <w:rFonts w:ascii="GHEA Grapalat" w:hAnsi="GHEA Grapalat"/>
          <w:b/>
          <w:bCs/>
          <w:color w:val="000000"/>
          <w:lang w:val="pt-BR"/>
        </w:rPr>
        <w:t>8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502023">
        <w:rPr>
          <w:rFonts w:ascii="GHEA Grapalat" w:hAnsi="GHEA Grapalat"/>
          <w:b/>
          <w:bCs/>
          <w:color w:val="000000"/>
        </w:rPr>
        <w:t>ԹՎԱԿԱՆԻ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502023">
        <w:rPr>
          <w:rFonts w:ascii="GHEA Grapalat" w:hAnsi="GHEA Grapalat"/>
          <w:b/>
          <w:bCs/>
          <w:color w:val="000000"/>
        </w:rPr>
        <w:t>ՆԱԽԱՀԱՇԻՎԸ</w:t>
      </w:r>
      <w:r w:rsidRPr="00F41A4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502023">
        <w:rPr>
          <w:rFonts w:ascii="GHEA Grapalat" w:hAnsi="GHEA Grapalat"/>
          <w:b/>
          <w:bCs/>
          <w:color w:val="000000"/>
        </w:rPr>
        <w:t>ՀԱՍՏԱՏԵԼՈՒ</w:t>
      </w:r>
      <w:r w:rsidRPr="00DB737F">
        <w:rPr>
          <w:rFonts w:ascii="GHEA Grapalat" w:hAnsi="GHEA Grapalat"/>
          <w:b/>
          <w:bCs/>
          <w:lang w:val="pt-BR"/>
        </w:rPr>
        <w:t>,</w:t>
      </w:r>
      <w:r w:rsidRPr="00F41A4B">
        <w:rPr>
          <w:rFonts w:ascii="GHEA Grapalat" w:hAnsi="GHEA Grapalat"/>
          <w:b/>
          <w:bCs/>
          <w:color w:val="FF0000"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ՀԱՅԱՍՏԱՆԻ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ՀԱՆՐԱՊԵՏՈՒԹՅԱՆ</w:t>
      </w:r>
      <w:r>
        <w:rPr>
          <w:rFonts w:ascii="GHEA Grapalat" w:hAnsi="GHEA Grapalat"/>
          <w:b/>
          <w:bCs/>
          <w:lang w:val="pt-BR"/>
        </w:rPr>
        <w:t xml:space="preserve"> 2018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ԹՎԱԿԱՆԻ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ՊԵՏԱԿԱՆ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ԲՅՈՒՋԵՈՒՄ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ԵՎ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ՀԱՅԱՍՏԱՆԻ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ՀԱՆՐԱՊԵՏՈՒԹՅԱՆ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ԿԱՌԱՎԱՐՈՒԹՅԱՆ</w:t>
      </w:r>
      <w:r>
        <w:rPr>
          <w:rFonts w:ascii="GHEA Grapalat" w:hAnsi="GHEA Grapalat"/>
          <w:b/>
          <w:bCs/>
          <w:lang w:val="pt-BR"/>
        </w:rPr>
        <w:t xml:space="preserve"> 2017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ԹՎԱԿԱՆԻ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ԴԵԿՏԵՄԲԵՐԻ</w:t>
      </w:r>
      <w:r>
        <w:rPr>
          <w:rFonts w:ascii="GHEA Grapalat" w:hAnsi="GHEA Grapalat"/>
          <w:b/>
          <w:bCs/>
          <w:lang w:val="pt-BR"/>
        </w:rPr>
        <w:t xml:space="preserve"> 28</w:t>
      </w:r>
      <w:r w:rsidRPr="00F41A4B">
        <w:rPr>
          <w:rFonts w:ascii="GHEA Grapalat" w:hAnsi="GHEA Grapalat"/>
          <w:b/>
          <w:bCs/>
          <w:lang w:val="pt-BR"/>
        </w:rPr>
        <w:t>-</w:t>
      </w:r>
      <w:r w:rsidRPr="00505DC5">
        <w:rPr>
          <w:rFonts w:ascii="GHEA Grapalat" w:hAnsi="GHEA Grapalat"/>
          <w:b/>
          <w:bCs/>
        </w:rPr>
        <w:t>Ի</w:t>
      </w:r>
      <w:r>
        <w:rPr>
          <w:rFonts w:ascii="GHEA Grapalat" w:hAnsi="GHEA Grapalat"/>
          <w:b/>
          <w:bCs/>
          <w:lang w:val="pt-BR"/>
        </w:rPr>
        <w:t xml:space="preserve"> N 1717</w:t>
      </w:r>
      <w:r w:rsidRPr="00F41A4B">
        <w:rPr>
          <w:rFonts w:ascii="GHEA Grapalat" w:hAnsi="GHEA Grapalat"/>
          <w:b/>
          <w:bCs/>
          <w:lang w:val="pt-BR"/>
        </w:rPr>
        <w:t>-</w:t>
      </w:r>
      <w:r w:rsidRPr="00505DC5">
        <w:rPr>
          <w:rFonts w:ascii="GHEA Grapalat" w:hAnsi="GHEA Grapalat"/>
          <w:b/>
          <w:bCs/>
        </w:rPr>
        <w:t>Ն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ՈՐՈՇՄԱՆ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ՄԵՋ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ՓՈՓՈԽՈՒԹՅՈՒՆՆԵՐ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ՈՒ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ԼՐԱՑՈՒՄՆԵՐ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ԿԱՏԱՐԵԼՈՒ</w:t>
      </w:r>
      <w:r w:rsidRPr="00F41A4B">
        <w:rPr>
          <w:rFonts w:ascii="GHEA Grapalat" w:hAnsi="GHEA Grapalat"/>
          <w:b/>
          <w:bCs/>
          <w:lang w:val="pt-BR"/>
        </w:rPr>
        <w:t xml:space="preserve"> </w:t>
      </w:r>
      <w:r w:rsidRPr="00505DC5">
        <w:rPr>
          <w:rFonts w:ascii="GHEA Grapalat" w:hAnsi="GHEA Grapalat"/>
          <w:b/>
          <w:bCs/>
        </w:rPr>
        <w:t>ՄԱՍԻՆ</w:t>
      </w:r>
    </w:p>
    <w:p w:rsidR="00E340FF" w:rsidRPr="00F41A4B" w:rsidRDefault="00E340FF" w:rsidP="00E340FF">
      <w:pPr>
        <w:shd w:val="clear" w:color="auto" w:fill="FFFFFF"/>
        <w:ind w:firstLine="375"/>
        <w:rPr>
          <w:rFonts w:ascii="GHEA Grapalat" w:hAnsi="GHEA Grapalat"/>
          <w:color w:val="000000"/>
          <w:lang w:val="pt-BR"/>
        </w:rPr>
      </w:pPr>
      <w:r w:rsidRPr="00F41A4B">
        <w:rPr>
          <w:rFonts w:ascii="Arial" w:hAnsi="Arial" w:cs="Arial"/>
          <w:color w:val="000000"/>
          <w:lang w:val="pt-BR"/>
        </w:rPr>
        <w:t> </w:t>
      </w:r>
    </w:p>
    <w:p w:rsidR="00E340FF" w:rsidRDefault="00E340FF" w:rsidP="00E340FF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Sylfaen" w:hAnsi="Sylfaen"/>
          <w:color w:val="000000"/>
          <w:lang w:val="pt-BR"/>
        </w:rPr>
        <w:t> </w:t>
      </w:r>
      <w:r>
        <w:rPr>
          <w:rFonts w:ascii="GHEA Grapalat" w:hAnsi="GHEA Grapalat" w:cs="GHEA Grapalat"/>
          <w:spacing w:val="-8"/>
          <w:lang w:val="fr-FR"/>
        </w:rPr>
        <w:t>«</w:t>
      </w:r>
      <w:r>
        <w:rPr>
          <w:rFonts w:ascii="GHEA Grapalat" w:hAnsi="GHEA Grapalat" w:cs="GHEA Grapalat"/>
          <w:spacing w:val="-8"/>
        </w:rPr>
        <w:t>Հայաստանի</w:t>
      </w:r>
      <w:r>
        <w:rPr>
          <w:rFonts w:ascii="GHEA Grapalat" w:hAnsi="GHEA Grapalat" w:cs="GHEA Grapalat"/>
          <w:spacing w:val="-8"/>
          <w:lang w:val="fr-FR"/>
        </w:rPr>
        <w:t xml:space="preserve"> </w:t>
      </w:r>
      <w:r>
        <w:rPr>
          <w:rFonts w:ascii="GHEA Grapalat" w:hAnsi="GHEA Grapalat" w:cs="GHEA Grapalat"/>
          <w:spacing w:val="-8"/>
        </w:rPr>
        <w:t>Հանրապետության</w:t>
      </w:r>
      <w:r>
        <w:rPr>
          <w:rFonts w:ascii="GHEA Grapalat" w:hAnsi="GHEA Grapalat" w:cs="GHEA Grapalat"/>
          <w:spacing w:val="-8"/>
          <w:lang w:val="fr-FR"/>
        </w:rPr>
        <w:t xml:space="preserve"> </w:t>
      </w:r>
      <w:r w:rsidRPr="009C2AE3">
        <w:rPr>
          <w:rFonts w:ascii="GHEA Grapalat" w:hAnsi="GHEA Grapalat" w:cs="GHEA Grapalat"/>
          <w:spacing w:val="-8"/>
          <w:lang w:val="pt-BR"/>
        </w:rPr>
        <w:t xml:space="preserve">2018 </w:t>
      </w:r>
      <w:proofErr w:type="spellStart"/>
      <w:r>
        <w:rPr>
          <w:rFonts w:ascii="GHEA Grapalat" w:hAnsi="GHEA Grapalat" w:cs="GHEA Grapalat"/>
          <w:spacing w:val="-8"/>
          <w:lang w:val="en-US"/>
        </w:rPr>
        <w:t>թվականի</w:t>
      </w:r>
      <w:proofErr w:type="spellEnd"/>
      <w:r w:rsidRPr="009C2AE3">
        <w:rPr>
          <w:rFonts w:ascii="GHEA Grapalat" w:hAnsi="GHEA Grapalat" w:cs="GHEA Grapalat"/>
          <w:spacing w:val="-8"/>
          <w:lang w:val="pt-BR"/>
        </w:rPr>
        <w:t xml:space="preserve"> </w:t>
      </w:r>
      <w:r>
        <w:rPr>
          <w:rFonts w:ascii="GHEA Grapalat" w:hAnsi="GHEA Grapalat" w:cs="GHEA Grapalat"/>
          <w:spacing w:val="-8"/>
          <w:lang w:val="pt-BR"/>
        </w:rPr>
        <w:t xml:space="preserve">պետական </w:t>
      </w:r>
      <w:r>
        <w:rPr>
          <w:rFonts w:ascii="GHEA Grapalat" w:hAnsi="GHEA Grapalat" w:cs="GHEA Grapalat"/>
          <w:spacing w:val="-8"/>
        </w:rPr>
        <w:t>բյուջեի</w:t>
      </w:r>
      <w:r>
        <w:rPr>
          <w:rFonts w:ascii="GHEA Grapalat" w:hAnsi="GHEA Grapalat" w:cs="GHEA Grapalat"/>
          <w:spacing w:val="-8"/>
          <w:lang w:val="fr-FR"/>
        </w:rPr>
        <w:t xml:space="preserve"> </w:t>
      </w:r>
      <w:r>
        <w:rPr>
          <w:rFonts w:ascii="GHEA Grapalat" w:hAnsi="GHEA Grapalat" w:cs="GHEA Grapalat"/>
          <w:spacing w:val="-8"/>
        </w:rPr>
        <w:t>մասին</w:t>
      </w:r>
      <w:r>
        <w:rPr>
          <w:rFonts w:ascii="GHEA Grapalat" w:hAnsi="GHEA Grapalat" w:cs="GHEA Grapalat"/>
          <w:spacing w:val="-8"/>
          <w:lang w:val="fr-FR"/>
        </w:rPr>
        <w:t>»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Հայաստանի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օրենքի</w:t>
      </w:r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հոդված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af-ZA"/>
        </w:rPr>
        <w:t>9-ի 10</w:t>
      </w:r>
      <w:r w:rsidRPr="009C2AE3">
        <w:rPr>
          <w:rFonts w:ascii="GHEA Grapalat" w:hAnsi="GHEA Grapalat" w:cs="GHEA Grapalat"/>
          <w:lang w:val="pt-BR"/>
        </w:rPr>
        <w:t>)</w:t>
      </w:r>
      <w:r>
        <w:rPr>
          <w:rFonts w:ascii="GHEA Grapalat" w:hAnsi="GHEA Grapalat" w:cs="GHEA Grapalat"/>
          <w:lang w:val="hy-AM"/>
        </w:rPr>
        <w:t>-</w:t>
      </w:r>
      <w:r>
        <w:rPr>
          <w:rFonts w:ascii="GHEA Grapalat" w:hAnsi="GHEA Grapalat" w:cs="GHEA Grapalat"/>
          <w:lang w:val="af-ZA"/>
        </w:rPr>
        <w:t xml:space="preserve">րդ կետին </w:t>
      </w:r>
      <w:r>
        <w:rPr>
          <w:rFonts w:ascii="GHEA Grapalat" w:hAnsi="GHEA Grapalat" w:cs="GHEA Grapalat"/>
          <w:spacing w:val="-2"/>
        </w:rPr>
        <w:t>համապատասխան</w:t>
      </w:r>
      <w:r>
        <w:rPr>
          <w:rFonts w:ascii="GHEA Grapalat" w:hAnsi="GHEA Grapalat" w:cs="GHEA Grapalat"/>
          <w:spacing w:val="-2"/>
          <w:lang w:val="fr-FR"/>
        </w:rPr>
        <w:t xml:space="preserve">` </w:t>
      </w:r>
      <w:proofErr w:type="spellStart"/>
      <w:r>
        <w:rPr>
          <w:rFonts w:ascii="GHEA Grapalat" w:hAnsi="GHEA Grapalat" w:cs="GHEA Grapalat"/>
          <w:spacing w:val="-2"/>
          <w:lang w:val="fr-FR"/>
        </w:rPr>
        <w:t>Հայաստանի</w:t>
      </w:r>
      <w:proofErr w:type="spellEnd"/>
      <w:r>
        <w:rPr>
          <w:rFonts w:ascii="GHEA Grapalat" w:hAnsi="GHEA Grapalat" w:cs="GHEA Grapalat"/>
          <w:spacing w:val="-2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2"/>
          <w:lang w:val="fr-FR"/>
        </w:rPr>
        <w:t>Հանրապետության</w:t>
      </w:r>
      <w:proofErr w:type="spellEnd"/>
      <w:r>
        <w:rPr>
          <w:rFonts w:ascii="GHEA Grapalat" w:hAnsi="GHEA Grapalat" w:cs="GHEA Grapalat"/>
          <w:spacing w:val="-2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pacing w:val="-2"/>
          <w:lang w:val="fr-FR"/>
        </w:rPr>
        <w:t>կառավարությունը</w:t>
      </w:r>
      <w:proofErr w:type="spellEnd"/>
      <w:r>
        <w:rPr>
          <w:rFonts w:ascii="GHEA Grapalat" w:hAnsi="GHEA Grapalat" w:cs="GHEA Grapalat"/>
          <w:spacing w:val="-2"/>
          <w:lang w:val="fr-FR"/>
        </w:rPr>
        <w:t xml:space="preserve">  </w:t>
      </w:r>
      <w:proofErr w:type="spellStart"/>
      <w:r>
        <w:rPr>
          <w:rFonts w:ascii="GHEA Grapalat" w:hAnsi="GHEA Grapalat" w:cs="GHEA Grapalat"/>
          <w:spacing w:val="-2"/>
          <w:lang w:val="fr-FR"/>
        </w:rPr>
        <w:t>որոշում</w:t>
      </w:r>
      <w:proofErr w:type="spellEnd"/>
      <w:r>
        <w:rPr>
          <w:rFonts w:ascii="GHEA Grapalat" w:hAnsi="GHEA Grapalat" w:cs="GHEA Grapalat"/>
          <w:spacing w:val="-2"/>
          <w:lang w:val="fr-FR"/>
        </w:rPr>
        <w:t xml:space="preserve">     է.</w:t>
      </w:r>
    </w:p>
    <w:p w:rsidR="00E340FF" w:rsidRPr="00C10A4B" w:rsidRDefault="00E340FF" w:rsidP="00E340F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 w:cs="GHEA Grapalat"/>
          <w:lang w:val="fr-FR"/>
        </w:rPr>
        <w:t xml:space="preserve"> 1. </w:t>
      </w:r>
      <w:proofErr w:type="spellStart"/>
      <w:r>
        <w:rPr>
          <w:rFonts w:ascii="GHEA Grapalat" w:hAnsi="GHEA Grapalat" w:cs="GHEA Grapalat"/>
          <w:lang w:val="fr-FR"/>
        </w:rPr>
        <w:t>Հաստատել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 w:rsidRPr="00502023">
        <w:rPr>
          <w:rFonts w:ascii="GHEA Grapalat" w:hAnsi="GHEA Grapalat"/>
          <w:color w:val="000000"/>
        </w:rPr>
        <w:t>Հայաստանի</w:t>
      </w:r>
      <w:proofErr w:type="spellEnd"/>
      <w:r w:rsidRPr="00F41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502023">
        <w:rPr>
          <w:rFonts w:ascii="GHEA Grapalat" w:hAnsi="GHEA Grapalat"/>
          <w:color w:val="000000"/>
        </w:rPr>
        <w:t>Հանրապետության</w:t>
      </w:r>
      <w:proofErr w:type="spellEnd"/>
      <w:r w:rsidRPr="00F41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502023">
        <w:rPr>
          <w:rFonts w:ascii="GHEA Grapalat" w:hAnsi="GHEA Grapalat"/>
          <w:color w:val="000000"/>
        </w:rPr>
        <w:t>կառավարությանն</w:t>
      </w:r>
      <w:proofErr w:type="spellEnd"/>
      <w:r w:rsidRPr="00F41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502023">
        <w:rPr>
          <w:rFonts w:ascii="GHEA Grapalat" w:hAnsi="GHEA Grapalat"/>
          <w:color w:val="000000"/>
        </w:rPr>
        <w:t>առընթեր</w:t>
      </w:r>
      <w:proofErr w:type="spellEnd"/>
      <w:r w:rsidRPr="00F41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պետական</w:t>
      </w:r>
      <w:proofErr w:type="spellEnd"/>
      <w:r w:rsidRPr="00F41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գույքի</w:t>
      </w:r>
      <w:proofErr w:type="spellEnd"/>
      <w:r w:rsidRPr="00F41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կառավարման</w:t>
      </w:r>
      <w:proofErr w:type="spellEnd"/>
      <w:r w:rsidRPr="00F41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վարչության</w:t>
      </w:r>
      <w:proofErr w:type="spellEnd"/>
      <w:r w:rsidRPr="00F41A4B">
        <w:rPr>
          <w:rFonts w:ascii="GHEA Grapalat" w:hAnsi="GHEA Grapalat"/>
          <w:color w:val="000000"/>
          <w:lang w:val="pt-BR"/>
        </w:rPr>
        <w:t xml:space="preserve">  </w:t>
      </w:r>
      <w:r w:rsidRPr="00C10A4B">
        <w:rPr>
          <w:rFonts w:ascii="GHEA Grapalat" w:hAnsi="GHEA Grapalat"/>
          <w:bCs/>
          <w:color w:val="000000"/>
          <w:lang w:val="pt-BR"/>
        </w:rPr>
        <w:t>«</w:t>
      </w:r>
      <w:proofErr w:type="spellStart"/>
      <w:r w:rsidRPr="00C10A4B">
        <w:rPr>
          <w:rFonts w:ascii="GHEA Grapalat" w:hAnsi="GHEA Grapalat"/>
          <w:bCs/>
          <w:color w:val="000000"/>
        </w:rPr>
        <w:t>Երևան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քաղաքի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Կառավարական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N2 </w:t>
      </w:r>
      <w:proofErr w:type="spellStart"/>
      <w:r w:rsidRPr="00C10A4B">
        <w:rPr>
          <w:rFonts w:ascii="GHEA Grapalat" w:hAnsi="GHEA Grapalat"/>
          <w:bCs/>
          <w:color w:val="000000"/>
        </w:rPr>
        <w:t>մասնաշենքի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հասցեում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գտնվող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շենքի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բաղադրիչը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համարվող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տարածքները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սեփականատերերից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ձեռքբերում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r w:rsidRPr="00C10A4B">
        <w:rPr>
          <w:rFonts w:ascii="GHEA Grapalat" w:hAnsi="GHEA Grapalat"/>
          <w:bCs/>
          <w:color w:val="000000"/>
        </w:rPr>
        <w:t>և</w:t>
      </w:r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Երևան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քաղաքի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Կառավարական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N2 </w:t>
      </w:r>
      <w:proofErr w:type="spellStart"/>
      <w:r w:rsidRPr="00C10A4B">
        <w:rPr>
          <w:rFonts w:ascii="GHEA Grapalat" w:hAnsi="GHEA Grapalat"/>
          <w:bCs/>
          <w:color w:val="000000"/>
        </w:rPr>
        <w:t>շենքի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սեփականատեր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«</w:t>
      </w:r>
      <w:proofErr w:type="spellStart"/>
      <w:r w:rsidRPr="00C10A4B">
        <w:rPr>
          <w:rFonts w:ascii="GHEA Grapalat" w:hAnsi="GHEA Grapalat"/>
          <w:bCs/>
          <w:color w:val="000000"/>
        </w:rPr>
        <w:t>Տանգո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» </w:t>
      </w:r>
      <w:proofErr w:type="spellStart"/>
      <w:r w:rsidRPr="00C10A4B">
        <w:rPr>
          <w:rFonts w:ascii="GHEA Grapalat" w:hAnsi="GHEA Grapalat"/>
          <w:bCs/>
          <w:color w:val="000000"/>
        </w:rPr>
        <w:t>փակ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բաժնետիրական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ընկերության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օտարման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գործարքների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վճարահաշվարկային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գործառնությունների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bCs/>
          <w:color w:val="000000"/>
        </w:rPr>
        <w:t>իրականացում</w:t>
      </w:r>
      <w:proofErr w:type="spellEnd"/>
      <w:r w:rsidRPr="00C10A4B">
        <w:rPr>
          <w:rFonts w:ascii="GHEA Grapalat" w:hAnsi="GHEA Grapalat"/>
          <w:bCs/>
          <w:color w:val="000000"/>
          <w:lang w:val="pt-BR"/>
        </w:rPr>
        <w:t xml:space="preserve">» 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color w:val="000000"/>
        </w:rPr>
        <w:t>ծրագրի</w:t>
      </w:r>
      <w:proofErr w:type="spellEnd"/>
      <w:r w:rsidRPr="00C10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color w:val="000000"/>
        </w:rPr>
        <w:t>գծով</w:t>
      </w:r>
      <w:proofErr w:type="spellEnd"/>
      <w:r w:rsidRPr="00C10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color w:val="000000"/>
        </w:rPr>
        <w:t>արտաբյուջետային</w:t>
      </w:r>
      <w:proofErr w:type="spellEnd"/>
      <w:r w:rsidRPr="00C10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color w:val="000000"/>
        </w:rPr>
        <w:t>հաշվի</w:t>
      </w:r>
      <w:proofErr w:type="spellEnd"/>
      <w:r w:rsidRPr="00C10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AB6194">
        <w:rPr>
          <w:rFonts w:ascii="GHEA Grapalat" w:hAnsi="GHEA Grapalat"/>
          <w:color w:val="000000"/>
        </w:rPr>
        <w:t>միջոցների</w:t>
      </w:r>
      <w:proofErr w:type="spellEnd"/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pt-BR"/>
        </w:rPr>
        <w:t>ծախսման</w:t>
      </w:r>
      <w:r w:rsidRPr="00AB6194">
        <w:rPr>
          <w:rFonts w:ascii="GHEA Grapalat" w:hAnsi="GHEA Grapalat"/>
          <w:color w:val="000000"/>
          <w:lang w:val="fr-FR"/>
        </w:rPr>
        <w:t xml:space="preserve"> 2018 </w:t>
      </w:r>
      <w:r>
        <w:rPr>
          <w:rFonts w:ascii="GHEA Grapalat" w:hAnsi="GHEA Grapalat"/>
          <w:color w:val="000000"/>
          <w:lang w:val="ru-RU"/>
        </w:rPr>
        <w:t>թվականի</w:t>
      </w:r>
      <w:r w:rsidRPr="00AB6194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նախահաշիվը</w:t>
      </w:r>
      <w:r w:rsidRPr="00AB6194">
        <w:rPr>
          <w:rFonts w:ascii="GHEA Grapalat" w:hAnsi="GHEA Grapalat"/>
          <w:color w:val="000000"/>
          <w:lang w:val="fr-FR"/>
        </w:rPr>
        <w:t xml:space="preserve">` </w:t>
      </w:r>
      <w:r>
        <w:rPr>
          <w:rFonts w:ascii="GHEA Grapalat" w:hAnsi="GHEA Grapalat"/>
          <w:color w:val="000000"/>
          <w:lang w:val="ru-RU"/>
        </w:rPr>
        <w:t>համաձայն</w:t>
      </w:r>
      <w:r w:rsidRPr="00AB6194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N  </w:t>
      </w:r>
      <w:r w:rsidRPr="00AB6194">
        <w:rPr>
          <w:rFonts w:ascii="GHEA Grapalat" w:hAnsi="GHEA Grapalat" w:cs="GHEA Grapalat"/>
          <w:lang w:val="fr-FR"/>
        </w:rPr>
        <w:t>5</w:t>
      </w:r>
      <w:r>
        <w:rPr>
          <w:rFonts w:ascii="GHEA Grapalat" w:hAnsi="GHEA Grapalat" w:cs="GHEA Grapalat"/>
          <w:lang w:val="fr-FR"/>
        </w:rPr>
        <w:t xml:space="preserve">   </w:t>
      </w:r>
      <w:proofErr w:type="spellStart"/>
      <w:r>
        <w:rPr>
          <w:rFonts w:ascii="GHEA Grapalat" w:hAnsi="GHEA Grapalat" w:cs="GHEA Grapalat"/>
        </w:rPr>
        <w:t>հավելվածի</w:t>
      </w:r>
      <w:proofErr w:type="spellEnd"/>
      <w:r w:rsidRPr="00AB6194">
        <w:rPr>
          <w:rFonts w:ascii="GHEA Grapalat" w:hAnsi="GHEA Grapalat" w:cs="GHEA Grapalat"/>
          <w:lang w:val="fr-FR"/>
        </w:rPr>
        <w:t xml:space="preserve">, </w:t>
      </w:r>
      <w:r>
        <w:rPr>
          <w:rFonts w:ascii="GHEA Grapalat" w:hAnsi="GHEA Grapalat" w:cs="GHEA Grapalat"/>
          <w:lang w:val="ru-RU"/>
        </w:rPr>
        <w:t>և</w:t>
      </w:r>
      <w:r w:rsidRPr="00AB6194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ru-RU"/>
        </w:rPr>
        <w:t>նշված</w:t>
      </w:r>
      <w:r w:rsidRPr="003A40B1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C10A4B">
        <w:rPr>
          <w:rFonts w:ascii="GHEA Grapalat" w:hAnsi="GHEA Grapalat"/>
          <w:color w:val="000000"/>
        </w:rPr>
        <w:t>նախահաշվով</w:t>
      </w:r>
      <w:proofErr w:type="spellEnd"/>
      <w:r w:rsidRPr="00C10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color w:val="000000"/>
        </w:rPr>
        <w:t>նախատեսված</w:t>
      </w:r>
      <w:proofErr w:type="spellEnd"/>
      <w:r w:rsidRPr="00C10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color w:val="000000"/>
        </w:rPr>
        <w:t>հատկացումների</w:t>
      </w:r>
      <w:proofErr w:type="spellEnd"/>
      <w:r w:rsidRPr="00C10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color w:val="000000"/>
        </w:rPr>
        <w:t>հաշվին</w:t>
      </w:r>
      <w:proofErr w:type="spellEnd"/>
      <w:r w:rsidRPr="00C10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color w:val="000000"/>
        </w:rPr>
        <w:t>գնումների</w:t>
      </w:r>
      <w:proofErr w:type="spellEnd"/>
      <w:r w:rsidRPr="00C10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color w:val="000000"/>
        </w:rPr>
        <w:t>իրականացման</w:t>
      </w:r>
      <w:proofErr w:type="spellEnd"/>
      <w:r w:rsidRPr="00C10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color w:val="000000"/>
        </w:rPr>
        <w:t>անվանացանկը</w:t>
      </w:r>
      <w:proofErr w:type="spellEnd"/>
      <w:r w:rsidRPr="00C10A4B">
        <w:rPr>
          <w:rFonts w:ascii="GHEA Grapalat" w:hAnsi="GHEA Grapalat"/>
          <w:color w:val="000000"/>
          <w:lang w:val="pt-BR"/>
        </w:rPr>
        <w:t xml:space="preserve">` </w:t>
      </w:r>
      <w:proofErr w:type="spellStart"/>
      <w:r w:rsidRPr="00C10A4B">
        <w:rPr>
          <w:rFonts w:ascii="GHEA Grapalat" w:hAnsi="GHEA Grapalat"/>
          <w:color w:val="000000"/>
        </w:rPr>
        <w:t>համաձայն</w:t>
      </w:r>
      <w:proofErr w:type="spellEnd"/>
      <w:r w:rsidRPr="00C10A4B">
        <w:rPr>
          <w:rFonts w:ascii="GHEA Grapalat" w:hAnsi="GHEA Grapalat"/>
          <w:color w:val="000000"/>
          <w:lang w:val="pt-BR"/>
        </w:rPr>
        <w:t xml:space="preserve"> N </w:t>
      </w:r>
      <w:r>
        <w:rPr>
          <w:rFonts w:ascii="GHEA Grapalat" w:hAnsi="GHEA Grapalat"/>
          <w:color w:val="000000"/>
          <w:lang w:val="pt-BR"/>
        </w:rPr>
        <w:t>8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C10A4B">
        <w:rPr>
          <w:rFonts w:ascii="GHEA Grapalat" w:hAnsi="GHEA Grapalat"/>
          <w:color w:val="000000"/>
        </w:rPr>
        <w:t>հավելվածի</w:t>
      </w:r>
      <w:proofErr w:type="spellEnd"/>
      <w:r w:rsidRPr="00C10A4B">
        <w:rPr>
          <w:rFonts w:ascii="GHEA Grapalat" w:hAnsi="GHEA Grapalat"/>
          <w:color w:val="000000"/>
          <w:lang w:val="pt-BR"/>
        </w:rPr>
        <w:t>:</w:t>
      </w:r>
    </w:p>
    <w:p w:rsidR="00E340FF" w:rsidRPr="00C10A4B" w:rsidRDefault="00E340FF" w:rsidP="00E340FF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pt-BR"/>
        </w:rPr>
      </w:pPr>
      <w:r w:rsidRPr="00C10A4B">
        <w:rPr>
          <w:rFonts w:ascii="GHEA Grapalat" w:hAnsi="GHEA Grapalat"/>
          <w:color w:val="000000"/>
          <w:lang w:val="pt-BR"/>
        </w:rPr>
        <w:t>2. «</w:t>
      </w:r>
      <w:r w:rsidRPr="00C10A4B">
        <w:rPr>
          <w:rFonts w:ascii="GHEA Grapalat" w:hAnsi="GHEA Grapalat"/>
          <w:color w:val="000000"/>
        </w:rPr>
        <w:t>Հայաստանի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Հանրապետության</w:t>
      </w:r>
      <w:r w:rsidRPr="00C10A4B">
        <w:rPr>
          <w:rFonts w:ascii="GHEA Grapalat" w:hAnsi="GHEA Grapalat"/>
          <w:color w:val="000000"/>
          <w:lang w:val="pt-BR"/>
        </w:rPr>
        <w:t xml:space="preserve"> 201</w:t>
      </w:r>
      <w:r w:rsidRPr="003A40B1">
        <w:rPr>
          <w:rFonts w:ascii="GHEA Grapalat" w:hAnsi="GHEA Grapalat"/>
          <w:color w:val="000000"/>
          <w:lang w:val="pt-BR"/>
        </w:rPr>
        <w:t>8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թվականի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պետական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բյուջեի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մասին</w:t>
      </w:r>
      <w:r w:rsidRPr="00C10A4B">
        <w:rPr>
          <w:rFonts w:ascii="GHEA Grapalat" w:hAnsi="GHEA Grapalat"/>
          <w:color w:val="000000"/>
          <w:lang w:val="pt-BR"/>
        </w:rPr>
        <w:t xml:space="preserve">» </w:t>
      </w:r>
      <w:r w:rsidRPr="00C10A4B">
        <w:rPr>
          <w:rFonts w:ascii="GHEA Grapalat" w:hAnsi="GHEA Grapalat"/>
          <w:color w:val="000000"/>
        </w:rPr>
        <w:t>Հայաստանի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Հանրապետության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օրենքում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և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Հայաստանի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Հանրապետության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կառավարության</w:t>
      </w:r>
      <w:r w:rsidRPr="00C10A4B">
        <w:rPr>
          <w:rFonts w:ascii="GHEA Grapalat" w:hAnsi="GHEA Grapalat"/>
          <w:color w:val="000000"/>
          <w:lang w:val="pt-BR"/>
        </w:rPr>
        <w:t xml:space="preserve"> 201</w:t>
      </w:r>
      <w:r w:rsidRPr="003A40B1">
        <w:rPr>
          <w:rFonts w:ascii="GHEA Grapalat" w:hAnsi="GHEA Grapalat"/>
          <w:color w:val="000000"/>
          <w:lang w:val="pt-BR"/>
        </w:rPr>
        <w:t>7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թվականի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դեկտեմբերի</w:t>
      </w:r>
      <w:r w:rsidRPr="00C10A4B">
        <w:rPr>
          <w:rFonts w:ascii="GHEA Grapalat" w:hAnsi="GHEA Grapalat"/>
          <w:color w:val="000000"/>
          <w:lang w:val="pt-BR"/>
        </w:rPr>
        <w:t xml:space="preserve"> 2</w:t>
      </w:r>
      <w:r w:rsidRPr="003A40B1">
        <w:rPr>
          <w:rFonts w:ascii="GHEA Grapalat" w:hAnsi="GHEA Grapalat"/>
          <w:color w:val="000000"/>
          <w:lang w:val="pt-BR"/>
        </w:rPr>
        <w:t>8</w:t>
      </w:r>
      <w:r w:rsidRPr="00C10A4B">
        <w:rPr>
          <w:rFonts w:ascii="GHEA Grapalat" w:hAnsi="GHEA Grapalat"/>
          <w:color w:val="000000"/>
          <w:lang w:val="pt-BR"/>
        </w:rPr>
        <w:t>-</w:t>
      </w:r>
      <w:r w:rsidRPr="00C10A4B">
        <w:rPr>
          <w:rFonts w:ascii="GHEA Grapalat" w:hAnsi="GHEA Grapalat"/>
          <w:color w:val="000000"/>
        </w:rPr>
        <w:t>ի</w:t>
      </w:r>
      <w:r w:rsidRPr="00C10A4B">
        <w:rPr>
          <w:rFonts w:ascii="GHEA Grapalat" w:hAnsi="GHEA Grapalat"/>
          <w:color w:val="000000"/>
          <w:lang w:val="pt-BR"/>
        </w:rPr>
        <w:t xml:space="preserve"> «</w:t>
      </w:r>
      <w:r w:rsidRPr="00C10A4B">
        <w:rPr>
          <w:rFonts w:ascii="GHEA Grapalat" w:hAnsi="GHEA Grapalat"/>
          <w:color w:val="000000"/>
        </w:rPr>
        <w:t>Հայաստանի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Հանրապետության</w:t>
      </w:r>
      <w:r w:rsidRPr="00C10A4B">
        <w:rPr>
          <w:rFonts w:ascii="GHEA Grapalat" w:hAnsi="GHEA Grapalat"/>
          <w:color w:val="000000"/>
          <w:lang w:val="pt-BR"/>
        </w:rPr>
        <w:t xml:space="preserve"> 201</w:t>
      </w:r>
      <w:r w:rsidRPr="003A40B1">
        <w:rPr>
          <w:rFonts w:ascii="GHEA Grapalat" w:hAnsi="GHEA Grapalat"/>
          <w:color w:val="000000"/>
          <w:lang w:val="pt-BR"/>
        </w:rPr>
        <w:t>8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թվականի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պետական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բյուջեի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կատարումն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ապահովող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միջոցառումների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մասին</w:t>
      </w:r>
      <w:r w:rsidRPr="00C10A4B">
        <w:rPr>
          <w:rFonts w:ascii="GHEA Grapalat" w:hAnsi="GHEA Grapalat"/>
          <w:color w:val="000000"/>
          <w:lang w:val="pt-BR"/>
        </w:rPr>
        <w:t>» N 1</w:t>
      </w:r>
      <w:r w:rsidRPr="003A40B1">
        <w:rPr>
          <w:rFonts w:ascii="GHEA Grapalat" w:hAnsi="GHEA Grapalat"/>
          <w:color w:val="000000"/>
          <w:lang w:val="pt-BR"/>
        </w:rPr>
        <w:t>7</w:t>
      </w:r>
      <w:r w:rsidRPr="00C10A4B">
        <w:rPr>
          <w:rFonts w:ascii="GHEA Grapalat" w:hAnsi="GHEA Grapalat"/>
          <w:color w:val="000000"/>
          <w:lang w:val="pt-BR"/>
        </w:rPr>
        <w:t>1</w:t>
      </w:r>
      <w:r w:rsidRPr="003A40B1">
        <w:rPr>
          <w:rFonts w:ascii="GHEA Grapalat" w:hAnsi="GHEA Grapalat"/>
          <w:color w:val="000000"/>
          <w:lang w:val="pt-BR"/>
        </w:rPr>
        <w:t>7</w:t>
      </w:r>
      <w:r w:rsidRPr="00C10A4B">
        <w:rPr>
          <w:rFonts w:ascii="GHEA Grapalat" w:hAnsi="GHEA Grapalat"/>
          <w:color w:val="000000"/>
          <w:lang w:val="pt-BR"/>
        </w:rPr>
        <w:t>-</w:t>
      </w:r>
      <w:r w:rsidRPr="00C10A4B">
        <w:rPr>
          <w:rFonts w:ascii="GHEA Grapalat" w:hAnsi="GHEA Grapalat"/>
          <w:color w:val="000000"/>
        </w:rPr>
        <w:t>Ն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որոշման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մեջ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կատարել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փոփոխություններ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և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լրացումներ՝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համաձայն</w:t>
      </w:r>
      <w:r>
        <w:rPr>
          <w:rFonts w:ascii="GHEA Grapalat" w:hAnsi="GHEA Grapalat"/>
          <w:color w:val="000000"/>
          <w:lang w:val="pt-BR"/>
        </w:rPr>
        <w:t xml:space="preserve"> NN 1, 2, 3, 4, 5, 6, 7  </w:t>
      </w:r>
      <w:r>
        <w:rPr>
          <w:rFonts w:ascii="GHEA Grapalat" w:hAnsi="GHEA Grapalat"/>
          <w:color w:val="000000"/>
        </w:rPr>
        <w:t>և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  <w:lang w:val="pt-BR"/>
        </w:rPr>
        <w:t>8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հավելվածների</w:t>
      </w:r>
      <w:r w:rsidRPr="00C10A4B">
        <w:rPr>
          <w:rFonts w:ascii="GHEA Grapalat" w:hAnsi="GHEA Grapalat"/>
          <w:color w:val="000000"/>
          <w:lang w:val="pt-BR"/>
        </w:rPr>
        <w:t>:</w:t>
      </w:r>
    </w:p>
    <w:p w:rsidR="00E340FF" w:rsidRPr="00C10A4B" w:rsidRDefault="00E340FF" w:rsidP="00E340FF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pt-BR"/>
        </w:rPr>
      </w:pPr>
      <w:r w:rsidRPr="003A40B1">
        <w:rPr>
          <w:rFonts w:ascii="GHEA Grapalat" w:hAnsi="GHEA Grapalat"/>
          <w:color w:val="000000"/>
          <w:lang w:val="pt-BR"/>
        </w:rPr>
        <w:t>3</w:t>
      </w:r>
      <w:r w:rsidRPr="00C10A4B">
        <w:rPr>
          <w:rFonts w:ascii="GHEA Grapalat" w:hAnsi="GHEA Grapalat"/>
          <w:color w:val="000000"/>
          <w:lang w:val="pt-BR"/>
        </w:rPr>
        <w:t xml:space="preserve">. </w:t>
      </w:r>
      <w:r w:rsidRPr="00C10A4B">
        <w:rPr>
          <w:rFonts w:ascii="GHEA Grapalat" w:hAnsi="GHEA Grapalat"/>
          <w:color w:val="000000"/>
        </w:rPr>
        <w:t>Սույն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որոշումն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ուժի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մեջ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է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մտնում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պաշտոնական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հրապարակմանը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հաջորդող</w:t>
      </w:r>
      <w:r w:rsidRPr="00C10A4B">
        <w:rPr>
          <w:rFonts w:ascii="GHEA Grapalat" w:hAnsi="GHEA Grapalat"/>
          <w:color w:val="000000"/>
          <w:lang w:val="pt-BR"/>
        </w:rPr>
        <w:t xml:space="preserve"> </w:t>
      </w:r>
      <w:r w:rsidRPr="00C10A4B">
        <w:rPr>
          <w:rFonts w:ascii="GHEA Grapalat" w:hAnsi="GHEA Grapalat"/>
          <w:color w:val="000000"/>
        </w:rPr>
        <w:t>օրվանից</w:t>
      </w:r>
      <w:r w:rsidRPr="00C10A4B">
        <w:rPr>
          <w:rFonts w:ascii="GHEA Grapalat" w:hAnsi="GHEA Grapalat"/>
          <w:color w:val="000000"/>
          <w:lang w:val="pt-BR"/>
        </w:rPr>
        <w:t>:</w:t>
      </w:r>
    </w:p>
    <w:p w:rsidR="00E340FF" w:rsidRPr="00EC5E9B" w:rsidRDefault="00E340FF" w:rsidP="00E340FF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fr-FR"/>
        </w:rPr>
      </w:pPr>
    </w:p>
    <w:p w:rsidR="00E340FF" w:rsidRPr="00456F3E" w:rsidRDefault="00E340FF" w:rsidP="00E340FF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b/>
          <w:noProof/>
          <w:lang w:val="pt-BR"/>
        </w:rPr>
      </w:pPr>
    </w:p>
    <w:p w:rsidR="00E340FF" w:rsidRPr="006D7C1D" w:rsidRDefault="00E340FF" w:rsidP="00E340FF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b/>
          <w:noProof/>
          <w:lang w:val="af-ZA"/>
        </w:rPr>
      </w:pPr>
      <w:r w:rsidRPr="006D7C1D">
        <w:rPr>
          <w:rFonts w:ascii="GHEA Grapalat" w:hAnsi="GHEA Grapalat" w:cs="GHEA Grapalat"/>
          <w:b/>
          <w:noProof/>
        </w:rPr>
        <w:t>ՀԻՄՆԱՎՈՐՈՒՄ</w:t>
      </w:r>
    </w:p>
    <w:p w:rsidR="00E340FF" w:rsidRPr="00456F3E" w:rsidRDefault="00E340FF" w:rsidP="00E340FF">
      <w:pPr>
        <w:spacing w:line="276" w:lineRule="auto"/>
        <w:ind w:right="90"/>
        <w:jc w:val="center"/>
        <w:rPr>
          <w:rFonts w:ascii="GHEA Grapalat" w:hAnsi="GHEA Grapalat"/>
          <w:b/>
          <w:bCs/>
          <w:color w:val="000000"/>
          <w:lang w:val="pt-BR"/>
        </w:rPr>
      </w:pPr>
      <w:r w:rsidRPr="00456F3E">
        <w:rPr>
          <w:rFonts w:ascii="GHEA Grapalat" w:hAnsi="GHEA Grapalat"/>
          <w:b/>
          <w:bCs/>
          <w:color w:val="000000"/>
          <w:kern w:val="32"/>
          <w:lang w:val="en-US"/>
        </w:rPr>
        <w:t>Հ</w:t>
      </w:r>
      <w:r w:rsidRPr="00456F3E">
        <w:rPr>
          <w:rFonts w:ascii="GHEA Grapalat" w:hAnsi="GHEA Grapalat"/>
          <w:b/>
          <w:bCs/>
          <w:color w:val="000000"/>
          <w:kern w:val="32"/>
        </w:rPr>
        <w:t>այաստանի</w:t>
      </w:r>
      <w:r w:rsidRPr="00456F3E">
        <w:rPr>
          <w:rFonts w:ascii="GHEA Grapalat" w:hAnsi="GHEA Grapalat"/>
          <w:b/>
          <w:bCs/>
          <w:color w:val="000000"/>
          <w:kern w:val="32"/>
          <w:lang w:val="pt-BR"/>
        </w:rPr>
        <w:t xml:space="preserve"> </w:t>
      </w:r>
      <w:r w:rsidRPr="00456F3E">
        <w:rPr>
          <w:rFonts w:ascii="GHEA Grapalat" w:hAnsi="GHEA Grapalat"/>
          <w:b/>
          <w:bCs/>
          <w:color w:val="000000"/>
          <w:kern w:val="32"/>
          <w:lang w:val="en-US"/>
        </w:rPr>
        <w:t>Հ</w:t>
      </w:r>
      <w:r w:rsidRPr="00456F3E">
        <w:rPr>
          <w:rFonts w:ascii="GHEA Grapalat" w:hAnsi="GHEA Grapalat"/>
          <w:b/>
          <w:bCs/>
          <w:color w:val="000000"/>
          <w:kern w:val="32"/>
        </w:rPr>
        <w:t>անրապետության</w:t>
      </w:r>
      <w:r w:rsidRPr="00456F3E">
        <w:rPr>
          <w:rFonts w:ascii="GHEA Grapalat" w:hAnsi="GHEA Grapalat"/>
          <w:b/>
          <w:bCs/>
          <w:color w:val="000000"/>
          <w:kern w:val="32"/>
          <w:lang w:val="pt-BR"/>
        </w:rPr>
        <w:t xml:space="preserve"> </w:t>
      </w:r>
      <w:r w:rsidRPr="00456F3E">
        <w:rPr>
          <w:rFonts w:ascii="GHEA Grapalat" w:hAnsi="GHEA Grapalat"/>
          <w:b/>
          <w:bCs/>
          <w:color w:val="000000"/>
          <w:kern w:val="32"/>
        </w:rPr>
        <w:t>կառավարության</w:t>
      </w:r>
      <w:r w:rsidRPr="00456F3E">
        <w:rPr>
          <w:rFonts w:ascii="GHEA Grapalat" w:hAnsi="GHEA Grapalat"/>
          <w:b/>
          <w:bCs/>
          <w:color w:val="000000"/>
          <w:kern w:val="32"/>
          <w:lang w:val="en-US"/>
        </w:rPr>
        <w:t>ն</w:t>
      </w:r>
      <w:r w:rsidRPr="00456F3E">
        <w:rPr>
          <w:rFonts w:ascii="GHEA Grapalat" w:hAnsi="GHEA Grapalat"/>
          <w:b/>
          <w:bCs/>
          <w:color w:val="000000"/>
          <w:kern w:val="32"/>
          <w:lang w:val="pt-BR"/>
        </w:rPr>
        <w:t xml:space="preserve"> առընթեր պետական գույքի կառավարման վարչության </w:t>
      </w:r>
      <w:r w:rsidRPr="00456F3E">
        <w:rPr>
          <w:rFonts w:ascii="GHEA Grapalat" w:hAnsi="GHEA Grapalat"/>
          <w:b/>
          <w:bCs/>
          <w:color w:val="000000"/>
          <w:lang w:val="pt-BR"/>
        </w:rPr>
        <w:t>«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Երևան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քաղաքի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Կառավարական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N2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մասնաշենքի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հասցեում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գտնվող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շենքի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բաղադրիչը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համարվող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տարածքները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սեփականատերերից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ձեռքբերում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456F3E">
        <w:rPr>
          <w:rFonts w:ascii="GHEA Grapalat" w:hAnsi="GHEA Grapalat"/>
          <w:b/>
          <w:bCs/>
          <w:color w:val="000000"/>
          <w:lang w:val="en-US"/>
        </w:rPr>
        <w:t>և</w:t>
      </w:r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Երևան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քաղաքի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Կառավարական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N2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շենքի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սեփականատեր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«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Տանգո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»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փակ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բաժնետիրական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ընկերության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օտարման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գործարքների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վճարահաշվարկային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գործառնությունների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իրականացում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» </w:t>
      </w:r>
      <w:r w:rsidRPr="00456F3E">
        <w:rPr>
          <w:rStyle w:val="IntenseQuoteChar"/>
          <w:rFonts w:ascii="GHEA Grapalat" w:hAnsi="GHEA Grapalat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ծրագրի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գծով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արտաբյուջետային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հաշվի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միջոցների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ծախսման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201</w:t>
      </w:r>
      <w:r w:rsidRPr="00456F3E">
        <w:rPr>
          <w:rStyle w:val="IntenseQuoteChar"/>
          <w:rFonts w:ascii="GHEA Grapalat" w:hAnsi="GHEA Grapalat"/>
          <w:i w:val="0"/>
          <w:color w:val="000000"/>
          <w:lang w:val="af-ZA"/>
        </w:rPr>
        <w:t>8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թվականի</w:t>
      </w:r>
      <w:r w:rsidRPr="00456F3E">
        <w:rPr>
          <w:rStyle w:val="IntenseQuoteChar"/>
          <w:rFonts w:ascii="GHEA Grapalat" w:hAnsi="GHEA Grapalat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նախահաշիվը</w:t>
      </w:r>
      <w:r w:rsidRPr="00456F3E">
        <w:rPr>
          <w:rFonts w:ascii="GHEA Grapalat" w:hAnsi="GHEA Grapalat"/>
          <w:b/>
          <w:bCs/>
          <w:color w:val="000000"/>
          <w:kern w:val="32"/>
          <w:lang w:val="pt-BR"/>
        </w:rPr>
        <w:t xml:space="preserve"> հաստատելու, </w:t>
      </w:r>
      <w:r w:rsidRPr="00456F3E">
        <w:rPr>
          <w:rFonts w:ascii="GHEA Grapalat" w:hAnsi="GHEA Grapalat"/>
          <w:b/>
          <w:bCs/>
          <w:color w:val="000000"/>
        </w:rPr>
        <w:t>Հ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այաստանի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456F3E">
        <w:rPr>
          <w:rFonts w:ascii="GHEA Grapalat" w:hAnsi="GHEA Grapalat"/>
          <w:b/>
          <w:bCs/>
          <w:color w:val="000000"/>
        </w:rPr>
        <w:t>Հ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անրապետության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201</w:t>
      </w:r>
      <w:r w:rsidRPr="00456F3E">
        <w:rPr>
          <w:rFonts w:ascii="GHEA Grapalat" w:hAnsi="GHEA Grapalat"/>
          <w:b/>
          <w:bCs/>
          <w:color w:val="000000"/>
          <w:lang w:val="af-ZA"/>
        </w:rPr>
        <w:t>8</w:t>
      </w:r>
      <w:r w:rsidRPr="00456F3E">
        <w:rPr>
          <w:rFonts w:ascii="GHEA Grapalat" w:hAnsi="GHEA Grapalat"/>
          <w:b/>
          <w:bCs/>
          <w:color w:val="000000"/>
          <w:lang w:val="pt-BR"/>
        </w:rPr>
        <w:t xml:space="preserve"> թվականի պետական բյուջեում և </w:t>
      </w:r>
      <w:r w:rsidRPr="00456F3E">
        <w:rPr>
          <w:rFonts w:ascii="GHEA Grapalat" w:hAnsi="GHEA Grapalat"/>
          <w:b/>
          <w:bCs/>
          <w:color w:val="000000"/>
        </w:rPr>
        <w:t>Հ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այաստանի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456F3E">
        <w:rPr>
          <w:rFonts w:ascii="GHEA Grapalat" w:hAnsi="GHEA Grapalat"/>
          <w:b/>
          <w:bCs/>
          <w:color w:val="000000"/>
        </w:rPr>
        <w:t>Հ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անրապետության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456F3E">
        <w:rPr>
          <w:rFonts w:ascii="GHEA Grapalat" w:hAnsi="GHEA Grapalat"/>
          <w:b/>
          <w:bCs/>
          <w:color w:val="000000"/>
          <w:lang w:val="en-US"/>
        </w:rPr>
        <w:t>կառավարության</w:t>
      </w:r>
      <w:proofErr w:type="spellEnd"/>
      <w:r w:rsidRPr="00456F3E">
        <w:rPr>
          <w:rFonts w:ascii="GHEA Grapalat" w:hAnsi="GHEA Grapalat"/>
          <w:b/>
          <w:bCs/>
          <w:color w:val="000000"/>
          <w:lang w:val="pt-BR"/>
        </w:rPr>
        <w:t xml:space="preserve"> 201</w:t>
      </w:r>
      <w:r w:rsidRPr="00456F3E">
        <w:rPr>
          <w:rFonts w:ascii="GHEA Grapalat" w:hAnsi="GHEA Grapalat"/>
          <w:b/>
          <w:bCs/>
          <w:color w:val="000000"/>
          <w:lang w:val="af-ZA"/>
        </w:rPr>
        <w:t>7</w:t>
      </w:r>
      <w:r w:rsidRPr="00456F3E">
        <w:rPr>
          <w:rFonts w:ascii="GHEA Grapalat" w:hAnsi="GHEA Grapalat"/>
          <w:b/>
          <w:bCs/>
          <w:color w:val="000000"/>
          <w:lang w:val="pt-BR"/>
        </w:rPr>
        <w:t xml:space="preserve"> թվականի դեկտեմբերի 2</w:t>
      </w:r>
      <w:r w:rsidRPr="00456F3E">
        <w:rPr>
          <w:rFonts w:ascii="GHEA Grapalat" w:hAnsi="GHEA Grapalat"/>
          <w:b/>
          <w:bCs/>
          <w:color w:val="000000"/>
          <w:lang w:val="af-ZA"/>
        </w:rPr>
        <w:t>8</w:t>
      </w:r>
      <w:r w:rsidRPr="00456F3E">
        <w:rPr>
          <w:rFonts w:ascii="GHEA Grapalat" w:hAnsi="GHEA Grapalat"/>
          <w:b/>
          <w:bCs/>
          <w:color w:val="000000"/>
          <w:lang w:val="pt-BR"/>
        </w:rPr>
        <w:t>-ի N 1</w:t>
      </w:r>
      <w:r w:rsidRPr="00456F3E">
        <w:rPr>
          <w:rFonts w:ascii="GHEA Grapalat" w:hAnsi="GHEA Grapalat"/>
          <w:b/>
          <w:bCs/>
          <w:color w:val="000000"/>
          <w:lang w:val="af-ZA"/>
        </w:rPr>
        <w:t>7</w:t>
      </w:r>
      <w:r w:rsidRPr="00456F3E">
        <w:rPr>
          <w:rFonts w:ascii="GHEA Grapalat" w:hAnsi="GHEA Grapalat"/>
          <w:b/>
          <w:bCs/>
          <w:color w:val="000000"/>
          <w:lang w:val="pt-BR"/>
        </w:rPr>
        <w:t>1</w:t>
      </w:r>
      <w:r w:rsidRPr="00456F3E">
        <w:rPr>
          <w:rFonts w:ascii="GHEA Grapalat" w:hAnsi="GHEA Grapalat"/>
          <w:b/>
          <w:bCs/>
          <w:color w:val="000000"/>
          <w:lang w:val="af-ZA"/>
        </w:rPr>
        <w:t>7</w:t>
      </w:r>
      <w:r w:rsidRPr="00456F3E">
        <w:rPr>
          <w:rFonts w:ascii="GHEA Grapalat" w:hAnsi="GHEA Grapalat"/>
          <w:b/>
          <w:bCs/>
          <w:color w:val="000000"/>
          <w:lang w:val="pt-BR"/>
        </w:rPr>
        <w:t>-</w:t>
      </w:r>
      <w:r w:rsidRPr="00456F3E">
        <w:rPr>
          <w:rFonts w:ascii="GHEA Grapalat" w:hAnsi="GHEA Grapalat"/>
          <w:b/>
          <w:bCs/>
          <w:color w:val="000000"/>
        </w:rPr>
        <w:t>Ն</w:t>
      </w:r>
      <w:r w:rsidRPr="00456F3E">
        <w:rPr>
          <w:rFonts w:ascii="GHEA Grapalat" w:hAnsi="GHEA Grapalat"/>
          <w:b/>
          <w:bCs/>
          <w:color w:val="000000"/>
          <w:lang w:val="pt-BR"/>
        </w:rPr>
        <w:t xml:space="preserve"> որոշման մեջ փոփոխություններ ու լրացումներ կատարելու մասին» </w:t>
      </w:r>
      <w:r w:rsidRPr="00456F3E">
        <w:rPr>
          <w:rFonts w:ascii="GHEA Grapalat" w:eastAsia="SimSun" w:hAnsi="GHEA Grapalat" w:cs="Arial"/>
          <w:b/>
          <w:bCs/>
          <w:iCs/>
          <w:color w:val="000000"/>
          <w:lang w:val="hy-AM" w:eastAsia="zh-CN"/>
        </w:rPr>
        <w:t>Հայաստանի</w:t>
      </w:r>
      <w:r w:rsidRPr="00456F3E">
        <w:rPr>
          <w:rFonts w:ascii="GHEA Grapalat" w:eastAsia="SimSun" w:hAnsi="GHEA Grapalat" w:cs="Arial"/>
          <w:b/>
          <w:bCs/>
          <w:iCs/>
          <w:color w:val="000000"/>
          <w:lang w:val="pt-BR" w:eastAsia="zh-CN"/>
        </w:rPr>
        <w:t xml:space="preserve"> </w:t>
      </w:r>
      <w:r w:rsidRPr="00456F3E">
        <w:rPr>
          <w:rFonts w:ascii="GHEA Grapalat" w:eastAsia="SimSun" w:hAnsi="GHEA Grapalat" w:cs="Arial"/>
          <w:b/>
          <w:bCs/>
          <w:iCs/>
          <w:color w:val="000000"/>
          <w:lang w:val="hy-AM" w:eastAsia="zh-CN"/>
        </w:rPr>
        <w:t>Հանրապետության</w:t>
      </w:r>
      <w:r w:rsidRPr="00456F3E">
        <w:rPr>
          <w:rFonts w:ascii="GHEA Grapalat" w:hAnsi="GHEA Grapalat" w:cs="Arial Armenian"/>
          <w:b/>
          <w:bCs/>
          <w:color w:val="000000"/>
          <w:lang w:val="hy-AM"/>
        </w:rPr>
        <w:t xml:space="preserve"> </w:t>
      </w:r>
      <w:r w:rsidRPr="00456F3E">
        <w:rPr>
          <w:rFonts w:ascii="GHEA Grapalat" w:hAnsi="GHEA Grapalat"/>
          <w:b/>
          <w:bCs/>
          <w:color w:val="000000"/>
          <w:lang w:val="hy-AM"/>
        </w:rPr>
        <w:t>կառավարության</w:t>
      </w:r>
      <w:r w:rsidRPr="00456F3E">
        <w:rPr>
          <w:rFonts w:ascii="GHEA Grapalat" w:hAnsi="GHEA Grapalat" w:cs="Arial Armenian"/>
          <w:b/>
          <w:bCs/>
          <w:color w:val="000000"/>
          <w:lang w:val="hy-AM"/>
        </w:rPr>
        <w:t xml:space="preserve"> </w:t>
      </w:r>
      <w:r w:rsidRPr="00456F3E">
        <w:rPr>
          <w:rFonts w:ascii="GHEA Grapalat" w:hAnsi="GHEA Grapalat"/>
          <w:b/>
          <w:bCs/>
          <w:color w:val="000000"/>
          <w:lang w:val="hy-AM"/>
        </w:rPr>
        <w:t>որոշման</w:t>
      </w:r>
      <w:r w:rsidRPr="00456F3E">
        <w:rPr>
          <w:rFonts w:ascii="GHEA Grapalat" w:hAnsi="GHEA Grapalat" w:cs="Arial Armenian"/>
          <w:b/>
          <w:bCs/>
          <w:color w:val="000000"/>
          <w:lang w:val="hy-AM"/>
        </w:rPr>
        <w:t xml:space="preserve"> </w:t>
      </w:r>
      <w:r w:rsidRPr="00456F3E">
        <w:rPr>
          <w:rFonts w:ascii="GHEA Grapalat" w:hAnsi="GHEA Grapalat"/>
          <w:b/>
          <w:bCs/>
          <w:color w:val="000000"/>
          <w:lang w:val="hy-AM"/>
        </w:rPr>
        <w:t>նախագծ</w:t>
      </w:r>
      <w:r w:rsidRPr="00456F3E">
        <w:rPr>
          <w:rFonts w:ascii="GHEA Grapalat" w:hAnsi="GHEA Grapalat"/>
          <w:b/>
          <w:bCs/>
          <w:color w:val="000000"/>
          <w:lang w:val="en-US"/>
        </w:rPr>
        <w:t>ի</w:t>
      </w:r>
    </w:p>
    <w:p w:rsidR="00E340FF" w:rsidRPr="00AA27CC" w:rsidRDefault="00E340FF" w:rsidP="00E340FF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pt-BR"/>
        </w:rPr>
      </w:pPr>
    </w:p>
    <w:p w:rsidR="00E340FF" w:rsidRPr="009D25C2" w:rsidRDefault="00E340FF" w:rsidP="00E340FF">
      <w:pPr>
        <w:numPr>
          <w:ilvl w:val="0"/>
          <w:numId w:val="3"/>
        </w:numPr>
        <w:ind w:left="0" w:firstLine="567"/>
        <w:rPr>
          <w:rFonts w:ascii="GHEA Grapalat" w:hAnsi="GHEA Grapalat" w:cs="GHEA Grapalat"/>
          <w:b/>
          <w:bCs/>
        </w:rPr>
      </w:pPr>
      <w:r w:rsidRPr="00EC5E9B">
        <w:rPr>
          <w:rFonts w:ascii="GHEA Grapalat" w:hAnsi="GHEA Grapalat" w:cs="GHEA Grapalat"/>
          <w:b/>
          <w:bCs/>
        </w:rPr>
        <w:t>Անհրաժեշտությունը</w:t>
      </w:r>
    </w:p>
    <w:p w:rsidR="00E340FF" w:rsidRPr="00B3795C" w:rsidRDefault="00E340FF" w:rsidP="00E340FF">
      <w:pPr>
        <w:spacing w:line="276" w:lineRule="auto"/>
        <w:ind w:left="-426" w:firstLine="426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ՀՀ</w:t>
      </w:r>
      <w:r w:rsidRPr="00EE5F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 w:rsidRPr="00EE5F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24</w:t>
      </w:r>
      <w:r w:rsidRPr="00EE5F92">
        <w:rPr>
          <w:rFonts w:ascii="GHEA Grapalat" w:hAnsi="GHEA Grapalat"/>
          <w:lang w:val="af-ZA"/>
        </w:rPr>
        <w:t>.0</w:t>
      </w:r>
      <w:r>
        <w:rPr>
          <w:rFonts w:ascii="GHEA Grapalat" w:hAnsi="GHEA Grapalat"/>
          <w:lang w:val="hy-AM"/>
        </w:rPr>
        <w:t>8</w:t>
      </w:r>
      <w:r w:rsidRPr="00EE5F92">
        <w:rPr>
          <w:rFonts w:ascii="GHEA Grapalat" w:hAnsi="GHEA Grapalat"/>
          <w:lang w:val="af-ZA"/>
        </w:rPr>
        <w:t>.201</w:t>
      </w:r>
      <w:r>
        <w:rPr>
          <w:rFonts w:ascii="GHEA Grapalat" w:hAnsi="GHEA Grapalat"/>
          <w:lang w:val="hy-AM"/>
        </w:rPr>
        <w:t>7</w:t>
      </w:r>
      <w:r>
        <w:rPr>
          <w:rFonts w:ascii="GHEA Grapalat" w:hAnsi="GHEA Grapalat"/>
        </w:rPr>
        <w:t>թ</w:t>
      </w:r>
      <w:r w:rsidRPr="00EE5F92">
        <w:rPr>
          <w:rFonts w:ascii="GHEA Grapalat" w:hAnsi="GHEA Grapalat"/>
          <w:lang w:val="af-ZA"/>
        </w:rPr>
        <w:t>.-</w:t>
      </w:r>
      <w:r>
        <w:rPr>
          <w:rFonts w:ascii="GHEA Grapalat" w:hAnsi="GHEA Grapalat"/>
        </w:rPr>
        <w:t>ի</w:t>
      </w:r>
      <w:r w:rsidRPr="00EE5F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թիվ</w:t>
      </w:r>
      <w:r w:rsidRPr="00EE5F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1023</w:t>
      </w:r>
      <w:r w:rsidRPr="00EE5F9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Ն</w:t>
      </w:r>
      <w:r w:rsidRPr="00EE5F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hy-AM"/>
        </w:rPr>
        <w:t xml:space="preserve">Հայաստանի Հանրապետության կառավարությանն առընթեր պետական գույքի կառավարման վարչության </w:t>
      </w:r>
      <w:r w:rsidRPr="00EE5F92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Երևան</w:t>
      </w:r>
      <w:r w:rsidRPr="00EE5F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քաղաքի</w:t>
      </w:r>
      <w:r w:rsidRPr="00EE5F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Կառավարական</w:t>
      </w:r>
      <w:r w:rsidRPr="00EE5F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N</w:t>
      </w:r>
      <w:r w:rsidRPr="00EE5F92">
        <w:rPr>
          <w:rFonts w:ascii="GHEA Grapalat" w:hAnsi="GHEA Grapalat"/>
          <w:lang w:val="af-ZA"/>
        </w:rPr>
        <w:t xml:space="preserve"> 2 </w:t>
      </w:r>
      <w:proofErr w:type="spellStart"/>
      <w:r>
        <w:rPr>
          <w:rFonts w:ascii="GHEA Grapalat" w:hAnsi="GHEA Grapalat"/>
          <w:lang w:val="en-US"/>
        </w:rPr>
        <w:t>մասնաշենքի</w:t>
      </w:r>
      <w:proofErr w:type="spellEnd"/>
      <w:r w:rsidRPr="00EE5F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հասցեում</w:t>
      </w:r>
      <w:proofErr w:type="spellEnd"/>
      <w:r w:rsidRPr="00EE5F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գտնվող</w:t>
      </w:r>
      <w:proofErr w:type="spellEnd"/>
      <w:r w:rsidRPr="00EE5F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շենքի</w:t>
      </w:r>
      <w:proofErr w:type="spellEnd"/>
      <w:r w:rsidRPr="00EE5F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բաղադրիչը</w:t>
      </w:r>
      <w:proofErr w:type="spellEnd"/>
      <w:r w:rsidRPr="00EE5F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համարվող</w:t>
      </w:r>
      <w:proofErr w:type="spellEnd"/>
      <w:r w:rsidRPr="00EE5F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տարածքները</w:t>
      </w:r>
      <w:proofErr w:type="spellEnd"/>
      <w:r w:rsidRPr="00EE5F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սեփականատերերից</w:t>
      </w:r>
      <w:proofErr w:type="spellEnd"/>
      <w:r w:rsidRPr="00EE5F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ձեռքբերում</w:t>
      </w:r>
      <w:proofErr w:type="spellEnd"/>
      <w:r w:rsidRPr="00EE5F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EE5F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Երևան</w:t>
      </w:r>
      <w:proofErr w:type="spellEnd"/>
      <w:r w:rsidRPr="00EE5F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քաղաքի</w:t>
      </w:r>
      <w:proofErr w:type="spellEnd"/>
      <w:r w:rsidRPr="00EE5F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Կառավարական</w:t>
      </w:r>
      <w:proofErr w:type="spellEnd"/>
      <w:r w:rsidRPr="00EE5F92">
        <w:rPr>
          <w:rFonts w:ascii="GHEA Grapalat" w:hAnsi="GHEA Grapalat"/>
          <w:lang w:val="af-ZA"/>
        </w:rPr>
        <w:t xml:space="preserve"> N</w:t>
      </w:r>
      <w:r>
        <w:rPr>
          <w:rFonts w:ascii="GHEA Grapalat" w:hAnsi="GHEA Grapalat"/>
          <w:lang w:val="hy-AM"/>
        </w:rPr>
        <w:t xml:space="preserve"> 2 շենքի սեփականատեր «Տանգո» ՓԲ ընկերության օտարման գործարքների վճարահաշվարկային գործառնություններ</w:t>
      </w:r>
      <w:r w:rsidRPr="009D25C2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իրականաց</w:t>
      </w:r>
      <w:r w:rsidRPr="009D25C2">
        <w:rPr>
          <w:rFonts w:ascii="GHEA Grapalat" w:hAnsi="GHEA Grapalat"/>
          <w:lang w:val="hy-AM"/>
        </w:rPr>
        <w:t>ում</w:t>
      </w:r>
      <w:r w:rsidRPr="00EE5F92">
        <w:rPr>
          <w:rFonts w:ascii="GHEA Grapalat" w:hAnsi="GHEA Grapalat"/>
          <w:lang w:val="af-ZA"/>
        </w:rPr>
        <w:t xml:space="preserve">» </w:t>
      </w:r>
      <w:r w:rsidRPr="009D25C2">
        <w:rPr>
          <w:rFonts w:ascii="GHEA Grapalat" w:hAnsi="GHEA Grapalat"/>
          <w:lang w:val="hy-AM"/>
        </w:rPr>
        <w:t>ծրագրի</w:t>
      </w:r>
      <w:r w:rsidRPr="00EE5F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գծով </w:t>
      </w:r>
      <w:r w:rsidRPr="009D25C2">
        <w:rPr>
          <w:rFonts w:ascii="GHEA Grapalat" w:hAnsi="GHEA Grapalat"/>
          <w:lang w:val="hy-AM"/>
        </w:rPr>
        <w:t>արտաբյուջետային</w:t>
      </w:r>
      <w:r w:rsidRPr="00EE5F92">
        <w:rPr>
          <w:rFonts w:ascii="GHEA Grapalat" w:hAnsi="GHEA Grapalat"/>
          <w:lang w:val="af-ZA"/>
        </w:rPr>
        <w:t xml:space="preserve"> </w:t>
      </w:r>
      <w:r w:rsidRPr="009D25C2">
        <w:rPr>
          <w:rFonts w:ascii="GHEA Grapalat" w:hAnsi="GHEA Grapalat"/>
          <w:lang w:val="hy-AM"/>
        </w:rPr>
        <w:t>հաշվի</w:t>
      </w:r>
      <w:r w:rsidRPr="00EE5F92">
        <w:rPr>
          <w:rFonts w:ascii="GHEA Grapalat" w:hAnsi="GHEA Grapalat"/>
          <w:lang w:val="af-ZA"/>
        </w:rPr>
        <w:t xml:space="preserve"> </w:t>
      </w:r>
      <w:r w:rsidRPr="009D25C2">
        <w:rPr>
          <w:rFonts w:ascii="GHEA Grapalat" w:hAnsi="GHEA Grapalat"/>
          <w:lang w:val="hy-AM"/>
        </w:rPr>
        <w:t>միջոցների</w:t>
      </w:r>
      <w:r w:rsidRPr="00EE5F92">
        <w:rPr>
          <w:rFonts w:ascii="GHEA Grapalat" w:hAnsi="GHEA Grapalat"/>
          <w:lang w:val="af-ZA"/>
        </w:rPr>
        <w:t xml:space="preserve"> </w:t>
      </w:r>
      <w:r w:rsidRPr="009D25C2">
        <w:rPr>
          <w:rFonts w:ascii="GHEA Grapalat" w:hAnsi="GHEA Grapalat"/>
          <w:lang w:val="hy-AM"/>
        </w:rPr>
        <w:t>ծախսման</w:t>
      </w:r>
      <w:r w:rsidRPr="00EE5F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2017 թվականի </w:t>
      </w:r>
      <w:r w:rsidRPr="009D25C2">
        <w:rPr>
          <w:rFonts w:ascii="GHEA Grapalat" w:hAnsi="GHEA Grapalat"/>
          <w:lang w:val="hy-AM"/>
        </w:rPr>
        <w:t>նախահաշ</w:t>
      </w:r>
      <w:r>
        <w:rPr>
          <w:rFonts w:ascii="GHEA Grapalat" w:hAnsi="GHEA Grapalat"/>
          <w:lang w:val="hy-AM"/>
        </w:rPr>
        <w:t>ի</w:t>
      </w:r>
      <w:r w:rsidRPr="009D25C2">
        <w:rPr>
          <w:rFonts w:ascii="GHEA Grapalat" w:hAnsi="GHEA Grapalat"/>
          <w:lang w:val="hy-AM"/>
        </w:rPr>
        <w:t>վ</w:t>
      </w:r>
      <w:r>
        <w:rPr>
          <w:rFonts w:ascii="GHEA Grapalat" w:hAnsi="GHEA Grapalat"/>
          <w:lang w:val="hy-AM"/>
        </w:rPr>
        <w:t>ը</w:t>
      </w:r>
      <w:r w:rsidRPr="00EE5F92">
        <w:rPr>
          <w:rFonts w:ascii="GHEA Grapalat" w:hAnsi="GHEA Grapalat"/>
          <w:lang w:val="af-ZA"/>
        </w:rPr>
        <w:t xml:space="preserve"> </w:t>
      </w:r>
      <w:r w:rsidRPr="009D25C2">
        <w:rPr>
          <w:rFonts w:ascii="GHEA Grapalat" w:hAnsi="GHEA Grapalat"/>
          <w:lang w:val="hy-AM"/>
        </w:rPr>
        <w:t>հաստատ</w:t>
      </w:r>
      <w:r>
        <w:rPr>
          <w:rFonts w:ascii="GHEA Grapalat" w:hAnsi="GHEA Grapalat"/>
          <w:lang w:val="hy-AM"/>
        </w:rPr>
        <w:t xml:space="preserve">ելու, Հայաստանի Հանրապետության 2017 թվականի պետական բյուջեում և Հայաստանի Հանրապետության կառավարության 2016 թվականի դեկտեմբերի 29-ի </w:t>
      </w:r>
      <w:r w:rsidRPr="009D25C2">
        <w:rPr>
          <w:rFonts w:ascii="GHEA Grapalat" w:hAnsi="GHEA Grapalat"/>
          <w:lang w:val="hy-AM"/>
        </w:rPr>
        <w:t>N 1313-Ն որոշման մեջ փոփոխություններ ու լրացումներ կատարելու մասին»</w:t>
      </w:r>
      <w:r>
        <w:rPr>
          <w:rFonts w:ascii="GHEA Grapalat" w:hAnsi="GHEA Grapalat"/>
          <w:lang w:val="hy-AM"/>
        </w:rPr>
        <w:t xml:space="preserve"> </w:t>
      </w:r>
      <w:r w:rsidRPr="009D25C2">
        <w:rPr>
          <w:rFonts w:ascii="GHEA Grapalat" w:hAnsi="GHEA Grapalat"/>
          <w:lang w:val="hy-AM"/>
        </w:rPr>
        <w:t>որոշմամբ</w:t>
      </w:r>
      <w:r>
        <w:rPr>
          <w:rFonts w:ascii="GHEA Grapalat" w:hAnsi="GHEA Grapalat"/>
          <w:lang w:val="hy-AM"/>
        </w:rPr>
        <w:t xml:space="preserve"> վճարահաշվարկային գործառնություններ</w:t>
      </w:r>
      <w:r w:rsidRPr="009D25C2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արդյունքում </w:t>
      </w:r>
      <w:r w:rsidRPr="009D25C2">
        <w:rPr>
          <w:rFonts w:ascii="GHEA Grapalat" w:hAnsi="GHEA Grapalat"/>
          <w:lang w:val="hy-AM"/>
        </w:rPr>
        <w:t>տնտեսված</w:t>
      </w:r>
      <w:r w:rsidRPr="00EE5F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50 369 3</w:t>
      </w:r>
      <w:r w:rsidRPr="00120216">
        <w:rPr>
          <w:rFonts w:ascii="GHEA Grapalat" w:hAnsi="GHEA Grapalat"/>
          <w:lang w:val="af-ZA"/>
        </w:rPr>
        <w:t>1</w:t>
      </w:r>
      <w:r>
        <w:rPr>
          <w:rFonts w:ascii="GHEA Grapalat" w:hAnsi="GHEA Grapalat"/>
          <w:lang w:val="hy-AM"/>
        </w:rPr>
        <w:t>0 ՀՀ դրամ</w:t>
      </w:r>
      <w:r w:rsidRPr="009D25C2">
        <w:rPr>
          <w:rFonts w:ascii="GHEA Grapalat" w:hAnsi="GHEA Grapalat"/>
          <w:lang w:val="hy-AM"/>
        </w:rPr>
        <w:t>ը` որպես Վարչության</w:t>
      </w:r>
      <w:r w:rsidRPr="00EE5F92">
        <w:rPr>
          <w:rFonts w:ascii="GHEA Grapalat" w:hAnsi="GHEA Grapalat"/>
          <w:lang w:val="af-ZA"/>
        </w:rPr>
        <w:t xml:space="preserve"> </w:t>
      </w:r>
      <w:r w:rsidRPr="009D25C2">
        <w:rPr>
          <w:rFonts w:ascii="GHEA Grapalat" w:hAnsi="GHEA Grapalat"/>
          <w:lang w:val="hy-AM"/>
        </w:rPr>
        <w:t>անվամբ</w:t>
      </w:r>
      <w:r w:rsidRPr="00EE5F92">
        <w:rPr>
          <w:rFonts w:ascii="GHEA Grapalat" w:hAnsi="GHEA Grapalat"/>
          <w:lang w:val="af-ZA"/>
        </w:rPr>
        <w:t xml:space="preserve"> </w:t>
      </w:r>
      <w:r w:rsidRPr="009D25C2">
        <w:rPr>
          <w:rFonts w:ascii="GHEA Grapalat" w:hAnsi="GHEA Grapalat"/>
          <w:lang w:val="hy-AM"/>
        </w:rPr>
        <w:t>բացված</w:t>
      </w:r>
      <w:r w:rsidRPr="00EE5F92">
        <w:rPr>
          <w:rFonts w:ascii="GHEA Grapalat" w:hAnsi="GHEA Grapalat"/>
          <w:lang w:val="af-ZA"/>
        </w:rPr>
        <w:t xml:space="preserve"> </w:t>
      </w:r>
      <w:r w:rsidRPr="009D25C2">
        <w:rPr>
          <w:rFonts w:ascii="GHEA Grapalat" w:hAnsi="GHEA Grapalat"/>
          <w:lang w:val="hy-AM"/>
        </w:rPr>
        <w:t>արտաբյուջետային</w:t>
      </w:r>
      <w:r w:rsidRPr="00EE5F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հաշվ</w:t>
      </w:r>
      <w:r w:rsidRPr="009D25C2">
        <w:rPr>
          <w:rFonts w:ascii="GHEA Grapalat" w:hAnsi="GHEA Grapalat"/>
          <w:lang w:val="hy-AM"/>
        </w:rPr>
        <w:t>ի 2017թ.-ի տարեսկզբի</w:t>
      </w:r>
      <w:r>
        <w:rPr>
          <w:rFonts w:ascii="GHEA Grapalat" w:hAnsi="GHEA Grapalat"/>
          <w:lang w:val="hy-AM"/>
        </w:rPr>
        <w:t xml:space="preserve"> ազատ մնացորդ</w:t>
      </w:r>
      <w:r w:rsidRPr="00C52F63">
        <w:rPr>
          <w:rFonts w:ascii="GHEA Grapalat" w:hAnsi="GHEA Grapalat"/>
          <w:lang w:val="af-ZA"/>
        </w:rPr>
        <w:t xml:space="preserve">, </w:t>
      </w:r>
      <w:r w:rsidRPr="006F4D44">
        <w:rPr>
          <w:rFonts w:ascii="GHEA Grapalat" w:hAnsi="GHEA Grapalat"/>
          <w:lang w:val="hy-AM"/>
        </w:rPr>
        <w:t>հատկացվել է ք. Երևան, Տիգրան Մեծի 4 հասցեում</w:t>
      </w:r>
      <w:r>
        <w:rPr>
          <w:rFonts w:ascii="GHEA Grapalat" w:hAnsi="GHEA Grapalat"/>
          <w:lang w:val="af-ZA"/>
        </w:rPr>
        <w:t xml:space="preserve"> Վարչության աշխատակազմի կողմից զբաղեցվող տարածքների հիմնանորոգման ծախսերի իրականացման</w:t>
      </w:r>
      <w:r w:rsidRPr="006F4D4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hy-AM"/>
        </w:rPr>
        <w:t>:</w:t>
      </w:r>
    </w:p>
    <w:p w:rsidR="00E340FF" w:rsidRPr="00A6572E" w:rsidRDefault="00E340FF" w:rsidP="00E340FF">
      <w:pPr>
        <w:spacing w:line="276" w:lineRule="auto"/>
        <w:ind w:left="-426" w:firstLine="426"/>
        <w:jc w:val="both"/>
        <w:rPr>
          <w:rFonts w:ascii="GHEA Grapalat" w:hAnsi="GHEA Grapalat" w:cs="GHEA Grapalat"/>
          <w:b/>
          <w:bCs/>
        </w:rPr>
      </w:pPr>
      <w:r w:rsidRPr="00A6572E">
        <w:rPr>
          <w:rFonts w:ascii="GHEA Grapalat" w:hAnsi="GHEA Grapalat"/>
        </w:rPr>
        <w:t>2017 թվականի ընթացքում ժամանակի սղության պատճառով հնարավոր է եղել ձեռք բերել միայն շենքի կապիտալ վերանորոգման նախագծանախահաշվային փաստաթղթերի ծառայությունը (</w:t>
      </w:r>
      <w:r w:rsidRPr="00A6572E">
        <w:rPr>
          <w:rFonts w:ascii="GHEA Grapalat" w:hAnsi="GHEA Grapalat"/>
          <w:lang w:val="hy-AM"/>
        </w:rPr>
        <w:t xml:space="preserve">պայմանագիր` </w:t>
      </w:r>
      <w:r w:rsidRPr="00A6572E">
        <w:rPr>
          <w:rFonts w:ascii="GHEA Grapalat" w:hAnsi="GHEA Grapalat"/>
          <w:lang w:val="en-US"/>
        </w:rPr>
        <w:t>N</w:t>
      </w:r>
      <w:r w:rsidRPr="00A6572E">
        <w:rPr>
          <w:rFonts w:ascii="GHEA Grapalat" w:hAnsi="GHEA Grapalat"/>
        </w:rPr>
        <w:t xml:space="preserve"> ՊԳԿՎ-ԳՀԱՇՁԲ-2017/1), համաձայն որի նախատեսված  2 340,6 հազ. դրամից ծախսվել է 1 540,0 հազ. դրամ: </w:t>
      </w:r>
    </w:p>
    <w:p w:rsidR="00E340FF" w:rsidRPr="00456F3E" w:rsidRDefault="00E340FF" w:rsidP="00E340FF">
      <w:pPr>
        <w:autoSpaceDE w:val="0"/>
        <w:autoSpaceDN w:val="0"/>
        <w:adjustRightInd w:val="0"/>
        <w:ind w:left="-426" w:firstLine="426"/>
        <w:jc w:val="both"/>
        <w:rPr>
          <w:rFonts w:ascii="GHEA Grapalat" w:hAnsi="GHEA Grapalat" w:cs="GHEA Grapalat"/>
        </w:rPr>
      </w:pPr>
      <w:r w:rsidRPr="00A6572E">
        <w:rPr>
          <w:rFonts w:ascii="GHEA Grapalat" w:hAnsi="GHEA Grapalat" w:cs="GHEA Grapalat"/>
        </w:rPr>
        <w:t>2018 թվականի</w:t>
      </w:r>
      <w:r w:rsidRPr="00A6572E">
        <w:rPr>
          <w:rFonts w:ascii="GHEA Grapalat" w:hAnsi="GHEA Grapalat" w:cs="GHEA Grapalat"/>
          <w:lang w:val="en-US"/>
        </w:rPr>
        <w:t>ն</w:t>
      </w:r>
      <w:r w:rsidRPr="004C0770">
        <w:rPr>
          <w:rFonts w:ascii="GHEA Grapalat" w:hAnsi="GHEA Grapalat" w:cs="GHEA Grapalat"/>
        </w:rPr>
        <w:t xml:space="preserve"> </w:t>
      </w:r>
      <w:r w:rsidRPr="00A6572E">
        <w:rPr>
          <w:rFonts w:ascii="GHEA Grapalat" w:hAnsi="GHEA Grapalat" w:cs="GHEA Grapalat"/>
        </w:rPr>
        <w:t xml:space="preserve">տարածքների </w:t>
      </w:r>
      <w:r>
        <w:rPr>
          <w:rFonts w:ascii="GHEA Grapalat" w:hAnsi="GHEA Grapalat" w:cs="GHEA Grapalat"/>
        </w:rPr>
        <w:t>հիմնանորոգման</w:t>
      </w:r>
      <w:r w:rsidRPr="00A6572E">
        <w:rPr>
          <w:rFonts w:ascii="GHEA Grapalat" w:hAnsi="GHEA Grapalat" w:cs="GHEA Grapalat"/>
        </w:rPr>
        <w:t xml:space="preserve"> աշխատանքների իրականացման համար անհրաժեշտություն է առաջացել հաստատելու շրջանառվող </w:t>
      </w:r>
      <w:r>
        <w:rPr>
          <w:rFonts w:ascii="GHEA Grapalat" w:hAnsi="GHEA Grapalat" w:cs="GHEA Grapalat"/>
        </w:rPr>
        <w:t xml:space="preserve">ՀՀ կառավարության </w:t>
      </w:r>
      <w:r w:rsidRPr="00A6572E">
        <w:rPr>
          <w:rFonts w:ascii="GHEA Grapalat" w:hAnsi="GHEA Grapalat" w:cs="GHEA Grapalat"/>
        </w:rPr>
        <w:t>որոշման նախագծով ներկայացված նախահաշիվը:</w:t>
      </w:r>
    </w:p>
    <w:p w:rsidR="00E340FF" w:rsidRPr="00456F3E" w:rsidRDefault="00E340FF" w:rsidP="00E340FF">
      <w:pPr>
        <w:autoSpaceDE w:val="0"/>
        <w:autoSpaceDN w:val="0"/>
        <w:adjustRightInd w:val="0"/>
        <w:ind w:left="-426" w:firstLine="426"/>
        <w:jc w:val="both"/>
        <w:rPr>
          <w:rFonts w:ascii="GHEA Grapalat" w:hAnsi="GHEA Grapalat" w:cs="GHEA Grapalat"/>
        </w:rPr>
      </w:pPr>
    </w:p>
    <w:p w:rsidR="00E340FF" w:rsidRPr="00A6572E" w:rsidRDefault="00E340FF" w:rsidP="00E340FF">
      <w:pPr>
        <w:autoSpaceDE w:val="0"/>
        <w:autoSpaceDN w:val="0"/>
        <w:adjustRightInd w:val="0"/>
        <w:ind w:left="-426" w:firstLine="426"/>
        <w:jc w:val="both"/>
        <w:rPr>
          <w:rFonts w:ascii="GHEA Grapalat" w:hAnsi="GHEA Grapalat" w:cs="GHEA Grapalat"/>
        </w:rPr>
      </w:pPr>
    </w:p>
    <w:p w:rsidR="00E340FF" w:rsidRPr="004C0770" w:rsidRDefault="00E340FF" w:rsidP="00E340FF">
      <w:pPr>
        <w:numPr>
          <w:ilvl w:val="0"/>
          <w:numId w:val="3"/>
        </w:numPr>
        <w:tabs>
          <w:tab w:val="left" w:pos="360"/>
        </w:tabs>
        <w:ind w:left="1134" w:firstLine="567"/>
        <w:jc w:val="both"/>
        <w:rPr>
          <w:rFonts w:ascii="GHEA Grapalat" w:hAnsi="GHEA Grapalat" w:cs="GHEA Grapalat"/>
          <w:b/>
          <w:bCs/>
        </w:rPr>
      </w:pPr>
      <w:r w:rsidRPr="004C0770">
        <w:rPr>
          <w:rFonts w:ascii="GHEA Grapalat" w:hAnsi="GHEA Grapalat" w:cs="GHEA Grapalat"/>
          <w:b/>
          <w:bCs/>
        </w:rPr>
        <w:lastRenderedPageBreak/>
        <w:t>Ընթացիկ իրավիճակը և խնդիրները</w:t>
      </w:r>
    </w:p>
    <w:p w:rsidR="00E340FF" w:rsidRPr="00B65D49" w:rsidRDefault="00E340FF" w:rsidP="00E340FF">
      <w:pPr>
        <w:spacing w:line="276" w:lineRule="auto"/>
        <w:ind w:left="-426" w:firstLine="426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Համաձայն </w:t>
      </w:r>
      <w:r>
        <w:rPr>
          <w:rFonts w:ascii="GHEA Grapalat" w:hAnsi="GHEA Grapalat"/>
        </w:rPr>
        <w:t>նախագծանախահաշվային</w:t>
      </w:r>
      <w:r w:rsidRPr="00261DD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փաստաթղթերի</w:t>
      </w:r>
      <w:r w:rsidRPr="00261DD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նախատեսվում է իրականացնել 4</w:t>
      </w:r>
      <w:r w:rsidRPr="00261DD8">
        <w:rPr>
          <w:rFonts w:ascii="GHEA Grapalat" w:hAnsi="GHEA Grapalat"/>
          <w:lang w:val="af-ZA"/>
        </w:rPr>
        <w:t>4 526</w:t>
      </w:r>
      <w:r w:rsidRPr="00855B63">
        <w:rPr>
          <w:rFonts w:ascii="GHEA Grapalat" w:hAnsi="GHEA Grapalat"/>
          <w:lang w:val="af-ZA"/>
        </w:rPr>
        <w:t>,</w:t>
      </w:r>
      <w:r w:rsidRPr="00261DD8">
        <w:rPr>
          <w:rFonts w:ascii="GHEA Grapalat" w:hAnsi="GHEA Grapalat"/>
          <w:lang w:val="af-ZA"/>
        </w:rPr>
        <w:t>3</w:t>
      </w:r>
      <w:r>
        <w:rPr>
          <w:rFonts w:ascii="GHEA Grapalat" w:hAnsi="GHEA Grapalat"/>
          <w:lang w:val="af-ZA"/>
        </w:rPr>
        <w:t xml:space="preserve"> հազ. դրամի հիմնանորոգման աշխատանքներ</w:t>
      </w:r>
      <w:r w:rsidRPr="00550CCA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ներառյալ</w:t>
      </w:r>
      <w:r>
        <w:rPr>
          <w:rFonts w:ascii="GHEA Grapalat" w:hAnsi="GHEA Grapalat"/>
          <w:lang w:val="af-ZA"/>
        </w:rPr>
        <w:t xml:space="preserve"> տեխնիկական հսկողության ծառայությունների ձեռք բերման համար` </w:t>
      </w:r>
      <w:r w:rsidRPr="00444225">
        <w:rPr>
          <w:rFonts w:ascii="GHEA Grapalat" w:hAnsi="GHEA Grapalat"/>
          <w:lang w:val="af-ZA"/>
        </w:rPr>
        <w:t>8</w:t>
      </w:r>
      <w:r>
        <w:rPr>
          <w:rFonts w:ascii="GHEA Grapalat" w:hAnsi="GHEA Grapalat"/>
          <w:lang w:val="af-ZA"/>
        </w:rPr>
        <w:t>47</w:t>
      </w:r>
      <w:r w:rsidRPr="00444225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af-ZA"/>
        </w:rPr>
        <w:t>7 հազ.դրամ և հեղինակային հսկողության համար` 2</w:t>
      </w:r>
      <w:r w:rsidRPr="00444225">
        <w:rPr>
          <w:rFonts w:ascii="GHEA Grapalat" w:hAnsi="GHEA Grapalat"/>
          <w:lang w:val="af-ZA"/>
        </w:rPr>
        <w:t>5</w:t>
      </w:r>
      <w:r>
        <w:rPr>
          <w:rFonts w:ascii="GHEA Grapalat" w:hAnsi="GHEA Grapalat"/>
          <w:lang w:val="af-ZA"/>
        </w:rPr>
        <w:t>4</w:t>
      </w:r>
      <w:r w:rsidRPr="00444225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af-ZA"/>
        </w:rPr>
        <w:t xml:space="preserve">3 հազ.դրամ </w:t>
      </w:r>
      <w:r>
        <w:rPr>
          <w:rFonts w:ascii="GHEA Grapalat" w:hAnsi="GHEA Grapalat"/>
        </w:rPr>
        <w:t>գումարները</w:t>
      </w:r>
      <w:r w:rsidRPr="00550C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af-ZA"/>
        </w:rPr>
        <w:t>հիմք ընդունելով ՀՀ կառավարության 2011 թվականի հունիսի 23-ի թիվ 879-Ն որոշման 8-րդ հավելվածի գլուխ 16-ի աղյուսակ 7-ի և գլուխ 17-</w:t>
      </w:r>
      <w:r w:rsidRPr="005F6D00">
        <w:rPr>
          <w:rFonts w:ascii="GHEA Grapalat" w:hAnsi="GHEA Grapalat"/>
          <w:lang w:val="af-ZA"/>
        </w:rPr>
        <w:t>ի աղյուսակ 9-ի համապատասխանաբար 2 և 0.6 տոկոս մասհանվող տոկոսաչափերը</w:t>
      </w:r>
      <w:r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af-ZA"/>
        </w:rPr>
        <w:t>:</w:t>
      </w:r>
    </w:p>
    <w:p w:rsidR="00E340FF" w:rsidRPr="00550CCA" w:rsidRDefault="00E340FF" w:rsidP="00E340FF">
      <w:pPr>
        <w:spacing w:line="276" w:lineRule="auto"/>
        <w:ind w:left="-426" w:firstLine="426"/>
        <w:jc w:val="both"/>
        <w:rPr>
          <w:rFonts w:ascii="GHEA Grapalat" w:hAnsi="GHEA Grapalat" w:cs="GHEA Grapalat"/>
          <w:b/>
          <w:bCs/>
          <w:sz w:val="16"/>
          <w:szCs w:val="16"/>
          <w:lang w:val="af-ZA"/>
        </w:rPr>
      </w:pPr>
    </w:p>
    <w:p w:rsidR="00E340FF" w:rsidRPr="00C717B2" w:rsidRDefault="00E340FF" w:rsidP="00E340FF">
      <w:pPr>
        <w:numPr>
          <w:ilvl w:val="0"/>
          <w:numId w:val="3"/>
        </w:numPr>
        <w:spacing w:line="276" w:lineRule="auto"/>
        <w:jc w:val="center"/>
        <w:rPr>
          <w:rFonts w:ascii="GHEA Grapalat" w:hAnsi="GHEA Grapalat"/>
          <w:b/>
        </w:rPr>
      </w:pPr>
      <w:r w:rsidRPr="002F10C3">
        <w:rPr>
          <w:rFonts w:ascii="GHEA Grapalat" w:hAnsi="GHEA Grapalat"/>
          <w:b/>
        </w:rPr>
        <w:t>Տվյալ</w:t>
      </w:r>
      <w:r w:rsidRPr="00C717B2">
        <w:rPr>
          <w:rFonts w:ascii="GHEA Grapalat" w:hAnsi="GHEA Grapalat"/>
          <w:b/>
        </w:rPr>
        <w:t xml:space="preserve"> </w:t>
      </w:r>
      <w:r w:rsidRPr="002F10C3">
        <w:rPr>
          <w:rFonts w:ascii="GHEA Grapalat" w:hAnsi="GHEA Grapalat"/>
          <w:b/>
        </w:rPr>
        <w:t>բնագավառում</w:t>
      </w:r>
      <w:r w:rsidRPr="00C717B2">
        <w:rPr>
          <w:rFonts w:ascii="GHEA Grapalat" w:hAnsi="GHEA Grapalat"/>
          <w:b/>
        </w:rPr>
        <w:t xml:space="preserve"> </w:t>
      </w:r>
      <w:r w:rsidRPr="002F10C3">
        <w:rPr>
          <w:rFonts w:ascii="GHEA Grapalat" w:hAnsi="GHEA Grapalat"/>
          <w:b/>
        </w:rPr>
        <w:t>իրականացվող</w:t>
      </w:r>
      <w:r w:rsidRPr="00C717B2">
        <w:rPr>
          <w:rFonts w:ascii="GHEA Grapalat" w:hAnsi="GHEA Grapalat"/>
          <w:b/>
        </w:rPr>
        <w:t xml:space="preserve"> </w:t>
      </w:r>
      <w:r w:rsidRPr="002F10C3">
        <w:rPr>
          <w:rFonts w:ascii="GHEA Grapalat" w:hAnsi="GHEA Grapalat"/>
          <w:b/>
        </w:rPr>
        <w:t>քաղաքականությունը</w:t>
      </w:r>
    </w:p>
    <w:p w:rsidR="00E340FF" w:rsidRPr="00824452" w:rsidRDefault="00E340FF" w:rsidP="00E340FF">
      <w:pPr>
        <w:spacing w:line="276" w:lineRule="auto"/>
        <w:ind w:left="-426" w:firstLine="426"/>
        <w:rPr>
          <w:rFonts w:ascii="GHEA Grapalat" w:hAnsi="GHEA Grapalat"/>
          <w:lang w:val="af-ZA"/>
        </w:rPr>
      </w:pPr>
      <w:proofErr w:type="spellStart"/>
      <w:r w:rsidRPr="00D874FC">
        <w:rPr>
          <w:rFonts w:ascii="GHEA Grapalat" w:hAnsi="GHEA Grapalat"/>
          <w:lang w:val="en-US"/>
        </w:rPr>
        <w:t>Պետական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D874FC">
        <w:rPr>
          <w:rFonts w:ascii="GHEA Grapalat" w:hAnsi="GHEA Grapalat"/>
          <w:lang w:val="en-US"/>
        </w:rPr>
        <w:t>գույքի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D874FC">
        <w:rPr>
          <w:rFonts w:ascii="GHEA Grapalat" w:hAnsi="GHEA Grapalat"/>
          <w:lang w:val="en-US"/>
        </w:rPr>
        <w:t>պահպանում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r w:rsidRPr="00D874FC">
        <w:rPr>
          <w:rFonts w:ascii="GHEA Grapalat" w:hAnsi="GHEA Grapalat"/>
          <w:lang w:val="en-US"/>
        </w:rPr>
        <w:t>և</w:t>
      </w:r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D874FC">
        <w:rPr>
          <w:rFonts w:ascii="GHEA Grapalat" w:hAnsi="GHEA Grapalat"/>
          <w:lang w:val="en-US"/>
        </w:rPr>
        <w:t>արդյունավետ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D874FC">
        <w:rPr>
          <w:rFonts w:ascii="GHEA Grapalat" w:hAnsi="GHEA Grapalat"/>
          <w:lang w:val="en-US"/>
        </w:rPr>
        <w:t>կառավարում</w:t>
      </w:r>
      <w:proofErr w:type="spellEnd"/>
      <w:r w:rsidRPr="00824452">
        <w:rPr>
          <w:rFonts w:ascii="GHEA Grapalat" w:hAnsi="GHEA Grapalat"/>
          <w:lang w:val="af-ZA"/>
        </w:rPr>
        <w:t>:</w:t>
      </w:r>
    </w:p>
    <w:p w:rsidR="00E340FF" w:rsidRPr="00824452" w:rsidRDefault="00E340FF" w:rsidP="00E340FF">
      <w:pPr>
        <w:spacing w:line="276" w:lineRule="auto"/>
        <w:ind w:left="-426" w:firstLine="426"/>
        <w:jc w:val="both"/>
        <w:rPr>
          <w:rFonts w:ascii="GHEA Grapalat" w:hAnsi="GHEA Grapalat"/>
          <w:lang w:val="af-ZA"/>
        </w:rPr>
      </w:pPr>
    </w:p>
    <w:p w:rsidR="00E340FF" w:rsidRPr="00824452" w:rsidRDefault="00E340FF" w:rsidP="00E340FF">
      <w:pPr>
        <w:spacing w:line="276" w:lineRule="auto"/>
        <w:ind w:left="72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 xml:space="preserve">           4.  </w:t>
      </w:r>
      <w:r w:rsidRPr="00BE1D6F">
        <w:rPr>
          <w:rFonts w:ascii="GHEA Grapalat" w:hAnsi="GHEA Grapalat"/>
          <w:b/>
        </w:rPr>
        <w:t>Կարգավորման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BE1D6F">
        <w:rPr>
          <w:rFonts w:ascii="GHEA Grapalat" w:hAnsi="GHEA Grapalat"/>
          <w:b/>
        </w:rPr>
        <w:t>նպատակը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BE1D6F">
        <w:rPr>
          <w:rFonts w:ascii="GHEA Grapalat" w:hAnsi="GHEA Grapalat"/>
          <w:b/>
        </w:rPr>
        <w:t>և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BE1D6F">
        <w:rPr>
          <w:rFonts w:ascii="GHEA Grapalat" w:hAnsi="GHEA Grapalat"/>
          <w:b/>
        </w:rPr>
        <w:t>բնույթը</w:t>
      </w:r>
    </w:p>
    <w:p w:rsidR="00E340FF" w:rsidRPr="00824452" w:rsidRDefault="00E340FF" w:rsidP="00E340FF">
      <w:pPr>
        <w:spacing w:line="276" w:lineRule="auto"/>
        <w:ind w:left="-426" w:firstLine="426"/>
        <w:jc w:val="both"/>
        <w:rPr>
          <w:rFonts w:ascii="GHEA Grapalat" w:hAnsi="GHEA Grapalat"/>
          <w:lang w:val="af-ZA"/>
        </w:rPr>
      </w:pPr>
      <w:proofErr w:type="spellStart"/>
      <w:r w:rsidRPr="004C5A8F">
        <w:rPr>
          <w:rFonts w:ascii="GHEA Grapalat" w:hAnsi="GHEA Grapalat"/>
          <w:lang w:val="en-US"/>
        </w:rPr>
        <w:t>Հիմնանորոգման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4C5A8F">
        <w:rPr>
          <w:rFonts w:ascii="GHEA Grapalat" w:hAnsi="GHEA Grapalat"/>
          <w:lang w:val="en-US"/>
        </w:rPr>
        <w:t>աշխատանքների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4C5A8F">
        <w:rPr>
          <w:rFonts w:ascii="GHEA Grapalat" w:hAnsi="GHEA Grapalat"/>
          <w:lang w:val="en-US"/>
        </w:rPr>
        <w:t>իրականացման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4C5A8F">
        <w:rPr>
          <w:rFonts w:ascii="GHEA Grapalat" w:hAnsi="GHEA Grapalat"/>
          <w:lang w:val="en-US"/>
        </w:rPr>
        <w:t>արդյունքում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r w:rsidRPr="004C5A8F">
        <w:rPr>
          <w:rFonts w:ascii="GHEA Grapalat" w:hAnsi="GHEA Grapalat"/>
          <w:lang w:val="en-US"/>
        </w:rPr>
        <w:t>ՀՀ</w:t>
      </w:r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4C5A8F">
        <w:rPr>
          <w:rFonts w:ascii="GHEA Grapalat" w:hAnsi="GHEA Grapalat"/>
          <w:lang w:val="en-US"/>
        </w:rPr>
        <w:t>կառավարությանն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4C5A8F">
        <w:rPr>
          <w:rFonts w:ascii="GHEA Grapalat" w:hAnsi="GHEA Grapalat"/>
          <w:lang w:val="en-US"/>
        </w:rPr>
        <w:t>առընթեր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4C5A8F">
        <w:rPr>
          <w:rFonts w:ascii="GHEA Grapalat" w:hAnsi="GHEA Grapalat"/>
          <w:lang w:val="en-US"/>
        </w:rPr>
        <w:t>պետական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4C5A8F">
        <w:rPr>
          <w:rFonts w:ascii="GHEA Grapalat" w:hAnsi="GHEA Grapalat"/>
          <w:lang w:val="en-US"/>
        </w:rPr>
        <w:t>գույքի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4C5A8F">
        <w:rPr>
          <w:rFonts w:ascii="GHEA Grapalat" w:hAnsi="GHEA Grapalat"/>
          <w:lang w:val="en-US"/>
        </w:rPr>
        <w:t>կառավարման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4C5A8F">
        <w:rPr>
          <w:rFonts w:ascii="GHEA Grapalat" w:hAnsi="GHEA Grapalat"/>
          <w:lang w:val="en-US"/>
        </w:rPr>
        <w:t>աշխատակազմին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4C5A8F">
        <w:rPr>
          <w:rFonts w:ascii="GHEA Grapalat" w:hAnsi="GHEA Grapalat"/>
          <w:lang w:val="en-US"/>
        </w:rPr>
        <w:t>նորմալ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4C5A8F">
        <w:rPr>
          <w:rFonts w:ascii="GHEA Grapalat" w:hAnsi="GHEA Grapalat"/>
          <w:lang w:val="en-US"/>
        </w:rPr>
        <w:t>աշխատանքային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4C5A8F">
        <w:rPr>
          <w:rFonts w:ascii="GHEA Grapalat" w:hAnsi="GHEA Grapalat"/>
          <w:lang w:val="en-US"/>
        </w:rPr>
        <w:t>պայմաններով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4C5A8F">
        <w:rPr>
          <w:rFonts w:ascii="GHEA Grapalat" w:hAnsi="GHEA Grapalat"/>
          <w:lang w:val="en-US"/>
        </w:rPr>
        <w:t>ապահովում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r w:rsidRPr="004C5A8F">
        <w:rPr>
          <w:rFonts w:ascii="GHEA Grapalat" w:hAnsi="GHEA Grapalat"/>
          <w:lang w:val="en-US"/>
        </w:rPr>
        <w:t>և</w:t>
      </w:r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4C5A8F">
        <w:rPr>
          <w:rFonts w:ascii="GHEA Grapalat" w:hAnsi="GHEA Grapalat"/>
          <w:lang w:val="en-US"/>
        </w:rPr>
        <w:t>պետական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4C5A8F">
        <w:rPr>
          <w:rFonts w:ascii="GHEA Grapalat" w:hAnsi="GHEA Grapalat"/>
          <w:lang w:val="en-US"/>
        </w:rPr>
        <w:t>գույքի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4C5A8F">
        <w:rPr>
          <w:rFonts w:ascii="GHEA Grapalat" w:hAnsi="GHEA Grapalat"/>
          <w:lang w:val="en-US"/>
        </w:rPr>
        <w:t>բարեկարգում</w:t>
      </w:r>
      <w:proofErr w:type="spellEnd"/>
      <w:r w:rsidRPr="00824452">
        <w:rPr>
          <w:rFonts w:ascii="GHEA Grapalat" w:hAnsi="GHEA Grapalat"/>
          <w:lang w:val="af-ZA"/>
        </w:rPr>
        <w:t>:</w:t>
      </w:r>
    </w:p>
    <w:p w:rsidR="00E340FF" w:rsidRPr="00824452" w:rsidRDefault="00E340FF" w:rsidP="00E340FF">
      <w:pPr>
        <w:spacing w:line="276" w:lineRule="auto"/>
        <w:ind w:left="-426" w:firstLine="426"/>
        <w:jc w:val="both"/>
        <w:rPr>
          <w:rFonts w:ascii="GHEA Grapalat" w:hAnsi="GHEA Grapalat"/>
          <w:b/>
          <w:lang w:val="af-ZA"/>
        </w:rPr>
      </w:pPr>
    </w:p>
    <w:p w:rsidR="00E340FF" w:rsidRPr="00824452" w:rsidRDefault="00E340FF" w:rsidP="00E340FF">
      <w:pPr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lang w:val="af-ZA"/>
        </w:rPr>
      </w:pPr>
      <w:r w:rsidRPr="00A005A9">
        <w:rPr>
          <w:rFonts w:ascii="GHEA Grapalat" w:hAnsi="GHEA Grapalat"/>
          <w:b/>
        </w:rPr>
        <w:t>Նախագծի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A005A9">
        <w:rPr>
          <w:rFonts w:ascii="GHEA Grapalat" w:hAnsi="GHEA Grapalat"/>
          <w:b/>
        </w:rPr>
        <w:t>մշակման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A005A9">
        <w:rPr>
          <w:rFonts w:ascii="GHEA Grapalat" w:hAnsi="GHEA Grapalat"/>
          <w:b/>
        </w:rPr>
        <w:t>գործընթացում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A005A9">
        <w:rPr>
          <w:rFonts w:ascii="GHEA Grapalat" w:hAnsi="GHEA Grapalat"/>
          <w:b/>
        </w:rPr>
        <w:t>ներգրավված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A005A9">
        <w:rPr>
          <w:rFonts w:ascii="GHEA Grapalat" w:hAnsi="GHEA Grapalat"/>
          <w:b/>
        </w:rPr>
        <w:t>ինստիտուտները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A005A9">
        <w:rPr>
          <w:rFonts w:ascii="GHEA Grapalat" w:hAnsi="GHEA Grapalat"/>
          <w:b/>
        </w:rPr>
        <w:t>և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A005A9">
        <w:rPr>
          <w:rFonts w:ascii="GHEA Grapalat" w:hAnsi="GHEA Grapalat"/>
          <w:b/>
        </w:rPr>
        <w:t>անձինք</w:t>
      </w:r>
    </w:p>
    <w:p w:rsidR="00E340FF" w:rsidRPr="00824452" w:rsidRDefault="00E340FF" w:rsidP="00E340FF">
      <w:pPr>
        <w:spacing w:line="276" w:lineRule="auto"/>
        <w:ind w:left="-426" w:firstLine="426"/>
        <w:jc w:val="both"/>
        <w:rPr>
          <w:rFonts w:ascii="GHEA Grapalat" w:hAnsi="GHEA Grapalat"/>
          <w:sz w:val="20"/>
          <w:szCs w:val="20"/>
          <w:lang w:val="af-ZA"/>
        </w:rPr>
      </w:pPr>
      <w:r w:rsidRPr="00A005A9">
        <w:rPr>
          <w:rFonts w:ascii="GHEA Grapalat" w:hAnsi="GHEA Grapalat"/>
          <w:lang w:val="af-ZA"/>
        </w:rPr>
        <w:t xml:space="preserve">  </w:t>
      </w:r>
      <w:r w:rsidRPr="00A005A9">
        <w:rPr>
          <w:rFonts w:ascii="GHEA Grapalat" w:hAnsi="GHEA Grapalat"/>
        </w:rPr>
        <w:t>Նախագծի</w:t>
      </w:r>
      <w:r w:rsidRPr="00824452">
        <w:rPr>
          <w:rFonts w:ascii="GHEA Grapalat" w:hAnsi="GHEA Grapalat"/>
          <w:lang w:val="af-ZA"/>
        </w:rPr>
        <w:t xml:space="preserve"> </w:t>
      </w:r>
      <w:r w:rsidRPr="00A005A9">
        <w:rPr>
          <w:rFonts w:ascii="GHEA Grapalat" w:hAnsi="GHEA Grapalat"/>
        </w:rPr>
        <w:t>մշակմանը</w:t>
      </w:r>
      <w:r w:rsidRPr="00824452">
        <w:rPr>
          <w:rFonts w:ascii="GHEA Grapalat" w:hAnsi="GHEA Grapalat"/>
          <w:lang w:val="af-ZA"/>
        </w:rPr>
        <w:t xml:space="preserve"> </w:t>
      </w:r>
      <w:r w:rsidRPr="00A005A9">
        <w:rPr>
          <w:rFonts w:ascii="GHEA Grapalat" w:hAnsi="GHEA Grapalat"/>
        </w:rPr>
        <w:t>այլ</w:t>
      </w:r>
      <w:r w:rsidRPr="00824452">
        <w:rPr>
          <w:rFonts w:ascii="GHEA Grapalat" w:hAnsi="GHEA Grapalat"/>
          <w:lang w:val="af-ZA"/>
        </w:rPr>
        <w:t xml:space="preserve"> </w:t>
      </w:r>
      <w:r w:rsidRPr="00A005A9">
        <w:rPr>
          <w:rFonts w:ascii="GHEA Grapalat" w:hAnsi="GHEA Grapalat"/>
        </w:rPr>
        <w:t>ինստիտուտներ</w:t>
      </w:r>
      <w:r w:rsidRPr="00824452">
        <w:rPr>
          <w:rFonts w:ascii="GHEA Grapalat" w:hAnsi="GHEA Grapalat"/>
          <w:lang w:val="af-ZA"/>
        </w:rPr>
        <w:t xml:space="preserve"> </w:t>
      </w:r>
      <w:r w:rsidRPr="00A005A9">
        <w:rPr>
          <w:rFonts w:ascii="GHEA Grapalat" w:hAnsi="GHEA Grapalat"/>
        </w:rPr>
        <w:t>և</w:t>
      </w:r>
      <w:r w:rsidRPr="00824452">
        <w:rPr>
          <w:rFonts w:ascii="GHEA Grapalat" w:hAnsi="GHEA Grapalat"/>
          <w:lang w:val="af-ZA"/>
        </w:rPr>
        <w:t xml:space="preserve"> </w:t>
      </w:r>
      <w:r w:rsidRPr="00A005A9">
        <w:rPr>
          <w:rFonts w:ascii="GHEA Grapalat" w:hAnsi="GHEA Grapalat"/>
        </w:rPr>
        <w:t>անձինք</w:t>
      </w:r>
      <w:r w:rsidRPr="00824452">
        <w:rPr>
          <w:rFonts w:ascii="GHEA Grapalat" w:hAnsi="GHEA Grapalat"/>
          <w:lang w:val="af-ZA"/>
        </w:rPr>
        <w:t xml:space="preserve"> </w:t>
      </w:r>
      <w:r w:rsidRPr="00A005A9">
        <w:rPr>
          <w:rFonts w:ascii="GHEA Grapalat" w:hAnsi="GHEA Grapalat"/>
        </w:rPr>
        <w:t>չեն</w:t>
      </w:r>
      <w:r w:rsidRPr="00824452">
        <w:rPr>
          <w:rFonts w:ascii="GHEA Grapalat" w:hAnsi="GHEA Grapalat"/>
          <w:lang w:val="af-ZA"/>
        </w:rPr>
        <w:t xml:space="preserve"> </w:t>
      </w:r>
      <w:r w:rsidRPr="00A005A9">
        <w:rPr>
          <w:rFonts w:ascii="GHEA Grapalat" w:hAnsi="GHEA Grapalat"/>
        </w:rPr>
        <w:t>մասնակցել</w:t>
      </w:r>
      <w:r w:rsidRPr="00824452">
        <w:rPr>
          <w:rFonts w:ascii="GHEA Grapalat" w:hAnsi="GHEA Grapalat"/>
          <w:sz w:val="20"/>
          <w:szCs w:val="20"/>
          <w:lang w:val="af-ZA"/>
        </w:rPr>
        <w:t>:</w:t>
      </w:r>
    </w:p>
    <w:p w:rsidR="00E340FF" w:rsidRPr="00C717B2" w:rsidRDefault="00E340FF" w:rsidP="00E340FF">
      <w:pPr>
        <w:spacing w:line="276" w:lineRule="auto"/>
        <w:ind w:left="-426" w:firstLine="426"/>
        <w:jc w:val="center"/>
        <w:rPr>
          <w:rFonts w:ascii="GHEA Grapalat" w:hAnsi="GHEA Grapalat"/>
          <w:b/>
          <w:lang w:val="af-ZA"/>
        </w:rPr>
      </w:pPr>
    </w:p>
    <w:p w:rsidR="00E340FF" w:rsidRPr="00824452" w:rsidRDefault="00E340FF" w:rsidP="00E340FF">
      <w:pPr>
        <w:numPr>
          <w:ilvl w:val="0"/>
          <w:numId w:val="4"/>
        </w:numPr>
        <w:spacing w:line="276" w:lineRule="auto"/>
        <w:jc w:val="center"/>
        <w:rPr>
          <w:rFonts w:ascii="GHEA Grapalat" w:hAnsi="GHEA Grapalat"/>
          <w:b/>
          <w:lang w:val="af-ZA"/>
        </w:rPr>
      </w:pPr>
      <w:r w:rsidRPr="00EB18FE">
        <w:rPr>
          <w:rFonts w:ascii="GHEA Grapalat" w:hAnsi="GHEA Grapalat"/>
          <w:b/>
        </w:rPr>
        <w:t>Ակնկալվող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EB18FE">
        <w:rPr>
          <w:rFonts w:ascii="GHEA Grapalat" w:hAnsi="GHEA Grapalat"/>
          <w:b/>
        </w:rPr>
        <w:t>արդյունքը</w:t>
      </w:r>
    </w:p>
    <w:p w:rsidR="00E340FF" w:rsidRPr="00824452" w:rsidRDefault="00E340FF" w:rsidP="00E340FF">
      <w:pPr>
        <w:spacing w:line="276" w:lineRule="auto"/>
        <w:ind w:left="-426" w:firstLine="426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ՀՀ</w:t>
      </w:r>
      <w:r w:rsidRPr="0082445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կառավարությանն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առընթեր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գույքի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կառավարման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աշխատակազմին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նորմալ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աշխատանքային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պայմաններով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ապահովում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82445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գույքի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բարեկարգում</w:t>
      </w:r>
      <w:proofErr w:type="spellEnd"/>
      <w:r w:rsidRPr="00824452">
        <w:rPr>
          <w:rFonts w:ascii="GHEA Grapalat" w:hAnsi="GHEA Grapalat"/>
          <w:lang w:val="af-ZA"/>
        </w:rPr>
        <w:t>:</w:t>
      </w:r>
    </w:p>
    <w:p w:rsidR="00E340FF" w:rsidRPr="00824452" w:rsidRDefault="00E340FF" w:rsidP="00E340FF">
      <w:pPr>
        <w:spacing w:line="276" w:lineRule="auto"/>
        <w:ind w:left="-426" w:firstLine="426"/>
        <w:jc w:val="both"/>
        <w:rPr>
          <w:rFonts w:ascii="GHEA Grapalat" w:hAnsi="GHEA Grapalat"/>
          <w:lang w:val="af-ZA"/>
        </w:rPr>
      </w:pPr>
    </w:p>
    <w:p w:rsidR="00E340FF" w:rsidRPr="00824452" w:rsidRDefault="00E340FF" w:rsidP="00E340FF">
      <w:pPr>
        <w:numPr>
          <w:ilvl w:val="0"/>
          <w:numId w:val="4"/>
        </w:numPr>
        <w:spacing w:line="276" w:lineRule="auto"/>
        <w:jc w:val="center"/>
        <w:rPr>
          <w:rFonts w:ascii="GHEA Grapalat" w:hAnsi="GHEA Grapalat"/>
          <w:lang w:val="af-ZA"/>
        </w:rPr>
      </w:pPr>
      <w:r w:rsidRPr="00E14224">
        <w:rPr>
          <w:rFonts w:ascii="GHEA Grapalat" w:hAnsi="GHEA Grapalat" w:cs="Arial Armenian"/>
          <w:b/>
        </w:rPr>
        <w:t>Այլ</w:t>
      </w:r>
      <w:r w:rsidRPr="00824452">
        <w:rPr>
          <w:rFonts w:ascii="GHEA Grapalat" w:hAnsi="GHEA Grapalat" w:cs="Arial Armenian"/>
          <w:b/>
          <w:lang w:val="af-ZA"/>
        </w:rPr>
        <w:t xml:space="preserve"> </w:t>
      </w:r>
      <w:r w:rsidRPr="00E14224">
        <w:rPr>
          <w:rFonts w:ascii="GHEA Grapalat" w:hAnsi="GHEA Grapalat" w:cs="Arial Armenian"/>
          <w:b/>
        </w:rPr>
        <w:t>տեղեկություններ</w:t>
      </w:r>
    </w:p>
    <w:p w:rsidR="00E340FF" w:rsidRPr="00824452" w:rsidRDefault="00E340FF" w:rsidP="00E340FF">
      <w:pPr>
        <w:spacing w:line="276" w:lineRule="auto"/>
        <w:ind w:left="-426" w:firstLine="426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  <w:lang w:val="en-US"/>
        </w:rPr>
        <w:t>Չկան</w:t>
      </w:r>
      <w:proofErr w:type="spellEnd"/>
      <w:r w:rsidRPr="00824452">
        <w:rPr>
          <w:rFonts w:ascii="GHEA Grapalat" w:hAnsi="GHEA Grapalat"/>
          <w:lang w:val="af-ZA"/>
        </w:rPr>
        <w:t>:</w:t>
      </w:r>
    </w:p>
    <w:p w:rsidR="00E340FF" w:rsidRPr="006C6773" w:rsidRDefault="00E340FF" w:rsidP="00E340FF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br w:type="page"/>
      </w:r>
      <w:r w:rsidRPr="006C6773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lastRenderedPageBreak/>
        <w:t>Տ</w:t>
      </w:r>
      <w:r w:rsidRPr="006C6773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6C6773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Ե</w:t>
      </w:r>
      <w:r w:rsidRPr="006C6773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6C6773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Ղ</w:t>
      </w:r>
      <w:r w:rsidRPr="006C6773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6C6773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Ե</w:t>
      </w:r>
      <w:r w:rsidRPr="006C6773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6C6773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Կ</w:t>
      </w:r>
      <w:r w:rsidRPr="006C6773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6C6773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Ա</w:t>
      </w:r>
      <w:r w:rsidRPr="006C6773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6C6773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Ն</w:t>
      </w:r>
      <w:r w:rsidRPr="006C6773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6C6773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Ք</w:t>
      </w:r>
    </w:p>
    <w:p w:rsidR="00E340FF" w:rsidRPr="00824452" w:rsidRDefault="00E340FF" w:rsidP="00E340FF">
      <w:pPr>
        <w:spacing w:line="276" w:lineRule="auto"/>
        <w:ind w:left="-426" w:firstLine="426"/>
        <w:jc w:val="both"/>
        <w:rPr>
          <w:rFonts w:ascii="GHEA Grapalat" w:hAnsi="GHEA Grapalat"/>
          <w:lang w:val="af-ZA"/>
        </w:rPr>
      </w:pPr>
    </w:p>
    <w:p w:rsidR="00E340FF" w:rsidRPr="006F5EB0" w:rsidRDefault="00E340FF" w:rsidP="00E340FF">
      <w:pPr>
        <w:spacing w:line="276" w:lineRule="auto"/>
        <w:ind w:right="90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AA27CC">
        <w:rPr>
          <w:rFonts w:ascii="GHEA Grapalat" w:hAnsi="GHEA Grapalat"/>
          <w:b/>
          <w:bCs/>
          <w:color w:val="000000"/>
          <w:kern w:val="32"/>
          <w:lang w:val="en-US"/>
        </w:rPr>
        <w:t>Հ</w:t>
      </w:r>
      <w:r w:rsidRPr="00AA27CC">
        <w:rPr>
          <w:rFonts w:ascii="GHEA Grapalat" w:hAnsi="GHEA Grapalat"/>
          <w:b/>
          <w:bCs/>
          <w:color w:val="000000"/>
          <w:kern w:val="32"/>
        </w:rPr>
        <w:t>այաստանի</w:t>
      </w:r>
      <w:r w:rsidRPr="00AA27CC">
        <w:rPr>
          <w:rFonts w:ascii="GHEA Grapalat" w:hAnsi="GHEA Grapalat"/>
          <w:b/>
          <w:bCs/>
          <w:color w:val="000000"/>
          <w:kern w:val="32"/>
          <w:lang w:val="pt-BR"/>
        </w:rPr>
        <w:t xml:space="preserve"> </w:t>
      </w:r>
      <w:r w:rsidRPr="00AA27CC">
        <w:rPr>
          <w:rFonts w:ascii="GHEA Grapalat" w:hAnsi="GHEA Grapalat"/>
          <w:b/>
          <w:bCs/>
          <w:color w:val="000000"/>
          <w:kern w:val="32"/>
          <w:lang w:val="en-US"/>
        </w:rPr>
        <w:t>Հ</w:t>
      </w:r>
      <w:r w:rsidRPr="00AA27CC">
        <w:rPr>
          <w:rFonts w:ascii="GHEA Grapalat" w:hAnsi="GHEA Grapalat"/>
          <w:b/>
          <w:bCs/>
          <w:color w:val="000000"/>
          <w:kern w:val="32"/>
        </w:rPr>
        <w:t>անրապետության</w:t>
      </w:r>
      <w:r w:rsidRPr="00AA27CC">
        <w:rPr>
          <w:rFonts w:ascii="GHEA Grapalat" w:hAnsi="GHEA Grapalat"/>
          <w:b/>
          <w:bCs/>
          <w:color w:val="000000"/>
          <w:kern w:val="32"/>
          <w:lang w:val="pt-BR"/>
        </w:rPr>
        <w:t xml:space="preserve"> </w:t>
      </w:r>
      <w:r w:rsidRPr="00AA27CC">
        <w:rPr>
          <w:rFonts w:ascii="GHEA Grapalat" w:hAnsi="GHEA Grapalat"/>
          <w:b/>
          <w:bCs/>
          <w:color w:val="000000"/>
          <w:kern w:val="32"/>
        </w:rPr>
        <w:t>կառավարության</w:t>
      </w:r>
      <w:r w:rsidRPr="00AA27CC">
        <w:rPr>
          <w:rFonts w:ascii="GHEA Grapalat" w:hAnsi="GHEA Grapalat"/>
          <w:b/>
          <w:bCs/>
          <w:color w:val="000000"/>
          <w:kern w:val="32"/>
          <w:lang w:val="en-US"/>
        </w:rPr>
        <w:t>ն</w:t>
      </w:r>
      <w:r w:rsidRPr="00AA27CC">
        <w:rPr>
          <w:rFonts w:ascii="GHEA Grapalat" w:hAnsi="GHEA Grapalat"/>
          <w:b/>
          <w:bCs/>
          <w:color w:val="000000"/>
          <w:kern w:val="32"/>
          <w:lang w:val="pt-BR"/>
        </w:rPr>
        <w:t xml:space="preserve"> առընթեր պետական գույքի կառավարման վարչության </w:t>
      </w:r>
      <w:r w:rsidRPr="00AA27CC">
        <w:rPr>
          <w:rFonts w:ascii="GHEA Grapalat" w:hAnsi="GHEA Grapalat"/>
          <w:b/>
          <w:bCs/>
          <w:color w:val="000000"/>
          <w:lang w:val="pt-BR"/>
        </w:rPr>
        <w:t>«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Երևան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քաղաքի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Կառավարական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N2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մասնաշենքի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հասցեում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գտնվող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շենքի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բաղադրիչը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համարվող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տարածքները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սեփականատերերից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ձեռքբերում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AA27CC">
        <w:rPr>
          <w:rFonts w:ascii="GHEA Grapalat" w:hAnsi="GHEA Grapalat"/>
          <w:b/>
          <w:bCs/>
          <w:color w:val="000000"/>
          <w:lang w:val="en-US"/>
        </w:rPr>
        <w:t>և</w:t>
      </w:r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Երևան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քաղաքի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Կառավարական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N2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շենքի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սեփականատեր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«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Տանգո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»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փակ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բաժնետիրական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ընկերության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օտարման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գործարքների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վճարահաշվարկային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գործառնությունների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իրականացում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» </w:t>
      </w:r>
      <w:r w:rsidRPr="00AA27CC">
        <w:rPr>
          <w:rStyle w:val="IntenseQuoteChar"/>
          <w:rFonts w:ascii="GHEA Grapalat" w:hAnsi="GHEA Grapalat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ծրագրի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գծով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արտաբյուջետային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հաշվի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միջոցների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ծախսման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201</w:t>
      </w:r>
      <w:r w:rsidRPr="00456F3E">
        <w:rPr>
          <w:rStyle w:val="IntenseQuoteChar"/>
          <w:rFonts w:ascii="GHEA Grapalat" w:hAnsi="GHEA Grapalat"/>
          <w:i w:val="0"/>
          <w:color w:val="000000"/>
          <w:lang w:val="af-ZA"/>
        </w:rPr>
        <w:t>8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թվականի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նախահաշիվը</w:t>
      </w:r>
      <w:r w:rsidRPr="00AA27CC">
        <w:rPr>
          <w:rFonts w:ascii="GHEA Grapalat" w:hAnsi="GHEA Grapalat"/>
          <w:b/>
          <w:bCs/>
          <w:i/>
          <w:color w:val="000000"/>
          <w:kern w:val="32"/>
          <w:lang w:val="pt-BR"/>
        </w:rPr>
        <w:t xml:space="preserve"> </w:t>
      </w:r>
      <w:r w:rsidRPr="00AA27CC">
        <w:rPr>
          <w:rFonts w:ascii="GHEA Grapalat" w:hAnsi="GHEA Grapalat"/>
          <w:b/>
          <w:bCs/>
          <w:color w:val="000000"/>
          <w:kern w:val="32"/>
          <w:lang w:val="pt-BR"/>
        </w:rPr>
        <w:t xml:space="preserve">հաստատելու, </w:t>
      </w:r>
      <w:r w:rsidRPr="00AA27CC">
        <w:rPr>
          <w:rFonts w:ascii="GHEA Grapalat" w:hAnsi="GHEA Grapalat"/>
          <w:b/>
          <w:bCs/>
          <w:color w:val="000000"/>
        </w:rPr>
        <w:t>Հ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այաստանի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AA27CC">
        <w:rPr>
          <w:rFonts w:ascii="GHEA Grapalat" w:hAnsi="GHEA Grapalat"/>
          <w:b/>
          <w:bCs/>
          <w:color w:val="000000"/>
        </w:rPr>
        <w:t>Հ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անրապետության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201</w:t>
      </w:r>
      <w:r w:rsidRPr="00AA27CC">
        <w:rPr>
          <w:rFonts w:ascii="GHEA Grapalat" w:hAnsi="GHEA Grapalat"/>
          <w:b/>
          <w:bCs/>
          <w:color w:val="000000"/>
          <w:lang w:val="af-ZA"/>
        </w:rPr>
        <w:t>8</w:t>
      </w:r>
      <w:r w:rsidRPr="00AA27CC">
        <w:rPr>
          <w:rFonts w:ascii="GHEA Grapalat" w:hAnsi="GHEA Grapalat"/>
          <w:b/>
          <w:bCs/>
          <w:color w:val="000000"/>
          <w:lang w:val="pt-BR"/>
        </w:rPr>
        <w:t xml:space="preserve"> թվականի պետական բյուջեում և </w:t>
      </w:r>
      <w:r w:rsidRPr="00AA27CC">
        <w:rPr>
          <w:rFonts w:ascii="GHEA Grapalat" w:hAnsi="GHEA Grapalat"/>
          <w:b/>
          <w:bCs/>
          <w:color w:val="000000"/>
        </w:rPr>
        <w:t>Հ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այաստանի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AA27CC">
        <w:rPr>
          <w:rFonts w:ascii="GHEA Grapalat" w:hAnsi="GHEA Grapalat"/>
          <w:b/>
          <w:bCs/>
          <w:color w:val="000000"/>
        </w:rPr>
        <w:t>Հ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անրապետության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կառավարության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201</w:t>
      </w:r>
      <w:r w:rsidRPr="00AA27CC">
        <w:rPr>
          <w:rFonts w:ascii="GHEA Grapalat" w:hAnsi="GHEA Grapalat"/>
          <w:b/>
          <w:bCs/>
          <w:color w:val="000000"/>
          <w:lang w:val="af-ZA"/>
        </w:rPr>
        <w:t>7</w:t>
      </w:r>
      <w:r w:rsidRPr="00AA27CC">
        <w:rPr>
          <w:rFonts w:ascii="GHEA Grapalat" w:hAnsi="GHEA Grapalat"/>
          <w:b/>
          <w:bCs/>
          <w:color w:val="000000"/>
          <w:lang w:val="pt-BR"/>
        </w:rPr>
        <w:t xml:space="preserve"> թվականի դեկտեմբերի 2</w:t>
      </w:r>
      <w:r w:rsidRPr="00AA27CC">
        <w:rPr>
          <w:rFonts w:ascii="GHEA Grapalat" w:hAnsi="GHEA Grapalat"/>
          <w:b/>
          <w:bCs/>
          <w:color w:val="000000"/>
          <w:lang w:val="af-ZA"/>
        </w:rPr>
        <w:t>8</w:t>
      </w:r>
      <w:r w:rsidRPr="00AA27CC">
        <w:rPr>
          <w:rFonts w:ascii="GHEA Grapalat" w:hAnsi="GHEA Grapalat"/>
          <w:b/>
          <w:bCs/>
          <w:color w:val="000000"/>
          <w:lang w:val="pt-BR"/>
        </w:rPr>
        <w:t>-ի N 1</w:t>
      </w:r>
      <w:r w:rsidRPr="00AA27CC">
        <w:rPr>
          <w:rFonts w:ascii="GHEA Grapalat" w:hAnsi="GHEA Grapalat"/>
          <w:b/>
          <w:bCs/>
          <w:color w:val="000000"/>
          <w:lang w:val="af-ZA"/>
        </w:rPr>
        <w:t>7</w:t>
      </w:r>
      <w:r w:rsidRPr="00AA27CC">
        <w:rPr>
          <w:rFonts w:ascii="GHEA Grapalat" w:hAnsi="GHEA Grapalat"/>
          <w:b/>
          <w:bCs/>
          <w:color w:val="000000"/>
          <w:lang w:val="pt-BR"/>
        </w:rPr>
        <w:t>1</w:t>
      </w:r>
      <w:r w:rsidRPr="00AA27CC">
        <w:rPr>
          <w:rFonts w:ascii="GHEA Grapalat" w:hAnsi="GHEA Grapalat"/>
          <w:b/>
          <w:bCs/>
          <w:color w:val="000000"/>
          <w:lang w:val="af-ZA"/>
        </w:rPr>
        <w:t>7</w:t>
      </w:r>
      <w:r w:rsidRPr="00AA27CC">
        <w:rPr>
          <w:rFonts w:ascii="GHEA Grapalat" w:hAnsi="GHEA Grapalat"/>
          <w:b/>
          <w:bCs/>
          <w:color w:val="000000"/>
          <w:lang w:val="pt-BR"/>
        </w:rPr>
        <w:t>-</w:t>
      </w:r>
      <w:r w:rsidRPr="00AA27CC">
        <w:rPr>
          <w:rFonts w:ascii="GHEA Grapalat" w:hAnsi="GHEA Grapalat"/>
          <w:b/>
          <w:bCs/>
          <w:color w:val="000000"/>
        </w:rPr>
        <w:t>Ն</w:t>
      </w:r>
      <w:r w:rsidRPr="00AA27CC">
        <w:rPr>
          <w:rFonts w:ascii="GHEA Grapalat" w:hAnsi="GHEA Grapalat"/>
          <w:b/>
          <w:bCs/>
          <w:color w:val="000000"/>
          <w:lang w:val="pt-BR"/>
        </w:rPr>
        <w:t xml:space="preserve"> որոշման մեջ փոփոխություններ ու լրացումներ կատարելու մասին» </w:t>
      </w:r>
      <w:r w:rsidRPr="00AA27CC">
        <w:rPr>
          <w:rFonts w:ascii="GHEA Grapalat" w:eastAsia="SimSun" w:hAnsi="GHEA Grapalat" w:cs="Arial"/>
          <w:b/>
          <w:bCs/>
          <w:iCs/>
          <w:color w:val="000000"/>
          <w:lang w:val="hy-AM" w:eastAsia="zh-CN"/>
        </w:rPr>
        <w:t>Հայաստանի</w:t>
      </w:r>
      <w:r w:rsidRPr="00AA27CC">
        <w:rPr>
          <w:rFonts w:ascii="GHEA Grapalat" w:eastAsia="SimSun" w:hAnsi="GHEA Grapalat" w:cs="Arial"/>
          <w:b/>
          <w:bCs/>
          <w:iCs/>
          <w:color w:val="000000"/>
          <w:lang w:val="pt-BR" w:eastAsia="zh-CN"/>
        </w:rPr>
        <w:t xml:space="preserve"> </w:t>
      </w:r>
      <w:r w:rsidRPr="00AA27CC">
        <w:rPr>
          <w:rFonts w:ascii="GHEA Grapalat" w:eastAsia="SimSun" w:hAnsi="GHEA Grapalat" w:cs="Arial"/>
          <w:b/>
          <w:bCs/>
          <w:iCs/>
          <w:color w:val="000000"/>
          <w:lang w:val="hy-AM" w:eastAsia="zh-CN"/>
        </w:rPr>
        <w:t>Հանրապետության</w:t>
      </w:r>
      <w:r w:rsidRPr="00AA27CC">
        <w:rPr>
          <w:rFonts w:ascii="GHEA Grapalat" w:hAnsi="GHEA Grapalat" w:cs="Arial Armenian"/>
          <w:b/>
          <w:bCs/>
          <w:color w:val="000000"/>
          <w:lang w:val="hy-AM"/>
        </w:rPr>
        <w:t xml:space="preserve"> </w:t>
      </w:r>
      <w:r w:rsidRPr="00AA27CC">
        <w:rPr>
          <w:rFonts w:ascii="GHEA Grapalat" w:hAnsi="GHEA Grapalat"/>
          <w:b/>
          <w:bCs/>
          <w:color w:val="000000"/>
          <w:lang w:val="hy-AM"/>
        </w:rPr>
        <w:t>կառավարության</w:t>
      </w:r>
      <w:r w:rsidRPr="00AA27CC">
        <w:rPr>
          <w:rFonts w:ascii="GHEA Grapalat" w:hAnsi="GHEA Grapalat" w:cs="Arial Armenian"/>
          <w:b/>
          <w:bCs/>
          <w:color w:val="000000"/>
          <w:lang w:val="hy-AM"/>
        </w:rPr>
        <w:t xml:space="preserve"> </w:t>
      </w:r>
      <w:r w:rsidRPr="00AA27CC">
        <w:rPr>
          <w:rFonts w:ascii="GHEA Grapalat" w:hAnsi="GHEA Grapalat"/>
          <w:b/>
          <w:bCs/>
          <w:color w:val="000000"/>
          <w:lang w:val="hy-AM"/>
        </w:rPr>
        <w:t>որոշման</w:t>
      </w:r>
      <w:r w:rsidRPr="00AA27CC">
        <w:rPr>
          <w:rFonts w:ascii="GHEA Grapalat" w:hAnsi="GHEA Grapalat" w:cs="Arial Armenian"/>
          <w:b/>
          <w:bCs/>
          <w:color w:val="000000"/>
          <w:lang w:val="hy-AM"/>
        </w:rPr>
        <w:t xml:space="preserve"> </w:t>
      </w:r>
      <w:r w:rsidRPr="00AA27CC">
        <w:rPr>
          <w:rFonts w:ascii="GHEA Grapalat" w:hAnsi="GHEA Grapalat"/>
          <w:b/>
          <w:bCs/>
          <w:color w:val="000000"/>
          <w:lang w:val="hy-AM"/>
        </w:rPr>
        <w:t>նախագծ</w:t>
      </w:r>
      <w:r w:rsidRPr="00AA27CC">
        <w:rPr>
          <w:rFonts w:ascii="GHEA Grapalat" w:hAnsi="GHEA Grapalat"/>
          <w:b/>
          <w:bCs/>
          <w:color w:val="000000"/>
          <w:lang w:val="en-US"/>
        </w:rPr>
        <w:t>ի</w:t>
      </w:r>
      <w:r w:rsidRPr="006F5EB0">
        <w:rPr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</w:rPr>
        <w:t>մասին</w:t>
      </w:r>
    </w:p>
    <w:p w:rsidR="00E340FF" w:rsidRPr="006F5EB0" w:rsidRDefault="00E340FF" w:rsidP="00E340FF">
      <w:pPr>
        <w:spacing w:line="360" w:lineRule="auto"/>
        <w:ind w:right="90"/>
        <w:jc w:val="center"/>
        <w:rPr>
          <w:rFonts w:ascii="GHEA Grapalat" w:hAnsi="GHEA Grapalat"/>
          <w:b/>
          <w:bCs/>
          <w:lang w:val="pt-BR"/>
        </w:rPr>
      </w:pPr>
    </w:p>
    <w:p w:rsidR="00E340FF" w:rsidRPr="00824452" w:rsidRDefault="00E340FF" w:rsidP="00E340FF">
      <w:pPr>
        <w:spacing w:line="276" w:lineRule="auto"/>
        <w:ind w:left="-426" w:firstLine="426"/>
        <w:jc w:val="center"/>
        <w:rPr>
          <w:rFonts w:ascii="GHEA Grapalat" w:hAnsi="GHEA Grapalat"/>
          <w:lang w:val="af-ZA"/>
        </w:rPr>
      </w:pPr>
      <w:r w:rsidRPr="00824452">
        <w:rPr>
          <w:rFonts w:ascii="GHEA Grapalat" w:hAnsi="GHEA Grapalat"/>
          <w:b/>
          <w:lang w:val="af-ZA"/>
        </w:rPr>
        <w:t>1.</w:t>
      </w:r>
      <w:r w:rsidRPr="00D201DA">
        <w:rPr>
          <w:rFonts w:ascii="GHEA Grapalat" w:hAnsi="GHEA Grapalat"/>
          <w:b/>
        </w:rPr>
        <w:t>Այլ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D201DA">
        <w:rPr>
          <w:rFonts w:ascii="GHEA Grapalat" w:hAnsi="GHEA Grapalat"/>
          <w:b/>
        </w:rPr>
        <w:t>իրավական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D201DA">
        <w:rPr>
          <w:rFonts w:ascii="GHEA Grapalat" w:hAnsi="GHEA Grapalat"/>
          <w:b/>
        </w:rPr>
        <w:t>ակտերում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D201DA">
        <w:rPr>
          <w:rFonts w:ascii="GHEA Grapalat" w:hAnsi="GHEA Grapalat"/>
          <w:b/>
        </w:rPr>
        <w:t>փոփոխությունների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D201DA">
        <w:rPr>
          <w:rFonts w:ascii="GHEA Grapalat" w:hAnsi="GHEA Grapalat"/>
          <w:b/>
        </w:rPr>
        <w:t>և</w:t>
      </w:r>
      <w:r w:rsidRPr="00824452">
        <w:rPr>
          <w:rFonts w:ascii="GHEA Grapalat" w:hAnsi="GHEA Grapalat"/>
          <w:b/>
          <w:lang w:val="af-ZA"/>
        </w:rPr>
        <w:t xml:space="preserve"> /</w:t>
      </w:r>
      <w:r w:rsidRPr="00D201DA">
        <w:rPr>
          <w:rFonts w:ascii="GHEA Grapalat" w:hAnsi="GHEA Grapalat"/>
          <w:b/>
        </w:rPr>
        <w:t>կամ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D201DA">
        <w:rPr>
          <w:rFonts w:ascii="GHEA Grapalat" w:hAnsi="GHEA Grapalat"/>
          <w:b/>
        </w:rPr>
        <w:t>լրացումների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D201DA">
        <w:rPr>
          <w:rFonts w:ascii="GHEA Grapalat" w:hAnsi="GHEA Grapalat"/>
          <w:b/>
        </w:rPr>
        <w:t>անհրաժեշտությունը</w:t>
      </w:r>
    </w:p>
    <w:p w:rsidR="00E340FF" w:rsidRPr="00824452" w:rsidRDefault="00E340FF" w:rsidP="00E340FF">
      <w:pPr>
        <w:spacing w:line="276" w:lineRule="auto"/>
        <w:ind w:left="-426" w:firstLine="426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  <w:lang w:val="en-US"/>
        </w:rPr>
        <w:t>Չկա</w:t>
      </w:r>
      <w:proofErr w:type="spellEnd"/>
    </w:p>
    <w:p w:rsidR="00E340FF" w:rsidRPr="00824452" w:rsidRDefault="00E340FF" w:rsidP="00E340FF">
      <w:pPr>
        <w:spacing w:line="276" w:lineRule="auto"/>
        <w:ind w:left="-426" w:firstLine="426"/>
        <w:jc w:val="center"/>
        <w:rPr>
          <w:rFonts w:ascii="GHEA Grapalat" w:hAnsi="GHEA Grapalat"/>
          <w:b/>
          <w:lang w:val="af-ZA"/>
        </w:rPr>
      </w:pPr>
    </w:p>
    <w:p w:rsidR="00E340FF" w:rsidRPr="00824452" w:rsidRDefault="00E340FF" w:rsidP="00E340FF">
      <w:pPr>
        <w:spacing w:line="276" w:lineRule="auto"/>
        <w:ind w:left="-426" w:firstLine="426"/>
        <w:jc w:val="center"/>
        <w:rPr>
          <w:rFonts w:ascii="GHEA Grapalat" w:hAnsi="GHEA Grapalat"/>
          <w:b/>
          <w:lang w:val="af-ZA"/>
        </w:rPr>
      </w:pPr>
      <w:r w:rsidRPr="00824452">
        <w:rPr>
          <w:rFonts w:ascii="GHEA Grapalat" w:hAnsi="GHEA Grapalat"/>
          <w:b/>
          <w:lang w:val="af-ZA"/>
        </w:rPr>
        <w:t>2.</w:t>
      </w:r>
      <w:r w:rsidRPr="003006DA">
        <w:rPr>
          <w:rFonts w:ascii="GHEA Grapalat" w:hAnsi="GHEA Grapalat"/>
          <w:b/>
        </w:rPr>
        <w:t>Միջազգային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3006DA">
        <w:rPr>
          <w:rFonts w:ascii="GHEA Grapalat" w:hAnsi="GHEA Grapalat"/>
          <w:b/>
        </w:rPr>
        <w:t>պայմանագրերով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3006DA">
        <w:rPr>
          <w:rFonts w:ascii="GHEA Grapalat" w:hAnsi="GHEA Grapalat"/>
          <w:b/>
        </w:rPr>
        <w:t>ստանձնած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3006DA">
        <w:rPr>
          <w:rFonts w:ascii="GHEA Grapalat" w:hAnsi="GHEA Grapalat"/>
          <w:b/>
        </w:rPr>
        <w:t>պարտավորությունների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3006DA">
        <w:rPr>
          <w:rFonts w:ascii="GHEA Grapalat" w:hAnsi="GHEA Grapalat"/>
          <w:b/>
        </w:rPr>
        <w:t>հետ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3006DA">
        <w:rPr>
          <w:rFonts w:ascii="GHEA Grapalat" w:hAnsi="GHEA Grapalat"/>
          <w:b/>
        </w:rPr>
        <w:t>համապատասխանությունը</w:t>
      </w:r>
    </w:p>
    <w:p w:rsidR="00E340FF" w:rsidRPr="00824452" w:rsidRDefault="00E340FF" w:rsidP="00E340FF">
      <w:pPr>
        <w:spacing w:line="276" w:lineRule="auto"/>
        <w:ind w:left="-426" w:firstLine="426"/>
        <w:jc w:val="both"/>
        <w:rPr>
          <w:rFonts w:ascii="GHEA Grapalat" w:hAnsi="GHEA Grapalat"/>
          <w:lang w:val="af-ZA"/>
        </w:rPr>
      </w:pPr>
      <w:proofErr w:type="spellStart"/>
      <w:r w:rsidRPr="003006DA">
        <w:rPr>
          <w:rFonts w:ascii="GHEA Grapalat" w:hAnsi="GHEA Grapalat"/>
          <w:lang w:val="en-US"/>
        </w:rPr>
        <w:t>Ստանձնած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3006DA">
        <w:rPr>
          <w:rFonts w:ascii="GHEA Grapalat" w:hAnsi="GHEA Grapalat"/>
          <w:lang w:val="en-US"/>
        </w:rPr>
        <w:t>պարտավորություններ</w:t>
      </w:r>
      <w:proofErr w:type="spellEnd"/>
      <w:r w:rsidRPr="00824452">
        <w:rPr>
          <w:rFonts w:ascii="GHEA Grapalat" w:hAnsi="GHEA Grapalat"/>
          <w:lang w:val="af-ZA"/>
        </w:rPr>
        <w:t xml:space="preserve"> </w:t>
      </w:r>
      <w:proofErr w:type="spellStart"/>
      <w:r w:rsidRPr="003006DA">
        <w:rPr>
          <w:rFonts w:ascii="GHEA Grapalat" w:hAnsi="GHEA Grapalat"/>
          <w:lang w:val="en-US"/>
        </w:rPr>
        <w:t>չկան</w:t>
      </w:r>
      <w:proofErr w:type="spellEnd"/>
      <w:r w:rsidRPr="00824452">
        <w:rPr>
          <w:rFonts w:ascii="GHEA Grapalat" w:hAnsi="GHEA Grapalat"/>
          <w:lang w:val="af-ZA"/>
        </w:rPr>
        <w:t>:</w:t>
      </w:r>
    </w:p>
    <w:p w:rsidR="00E340FF" w:rsidRPr="00824452" w:rsidRDefault="00E340FF" w:rsidP="00E340FF">
      <w:pPr>
        <w:spacing w:line="276" w:lineRule="auto"/>
        <w:ind w:left="-426" w:firstLine="426"/>
        <w:jc w:val="center"/>
        <w:rPr>
          <w:rFonts w:ascii="GHEA Grapalat" w:hAnsi="GHEA Grapalat"/>
          <w:b/>
          <w:lang w:val="af-ZA"/>
        </w:rPr>
      </w:pPr>
    </w:p>
    <w:p w:rsidR="00E340FF" w:rsidRPr="00824452" w:rsidRDefault="00E340FF" w:rsidP="00E340FF">
      <w:pPr>
        <w:spacing w:line="276" w:lineRule="auto"/>
        <w:ind w:left="-426" w:firstLine="426"/>
        <w:jc w:val="center"/>
        <w:rPr>
          <w:rFonts w:ascii="GHEA Grapalat" w:hAnsi="GHEA Grapalat"/>
          <w:b/>
          <w:lang w:val="af-ZA"/>
        </w:rPr>
      </w:pPr>
      <w:r w:rsidRPr="00974D38">
        <w:rPr>
          <w:rFonts w:ascii="GHEA Grapalat" w:hAnsi="GHEA Grapalat"/>
          <w:b/>
        </w:rPr>
        <w:t>Տեղեկանք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974D38">
        <w:rPr>
          <w:rFonts w:ascii="GHEA Grapalat" w:hAnsi="GHEA Grapalat"/>
          <w:b/>
        </w:rPr>
        <w:t>հասարակության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974D38">
        <w:rPr>
          <w:rFonts w:ascii="GHEA Grapalat" w:hAnsi="GHEA Grapalat"/>
          <w:b/>
        </w:rPr>
        <w:t>մասնակցության</w:t>
      </w:r>
      <w:r w:rsidRPr="00824452">
        <w:rPr>
          <w:rFonts w:ascii="GHEA Grapalat" w:hAnsi="GHEA Grapalat"/>
          <w:b/>
          <w:lang w:val="af-ZA"/>
        </w:rPr>
        <w:t xml:space="preserve"> </w:t>
      </w:r>
      <w:r w:rsidRPr="00974D38">
        <w:rPr>
          <w:rFonts w:ascii="GHEA Grapalat" w:hAnsi="GHEA Grapalat"/>
          <w:b/>
        </w:rPr>
        <w:t>մասին</w:t>
      </w:r>
    </w:p>
    <w:p w:rsidR="00E340FF" w:rsidRPr="00824452" w:rsidRDefault="00E340FF" w:rsidP="00E340FF">
      <w:pPr>
        <w:spacing w:line="276" w:lineRule="auto"/>
        <w:ind w:left="-426" w:firstLine="426"/>
        <w:jc w:val="center"/>
        <w:rPr>
          <w:rFonts w:ascii="GHEA Grapalat" w:hAnsi="GHEA Grapalat"/>
          <w:b/>
          <w:lang w:val="af-ZA"/>
        </w:rPr>
      </w:pPr>
    </w:p>
    <w:p w:rsidR="00E340FF" w:rsidRPr="00475567" w:rsidRDefault="00E340FF" w:rsidP="00E340FF">
      <w:pPr>
        <w:spacing w:line="276" w:lineRule="auto"/>
        <w:ind w:left="-426" w:firstLine="426"/>
        <w:jc w:val="center"/>
        <w:rPr>
          <w:rFonts w:ascii="GHEA Grapalat" w:hAnsi="GHEA Grapalat"/>
          <w:b/>
          <w:lang w:val="af-ZA"/>
        </w:rPr>
      </w:pPr>
      <w:r w:rsidRPr="00475567">
        <w:rPr>
          <w:rFonts w:ascii="GHEA Grapalat" w:hAnsi="GHEA Grapalat"/>
          <w:b/>
          <w:lang w:val="af-ZA"/>
        </w:rPr>
        <w:t>1.</w:t>
      </w:r>
      <w:r w:rsidRPr="008473ED">
        <w:rPr>
          <w:rFonts w:ascii="GHEA Grapalat" w:hAnsi="GHEA Grapalat"/>
          <w:b/>
        </w:rPr>
        <w:t>Հասարակությանը</w:t>
      </w:r>
      <w:r w:rsidRPr="00475567">
        <w:rPr>
          <w:rFonts w:ascii="GHEA Grapalat" w:hAnsi="GHEA Grapalat"/>
          <w:b/>
          <w:lang w:val="af-ZA"/>
        </w:rPr>
        <w:t xml:space="preserve"> </w:t>
      </w:r>
      <w:r w:rsidRPr="008473ED">
        <w:rPr>
          <w:rFonts w:ascii="GHEA Grapalat" w:hAnsi="GHEA Grapalat"/>
          <w:b/>
        </w:rPr>
        <w:t>նախագծի</w:t>
      </w:r>
      <w:r w:rsidRPr="00475567">
        <w:rPr>
          <w:rFonts w:ascii="GHEA Grapalat" w:hAnsi="GHEA Grapalat"/>
          <w:b/>
          <w:lang w:val="af-ZA"/>
        </w:rPr>
        <w:t xml:space="preserve"> </w:t>
      </w:r>
      <w:r w:rsidRPr="008473ED">
        <w:rPr>
          <w:rFonts w:ascii="GHEA Grapalat" w:hAnsi="GHEA Grapalat"/>
          <w:b/>
        </w:rPr>
        <w:t>վերաբերյալ</w:t>
      </w:r>
      <w:r w:rsidRPr="00475567">
        <w:rPr>
          <w:rFonts w:ascii="GHEA Grapalat" w:hAnsi="GHEA Grapalat"/>
          <w:b/>
          <w:lang w:val="af-ZA"/>
        </w:rPr>
        <w:t xml:space="preserve"> </w:t>
      </w:r>
      <w:r w:rsidRPr="008473ED">
        <w:rPr>
          <w:rFonts w:ascii="GHEA Grapalat" w:hAnsi="GHEA Grapalat"/>
          <w:b/>
        </w:rPr>
        <w:t>իրազեկումը</w:t>
      </w:r>
    </w:p>
    <w:p w:rsidR="00E340FF" w:rsidRPr="00475567" w:rsidRDefault="00E340FF" w:rsidP="00E340FF">
      <w:pPr>
        <w:spacing w:line="276" w:lineRule="auto"/>
        <w:ind w:left="-426" w:firstLine="426"/>
        <w:jc w:val="both"/>
        <w:rPr>
          <w:rFonts w:ascii="GHEA Grapalat" w:hAnsi="GHEA Grapalat"/>
          <w:lang w:val="af-ZA"/>
        </w:rPr>
      </w:pPr>
      <w:r w:rsidRPr="008473ED">
        <w:rPr>
          <w:rFonts w:ascii="GHEA Grapalat" w:hAnsi="GHEA Grapalat"/>
        </w:rPr>
        <w:t>Որոշման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նախագծի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քննարկմանը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հասարակությունը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չի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ներգրավվել</w:t>
      </w:r>
      <w:r w:rsidRPr="00475567">
        <w:rPr>
          <w:rFonts w:ascii="GHEA Grapalat" w:hAnsi="GHEA Grapalat"/>
          <w:lang w:val="af-ZA"/>
        </w:rPr>
        <w:t xml:space="preserve">, </w:t>
      </w:r>
      <w:r w:rsidRPr="008473ED">
        <w:rPr>
          <w:rFonts w:ascii="GHEA Grapalat" w:hAnsi="GHEA Grapalat"/>
        </w:rPr>
        <w:t>քանի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որ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այն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լայն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հասարակական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շահերի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խնդիրներ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չի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շոշափում</w:t>
      </w:r>
      <w:r w:rsidRPr="00475567">
        <w:rPr>
          <w:rFonts w:ascii="GHEA Grapalat" w:hAnsi="GHEA Grapalat"/>
          <w:lang w:val="af-ZA"/>
        </w:rPr>
        <w:t>:</w:t>
      </w:r>
    </w:p>
    <w:p w:rsidR="00E340FF" w:rsidRPr="00B3795C" w:rsidRDefault="00E340FF" w:rsidP="00E340FF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</w:p>
    <w:p w:rsidR="00E340FF" w:rsidRPr="00824452" w:rsidRDefault="00E340FF" w:rsidP="00E340FF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br w:type="page"/>
      </w:r>
      <w:r w:rsidRPr="00824452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lastRenderedPageBreak/>
        <w:t>Տ</w:t>
      </w:r>
      <w:r w:rsidRPr="00824452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824452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Ե</w:t>
      </w:r>
      <w:r w:rsidRPr="00824452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824452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Ղ</w:t>
      </w:r>
      <w:r w:rsidRPr="00824452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824452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Ե</w:t>
      </w:r>
      <w:r w:rsidRPr="00824452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824452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Կ</w:t>
      </w:r>
      <w:r w:rsidRPr="00824452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824452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Ա</w:t>
      </w:r>
      <w:r w:rsidRPr="00824452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824452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Ն</w:t>
      </w:r>
      <w:r w:rsidRPr="00824452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824452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Ք</w:t>
      </w:r>
    </w:p>
    <w:p w:rsidR="00E340FF" w:rsidRDefault="00E340FF" w:rsidP="00E340FF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E340FF" w:rsidRPr="00475567" w:rsidRDefault="00E340FF" w:rsidP="00E340FF">
      <w:pPr>
        <w:spacing w:line="276" w:lineRule="auto"/>
        <w:ind w:right="90"/>
        <w:jc w:val="center"/>
        <w:rPr>
          <w:rFonts w:ascii="GHEA Grapalat" w:eastAsia="SimSun" w:hAnsi="GHEA Grapalat" w:cs="Arial"/>
          <w:b/>
          <w:bCs/>
          <w:iCs/>
          <w:color w:val="000000"/>
          <w:lang w:val="af-ZA" w:eastAsia="zh-CN"/>
        </w:rPr>
      </w:pPr>
      <w:r w:rsidRPr="00AA27CC">
        <w:rPr>
          <w:rFonts w:ascii="GHEA Grapalat" w:hAnsi="GHEA Grapalat"/>
          <w:b/>
          <w:bCs/>
          <w:color w:val="000000"/>
          <w:kern w:val="32"/>
          <w:lang w:val="en-US"/>
        </w:rPr>
        <w:t>Հ</w:t>
      </w:r>
      <w:r w:rsidRPr="00AA27CC">
        <w:rPr>
          <w:rFonts w:ascii="GHEA Grapalat" w:hAnsi="GHEA Grapalat"/>
          <w:b/>
          <w:bCs/>
          <w:color w:val="000000"/>
          <w:kern w:val="32"/>
        </w:rPr>
        <w:t>այաստանի</w:t>
      </w:r>
      <w:r w:rsidRPr="00AA27CC">
        <w:rPr>
          <w:rFonts w:ascii="GHEA Grapalat" w:hAnsi="GHEA Grapalat"/>
          <w:b/>
          <w:bCs/>
          <w:color w:val="000000"/>
          <w:kern w:val="32"/>
          <w:lang w:val="pt-BR"/>
        </w:rPr>
        <w:t xml:space="preserve"> </w:t>
      </w:r>
      <w:r w:rsidRPr="00AA27CC">
        <w:rPr>
          <w:rFonts w:ascii="GHEA Grapalat" w:hAnsi="GHEA Grapalat"/>
          <w:b/>
          <w:bCs/>
          <w:color w:val="000000"/>
          <w:kern w:val="32"/>
          <w:lang w:val="en-US"/>
        </w:rPr>
        <w:t>Հ</w:t>
      </w:r>
      <w:r w:rsidRPr="00AA27CC">
        <w:rPr>
          <w:rFonts w:ascii="GHEA Grapalat" w:hAnsi="GHEA Grapalat"/>
          <w:b/>
          <w:bCs/>
          <w:color w:val="000000"/>
          <w:kern w:val="32"/>
        </w:rPr>
        <w:t>անրապետության</w:t>
      </w:r>
      <w:r w:rsidRPr="00AA27CC">
        <w:rPr>
          <w:rFonts w:ascii="GHEA Grapalat" w:hAnsi="GHEA Grapalat"/>
          <w:b/>
          <w:bCs/>
          <w:color w:val="000000"/>
          <w:kern w:val="32"/>
          <w:lang w:val="pt-BR"/>
        </w:rPr>
        <w:t xml:space="preserve"> </w:t>
      </w:r>
      <w:r w:rsidRPr="00AA27CC">
        <w:rPr>
          <w:rFonts w:ascii="GHEA Grapalat" w:hAnsi="GHEA Grapalat"/>
          <w:b/>
          <w:bCs/>
          <w:color w:val="000000"/>
          <w:kern w:val="32"/>
        </w:rPr>
        <w:t>կառավարության</w:t>
      </w:r>
      <w:r w:rsidRPr="00AA27CC">
        <w:rPr>
          <w:rFonts w:ascii="GHEA Grapalat" w:hAnsi="GHEA Grapalat"/>
          <w:b/>
          <w:bCs/>
          <w:color w:val="000000"/>
          <w:kern w:val="32"/>
          <w:lang w:val="en-US"/>
        </w:rPr>
        <w:t>ն</w:t>
      </w:r>
      <w:r w:rsidRPr="00AA27CC">
        <w:rPr>
          <w:rFonts w:ascii="GHEA Grapalat" w:hAnsi="GHEA Grapalat"/>
          <w:b/>
          <w:bCs/>
          <w:color w:val="000000"/>
          <w:kern w:val="32"/>
          <w:lang w:val="pt-BR"/>
        </w:rPr>
        <w:t xml:space="preserve"> առընթեր պետական գույքի կառավարման վարչության </w:t>
      </w:r>
      <w:r w:rsidRPr="00AA27CC">
        <w:rPr>
          <w:rFonts w:ascii="GHEA Grapalat" w:hAnsi="GHEA Grapalat"/>
          <w:b/>
          <w:bCs/>
          <w:color w:val="000000"/>
          <w:lang w:val="pt-BR"/>
        </w:rPr>
        <w:t>«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Երևան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քաղաքի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Կառավարական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N2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մասնաշենքի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հասցեում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գտնվող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շենքի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բաղադրիչը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համարվող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տարածքները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սեփականատերերից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ձեռքբերում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AA27CC">
        <w:rPr>
          <w:rFonts w:ascii="GHEA Grapalat" w:hAnsi="GHEA Grapalat"/>
          <w:b/>
          <w:bCs/>
          <w:color w:val="000000"/>
          <w:lang w:val="en-US"/>
        </w:rPr>
        <w:t>և</w:t>
      </w:r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Երևան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քաղաքի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Կառավարական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N2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շենքի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սեփականատեր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«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Տանգո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»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փակ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բաժնետիրական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ընկերության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օտարման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գործարքների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վճարահաշվարկային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գործառնությունների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իրականացում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» </w:t>
      </w:r>
      <w:r w:rsidRPr="00AA27CC">
        <w:rPr>
          <w:rStyle w:val="IntenseQuoteChar"/>
          <w:rFonts w:ascii="GHEA Grapalat" w:hAnsi="GHEA Grapalat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ծրագրի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գծով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արտաբյուջետային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հաշվի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միջոցների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ծախսման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201</w:t>
      </w:r>
      <w:r w:rsidRPr="00456F3E">
        <w:rPr>
          <w:rStyle w:val="IntenseQuoteChar"/>
          <w:rFonts w:ascii="GHEA Grapalat" w:hAnsi="GHEA Grapalat"/>
          <w:i w:val="0"/>
          <w:color w:val="000000"/>
          <w:lang w:val="af-ZA"/>
        </w:rPr>
        <w:t>8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թվականի</w:t>
      </w:r>
      <w:r w:rsidRPr="00456F3E">
        <w:rPr>
          <w:rStyle w:val="IntenseQuoteChar"/>
          <w:rFonts w:ascii="GHEA Grapalat" w:hAnsi="GHEA Grapalat"/>
          <w:i w:val="0"/>
          <w:color w:val="000000"/>
          <w:lang w:val="pt-BR"/>
        </w:rPr>
        <w:t xml:space="preserve"> </w:t>
      </w:r>
      <w:r w:rsidRPr="00456F3E">
        <w:rPr>
          <w:rStyle w:val="IntenseQuoteChar"/>
          <w:rFonts w:ascii="GHEA Grapalat" w:hAnsi="GHEA Grapalat"/>
          <w:i w:val="0"/>
          <w:color w:val="000000"/>
        </w:rPr>
        <w:t>նախահաշիվը</w:t>
      </w:r>
      <w:r w:rsidRPr="00AA27CC">
        <w:rPr>
          <w:rFonts w:ascii="GHEA Grapalat" w:hAnsi="GHEA Grapalat"/>
          <w:b/>
          <w:bCs/>
          <w:i/>
          <w:color w:val="000000"/>
          <w:kern w:val="32"/>
          <w:lang w:val="pt-BR"/>
        </w:rPr>
        <w:t xml:space="preserve"> </w:t>
      </w:r>
      <w:r w:rsidRPr="00AA27CC">
        <w:rPr>
          <w:rFonts w:ascii="GHEA Grapalat" w:hAnsi="GHEA Grapalat"/>
          <w:b/>
          <w:bCs/>
          <w:color w:val="000000"/>
          <w:kern w:val="32"/>
          <w:lang w:val="pt-BR"/>
        </w:rPr>
        <w:t xml:space="preserve">հաստատելու, </w:t>
      </w:r>
      <w:r w:rsidRPr="00AA27CC">
        <w:rPr>
          <w:rFonts w:ascii="GHEA Grapalat" w:hAnsi="GHEA Grapalat"/>
          <w:b/>
          <w:bCs/>
          <w:color w:val="000000"/>
        </w:rPr>
        <w:t>Հ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այաստանի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AA27CC">
        <w:rPr>
          <w:rFonts w:ascii="GHEA Grapalat" w:hAnsi="GHEA Grapalat"/>
          <w:b/>
          <w:bCs/>
          <w:color w:val="000000"/>
        </w:rPr>
        <w:t>Հ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անրապետության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201</w:t>
      </w:r>
      <w:r w:rsidRPr="00AA27CC">
        <w:rPr>
          <w:rFonts w:ascii="GHEA Grapalat" w:hAnsi="GHEA Grapalat"/>
          <w:b/>
          <w:bCs/>
          <w:color w:val="000000"/>
          <w:lang w:val="af-ZA"/>
        </w:rPr>
        <w:t>8</w:t>
      </w:r>
      <w:r w:rsidRPr="00AA27CC">
        <w:rPr>
          <w:rFonts w:ascii="GHEA Grapalat" w:hAnsi="GHEA Grapalat"/>
          <w:b/>
          <w:bCs/>
          <w:color w:val="000000"/>
          <w:lang w:val="pt-BR"/>
        </w:rPr>
        <w:t xml:space="preserve"> թվականի պետական բյուջեում և </w:t>
      </w:r>
      <w:r w:rsidRPr="00AA27CC">
        <w:rPr>
          <w:rFonts w:ascii="GHEA Grapalat" w:hAnsi="GHEA Grapalat"/>
          <w:b/>
          <w:bCs/>
          <w:color w:val="000000"/>
        </w:rPr>
        <w:t>Հ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այաստանի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AA27CC">
        <w:rPr>
          <w:rFonts w:ascii="GHEA Grapalat" w:hAnsi="GHEA Grapalat"/>
          <w:b/>
          <w:bCs/>
          <w:color w:val="000000"/>
        </w:rPr>
        <w:t>Հ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անրապետության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</w:t>
      </w:r>
      <w:proofErr w:type="spellStart"/>
      <w:r w:rsidRPr="00AA27CC">
        <w:rPr>
          <w:rFonts w:ascii="GHEA Grapalat" w:hAnsi="GHEA Grapalat"/>
          <w:b/>
          <w:bCs/>
          <w:color w:val="000000"/>
          <w:lang w:val="en-US"/>
        </w:rPr>
        <w:t>կառավարության</w:t>
      </w:r>
      <w:proofErr w:type="spellEnd"/>
      <w:r w:rsidRPr="00AA27CC">
        <w:rPr>
          <w:rFonts w:ascii="GHEA Grapalat" w:hAnsi="GHEA Grapalat"/>
          <w:b/>
          <w:bCs/>
          <w:color w:val="000000"/>
          <w:lang w:val="pt-BR"/>
        </w:rPr>
        <w:t xml:space="preserve"> 201</w:t>
      </w:r>
      <w:r w:rsidRPr="00AA27CC">
        <w:rPr>
          <w:rFonts w:ascii="GHEA Grapalat" w:hAnsi="GHEA Grapalat"/>
          <w:b/>
          <w:bCs/>
          <w:color w:val="000000"/>
          <w:lang w:val="af-ZA"/>
        </w:rPr>
        <w:t>7</w:t>
      </w:r>
      <w:r w:rsidRPr="00AA27CC">
        <w:rPr>
          <w:rFonts w:ascii="GHEA Grapalat" w:hAnsi="GHEA Grapalat"/>
          <w:b/>
          <w:bCs/>
          <w:color w:val="000000"/>
          <w:lang w:val="pt-BR"/>
        </w:rPr>
        <w:t xml:space="preserve"> թվականի դեկտեմբերի 2</w:t>
      </w:r>
      <w:r w:rsidRPr="00AA27CC">
        <w:rPr>
          <w:rFonts w:ascii="GHEA Grapalat" w:hAnsi="GHEA Grapalat"/>
          <w:b/>
          <w:bCs/>
          <w:color w:val="000000"/>
          <w:lang w:val="af-ZA"/>
        </w:rPr>
        <w:t>8</w:t>
      </w:r>
      <w:r w:rsidRPr="00AA27CC">
        <w:rPr>
          <w:rFonts w:ascii="GHEA Grapalat" w:hAnsi="GHEA Grapalat"/>
          <w:b/>
          <w:bCs/>
          <w:color w:val="000000"/>
          <w:lang w:val="pt-BR"/>
        </w:rPr>
        <w:t>-ի N 1</w:t>
      </w:r>
      <w:r w:rsidRPr="00AA27CC">
        <w:rPr>
          <w:rFonts w:ascii="GHEA Grapalat" w:hAnsi="GHEA Grapalat"/>
          <w:b/>
          <w:bCs/>
          <w:color w:val="000000"/>
          <w:lang w:val="af-ZA"/>
        </w:rPr>
        <w:t>7</w:t>
      </w:r>
      <w:r w:rsidRPr="00AA27CC">
        <w:rPr>
          <w:rFonts w:ascii="GHEA Grapalat" w:hAnsi="GHEA Grapalat"/>
          <w:b/>
          <w:bCs/>
          <w:color w:val="000000"/>
          <w:lang w:val="pt-BR"/>
        </w:rPr>
        <w:t>1</w:t>
      </w:r>
      <w:r w:rsidRPr="00AA27CC">
        <w:rPr>
          <w:rFonts w:ascii="GHEA Grapalat" w:hAnsi="GHEA Grapalat"/>
          <w:b/>
          <w:bCs/>
          <w:color w:val="000000"/>
          <w:lang w:val="af-ZA"/>
        </w:rPr>
        <w:t>7</w:t>
      </w:r>
      <w:r w:rsidRPr="00AA27CC">
        <w:rPr>
          <w:rFonts w:ascii="GHEA Grapalat" w:hAnsi="GHEA Grapalat"/>
          <w:b/>
          <w:bCs/>
          <w:color w:val="000000"/>
          <w:lang w:val="pt-BR"/>
        </w:rPr>
        <w:t>-</w:t>
      </w:r>
      <w:r w:rsidRPr="00AA27CC">
        <w:rPr>
          <w:rFonts w:ascii="GHEA Grapalat" w:hAnsi="GHEA Grapalat"/>
          <w:b/>
          <w:bCs/>
          <w:color w:val="000000"/>
        </w:rPr>
        <w:t>Ն</w:t>
      </w:r>
      <w:r w:rsidRPr="00AA27CC">
        <w:rPr>
          <w:rFonts w:ascii="GHEA Grapalat" w:hAnsi="GHEA Grapalat"/>
          <w:b/>
          <w:bCs/>
          <w:color w:val="000000"/>
          <w:lang w:val="pt-BR"/>
        </w:rPr>
        <w:t xml:space="preserve"> որոշման մեջ փոփոխություններ ու լրացումներ կատարելու մասին» </w:t>
      </w:r>
      <w:r w:rsidRPr="00AA27CC">
        <w:rPr>
          <w:rFonts w:ascii="GHEA Grapalat" w:eastAsia="SimSun" w:hAnsi="GHEA Grapalat" w:cs="Arial"/>
          <w:b/>
          <w:bCs/>
          <w:iCs/>
          <w:color w:val="000000"/>
          <w:lang w:val="hy-AM" w:eastAsia="zh-CN"/>
        </w:rPr>
        <w:t>Հայաստանի</w:t>
      </w:r>
      <w:r w:rsidRPr="00AA27CC">
        <w:rPr>
          <w:rFonts w:ascii="GHEA Grapalat" w:eastAsia="SimSun" w:hAnsi="GHEA Grapalat" w:cs="Arial"/>
          <w:b/>
          <w:bCs/>
          <w:iCs/>
          <w:color w:val="000000"/>
          <w:lang w:val="pt-BR" w:eastAsia="zh-CN"/>
        </w:rPr>
        <w:t xml:space="preserve"> </w:t>
      </w:r>
      <w:r w:rsidRPr="00AA27CC">
        <w:rPr>
          <w:rFonts w:ascii="GHEA Grapalat" w:eastAsia="SimSun" w:hAnsi="GHEA Grapalat" w:cs="Arial"/>
          <w:b/>
          <w:bCs/>
          <w:iCs/>
          <w:color w:val="000000"/>
          <w:lang w:val="hy-AM" w:eastAsia="zh-CN"/>
        </w:rPr>
        <w:t>Հանրապետության</w:t>
      </w:r>
      <w:r w:rsidRPr="00AA27CC">
        <w:rPr>
          <w:rFonts w:ascii="GHEA Grapalat" w:hAnsi="GHEA Grapalat" w:cs="Arial Armenian"/>
          <w:b/>
          <w:bCs/>
          <w:color w:val="000000"/>
          <w:lang w:val="hy-AM"/>
        </w:rPr>
        <w:t xml:space="preserve"> </w:t>
      </w:r>
      <w:r w:rsidRPr="00AA27CC">
        <w:rPr>
          <w:rFonts w:ascii="GHEA Grapalat" w:hAnsi="GHEA Grapalat"/>
          <w:b/>
          <w:bCs/>
          <w:color w:val="000000"/>
          <w:lang w:val="hy-AM"/>
        </w:rPr>
        <w:t>կառավարության</w:t>
      </w:r>
      <w:r w:rsidRPr="00AA27CC">
        <w:rPr>
          <w:rFonts w:ascii="GHEA Grapalat" w:hAnsi="GHEA Grapalat" w:cs="Arial Armenian"/>
          <w:b/>
          <w:bCs/>
          <w:color w:val="000000"/>
          <w:lang w:val="hy-AM"/>
        </w:rPr>
        <w:t xml:space="preserve"> </w:t>
      </w:r>
      <w:r w:rsidRPr="00AA27CC">
        <w:rPr>
          <w:rFonts w:ascii="GHEA Grapalat" w:hAnsi="GHEA Grapalat"/>
          <w:b/>
          <w:bCs/>
          <w:color w:val="000000"/>
          <w:lang w:val="hy-AM"/>
        </w:rPr>
        <w:t>որոշման</w:t>
      </w:r>
      <w:r w:rsidRPr="00AA27CC">
        <w:rPr>
          <w:rFonts w:ascii="GHEA Grapalat" w:hAnsi="GHEA Grapalat" w:cs="Arial Armenian"/>
          <w:b/>
          <w:bCs/>
          <w:color w:val="000000"/>
          <w:lang w:val="hy-AM"/>
        </w:rPr>
        <w:t xml:space="preserve"> </w:t>
      </w:r>
      <w:r w:rsidRPr="00AA27CC">
        <w:rPr>
          <w:rFonts w:ascii="GHEA Grapalat" w:hAnsi="GHEA Grapalat"/>
          <w:b/>
          <w:bCs/>
          <w:color w:val="000000"/>
          <w:lang w:val="hy-AM"/>
        </w:rPr>
        <w:t>նախագծ</w:t>
      </w:r>
      <w:r w:rsidRPr="00AA27CC">
        <w:rPr>
          <w:rFonts w:ascii="GHEA Grapalat" w:hAnsi="GHEA Grapalat"/>
          <w:b/>
          <w:bCs/>
          <w:color w:val="000000"/>
          <w:lang w:val="en-US"/>
        </w:rPr>
        <w:t>ի</w:t>
      </w:r>
      <w:r w:rsidRPr="006F5EB0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6F5EB0">
        <w:rPr>
          <w:rFonts w:ascii="GHEA Grapalat" w:eastAsia="SimSun" w:hAnsi="GHEA Grapalat" w:cs="Arial"/>
          <w:b/>
          <w:bCs/>
          <w:iCs/>
          <w:lang w:val="hy-AM" w:eastAsia="zh-CN"/>
        </w:rPr>
        <w:t>ընդունման կապակցությամբ պետական կամ տեղական ինքնակառավարման մարմինների բյուջեում ծախսերի և եկամուտների էական ավելացման կամ նվազեցման վերաբերյալ</w:t>
      </w:r>
    </w:p>
    <w:p w:rsidR="00E340FF" w:rsidRPr="00475567" w:rsidRDefault="00E340FF" w:rsidP="00E340FF">
      <w:pPr>
        <w:jc w:val="center"/>
        <w:rPr>
          <w:rFonts w:ascii="GHEA Grapalat" w:hAnsi="GHEA Grapalat"/>
          <w:b/>
          <w:bCs/>
          <w:kern w:val="32"/>
          <w:lang w:val="af-ZA"/>
        </w:rPr>
      </w:pPr>
    </w:p>
    <w:p w:rsidR="00E340FF" w:rsidRPr="00475567" w:rsidRDefault="00E340FF" w:rsidP="00E340FF">
      <w:pPr>
        <w:spacing w:line="276" w:lineRule="auto"/>
        <w:ind w:left="-426" w:firstLine="426"/>
        <w:jc w:val="both"/>
        <w:rPr>
          <w:rFonts w:ascii="GHEA Grapalat" w:hAnsi="GHEA Grapalat"/>
          <w:lang w:val="af-ZA"/>
        </w:rPr>
      </w:pPr>
      <w:r w:rsidRPr="008473ED">
        <w:rPr>
          <w:rFonts w:ascii="GHEA Grapalat" w:hAnsi="GHEA Grapalat"/>
        </w:rPr>
        <w:t>Հայաստանի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Հանրապետության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կառավարության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որոշման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նախագծի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ընդունման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կապակցությամբ</w:t>
      </w:r>
      <w:r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ՀՀ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պետական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բյուջեում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ծախսերի</w:t>
      </w:r>
      <w:r w:rsidRPr="00475567">
        <w:rPr>
          <w:rFonts w:ascii="GHEA Grapalat" w:hAnsi="GHEA Grapalat"/>
          <w:lang w:val="af-ZA"/>
        </w:rPr>
        <w:t xml:space="preserve"> </w:t>
      </w:r>
      <w:r w:rsidRPr="008473ED">
        <w:rPr>
          <w:rFonts w:ascii="GHEA Grapalat" w:hAnsi="GHEA Grapalat"/>
        </w:rPr>
        <w:t>և</w:t>
      </w:r>
      <w:r w:rsidRPr="0047556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դեֆիցիտի</w:t>
      </w:r>
      <w:proofErr w:type="spellEnd"/>
      <w:r w:rsidRPr="00456F3E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մասում</w:t>
      </w:r>
      <w:proofErr w:type="spellEnd"/>
      <w:r w:rsidRPr="00456F3E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նախատեսվում</w:t>
      </w:r>
      <w:proofErr w:type="spellEnd"/>
      <w:r w:rsidRPr="00456F3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456F3E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ավելացում</w:t>
      </w:r>
      <w:proofErr w:type="spellEnd"/>
      <w:r w:rsidRPr="00456F3E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համապատասխանաբար</w:t>
      </w:r>
      <w:proofErr w:type="spellEnd"/>
      <w:r w:rsidRPr="00456F3E">
        <w:rPr>
          <w:rFonts w:ascii="GHEA Grapalat" w:hAnsi="GHEA Grapalat"/>
          <w:lang w:val="af-ZA"/>
        </w:rPr>
        <w:t xml:space="preserve"> 44526.3 </w:t>
      </w:r>
      <w:proofErr w:type="spellStart"/>
      <w:r>
        <w:rPr>
          <w:rFonts w:ascii="GHEA Grapalat" w:hAnsi="GHEA Grapalat"/>
          <w:lang w:val="en-US"/>
        </w:rPr>
        <w:t>հազ</w:t>
      </w:r>
      <w:proofErr w:type="spellEnd"/>
      <w:r w:rsidRPr="00456F3E">
        <w:rPr>
          <w:rFonts w:ascii="GHEA Grapalat" w:hAnsi="GHEA Grapalat"/>
          <w:lang w:val="af-ZA"/>
        </w:rPr>
        <w:t>.</w:t>
      </w:r>
      <w:proofErr w:type="spellStart"/>
      <w:r>
        <w:rPr>
          <w:rFonts w:ascii="GHEA Grapalat" w:hAnsi="GHEA Grapalat"/>
          <w:lang w:val="en-US"/>
        </w:rPr>
        <w:t>դրամի</w:t>
      </w:r>
      <w:proofErr w:type="spellEnd"/>
      <w:r w:rsidRPr="0047556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չափով</w:t>
      </w:r>
      <w:proofErr w:type="spellEnd"/>
      <w:r w:rsidRPr="00475567">
        <w:rPr>
          <w:rFonts w:ascii="GHEA Grapalat" w:hAnsi="GHEA Grapalat"/>
          <w:lang w:val="af-ZA"/>
        </w:rPr>
        <w:t>:</w:t>
      </w:r>
    </w:p>
    <w:p w:rsidR="00E340FF" w:rsidRPr="00475567" w:rsidRDefault="00E340FF" w:rsidP="00E340FF">
      <w:pPr>
        <w:jc w:val="center"/>
        <w:rPr>
          <w:rFonts w:ascii="GHEA Grapalat" w:hAnsi="GHEA Grapalat"/>
          <w:b/>
          <w:w w:val="150"/>
          <w:sz w:val="22"/>
          <w:szCs w:val="22"/>
          <w:lang w:val="af-ZA"/>
        </w:rPr>
      </w:pPr>
    </w:p>
    <w:p w:rsidR="00E340FF" w:rsidRPr="00456F3E" w:rsidRDefault="00E340FF" w:rsidP="00E340FF">
      <w:pPr>
        <w:ind w:left="5664" w:firstLine="708"/>
        <w:jc w:val="both"/>
        <w:rPr>
          <w:rFonts w:ascii="GHEA Grapalat" w:hAnsi="GHEA Grapalat"/>
          <w:b/>
          <w:lang w:val="af-ZA"/>
        </w:rPr>
      </w:pPr>
    </w:p>
    <w:p w:rsidR="00E340FF" w:rsidRPr="00456F3E" w:rsidRDefault="00E340FF" w:rsidP="00E340FF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E340FF" w:rsidRPr="009F27E0" w:rsidRDefault="00E340FF" w:rsidP="00E340FF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ro-RO"/>
        </w:rPr>
      </w:pPr>
      <w:r>
        <w:rPr>
          <w:rFonts w:ascii="GHEA Grapalat" w:hAnsi="GHEA Grapalat"/>
          <w:b/>
          <w:sz w:val="20"/>
          <w:szCs w:val="20"/>
          <w:lang w:val="hy-AM"/>
        </w:rPr>
        <w:br w:type="page"/>
      </w:r>
      <w:r w:rsidRPr="009F27E0">
        <w:rPr>
          <w:rFonts w:ascii="GHEA Grapalat" w:hAnsi="GHEA Grapalat"/>
          <w:b/>
          <w:sz w:val="20"/>
          <w:szCs w:val="20"/>
          <w:lang w:val="hy-AM"/>
        </w:rPr>
        <w:lastRenderedPageBreak/>
        <w:t>ԱՄՓՈՓԱԹԵՐԹ</w:t>
      </w:r>
    </w:p>
    <w:tbl>
      <w:tblPr>
        <w:tblpPr w:leftFromText="180" w:rightFromText="180" w:vertAnchor="text" w:horzAnchor="margin" w:tblpXSpec="center" w:tblpY="449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765"/>
        <w:gridCol w:w="1635"/>
        <w:gridCol w:w="2430"/>
      </w:tblGrid>
      <w:tr w:rsidR="00E340FF" w:rsidRPr="009F27E0" w:rsidTr="00096D72">
        <w:trPr>
          <w:trHeight w:val="152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F" w:rsidRPr="009F27E0" w:rsidRDefault="00E340FF" w:rsidP="00096D72">
            <w:pPr>
              <w:ind w:right="274"/>
              <w:jc w:val="center"/>
              <w:rPr>
                <w:rFonts w:ascii="GHEA Grapalat" w:hAnsi="GHEA Grapalat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/>
                <w:sz w:val="20"/>
                <w:szCs w:val="20"/>
              </w:rPr>
              <w:t>Առարկության</w:t>
            </w:r>
            <w:r w:rsidRPr="009F27E0">
              <w:rPr>
                <w:rFonts w:ascii="GHEA Grapalat" w:hAnsi="GHEA Grapalat"/>
                <w:sz w:val="20"/>
                <w:szCs w:val="20"/>
                <w:lang w:val="ro-RO"/>
              </w:rPr>
              <w:t>,</w:t>
            </w:r>
          </w:p>
          <w:p w:rsidR="00E340FF" w:rsidRPr="009F27E0" w:rsidRDefault="00E340FF" w:rsidP="00096D72">
            <w:pPr>
              <w:ind w:right="274"/>
              <w:jc w:val="center"/>
              <w:rPr>
                <w:rFonts w:ascii="GHEA Grapalat" w:hAnsi="GHEA Grapalat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/>
                <w:sz w:val="20"/>
                <w:szCs w:val="20"/>
              </w:rPr>
              <w:t>առաջարկության</w:t>
            </w:r>
            <w:r w:rsidRPr="009F27E0">
              <w:rPr>
                <w:rFonts w:ascii="GHEA Grapalat" w:hAnsi="GHEA Grapalat"/>
                <w:sz w:val="20"/>
                <w:szCs w:val="20"/>
                <w:lang w:val="ro-RO"/>
              </w:rPr>
              <w:t xml:space="preserve"> </w:t>
            </w:r>
            <w:r w:rsidRPr="009F27E0">
              <w:rPr>
                <w:rFonts w:ascii="GHEA Grapalat" w:hAnsi="GHEA Grapalat"/>
                <w:sz w:val="20"/>
                <w:szCs w:val="20"/>
              </w:rPr>
              <w:t>հեղինակը</w:t>
            </w:r>
            <w:r w:rsidRPr="009F27E0">
              <w:rPr>
                <w:rFonts w:ascii="GHEA Grapalat" w:hAnsi="GHEA Grapalat"/>
                <w:sz w:val="20"/>
                <w:szCs w:val="20"/>
                <w:lang w:val="ro-RO"/>
              </w:rPr>
              <w:t>,</w:t>
            </w:r>
          </w:p>
          <w:p w:rsidR="00E340FF" w:rsidRPr="009F27E0" w:rsidRDefault="00E340FF" w:rsidP="00096D72">
            <w:pPr>
              <w:ind w:right="274"/>
              <w:jc w:val="center"/>
              <w:rPr>
                <w:rFonts w:ascii="GHEA Grapalat" w:hAnsi="GHEA Grapalat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/>
                <w:sz w:val="20"/>
                <w:szCs w:val="20"/>
              </w:rPr>
              <w:t>գրության</w:t>
            </w:r>
            <w:r w:rsidRPr="009F27E0">
              <w:rPr>
                <w:rFonts w:ascii="GHEA Grapalat" w:hAnsi="GHEA Grapalat"/>
                <w:sz w:val="20"/>
                <w:szCs w:val="20"/>
                <w:lang w:val="ro-RO"/>
              </w:rPr>
              <w:t xml:space="preserve"> </w:t>
            </w:r>
            <w:r w:rsidRPr="009F27E0">
              <w:rPr>
                <w:rFonts w:ascii="GHEA Grapalat" w:hAnsi="GHEA Grapalat"/>
                <w:sz w:val="20"/>
                <w:szCs w:val="20"/>
              </w:rPr>
              <w:t>ստացման</w:t>
            </w:r>
            <w:r w:rsidRPr="009F27E0">
              <w:rPr>
                <w:rFonts w:ascii="GHEA Grapalat" w:hAnsi="GHEA Grapalat"/>
                <w:sz w:val="20"/>
                <w:szCs w:val="20"/>
                <w:lang w:val="ro-RO"/>
              </w:rPr>
              <w:t xml:space="preserve"> </w:t>
            </w:r>
            <w:r w:rsidRPr="009F27E0">
              <w:rPr>
                <w:rFonts w:ascii="GHEA Grapalat" w:hAnsi="GHEA Grapalat"/>
                <w:sz w:val="20"/>
                <w:szCs w:val="20"/>
              </w:rPr>
              <w:t>ամսաթիվը</w:t>
            </w:r>
            <w:r w:rsidRPr="009F27E0">
              <w:rPr>
                <w:rFonts w:ascii="GHEA Grapalat" w:hAnsi="GHEA Grapalat"/>
                <w:sz w:val="20"/>
                <w:szCs w:val="20"/>
                <w:lang w:val="ro-RO"/>
              </w:rPr>
              <w:t>,</w:t>
            </w:r>
          </w:p>
          <w:p w:rsidR="00E340FF" w:rsidRPr="009F27E0" w:rsidRDefault="00E340FF" w:rsidP="00096D72">
            <w:pPr>
              <w:ind w:right="274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/>
                <w:sz w:val="20"/>
                <w:szCs w:val="20"/>
              </w:rPr>
              <w:t>գրության համարը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F" w:rsidRPr="009F27E0" w:rsidRDefault="00E340FF" w:rsidP="00096D72">
            <w:pPr>
              <w:ind w:right="27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27E0">
              <w:rPr>
                <w:rFonts w:ascii="GHEA Grapalat" w:hAnsi="GHEA Grapalat"/>
                <w:sz w:val="20"/>
                <w:szCs w:val="20"/>
              </w:rPr>
              <w:t>Առարկության,</w:t>
            </w:r>
          </w:p>
          <w:p w:rsidR="00E340FF" w:rsidRPr="009F27E0" w:rsidRDefault="00E340FF" w:rsidP="00096D72">
            <w:pPr>
              <w:ind w:right="274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/>
                <w:sz w:val="20"/>
                <w:szCs w:val="20"/>
              </w:rPr>
              <w:t>առաջարկության բովանդակությունը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F" w:rsidRPr="009F27E0" w:rsidRDefault="00E340FF" w:rsidP="00096D72">
            <w:pPr>
              <w:ind w:right="275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/>
                <w:sz w:val="20"/>
                <w:szCs w:val="20"/>
              </w:rPr>
              <w:t>Եզրակացություն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F" w:rsidRPr="009F27E0" w:rsidRDefault="00E340FF" w:rsidP="00096D72">
            <w:pPr>
              <w:ind w:right="274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/>
                <w:sz w:val="20"/>
                <w:szCs w:val="20"/>
              </w:rPr>
              <w:t>Կատարված փոփոխությունները</w:t>
            </w:r>
          </w:p>
        </w:tc>
      </w:tr>
      <w:tr w:rsidR="00E340FF" w:rsidRPr="009F27E0" w:rsidTr="00096D72">
        <w:trPr>
          <w:trHeight w:val="29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F" w:rsidRPr="009F27E0" w:rsidRDefault="00E340FF" w:rsidP="00096D72">
            <w:pPr>
              <w:ind w:right="275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 w:cs="Times Armenian"/>
                <w:sz w:val="20"/>
                <w:szCs w:val="20"/>
                <w:lang w:val="ro-RO"/>
              </w:rPr>
              <w:t>1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F" w:rsidRPr="009F27E0" w:rsidRDefault="00E340FF" w:rsidP="00096D72">
            <w:pPr>
              <w:ind w:right="275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 w:cs="Times Armenian"/>
                <w:sz w:val="20"/>
                <w:szCs w:val="20"/>
                <w:lang w:val="ro-RO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F" w:rsidRPr="009F27E0" w:rsidRDefault="00E340FF" w:rsidP="00096D72">
            <w:pPr>
              <w:ind w:right="275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 w:cs="Times Armenian"/>
                <w:sz w:val="20"/>
                <w:szCs w:val="20"/>
                <w:lang w:val="ro-RO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F" w:rsidRPr="009F27E0" w:rsidRDefault="00E340FF" w:rsidP="00096D72">
            <w:pPr>
              <w:ind w:right="275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 w:cs="Times Armenian"/>
                <w:sz w:val="20"/>
                <w:szCs w:val="20"/>
                <w:lang w:val="ro-RO"/>
              </w:rPr>
              <w:t>4</w:t>
            </w:r>
          </w:p>
        </w:tc>
      </w:tr>
      <w:tr w:rsidR="00E340FF" w:rsidRPr="009F27E0" w:rsidTr="00096D72">
        <w:trPr>
          <w:trHeight w:val="558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F" w:rsidRPr="009F27E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F27E0">
              <w:rPr>
                <w:rFonts w:ascii="GHEA Grapalat" w:hAnsi="GHEA Grapalat"/>
                <w:sz w:val="20"/>
                <w:szCs w:val="20"/>
                <w:lang w:val="af-ZA"/>
              </w:rPr>
              <w:t xml:space="preserve">ՀՀ ֆինանսների նախարարություն    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30.01.2018</w:t>
            </w:r>
            <w:r w:rsidRPr="009F27E0">
              <w:rPr>
                <w:rFonts w:ascii="GHEA Grapalat" w:hAnsi="GHEA Grapalat"/>
                <w:sz w:val="20"/>
                <w:szCs w:val="20"/>
                <w:lang w:val="af-ZA"/>
              </w:rPr>
              <w:t xml:space="preserve">թ. </w:t>
            </w:r>
          </w:p>
          <w:p w:rsidR="00E340FF" w:rsidRPr="009F27E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01/8-3/1409-18</w:t>
            </w:r>
          </w:p>
          <w:p w:rsidR="00E340FF" w:rsidRPr="009F27E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Pr="009F27E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Pr="009F27E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Pr="009F27E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Pr="009F27E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Pr="009F27E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Pr="009F27E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Pr="009F27E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Pr="009F27E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Pr="009F27E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Pr="009F27E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Pr="009F27E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Pr="009F27E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Pr="009F27E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340FF" w:rsidRDefault="00E340FF" w:rsidP="00096D72">
            <w:pPr>
              <w:ind w:right="274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</w:p>
          <w:p w:rsidR="00E340FF" w:rsidRDefault="00E340FF" w:rsidP="00096D72">
            <w:pPr>
              <w:ind w:right="274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</w:p>
          <w:p w:rsidR="00E340FF" w:rsidRDefault="00E340FF" w:rsidP="00096D72">
            <w:pPr>
              <w:ind w:right="274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</w:p>
          <w:p w:rsidR="00E340FF" w:rsidRDefault="00E340FF" w:rsidP="00096D72">
            <w:pPr>
              <w:ind w:right="274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</w:p>
          <w:p w:rsidR="00E340FF" w:rsidRPr="009F27E0" w:rsidRDefault="00E340FF" w:rsidP="00096D72">
            <w:pPr>
              <w:ind w:right="274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>
              <w:rPr>
                <w:rFonts w:ascii="GHEA Grapalat" w:hAnsi="GHEA Grapalat" w:cs="Times Armenian"/>
                <w:sz w:val="20"/>
                <w:szCs w:val="20"/>
                <w:lang w:val="ro-RO"/>
              </w:rPr>
              <w:t>ՀՀ արդարադատության նախարարություն 09.02.2018թ.       01/14/2904-18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F" w:rsidRPr="00456F3E" w:rsidRDefault="00E340FF" w:rsidP="00096D72">
            <w:pPr>
              <w:jc w:val="both"/>
              <w:rPr>
                <w:rFonts w:ascii="GHEA Grapalat" w:hAnsi="GHEA Grapalat"/>
                <w:sz w:val="20"/>
                <w:szCs w:val="20"/>
                <w:lang w:val="ro-RO" w:eastAsia="en-US"/>
              </w:rPr>
            </w:pPr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>1.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Ն</w:t>
            </w:r>
            <w:r w:rsidRPr="004E0130">
              <w:rPr>
                <w:rFonts w:ascii="GHEA Grapalat" w:hAnsi="GHEA Grapalat"/>
                <w:sz w:val="20"/>
                <w:szCs w:val="20"/>
                <w:lang w:val="en-US" w:eastAsia="en-US"/>
              </w:rPr>
              <w:t>ախագծի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r w:rsidRPr="00284AFA">
              <w:rPr>
                <w:rFonts w:ascii="GHEA Grapalat" w:hAnsi="GHEA Grapalat"/>
                <w:bCs/>
                <w:color w:val="000000"/>
                <w:sz w:val="20"/>
                <w:szCs w:val="20"/>
                <w:lang w:val="pt-BR"/>
              </w:rPr>
              <w:t>N</w:t>
            </w:r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5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հավելվածում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լրացնել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Շենքերի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և</w:t>
            </w:r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շինությունների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կապիտալ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վերանորոգում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տողը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համապատասխան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ֆինանսակաՆ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ցուցանիշներով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</w:p>
          <w:p w:rsidR="00E340FF" w:rsidRPr="00456F3E" w:rsidRDefault="00E340FF" w:rsidP="00096D72">
            <w:pPr>
              <w:jc w:val="both"/>
              <w:rPr>
                <w:rFonts w:ascii="GHEA Grapalat" w:hAnsi="GHEA Grapalat"/>
                <w:sz w:val="20"/>
                <w:szCs w:val="20"/>
                <w:lang w:val="ro-RO" w:eastAsia="en-US"/>
              </w:rPr>
            </w:pPr>
          </w:p>
          <w:p w:rsidR="00E340FF" w:rsidRPr="00456F3E" w:rsidRDefault="00E340FF" w:rsidP="00096D72">
            <w:pPr>
              <w:jc w:val="both"/>
              <w:rPr>
                <w:rFonts w:ascii="GHEA Grapalat" w:hAnsi="GHEA Grapalat"/>
                <w:sz w:val="20"/>
                <w:szCs w:val="20"/>
                <w:lang w:val="ro-RO" w:eastAsia="en-US"/>
              </w:rPr>
            </w:pPr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>2.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Ն</w:t>
            </w:r>
            <w:r w:rsidRPr="004E0130">
              <w:rPr>
                <w:rFonts w:ascii="GHEA Grapalat" w:hAnsi="GHEA Grapalat"/>
                <w:sz w:val="20"/>
                <w:szCs w:val="20"/>
                <w:lang w:val="en-US" w:eastAsia="en-US"/>
              </w:rPr>
              <w:t>ախագծի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r w:rsidRPr="00284AFA">
              <w:rPr>
                <w:rFonts w:ascii="GHEA Grapalat" w:hAnsi="GHEA Grapalat"/>
                <w:bCs/>
                <w:color w:val="000000"/>
                <w:sz w:val="20"/>
                <w:szCs w:val="20"/>
                <w:lang w:val="pt-BR"/>
              </w:rPr>
              <w:t>N</w:t>
            </w:r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7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հավելվածի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րդ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աղյուսակում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ավելացնել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«</w:t>
            </w:r>
            <w:proofErr w:type="spellStart"/>
            <w:r w:rsidRPr="00CC5569">
              <w:rPr>
                <w:rFonts w:ascii="GHEA Grapalat" w:hAnsi="GHEA Grapalat"/>
                <w:sz w:val="20"/>
                <w:szCs w:val="20"/>
                <w:lang w:val="en-US" w:eastAsia="en-US"/>
              </w:rPr>
              <w:t>Կառավարչական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 w:rsidRPr="00CC5569">
              <w:rPr>
                <w:rFonts w:ascii="GHEA Grapalat" w:hAnsi="GHEA Grapalat"/>
                <w:sz w:val="20"/>
                <w:szCs w:val="20"/>
                <w:lang w:val="en-US" w:eastAsia="en-US"/>
              </w:rPr>
              <w:t>հիմնարկի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 w:rsidRPr="00CC5569">
              <w:rPr>
                <w:rFonts w:ascii="GHEA Grapalat" w:hAnsi="GHEA Grapalat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 w:rsidRPr="00CC5569">
              <w:rPr>
                <w:rFonts w:ascii="GHEA Grapalat" w:hAnsi="GHEA Grapalat"/>
                <w:sz w:val="20"/>
                <w:szCs w:val="20"/>
                <w:lang w:val="en-US" w:eastAsia="en-US"/>
              </w:rPr>
              <w:t>օգտագործվող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 w:rsidRPr="00CC5569">
              <w:rPr>
                <w:rFonts w:ascii="GHEA Grapalat" w:hAnsi="GHEA Grapalat"/>
                <w:sz w:val="20"/>
                <w:szCs w:val="20"/>
                <w:lang w:val="en-US" w:eastAsia="en-US"/>
              </w:rPr>
              <w:t>ակտիվներ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» </w:t>
            </w:r>
            <w:proofErr w:type="spellStart"/>
            <w:r w:rsidRPr="00CC5569">
              <w:rPr>
                <w:rFonts w:ascii="GHEA Grapalat" w:hAnsi="GHEA Grapalat"/>
                <w:sz w:val="20"/>
                <w:szCs w:val="20"/>
                <w:lang w:val="en-US" w:eastAsia="en-US"/>
              </w:rPr>
              <w:t>տողը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, </w:t>
            </w:r>
            <w:proofErr w:type="spellStart"/>
            <w:r w:rsidRPr="00CC5569">
              <w:rPr>
                <w:rFonts w:ascii="GHEA Grapalat" w:hAnsi="GHEA Grapalat"/>
                <w:sz w:val="20"/>
                <w:szCs w:val="20"/>
                <w:lang w:val="en-US" w:eastAsia="en-US"/>
              </w:rPr>
              <w:t>իսկ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 w:rsidRPr="00CC5569">
              <w:rPr>
                <w:rFonts w:ascii="GHEA Grapalat" w:hAnsi="GHEA Grapalat"/>
                <w:sz w:val="20"/>
                <w:szCs w:val="20"/>
                <w:lang w:val="en-US" w:eastAsia="en-US"/>
              </w:rPr>
              <w:t>վերջին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 w:rsidRPr="00CC5569">
              <w:rPr>
                <w:rFonts w:ascii="GHEA Grapalat" w:hAnsi="GHEA Grapalat"/>
                <w:sz w:val="20"/>
                <w:szCs w:val="20"/>
                <w:lang w:val="en-US" w:eastAsia="en-US"/>
              </w:rPr>
              <w:t>տողից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 w:rsidRPr="00CC5569">
              <w:rPr>
                <w:rFonts w:ascii="GHEA Grapalat" w:hAnsi="GHEA Grapalat"/>
                <w:sz w:val="20"/>
                <w:szCs w:val="20"/>
                <w:lang w:val="en-US" w:eastAsia="en-US"/>
              </w:rPr>
              <w:t>հետո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 w:rsidRPr="00CC5569">
              <w:rPr>
                <w:rFonts w:ascii="GHEA Grapalat" w:hAnsi="GHEA Grapalat"/>
                <w:sz w:val="20"/>
                <w:szCs w:val="20"/>
                <w:lang w:val="en-US" w:eastAsia="en-US"/>
              </w:rPr>
              <w:t>ավելացնել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>` «</w:t>
            </w:r>
            <w:proofErr w:type="spellStart"/>
            <w:r w:rsidRPr="00CC5569">
              <w:rPr>
                <w:rFonts w:ascii="GHEA Grapalat" w:hAnsi="GHEA Grapalat"/>
                <w:sz w:val="20"/>
                <w:szCs w:val="20"/>
                <w:lang w:val="en-US" w:eastAsia="en-US"/>
              </w:rPr>
              <w:t>Ծրագիրը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r w:rsidRPr="00CC5569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 w:rsidRPr="00CC5569">
              <w:rPr>
                <w:rFonts w:ascii="GHEA Grapalat" w:hAnsi="GHEA Grapalat"/>
                <w:sz w:val="20"/>
                <w:szCs w:val="20"/>
                <w:lang w:val="en-US"/>
              </w:rPr>
              <w:t>ծրագրերը</w:t>
            </w:r>
            <w:proofErr w:type="spellEnd"/>
            <w:r w:rsidRPr="00CC5569">
              <w:rPr>
                <w:rFonts w:ascii="GHEA Grapalat" w:hAnsi="GHEA Grapalat"/>
                <w:sz w:val="20"/>
                <w:szCs w:val="20"/>
                <w:lang w:val="af-ZA"/>
              </w:rPr>
              <w:t>), որին</w:t>
            </w:r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որոնց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առնչվում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է</w:t>
            </w:r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ակտիվը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» </w:t>
            </w:r>
            <w:r w:rsidRPr="00CC5569">
              <w:rPr>
                <w:rFonts w:ascii="GHEA Grapalat" w:hAnsi="GHEA Grapalat"/>
                <w:sz w:val="20"/>
                <w:szCs w:val="20"/>
                <w:lang w:val="en-US" w:eastAsia="en-US"/>
              </w:rPr>
              <w:t>և</w:t>
            </w:r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«1079-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գույքի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ոլորտի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խորհրդատվության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և</w:t>
            </w:r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տողերը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</w:p>
          <w:p w:rsidR="00E340FF" w:rsidRPr="00456F3E" w:rsidRDefault="00E340FF" w:rsidP="00096D72">
            <w:pPr>
              <w:jc w:val="both"/>
              <w:rPr>
                <w:rFonts w:ascii="GHEA Grapalat" w:hAnsi="GHEA Grapalat"/>
                <w:sz w:val="20"/>
                <w:szCs w:val="20"/>
                <w:lang w:val="ro-RO" w:eastAsia="en-US"/>
              </w:rPr>
            </w:pPr>
          </w:p>
          <w:p w:rsidR="00E340FF" w:rsidRPr="00456F3E" w:rsidRDefault="00E340FF" w:rsidP="00096D72">
            <w:pPr>
              <w:jc w:val="both"/>
              <w:rPr>
                <w:rFonts w:ascii="GHEA Grapalat" w:hAnsi="GHEA Grapalat"/>
                <w:sz w:val="20"/>
                <w:szCs w:val="20"/>
                <w:lang w:val="ro-RO" w:eastAsia="en-US"/>
              </w:rPr>
            </w:pPr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>3.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Ն</w:t>
            </w:r>
            <w:r w:rsidRPr="004E0130">
              <w:rPr>
                <w:rFonts w:ascii="GHEA Grapalat" w:hAnsi="GHEA Grapalat"/>
                <w:sz w:val="20"/>
                <w:szCs w:val="20"/>
                <w:lang w:val="en-US" w:eastAsia="en-US"/>
              </w:rPr>
              <w:t>ախագծի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r w:rsidRPr="00284AFA">
              <w:rPr>
                <w:rFonts w:ascii="GHEA Grapalat" w:hAnsi="GHEA Grapalat"/>
                <w:bCs/>
                <w:color w:val="000000"/>
                <w:sz w:val="20"/>
                <w:szCs w:val="20"/>
                <w:lang w:val="pt-BR"/>
              </w:rPr>
              <w:t>N</w:t>
            </w:r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8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հավելվածով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գնումների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պլանի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 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Միավորի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գինը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սյունակի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ֆինանսական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ցուցանիշներն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անհրաժեշտ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է</w:t>
            </w:r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համապատասխանեցնել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Գումարը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սյունակի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ֆինանսական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ցուցանիշներին</w:t>
            </w:r>
            <w:proofErr w:type="spellEnd"/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: </w:t>
            </w:r>
          </w:p>
          <w:p w:rsidR="00E340FF" w:rsidRPr="00456F3E" w:rsidRDefault="00E340FF" w:rsidP="00096D72">
            <w:pPr>
              <w:jc w:val="both"/>
              <w:rPr>
                <w:rFonts w:ascii="GHEA Grapalat" w:hAnsi="GHEA Grapalat"/>
                <w:sz w:val="20"/>
                <w:szCs w:val="20"/>
                <w:lang w:val="ro-RO" w:eastAsia="en-US"/>
              </w:rPr>
            </w:pPr>
            <w:r w:rsidRPr="00456F3E">
              <w:rPr>
                <w:rFonts w:ascii="GHEA Grapalat" w:hAnsi="GHEA Grapalat"/>
                <w:sz w:val="20"/>
                <w:szCs w:val="20"/>
                <w:lang w:val="ro-RO" w:eastAsia="en-US"/>
              </w:rPr>
              <w:t xml:space="preserve">  </w:t>
            </w:r>
          </w:p>
          <w:p w:rsidR="00E340FF" w:rsidRPr="00090CFD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proofErr w:type="spellStart"/>
            <w:r w:rsidRPr="00090CFD">
              <w:rPr>
                <w:rFonts w:ascii="GHEA Grapalat" w:hAnsi="GHEA Grapalat"/>
                <w:sz w:val="20"/>
                <w:szCs w:val="20"/>
                <w:lang w:val="en-US" w:eastAsia="en-US"/>
              </w:rPr>
              <w:t>Նախագիծը</w:t>
            </w:r>
            <w:proofErr w:type="spellEnd"/>
            <w:r w:rsidRPr="00090CFD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90CFD">
              <w:rPr>
                <w:rFonts w:ascii="GHEA Grapalat" w:hAnsi="GHEA Grapalat"/>
                <w:sz w:val="20"/>
                <w:szCs w:val="20"/>
                <w:lang w:val="en-US" w:eastAsia="en-US"/>
              </w:rPr>
              <w:t>համապատասխանում</w:t>
            </w:r>
            <w:proofErr w:type="spellEnd"/>
            <w:r w:rsidRPr="00090CFD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է </w:t>
            </w: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օրենսդրությանը</w:t>
            </w:r>
            <w:proofErr w:type="spellEnd"/>
          </w:p>
          <w:p w:rsidR="00E340FF" w:rsidRPr="004E0130" w:rsidRDefault="00E340FF" w:rsidP="00096D72">
            <w:pPr>
              <w:pStyle w:val="BodyText2"/>
              <w:tabs>
                <w:tab w:val="left" w:pos="0"/>
              </w:tabs>
              <w:spacing w:line="360" w:lineRule="auto"/>
              <w:ind w:left="708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4E0130">
              <w:rPr>
                <w:rFonts w:ascii="GHEA Grapalat" w:hAnsi="GHEA Grapalat"/>
                <w:sz w:val="20"/>
                <w:szCs w:val="20"/>
                <w:lang w:val="en-US" w:eastAsia="en-US"/>
              </w:rPr>
              <w:tab/>
            </w:r>
            <w:r w:rsidRPr="004E0130">
              <w:rPr>
                <w:rFonts w:ascii="GHEA Grapalat" w:hAnsi="GHEA Grapalat"/>
                <w:sz w:val="20"/>
                <w:szCs w:val="20"/>
                <w:lang w:val="en-US" w:eastAsia="en-US"/>
              </w:rPr>
              <w:tab/>
            </w:r>
          </w:p>
          <w:p w:rsidR="00E340FF" w:rsidRPr="004E0130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F" w:rsidRPr="004E0130" w:rsidRDefault="00E340FF" w:rsidP="00096D72">
            <w:pPr>
              <w:ind w:right="275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proofErr w:type="spellStart"/>
            <w:r w:rsidRPr="004E0130">
              <w:rPr>
                <w:rFonts w:ascii="GHEA Grapalat" w:hAnsi="GHEA Grapalat"/>
                <w:sz w:val="20"/>
                <w:szCs w:val="20"/>
                <w:lang w:val="en-US" w:eastAsia="en-US"/>
              </w:rPr>
              <w:t>Ընդունվել</w:t>
            </w:r>
            <w:proofErr w:type="spellEnd"/>
            <w:r w:rsidRPr="004E0130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է</w:t>
            </w:r>
          </w:p>
          <w:p w:rsidR="00E340FF" w:rsidRPr="004E0130" w:rsidRDefault="00E340FF" w:rsidP="00096D72">
            <w:pPr>
              <w:ind w:right="275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ind w:right="275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ind w:right="275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ind w:right="274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Default="00E340FF" w:rsidP="00096D72">
            <w:pPr>
              <w:ind w:right="275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ind w:right="275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proofErr w:type="spellStart"/>
            <w:r w:rsidRPr="004E0130">
              <w:rPr>
                <w:rFonts w:ascii="GHEA Grapalat" w:hAnsi="GHEA Grapalat"/>
                <w:sz w:val="20"/>
                <w:szCs w:val="20"/>
                <w:lang w:val="en-US" w:eastAsia="en-US"/>
              </w:rPr>
              <w:t>Ընդունվել</w:t>
            </w:r>
            <w:proofErr w:type="spellEnd"/>
            <w:r w:rsidRPr="004E0130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է</w:t>
            </w:r>
          </w:p>
          <w:p w:rsidR="00E340FF" w:rsidRPr="004E0130" w:rsidRDefault="00E340FF" w:rsidP="00096D72">
            <w:pPr>
              <w:ind w:right="274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ind w:right="274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ind w:right="275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ind w:right="274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ind w:right="274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ind w:right="275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proofErr w:type="spellStart"/>
            <w:r w:rsidRPr="004E0130">
              <w:rPr>
                <w:rFonts w:ascii="GHEA Grapalat" w:hAnsi="GHEA Grapalat"/>
                <w:sz w:val="20"/>
                <w:szCs w:val="20"/>
                <w:lang w:val="en-US" w:eastAsia="en-US"/>
              </w:rPr>
              <w:t>Ընդունվել</w:t>
            </w:r>
            <w:proofErr w:type="spellEnd"/>
            <w:r w:rsidRPr="004E0130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է</w:t>
            </w:r>
          </w:p>
          <w:p w:rsidR="00E340FF" w:rsidRPr="004E0130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4E0130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</w:p>
          <w:p w:rsidR="00E340FF" w:rsidRPr="004E0130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  <w:p w:rsidR="00E340FF" w:rsidRPr="004E0130" w:rsidRDefault="00E340FF" w:rsidP="00096D72">
            <w:pPr>
              <w:ind w:right="274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F" w:rsidRPr="009F27E0" w:rsidRDefault="00E340FF" w:rsidP="00096D72">
            <w:pPr>
              <w:rPr>
                <w:rFonts w:ascii="GHEA Grapalat" w:hAnsi="GHEA Grapalat"/>
                <w:sz w:val="20"/>
                <w:szCs w:val="20"/>
                <w:lang w:val="ro-RO"/>
              </w:rPr>
            </w:pPr>
            <w:r>
              <w:rPr>
                <w:rFonts w:ascii="GHEA Grapalat" w:hAnsi="GHEA Grapalat"/>
                <w:sz w:val="20"/>
                <w:lang w:val="ro-RO"/>
              </w:rPr>
              <w:t>Կատարվել է համապատասխան լրացում</w:t>
            </w:r>
          </w:p>
          <w:p w:rsidR="00E340FF" w:rsidRPr="009F27E0" w:rsidRDefault="00E340FF" w:rsidP="00096D72">
            <w:pPr>
              <w:rPr>
                <w:rFonts w:ascii="GHEA Grapalat" w:hAnsi="GHEA Grapalat"/>
                <w:sz w:val="20"/>
                <w:szCs w:val="20"/>
                <w:lang w:val="ro-RO"/>
              </w:rPr>
            </w:pPr>
          </w:p>
          <w:p w:rsidR="00E340FF" w:rsidRDefault="00E340FF" w:rsidP="00096D72">
            <w:pPr>
              <w:rPr>
                <w:rFonts w:ascii="GHEA Grapalat" w:hAnsi="GHEA Grapalat"/>
                <w:sz w:val="20"/>
                <w:lang w:val="ro-RO"/>
              </w:rPr>
            </w:pPr>
            <w:r>
              <w:rPr>
                <w:rFonts w:ascii="GHEA Grapalat" w:hAnsi="GHEA Grapalat"/>
                <w:sz w:val="20"/>
                <w:lang w:val="ro-RO"/>
              </w:rPr>
              <w:t xml:space="preserve"> </w:t>
            </w:r>
          </w:p>
          <w:p w:rsidR="00E340FF" w:rsidRDefault="00E340FF" w:rsidP="00096D72">
            <w:pPr>
              <w:rPr>
                <w:rFonts w:ascii="GHEA Grapalat" w:hAnsi="GHEA Grapalat"/>
                <w:sz w:val="20"/>
                <w:lang w:val="ro-RO"/>
              </w:rPr>
            </w:pPr>
          </w:p>
          <w:p w:rsidR="00E340FF" w:rsidRDefault="00E340FF" w:rsidP="00096D72">
            <w:pPr>
              <w:rPr>
                <w:rFonts w:ascii="GHEA Grapalat" w:hAnsi="GHEA Grapalat"/>
                <w:sz w:val="20"/>
                <w:lang w:val="ro-RO"/>
              </w:rPr>
            </w:pPr>
          </w:p>
          <w:p w:rsidR="00E340FF" w:rsidRPr="009F27E0" w:rsidRDefault="00E340FF" w:rsidP="00096D72">
            <w:pPr>
              <w:rPr>
                <w:rFonts w:ascii="GHEA Grapalat" w:hAnsi="GHEA Grapalat"/>
                <w:sz w:val="20"/>
                <w:szCs w:val="20"/>
                <w:lang w:val="ro-RO"/>
              </w:rPr>
            </w:pPr>
            <w:r>
              <w:rPr>
                <w:rFonts w:ascii="GHEA Grapalat" w:hAnsi="GHEA Grapalat"/>
                <w:sz w:val="20"/>
                <w:lang w:val="ro-RO"/>
              </w:rPr>
              <w:t>Կատարվել է համապատասխան լրացում</w:t>
            </w:r>
            <w:r w:rsidRPr="009F27E0">
              <w:rPr>
                <w:rFonts w:ascii="GHEA Grapalat" w:hAnsi="GHEA Grapalat"/>
                <w:sz w:val="20"/>
                <w:szCs w:val="20"/>
                <w:lang w:val="ro-RO"/>
              </w:rPr>
              <w:t xml:space="preserve"> </w:t>
            </w:r>
          </w:p>
          <w:p w:rsidR="00E340FF" w:rsidRPr="009F27E0" w:rsidRDefault="00E340FF" w:rsidP="00096D72">
            <w:pPr>
              <w:rPr>
                <w:rFonts w:ascii="GHEA Grapalat" w:hAnsi="GHEA Grapalat"/>
                <w:sz w:val="20"/>
                <w:szCs w:val="20"/>
                <w:lang w:val="ro-RO"/>
              </w:rPr>
            </w:pPr>
          </w:p>
          <w:p w:rsidR="00E340FF" w:rsidRPr="009F27E0" w:rsidRDefault="00E340FF" w:rsidP="00096D72">
            <w:pPr>
              <w:rPr>
                <w:rFonts w:ascii="GHEA Grapalat" w:hAnsi="GHEA Grapalat"/>
                <w:sz w:val="20"/>
                <w:szCs w:val="20"/>
                <w:lang w:val="ro-RO"/>
              </w:rPr>
            </w:pPr>
          </w:p>
          <w:p w:rsidR="00E340FF" w:rsidRPr="009F27E0" w:rsidRDefault="00E340FF" w:rsidP="00096D72">
            <w:pPr>
              <w:rPr>
                <w:rFonts w:ascii="GHEA Grapalat" w:hAnsi="GHEA Grapalat"/>
                <w:sz w:val="20"/>
                <w:szCs w:val="20"/>
                <w:lang w:val="ro-RO"/>
              </w:rPr>
            </w:pPr>
          </w:p>
          <w:p w:rsidR="00E340FF" w:rsidRPr="009F27E0" w:rsidRDefault="00E340FF" w:rsidP="00096D72">
            <w:pPr>
              <w:rPr>
                <w:rFonts w:ascii="GHEA Grapalat" w:hAnsi="GHEA Grapalat"/>
                <w:sz w:val="20"/>
                <w:szCs w:val="20"/>
                <w:lang w:val="ro-RO"/>
              </w:rPr>
            </w:pPr>
          </w:p>
          <w:p w:rsidR="00E340FF" w:rsidRPr="009F27E0" w:rsidRDefault="00E340FF" w:rsidP="00096D72">
            <w:pPr>
              <w:rPr>
                <w:rFonts w:ascii="GHEA Grapalat" w:hAnsi="GHEA Grapalat"/>
                <w:sz w:val="20"/>
                <w:szCs w:val="20"/>
                <w:lang w:val="ro-RO"/>
              </w:rPr>
            </w:pPr>
          </w:p>
          <w:p w:rsidR="00E340FF" w:rsidRPr="009F27E0" w:rsidRDefault="00E340FF" w:rsidP="00096D72">
            <w:pPr>
              <w:ind w:right="-51" w:firstLine="540"/>
              <w:jc w:val="both"/>
              <w:rPr>
                <w:rFonts w:ascii="GHEA Grapalat" w:hAnsi="GHEA Grapalat"/>
                <w:sz w:val="20"/>
                <w:szCs w:val="20"/>
                <w:lang w:val="ro-RO"/>
              </w:rPr>
            </w:pPr>
          </w:p>
          <w:p w:rsidR="00E340FF" w:rsidRDefault="00E340FF" w:rsidP="00096D72">
            <w:pPr>
              <w:rPr>
                <w:rFonts w:ascii="GHEA Grapalat" w:hAnsi="GHEA Grapalat"/>
                <w:sz w:val="20"/>
                <w:lang w:val="ro-RO"/>
              </w:rPr>
            </w:pPr>
          </w:p>
          <w:p w:rsidR="00E340FF" w:rsidRDefault="00E340FF" w:rsidP="00096D72">
            <w:pPr>
              <w:rPr>
                <w:rFonts w:ascii="GHEA Grapalat" w:hAnsi="GHEA Grapalat"/>
                <w:sz w:val="20"/>
                <w:lang w:val="ro-RO"/>
              </w:rPr>
            </w:pPr>
          </w:p>
          <w:p w:rsidR="00E340FF" w:rsidRDefault="00E340FF" w:rsidP="00096D72">
            <w:pPr>
              <w:rPr>
                <w:rFonts w:ascii="GHEA Grapalat" w:hAnsi="GHEA Grapalat"/>
                <w:sz w:val="20"/>
                <w:lang w:val="ro-RO"/>
              </w:rPr>
            </w:pPr>
          </w:p>
          <w:p w:rsidR="00E340FF" w:rsidRPr="009F27E0" w:rsidRDefault="00E340FF" w:rsidP="00096D72">
            <w:pPr>
              <w:rPr>
                <w:rFonts w:ascii="GHEA Grapalat" w:hAnsi="GHEA Grapalat"/>
                <w:sz w:val="20"/>
                <w:szCs w:val="20"/>
                <w:lang w:val="ro-RO"/>
              </w:rPr>
            </w:pPr>
            <w:r>
              <w:rPr>
                <w:rFonts w:ascii="GHEA Grapalat" w:hAnsi="GHEA Grapalat"/>
                <w:sz w:val="20"/>
                <w:lang w:val="ro-RO"/>
              </w:rPr>
              <w:t>Կատարվել է համապատասխան փոփոխություն</w:t>
            </w:r>
            <w:r w:rsidRPr="009F27E0">
              <w:rPr>
                <w:rFonts w:ascii="GHEA Grapalat" w:hAnsi="GHEA Grapalat"/>
                <w:sz w:val="20"/>
                <w:szCs w:val="20"/>
                <w:lang w:val="ro-RO"/>
              </w:rPr>
              <w:t xml:space="preserve"> </w:t>
            </w:r>
          </w:p>
          <w:p w:rsidR="00E340FF" w:rsidRDefault="00E340FF" w:rsidP="00096D72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0"/>
                <w:lang w:val="ro-RO"/>
              </w:rPr>
            </w:pPr>
          </w:p>
          <w:p w:rsidR="00E340FF" w:rsidRDefault="00E340FF" w:rsidP="00096D72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0"/>
                <w:lang w:val="ro-RO"/>
              </w:rPr>
            </w:pPr>
          </w:p>
          <w:p w:rsidR="00E340FF" w:rsidRDefault="00E340FF" w:rsidP="00096D72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0"/>
                <w:lang w:val="ro-RO"/>
              </w:rPr>
            </w:pPr>
          </w:p>
          <w:p w:rsidR="00E340FF" w:rsidRDefault="00E340FF" w:rsidP="00096D72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0"/>
                <w:lang w:val="ro-RO"/>
              </w:rPr>
            </w:pPr>
          </w:p>
          <w:p w:rsidR="00E340FF" w:rsidRDefault="00E340FF" w:rsidP="00096D72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0"/>
                <w:lang w:val="ro-RO"/>
              </w:rPr>
            </w:pPr>
          </w:p>
          <w:p w:rsidR="00E340FF" w:rsidRDefault="00E340FF" w:rsidP="00096D72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0"/>
                <w:lang w:val="ro-RO"/>
              </w:rPr>
            </w:pPr>
          </w:p>
          <w:p w:rsidR="00E340FF" w:rsidRDefault="00E340FF" w:rsidP="00096D72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0"/>
                <w:lang w:val="ro-RO"/>
              </w:rPr>
            </w:pPr>
          </w:p>
          <w:p w:rsidR="00E340FF" w:rsidRPr="009F27E0" w:rsidRDefault="00E340FF" w:rsidP="00096D72">
            <w:pPr>
              <w:rPr>
                <w:rFonts w:ascii="GHEA Grapalat" w:hAnsi="GHEA Grapalat"/>
                <w:sz w:val="20"/>
                <w:szCs w:val="20"/>
                <w:lang w:val="ro-RO"/>
              </w:rPr>
            </w:pPr>
          </w:p>
          <w:p w:rsidR="00E340FF" w:rsidRDefault="00E340FF" w:rsidP="00096D72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0"/>
                <w:lang w:val="ro-RO"/>
              </w:rPr>
            </w:pPr>
          </w:p>
          <w:p w:rsidR="00E340FF" w:rsidRPr="009F27E0" w:rsidRDefault="00E340FF" w:rsidP="00096D72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0"/>
                <w:lang w:val="ro-RO"/>
              </w:rPr>
            </w:pPr>
          </w:p>
        </w:tc>
      </w:tr>
    </w:tbl>
    <w:p w:rsidR="00E340FF" w:rsidRPr="00C02854" w:rsidRDefault="00E340FF" w:rsidP="00E340FF">
      <w:pPr>
        <w:spacing w:line="276" w:lineRule="auto"/>
        <w:ind w:left="-630" w:firstLine="360"/>
        <w:jc w:val="both"/>
        <w:rPr>
          <w:rFonts w:ascii="GHEA Grapalat" w:hAnsi="GHEA Grapalat"/>
          <w:lang w:val="en-US"/>
        </w:rPr>
      </w:pPr>
    </w:p>
    <w:p w:rsidR="00E340FF" w:rsidRDefault="00E340FF" w:rsidP="00E340FF">
      <w:pPr>
        <w:spacing w:line="276" w:lineRule="auto"/>
        <w:ind w:left="-630" w:firstLine="360"/>
        <w:jc w:val="both"/>
        <w:rPr>
          <w:rFonts w:ascii="GHEA Grapalat" w:hAnsi="GHEA Grapalat"/>
          <w:lang w:val="en-US"/>
        </w:rPr>
      </w:pPr>
    </w:p>
    <w:p w:rsidR="000F5FFB" w:rsidRDefault="000F5FFB">
      <w:bookmarkStart w:id="0" w:name="_GoBack"/>
      <w:bookmarkEnd w:id="0"/>
    </w:p>
    <w:sectPr w:rsidR="000F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20C4"/>
    <w:multiLevelType w:val="hybridMultilevel"/>
    <w:tmpl w:val="6B865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17C22"/>
    <w:multiLevelType w:val="hybridMultilevel"/>
    <w:tmpl w:val="23EC7D4A"/>
    <w:lvl w:ilvl="0" w:tplc="5046001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B38B5"/>
    <w:multiLevelType w:val="hybridMultilevel"/>
    <w:tmpl w:val="8ECA532C"/>
    <w:lvl w:ilvl="0" w:tplc="46F49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B05BD3"/>
    <w:multiLevelType w:val="hybridMultilevel"/>
    <w:tmpl w:val="E6E4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57"/>
    <w:rsid w:val="000F5FFB"/>
    <w:rsid w:val="009B7229"/>
    <w:rsid w:val="00C95657"/>
    <w:rsid w:val="00E3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FF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Header">
    <w:name w:val="header"/>
    <w:aliases w:val="h,Header Char Char Char Char,Header Char Char Char,Header Char Char"/>
    <w:basedOn w:val="Normal"/>
    <w:link w:val="HeaderChar"/>
    <w:rsid w:val="00E340FF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,h Char1,Header Char Char Char Char Char1,Header Char Char Char Char2,Header Char Char Char2"/>
    <w:basedOn w:val="DefaultParagraphFont"/>
    <w:link w:val="Header"/>
    <w:rsid w:val="00E340FF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character" w:styleId="Hyperlink">
    <w:name w:val="Hyperlink"/>
    <w:rsid w:val="00E340FF"/>
    <w:rPr>
      <w:color w:val="757E88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qFormat/>
    <w:rsid w:val="00E340FF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E340FF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E340FF"/>
    <w:rPr>
      <w:rFonts w:ascii="Arial Armenian" w:eastAsia="Times New Roman" w:hAnsi="Arial Armenian" w:cs="Times New Roman"/>
      <w:lang w:val="en-US"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0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0FF"/>
    <w:rPr>
      <w:rFonts w:ascii="Arial Armenian" w:eastAsia="Times New Roman" w:hAnsi="Arial Armenian" w:cs="Sylfaen"/>
      <w:b/>
      <w:bCs/>
      <w:i/>
      <w:iCs/>
      <w:color w:val="4F81BD"/>
      <w:sz w:val="24"/>
      <w:szCs w:val="24"/>
      <w:lang w:val="ru-RU" w:eastAsia="ru-RU"/>
    </w:rPr>
  </w:style>
  <w:style w:type="paragraph" w:styleId="NoSpacing">
    <w:name w:val="No Spacing"/>
    <w:link w:val="NoSpacingChar"/>
    <w:uiPriority w:val="1"/>
    <w:qFormat/>
    <w:rsid w:val="00E340F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E340FF"/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rsid w:val="00E340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340FF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List">
    <w:name w:val="List"/>
    <w:basedOn w:val="Normal"/>
    <w:rsid w:val="00E340FF"/>
    <w:pPr>
      <w:widowControl w:val="0"/>
      <w:ind w:left="360" w:hanging="360"/>
    </w:pPr>
    <w:rPr>
      <w:rFonts w:ascii="Times New Roman" w:hAnsi="Times New Roman" w:cs="Times New Roman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FF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Header">
    <w:name w:val="header"/>
    <w:aliases w:val="h,Header Char Char Char Char,Header Char Char Char,Header Char Char"/>
    <w:basedOn w:val="Normal"/>
    <w:link w:val="HeaderChar"/>
    <w:rsid w:val="00E340FF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,h Char1,Header Char Char Char Char Char1,Header Char Char Char Char2,Header Char Char Char2"/>
    <w:basedOn w:val="DefaultParagraphFont"/>
    <w:link w:val="Header"/>
    <w:rsid w:val="00E340FF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character" w:styleId="Hyperlink">
    <w:name w:val="Hyperlink"/>
    <w:rsid w:val="00E340FF"/>
    <w:rPr>
      <w:color w:val="757E88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qFormat/>
    <w:rsid w:val="00E340FF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E340FF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E340FF"/>
    <w:rPr>
      <w:rFonts w:ascii="Arial Armenian" w:eastAsia="Times New Roman" w:hAnsi="Arial Armenian" w:cs="Times New Roman"/>
      <w:lang w:val="en-US"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0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0FF"/>
    <w:rPr>
      <w:rFonts w:ascii="Arial Armenian" w:eastAsia="Times New Roman" w:hAnsi="Arial Armenian" w:cs="Sylfaen"/>
      <w:b/>
      <w:bCs/>
      <w:i/>
      <w:iCs/>
      <w:color w:val="4F81BD"/>
      <w:sz w:val="24"/>
      <w:szCs w:val="24"/>
      <w:lang w:val="ru-RU" w:eastAsia="ru-RU"/>
    </w:rPr>
  </w:style>
  <w:style w:type="paragraph" w:styleId="NoSpacing">
    <w:name w:val="No Spacing"/>
    <w:link w:val="NoSpacingChar"/>
    <w:uiPriority w:val="1"/>
    <w:qFormat/>
    <w:rsid w:val="00E340F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E340FF"/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rsid w:val="00E340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340FF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List">
    <w:name w:val="List"/>
    <w:basedOn w:val="Normal"/>
    <w:rsid w:val="00E340FF"/>
    <w:pPr>
      <w:widowControl w:val="0"/>
      <w:ind w:left="360" w:hanging="360"/>
    </w:pPr>
    <w:rPr>
      <w:rFonts w:ascii="Times New Roman" w:hAnsi="Times New Roman" w:cs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1290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2</cp:revision>
  <dcterms:created xsi:type="dcterms:W3CDTF">2018-02-21T08:33:00Z</dcterms:created>
  <dcterms:modified xsi:type="dcterms:W3CDTF">2018-02-21T08:34:00Z</dcterms:modified>
</cp:coreProperties>
</file>