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90" w:rsidRPr="006656A8" w:rsidRDefault="002B1090" w:rsidP="002B1090">
      <w:pPr>
        <w:jc w:val="center"/>
        <w:rPr>
          <w:rFonts w:cs="Sylfaen"/>
          <w:b/>
          <w:szCs w:val="24"/>
          <w:lang w:val="hy-AM"/>
        </w:rPr>
      </w:pPr>
      <w:r w:rsidRPr="006656A8">
        <w:rPr>
          <w:rFonts w:cs="Sylfaen"/>
          <w:b/>
          <w:szCs w:val="24"/>
          <w:lang w:val="hy-AM"/>
        </w:rPr>
        <w:t>ՏԵՂԵԿԱՆՔ</w:t>
      </w:r>
    </w:p>
    <w:p w:rsidR="002B1090" w:rsidRPr="006656A8" w:rsidRDefault="002B1090" w:rsidP="002B1090">
      <w:pPr>
        <w:ind w:left="-284" w:firstLine="284"/>
        <w:jc w:val="center"/>
        <w:rPr>
          <w:rFonts w:cs="Sylfaen"/>
          <w:b/>
          <w:szCs w:val="24"/>
          <w:lang w:val="hy-AM"/>
        </w:rPr>
      </w:pPr>
    </w:p>
    <w:p w:rsidR="002B1090" w:rsidRPr="00AD24D4" w:rsidRDefault="002B1090" w:rsidP="00AD24D4">
      <w:pPr>
        <w:shd w:val="clear" w:color="auto" w:fill="FFFFFF"/>
        <w:ind w:firstLine="269"/>
        <w:jc w:val="center"/>
        <w:rPr>
          <w:rFonts w:eastAsia="Times New Roman" w:cs="Times New Roman"/>
          <w:b/>
          <w:color w:val="000000"/>
          <w:szCs w:val="24"/>
          <w:lang w:val="hy-AM" w:eastAsia="ru-RU"/>
        </w:rPr>
      </w:pPr>
      <w:r w:rsidRPr="006656A8">
        <w:rPr>
          <w:rFonts w:eastAsia="Calibri" w:cs="Times New Roman  Italic"/>
          <w:b/>
          <w:szCs w:val="24"/>
          <w:lang w:val="es-ES"/>
        </w:rPr>
        <w:t>«</w:t>
      </w:r>
      <w:r w:rsidR="00AD24D4" w:rsidRPr="00AD24D4">
        <w:rPr>
          <w:rFonts w:eastAsia="Calibri" w:cs="Times New Roman  Italic"/>
          <w:b/>
          <w:szCs w:val="24"/>
          <w:lang w:val="hy-AM"/>
        </w:rPr>
        <w:t xml:space="preserve"> </w:t>
      </w:r>
      <w:r w:rsidR="00AD24D4" w:rsidRPr="00FE7099">
        <w:rPr>
          <w:rFonts w:eastAsia="Calibri" w:cs="Times New Roman  Italic"/>
          <w:b/>
          <w:szCs w:val="24"/>
          <w:lang w:val="hy-AM"/>
        </w:rPr>
        <w:t>ԿՈՌՈՒՊՑԻԱՅԻ</w:t>
      </w:r>
      <w:r w:rsidR="00AD24D4" w:rsidRPr="00FE7099">
        <w:rPr>
          <w:rFonts w:eastAsia="Calibri"/>
          <w:b/>
          <w:szCs w:val="24"/>
          <w:lang w:val="hy-AM"/>
        </w:rPr>
        <w:t xml:space="preserve"> </w:t>
      </w:r>
      <w:r w:rsidR="00AD24D4" w:rsidRPr="00FE7099">
        <w:rPr>
          <w:rFonts w:eastAsia="Calibri" w:cs="Times New Roman  Italic"/>
          <w:b/>
          <w:szCs w:val="24"/>
          <w:lang w:val="hy-AM"/>
        </w:rPr>
        <w:t>ԴԵՄ</w:t>
      </w:r>
      <w:r w:rsidR="00AD24D4" w:rsidRPr="00FE7099">
        <w:rPr>
          <w:rFonts w:eastAsia="Calibri"/>
          <w:b/>
          <w:szCs w:val="24"/>
          <w:lang w:val="hy-AM"/>
        </w:rPr>
        <w:t xml:space="preserve"> </w:t>
      </w:r>
      <w:r w:rsidR="00AD24D4" w:rsidRPr="00FE7099">
        <w:rPr>
          <w:rFonts w:eastAsia="Calibri" w:cs="Times New Roman  Italic"/>
          <w:b/>
          <w:szCs w:val="24"/>
          <w:lang w:val="hy-AM"/>
        </w:rPr>
        <w:t>ՊԱՅՔԱՐԻ</w:t>
      </w:r>
      <w:r w:rsidR="00AD24D4" w:rsidRPr="00FE7099">
        <w:rPr>
          <w:rFonts w:eastAsia="Calibri"/>
          <w:b/>
          <w:szCs w:val="24"/>
          <w:lang w:val="hy-AM"/>
        </w:rPr>
        <w:t xml:space="preserve"> </w:t>
      </w:r>
      <w:r w:rsidR="00AD24D4" w:rsidRPr="00FE7099">
        <w:rPr>
          <w:rFonts w:eastAsia="Calibri" w:cs="Times New Roman  Italic"/>
          <w:b/>
          <w:szCs w:val="24"/>
          <w:lang w:val="hy-AM"/>
        </w:rPr>
        <w:t>ԽՈՐՀ</w:t>
      </w:r>
      <w:r w:rsidR="00AD24D4" w:rsidRPr="00AD24D4">
        <w:rPr>
          <w:rFonts w:eastAsia="Calibri" w:cs="Times New Roman  Italic"/>
          <w:b/>
          <w:szCs w:val="24"/>
          <w:lang w:val="hy-AM"/>
        </w:rPr>
        <w:t>ՈՒՐԴ ԵՎ</w:t>
      </w:r>
      <w:r w:rsidR="00AD24D4" w:rsidRPr="00FE7099">
        <w:rPr>
          <w:rFonts w:eastAsia="Calibri" w:cs="Times New Roman  Italic"/>
          <w:b/>
          <w:szCs w:val="24"/>
          <w:lang w:val="hy-AM"/>
        </w:rPr>
        <w:t xml:space="preserve"> </w:t>
      </w:r>
      <w:r w:rsidR="00AD24D4" w:rsidRPr="00AD24D4">
        <w:rPr>
          <w:rFonts w:eastAsia="Calibri" w:cs="Times New Roman  Italic"/>
          <w:b/>
          <w:szCs w:val="24"/>
          <w:lang w:val="hy-AM"/>
        </w:rPr>
        <w:t xml:space="preserve">ՓՈՐՁԱԳԻՏԱԿԱՆ </w:t>
      </w:r>
      <w:r w:rsidR="00AD24D4" w:rsidRPr="00FE7099">
        <w:rPr>
          <w:rFonts w:eastAsia="Calibri" w:cs="Times New Roman  Italic"/>
          <w:b/>
          <w:szCs w:val="24"/>
          <w:lang w:val="hy-AM"/>
        </w:rPr>
        <w:t>ՀԱՆՁՆԱ</w:t>
      </w:r>
      <w:r w:rsidR="00AD24D4" w:rsidRPr="00AD24D4">
        <w:rPr>
          <w:rFonts w:eastAsia="Calibri" w:cs="Times New Roman  Italic"/>
          <w:b/>
          <w:szCs w:val="24"/>
          <w:lang w:val="hy-AM"/>
        </w:rPr>
        <w:t>ԽՈՒՄԲ ՍՏԵՂԾԵԼՈՒ, ԽՈՐՀՐԴԻ</w:t>
      </w:r>
      <w:r w:rsidR="00AD24D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 ԿԱԶՄԸ</w:t>
      </w:r>
      <w:r w:rsidR="00AD24D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>,</w:t>
      </w:r>
      <w:r w:rsidR="00AD24D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 ԽՈՐՀՐԴԻ </w:t>
      </w:r>
      <w:r w:rsidR="00AD24D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, </w:t>
      </w:r>
      <w:r w:rsidR="00AD24D4" w:rsidRPr="00AD24D4">
        <w:rPr>
          <w:rFonts w:eastAsia="Calibri" w:cs="Times New Roman  Italic"/>
          <w:b/>
          <w:szCs w:val="24"/>
          <w:lang w:val="hy-AM"/>
        </w:rPr>
        <w:t xml:space="preserve">ՓՈՐՁԱԳԻՏԱԿԱՆ </w:t>
      </w:r>
      <w:r w:rsidR="00AD24D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ՀԱՆՁՆԱԽՄԲԻ </w:t>
      </w:r>
      <w:r w:rsidR="00AD24D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ԵՎ </w:t>
      </w:r>
      <w:r w:rsidR="00AD24D4" w:rsidRPr="00FE7099">
        <w:rPr>
          <w:rFonts w:eastAsia="Times New Roman" w:cs="Times New Roman"/>
          <w:b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 ԲԱԺՆԻ</w:t>
      </w:r>
      <w:r w:rsidR="00AD24D4" w:rsidRPr="00FE7099">
        <w:rPr>
          <w:rFonts w:eastAsia="Times New Roman" w:cs="Sylfaen"/>
          <w:b/>
          <w:bCs/>
          <w:color w:val="000000"/>
          <w:szCs w:val="24"/>
          <w:lang w:val="hy-AM"/>
        </w:rPr>
        <w:t xml:space="preserve"> </w:t>
      </w:r>
      <w:r w:rsidR="00AD24D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>ԳՈՐԾՈՒՆԵՈՒԹՅԱՆ ԿԱՐԳԸ ՀԱՍՏԱՏԵԼՈՒ  ՄԱՍԻՆ</w:t>
      </w:r>
      <w:r w:rsidRPr="006656A8">
        <w:rPr>
          <w:rFonts w:eastAsia="Times New Roman" w:cs="Sylfaen"/>
          <w:b/>
          <w:bCs/>
          <w:color w:val="000000"/>
          <w:szCs w:val="24"/>
          <w:lang w:val="es-ES" w:eastAsia="ru-RU"/>
        </w:rPr>
        <w:t>»</w:t>
      </w:r>
      <w:r w:rsidRPr="006656A8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szCs w:val="24"/>
          <w:lang w:val="hy-AM"/>
        </w:rPr>
        <w:t>ՀԱՅԱՍՏԱՆԻ ՀԱՆՐԱՊԵՏՈՒԹՅԱՆ ԿԱՌԱՎԱՐՈՒԹՅԱՆ ՈՐՈՇՄԱՆ ԸՆԴՈՒՆՄԱՆ ԴԵՊՔՈՒՄ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b/>
          <w:szCs w:val="24"/>
          <w:lang w:val="hy-AM"/>
        </w:rPr>
        <w:t>ԱՅԼ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b/>
          <w:szCs w:val="24"/>
          <w:lang w:val="hy-AM"/>
        </w:rPr>
        <w:t>ԻՐԱՎԱԿԱՆ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b/>
          <w:szCs w:val="24"/>
          <w:lang w:val="hy-AM"/>
        </w:rPr>
        <w:t>ԱԿՏԵՐՈՒՄ</w:t>
      </w:r>
      <w:r w:rsidRPr="006656A8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szCs w:val="24"/>
          <w:lang w:val="hy-AM"/>
        </w:rPr>
        <w:t>ՓՈՓՈԽՈՒԹՅՈՒՆՆԵՐ</w:t>
      </w:r>
      <w:r w:rsidRPr="006656A8">
        <w:rPr>
          <w:b/>
          <w:szCs w:val="24"/>
          <w:lang w:val="af-ZA"/>
        </w:rPr>
        <w:t xml:space="preserve"> </w:t>
      </w:r>
      <w:r w:rsidR="00A72880">
        <w:rPr>
          <w:rFonts w:cs="Sylfaen"/>
          <w:b/>
          <w:szCs w:val="24"/>
          <w:lang w:val="hy-AM"/>
        </w:rPr>
        <w:t>ԵՎ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rFonts w:cs="Sylfaen"/>
          <w:b/>
          <w:szCs w:val="24"/>
          <w:lang w:val="hy-AM"/>
        </w:rPr>
        <w:t>ԼՐԱՑՈՒՄՆԵՐ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rFonts w:cs="Sylfaen"/>
          <w:b/>
          <w:szCs w:val="24"/>
          <w:lang w:val="hy-AM"/>
        </w:rPr>
        <w:t>ԿԱՏԱՐԵԼՈՒ</w:t>
      </w:r>
      <w:r w:rsidRPr="006656A8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b/>
          <w:szCs w:val="24"/>
          <w:lang w:val="hy-AM"/>
        </w:rPr>
        <w:t>ԱՆՀՐԱԺԵՇՏՈՒԹՅԱՆ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rFonts w:cs="Sylfaen"/>
          <w:b/>
          <w:szCs w:val="24"/>
          <w:lang w:val="hy-AM"/>
        </w:rPr>
        <w:t>ԿԱՄ</w:t>
      </w:r>
      <w:r w:rsidRPr="006656A8">
        <w:rPr>
          <w:b/>
          <w:szCs w:val="24"/>
          <w:lang w:val="af-ZA"/>
        </w:rPr>
        <w:t xml:space="preserve"> </w:t>
      </w:r>
      <w:r w:rsidRPr="006656A8">
        <w:rPr>
          <w:rFonts w:cs="Sylfaen"/>
          <w:b/>
          <w:szCs w:val="24"/>
          <w:lang w:val="hy-AM"/>
        </w:rPr>
        <w:t>ԲԱՑԱԿԱՅՈՒԹՅԱՆ</w:t>
      </w:r>
      <w:r w:rsidRPr="006656A8">
        <w:rPr>
          <w:rFonts w:cs="Sylfaen"/>
          <w:b/>
          <w:szCs w:val="24"/>
          <w:lang w:val="af-ZA"/>
        </w:rPr>
        <w:t xml:space="preserve"> </w:t>
      </w:r>
      <w:r w:rsidRPr="006656A8">
        <w:rPr>
          <w:rFonts w:cs="Sylfaen"/>
          <w:b/>
          <w:szCs w:val="24"/>
          <w:lang w:val="hy-AM"/>
        </w:rPr>
        <w:t>ՄԱՍԻՆ</w:t>
      </w:r>
    </w:p>
    <w:p w:rsidR="002B1090" w:rsidRPr="006656A8" w:rsidRDefault="002B1090" w:rsidP="002B1090">
      <w:pPr>
        <w:ind w:left="-284" w:firstLine="284"/>
        <w:rPr>
          <w:b/>
          <w:szCs w:val="24"/>
          <w:lang w:val="af-ZA"/>
        </w:rPr>
      </w:pPr>
    </w:p>
    <w:p w:rsidR="002B1090" w:rsidRPr="006656A8" w:rsidRDefault="002B1090" w:rsidP="002B1090">
      <w:pPr>
        <w:ind w:right="-563"/>
        <w:rPr>
          <w:b/>
          <w:szCs w:val="24"/>
          <w:lang w:val="af-ZA"/>
        </w:rPr>
      </w:pPr>
    </w:p>
    <w:p w:rsidR="002B1090" w:rsidRPr="006656A8" w:rsidRDefault="002B1090" w:rsidP="002B1090">
      <w:pPr>
        <w:spacing w:line="360" w:lineRule="auto"/>
        <w:ind w:left="-284" w:right="-1" w:firstLine="553"/>
        <w:jc w:val="both"/>
        <w:rPr>
          <w:szCs w:val="24"/>
          <w:lang w:val="af-ZA"/>
        </w:rPr>
      </w:pPr>
      <w:r w:rsidRPr="006656A8">
        <w:rPr>
          <w:rFonts w:eastAsia="Calibri" w:cs="Times New Roman  Italic"/>
          <w:szCs w:val="24"/>
          <w:lang w:val="es-ES"/>
        </w:rPr>
        <w:t>«</w:t>
      </w:r>
      <w:r w:rsidR="00AD24D4">
        <w:rPr>
          <w:rFonts w:eastAsia="Calibri" w:cs="Times New Roman  Italic"/>
          <w:szCs w:val="24"/>
          <w:lang w:val="hy-AM"/>
        </w:rPr>
        <w:t>Կ</w:t>
      </w:r>
      <w:r w:rsidR="00AD24D4" w:rsidRPr="00AD24D4">
        <w:rPr>
          <w:rFonts w:eastAsia="Calibri" w:cs="Times New Roman  Italic"/>
          <w:szCs w:val="24"/>
          <w:lang w:val="hy-AM"/>
        </w:rPr>
        <w:t>ոռուպցիայի</w:t>
      </w:r>
      <w:r w:rsidR="00AD24D4" w:rsidRPr="00AD24D4">
        <w:rPr>
          <w:rFonts w:eastAsia="Calibri"/>
          <w:szCs w:val="24"/>
          <w:lang w:val="hy-AM"/>
        </w:rPr>
        <w:t xml:space="preserve"> </w:t>
      </w:r>
      <w:r w:rsidR="00AD24D4" w:rsidRPr="00AD24D4">
        <w:rPr>
          <w:rFonts w:eastAsia="Calibri" w:cs="Times New Roman  Italic"/>
          <w:szCs w:val="24"/>
          <w:lang w:val="hy-AM"/>
        </w:rPr>
        <w:t>դեմ</w:t>
      </w:r>
      <w:r w:rsidR="00AD24D4" w:rsidRPr="00AD24D4">
        <w:rPr>
          <w:rFonts w:eastAsia="Calibri"/>
          <w:szCs w:val="24"/>
          <w:lang w:val="hy-AM"/>
        </w:rPr>
        <w:t xml:space="preserve"> </w:t>
      </w:r>
      <w:r w:rsidR="00AD24D4" w:rsidRPr="00AD24D4">
        <w:rPr>
          <w:rFonts w:eastAsia="Calibri" w:cs="Times New Roman  Italic"/>
          <w:szCs w:val="24"/>
          <w:lang w:val="hy-AM"/>
        </w:rPr>
        <w:t>պայքարի</w:t>
      </w:r>
      <w:r w:rsidR="00AD24D4" w:rsidRPr="00AD24D4">
        <w:rPr>
          <w:rFonts w:eastAsia="Calibri"/>
          <w:szCs w:val="24"/>
          <w:lang w:val="hy-AM"/>
        </w:rPr>
        <w:t xml:space="preserve"> </w:t>
      </w:r>
      <w:r w:rsidR="00AD24D4" w:rsidRPr="00AD24D4">
        <w:rPr>
          <w:rFonts w:eastAsia="Calibri" w:cs="Times New Roman  Italic"/>
          <w:szCs w:val="24"/>
          <w:lang w:val="hy-AM"/>
        </w:rPr>
        <w:t xml:space="preserve">խորհուրդ </w:t>
      </w:r>
      <w:r w:rsidR="00AD24D4">
        <w:rPr>
          <w:rFonts w:eastAsia="Calibri" w:cs="Times New Roman  Italic"/>
          <w:szCs w:val="24"/>
          <w:lang w:val="hy-AM"/>
        </w:rPr>
        <w:t>և</w:t>
      </w:r>
      <w:r w:rsidR="00AD24D4" w:rsidRPr="00AD24D4">
        <w:rPr>
          <w:rFonts w:eastAsia="Calibri" w:cs="Times New Roman  Italic"/>
          <w:szCs w:val="24"/>
          <w:lang w:val="hy-AM"/>
        </w:rPr>
        <w:t xml:space="preserve"> փորձագիտական հանձնախումբ ստեղծելու, խորհրդի</w:t>
      </w:r>
      <w:r w:rsidR="00AD24D4" w:rsidRPr="00AD24D4">
        <w:rPr>
          <w:rFonts w:eastAsia="Times New Roman" w:cs="Sylfaen"/>
          <w:bCs/>
          <w:color w:val="000000"/>
          <w:szCs w:val="24"/>
          <w:lang w:val="hy-AM" w:eastAsia="ru-RU"/>
        </w:rPr>
        <w:t xml:space="preserve"> կազմը, խորհրդի, </w:t>
      </w:r>
      <w:r w:rsidR="00AD24D4" w:rsidRPr="00AD24D4">
        <w:rPr>
          <w:rFonts w:eastAsia="Calibri" w:cs="Times New Roman  Italic"/>
          <w:szCs w:val="24"/>
          <w:lang w:val="hy-AM"/>
        </w:rPr>
        <w:t xml:space="preserve">փորձագիտական </w:t>
      </w:r>
      <w:r w:rsidR="00AD24D4" w:rsidRPr="00AD24D4">
        <w:rPr>
          <w:rFonts w:eastAsia="Times New Roman" w:cs="Sylfaen"/>
          <w:bCs/>
          <w:color w:val="000000"/>
          <w:szCs w:val="24"/>
          <w:lang w:val="hy-AM" w:eastAsia="ru-RU"/>
        </w:rPr>
        <w:t xml:space="preserve">հանձնախմբի </w:t>
      </w:r>
      <w:r w:rsidR="00FE2944">
        <w:rPr>
          <w:rFonts w:eastAsia="Times New Roman" w:cs="Sylfaen"/>
          <w:bCs/>
          <w:color w:val="000000"/>
          <w:szCs w:val="24"/>
          <w:lang w:val="hy-AM" w:eastAsia="ru-RU"/>
        </w:rPr>
        <w:t>և Հ</w:t>
      </w:r>
      <w:r w:rsidR="00AD24D4" w:rsidRPr="00AD24D4">
        <w:rPr>
          <w:rFonts w:eastAsia="Times New Roman" w:cs="Times New Roman"/>
          <w:szCs w:val="24"/>
          <w:lang w:val="hy-AM" w:eastAsia="ru-RU"/>
        </w:rPr>
        <w:t xml:space="preserve">այաստանի </w:t>
      </w:r>
      <w:r w:rsidR="00FE2944">
        <w:rPr>
          <w:rFonts w:eastAsia="Times New Roman" w:cs="Times New Roman"/>
          <w:szCs w:val="24"/>
          <w:lang w:val="hy-AM" w:eastAsia="ru-RU"/>
        </w:rPr>
        <w:t>Հ</w:t>
      </w:r>
      <w:r w:rsidR="00AD24D4" w:rsidRPr="00AD24D4">
        <w:rPr>
          <w:rFonts w:eastAsia="Times New Roman" w:cs="Times New Roman"/>
          <w:szCs w:val="24"/>
          <w:lang w:val="hy-AM" w:eastAsia="ru-RU"/>
        </w:rPr>
        <w:t>անրապետության կառավարության աշխատակազմի հակակոռուպցիոն ծրագրերի մոնիթորինգի բաժնի</w:t>
      </w:r>
      <w:r w:rsidR="00AD24D4" w:rsidRPr="00AD24D4">
        <w:rPr>
          <w:rFonts w:eastAsia="Times New Roman" w:cs="Sylfaen"/>
          <w:bCs/>
          <w:color w:val="000000"/>
          <w:szCs w:val="24"/>
          <w:lang w:val="hy-AM"/>
        </w:rPr>
        <w:t xml:space="preserve"> </w:t>
      </w:r>
      <w:r w:rsidR="00AD24D4" w:rsidRPr="00AD24D4">
        <w:rPr>
          <w:rFonts w:eastAsia="Times New Roman" w:cs="Sylfaen"/>
          <w:bCs/>
          <w:color w:val="000000"/>
          <w:szCs w:val="24"/>
          <w:lang w:val="hy-AM" w:eastAsia="ru-RU"/>
        </w:rPr>
        <w:t>գործունեության կարգը հաստատելու  մասին</w:t>
      </w:r>
      <w:r w:rsidRPr="006656A8">
        <w:rPr>
          <w:rFonts w:eastAsia="Times New Roman" w:cs="Sylfaen"/>
          <w:bCs/>
          <w:color w:val="000000"/>
          <w:szCs w:val="24"/>
          <w:lang w:val="es-ES" w:eastAsia="ru-RU"/>
        </w:rPr>
        <w:t>»</w:t>
      </w:r>
      <w:r w:rsidRPr="006656A8">
        <w:rPr>
          <w:rFonts w:eastAsia="Times New Roman" w:cs="Times New Roman"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szCs w:val="24"/>
          <w:lang w:val="af-ZA"/>
        </w:rPr>
        <w:t xml:space="preserve"> </w:t>
      </w:r>
      <w:r w:rsidRPr="006656A8">
        <w:rPr>
          <w:szCs w:val="24"/>
        </w:rPr>
        <w:t>Հայաստանի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Հանրապետության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կառավարության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որոշման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ընդունման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կապակցությամբ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Հայաստանի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Հանրապետության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այլ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իրավական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ակտերի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ընդունման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անհրաժեշտություն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չի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առաջանում</w:t>
      </w:r>
      <w:r w:rsidRPr="006656A8">
        <w:rPr>
          <w:szCs w:val="24"/>
          <w:lang w:val="af-ZA"/>
        </w:rPr>
        <w:t xml:space="preserve">, </w:t>
      </w:r>
      <w:r w:rsidRPr="006656A8">
        <w:rPr>
          <w:szCs w:val="24"/>
        </w:rPr>
        <w:t>և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այն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համապատասխանում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է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միջազգային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պայմանագրերով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ստանձնած</w:t>
      </w:r>
      <w:r w:rsidRPr="006656A8">
        <w:rPr>
          <w:szCs w:val="24"/>
          <w:lang w:val="af-ZA"/>
        </w:rPr>
        <w:t xml:space="preserve"> </w:t>
      </w:r>
      <w:r w:rsidRPr="006656A8">
        <w:rPr>
          <w:szCs w:val="24"/>
        </w:rPr>
        <w:t>պարտավորությունների</w:t>
      </w:r>
      <w:r w:rsidRPr="006656A8">
        <w:rPr>
          <w:szCs w:val="24"/>
          <w:lang w:val="af-ZA"/>
        </w:rPr>
        <w:t>ն:</w:t>
      </w:r>
    </w:p>
    <w:p w:rsidR="002B1090" w:rsidRPr="006656A8" w:rsidRDefault="002B1090" w:rsidP="002B1090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2B1090" w:rsidRPr="006656A8" w:rsidRDefault="002B1090" w:rsidP="002B1090">
      <w:pPr>
        <w:rPr>
          <w:rFonts w:cs="Sylfaen"/>
          <w:b/>
          <w:szCs w:val="24"/>
          <w:lang w:val="af-ZA"/>
        </w:rPr>
      </w:pPr>
    </w:p>
    <w:p w:rsidR="002B1090" w:rsidRPr="006656A8" w:rsidRDefault="002B1090" w:rsidP="002B1090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2B1090" w:rsidRPr="006656A8" w:rsidRDefault="002B1090" w:rsidP="002B1090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2B1090" w:rsidRPr="006656A8" w:rsidRDefault="002B1090" w:rsidP="002B1090">
      <w:pPr>
        <w:ind w:left="-284" w:firstLine="284"/>
        <w:jc w:val="center"/>
        <w:rPr>
          <w:rFonts w:cs="Sylfaen"/>
          <w:b/>
          <w:szCs w:val="24"/>
          <w:lang w:val="af-ZA"/>
        </w:rPr>
      </w:pPr>
      <w:r w:rsidRPr="006656A8">
        <w:rPr>
          <w:rFonts w:cs="Sylfaen"/>
          <w:b/>
          <w:szCs w:val="24"/>
          <w:lang w:val="en-US"/>
        </w:rPr>
        <w:t>Տ</w:t>
      </w:r>
      <w:r w:rsidRPr="006656A8">
        <w:rPr>
          <w:rFonts w:cs="Sylfaen"/>
          <w:b/>
          <w:szCs w:val="24"/>
        </w:rPr>
        <w:t>ԵՂԵԿԱՆՔ</w:t>
      </w:r>
    </w:p>
    <w:p w:rsidR="002B1090" w:rsidRPr="006656A8" w:rsidRDefault="002B1090" w:rsidP="002B1090">
      <w:pPr>
        <w:ind w:left="-284" w:firstLine="284"/>
        <w:jc w:val="center"/>
        <w:rPr>
          <w:rFonts w:cs="Sylfaen"/>
          <w:b/>
          <w:szCs w:val="24"/>
          <w:lang w:val="af-ZA"/>
        </w:rPr>
      </w:pPr>
    </w:p>
    <w:p w:rsidR="002B1090" w:rsidRPr="006656A8" w:rsidRDefault="002B1090" w:rsidP="002B1090">
      <w:pPr>
        <w:shd w:val="clear" w:color="auto" w:fill="FFFFFF"/>
        <w:ind w:firstLine="269"/>
        <w:jc w:val="center"/>
        <w:rPr>
          <w:rFonts w:eastAsia="Times New Roman" w:cs="Times New Roman"/>
          <w:b/>
          <w:color w:val="000000"/>
          <w:szCs w:val="24"/>
          <w:lang w:val="af-ZA" w:eastAsia="ru-RU"/>
        </w:rPr>
      </w:pPr>
      <w:r w:rsidRPr="006656A8">
        <w:rPr>
          <w:rFonts w:eastAsia="Calibri" w:cs="Times New Roman  Italic"/>
          <w:b/>
          <w:szCs w:val="24"/>
          <w:lang w:val="es-ES"/>
        </w:rPr>
        <w:t>«</w:t>
      </w:r>
      <w:r w:rsidR="00FE2944" w:rsidRPr="00FE7099">
        <w:rPr>
          <w:rFonts w:eastAsia="Calibri" w:cs="Times New Roman  Italic"/>
          <w:b/>
          <w:szCs w:val="24"/>
          <w:lang w:val="hy-AM"/>
        </w:rPr>
        <w:t>ԿՈՌՈՒՊՑԻԱՅԻ</w:t>
      </w:r>
      <w:r w:rsidR="00FE2944" w:rsidRPr="00FE7099">
        <w:rPr>
          <w:rFonts w:eastAsia="Calibri"/>
          <w:b/>
          <w:szCs w:val="24"/>
          <w:lang w:val="hy-AM"/>
        </w:rPr>
        <w:t xml:space="preserve"> </w:t>
      </w:r>
      <w:r w:rsidR="00FE2944" w:rsidRPr="00FE7099">
        <w:rPr>
          <w:rFonts w:eastAsia="Calibri" w:cs="Times New Roman  Italic"/>
          <w:b/>
          <w:szCs w:val="24"/>
          <w:lang w:val="hy-AM"/>
        </w:rPr>
        <w:t>ԴԵՄ</w:t>
      </w:r>
      <w:r w:rsidR="00FE2944" w:rsidRPr="00FE7099">
        <w:rPr>
          <w:rFonts w:eastAsia="Calibri"/>
          <w:b/>
          <w:szCs w:val="24"/>
          <w:lang w:val="hy-AM"/>
        </w:rPr>
        <w:t xml:space="preserve"> </w:t>
      </w:r>
      <w:r w:rsidR="00FE2944" w:rsidRPr="00FE7099">
        <w:rPr>
          <w:rFonts w:eastAsia="Calibri" w:cs="Times New Roman  Italic"/>
          <w:b/>
          <w:szCs w:val="24"/>
          <w:lang w:val="hy-AM"/>
        </w:rPr>
        <w:t>ՊԱՅՔԱՐԻ</w:t>
      </w:r>
      <w:r w:rsidR="00FE2944" w:rsidRPr="00FE7099">
        <w:rPr>
          <w:rFonts w:eastAsia="Calibri"/>
          <w:b/>
          <w:szCs w:val="24"/>
          <w:lang w:val="hy-AM"/>
        </w:rPr>
        <w:t xml:space="preserve"> </w:t>
      </w:r>
      <w:r w:rsidR="00FE2944" w:rsidRPr="00FE7099">
        <w:rPr>
          <w:rFonts w:eastAsia="Calibri" w:cs="Times New Roman  Italic"/>
          <w:b/>
          <w:szCs w:val="24"/>
          <w:lang w:val="hy-AM"/>
        </w:rPr>
        <w:t>ԽՈՐՀ</w:t>
      </w:r>
      <w:r w:rsidR="00FE2944" w:rsidRPr="00AD24D4">
        <w:rPr>
          <w:rFonts w:eastAsia="Calibri" w:cs="Times New Roman  Italic"/>
          <w:b/>
          <w:szCs w:val="24"/>
          <w:lang w:val="hy-AM"/>
        </w:rPr>
        <w:t>ՈՒՐԴ ԵՎ</w:t>
      </w:r>
      <w:r w:rsidR="00FE2944" w:rsidRPr="00FE7099">
        <w:rPr>
          <w:rFonts w:eastAsia="Calibri" w:cs="Times New Roman  Italic"/>
          <w:b/>
          <w:szCs w:val="24"/>
          <w:lang w:val="hy-AM"/>
        </w:rPr>
        <w:t xml:space="preserve"> </w:t>
      </w:r>
      <w:r w:rsidR="00FE2944" w:rsidRPr="00AD24D4">
        <w:rPr>
          <w:rFonts w:eastAsia="Calibri" w:cs="Times New Roman  Italic"/>
          <w:b/>
          <w:szCs w:val="24"/>
          <w:lang w:val="hy-AM"/>
        </w:rPr>
        <w:t xml:space="preserve">ՓՈՐՁԱԳԻՏԱԿԱՆ </w:t>
      </w:r>
      <w:r w:rsidR="00FE2944" w:rsidRPr="00FE7099">
        <w:rPr>
          <w:rFonts w:eastAsia="Calibri" w:cs="Times New Roman  Italic"/>
          <w:b/>
          <w:szCs w:val="24"/>
          <w:lang w:val="hy-AM"/>
        </w:rPr>
        <w:t>ՀԱՆՁՆԱ</w:t>
      </w:r>
      <w:r w:rsidR="00FE2944" w:rsidRPr="00AD24D4">
        <w:rPr>
          <w:rFonts w:eastAsia="Calibri" w:cs="Times New Roman  Italic"/>
          <w:b/>
          <w:szCs w:val="24"/>
          <w:lang w:val="hy-AM"/>
        </w:rPr>
        <w:t>ԽՈՒՄԲ ՍՏԵՂԾԵԼՈՒ, ԽՈՐՀՐԴԻ</w:t>
      </w:r>
      <w:r w:rsidR="00FE294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 ԿԱԶՄԸ</w:t>
      </w:r>
      <w:r w:rsidR="00FE294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>,</w:t>
      </w:r>
      <w:r w:rsidR="00FE294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 ԽՈՐՀՐԴԻ </w:t>
      </w:r>
      <w:r w:rsidR="00FE294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, </w:t>
      </w:r>
      <w:r w:rsidR="00FE2944" w:rsidRPr="00AD24D4">
        <w:rPr>
          <w:rFonts w:eastAsia="Calibri" w:cs="Times New Roman  Italic"/>
          <w:b/>
          <w:szCs w:val="24"/>
          <w:lang w:val="hy-AM"/>
        </w:rPr>
        <w:t xml:space="preserve">ՓՈՐՁԱԳԻՏԱԿԱՆ </w:t>
      </w:r>
      <w:r w:rsidR="00FE294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ՀԱՆՁՆԱԽՄԲԻ </w:t>
      </w:r>
      <w:r w:rsidR="00FE2944" w:rsidRPr="00FE7099">
        <w:rPr>
          <w:rFonts w:eastAsia="Times New Roman" w:cs="Sylfaen"/>
          <w:b/>
          <w:bCs/>
          <w:color w:val="000000"/>
          <w:szCs w:val="24"/>
          <w:lang w:val="hy-AM" w:eastAsia="ru-RU"/>
        </w:rPr>
        <w:t xml:space="preserve">ԵՎ </w:t>
      </w:r>
      <w:r w:rsidR="00FE2944" w:rsidRPr="00FE7099">
        <w:rPr>
          <w:rFonts w:eastAsia="Times New Roman" w:cs="Times New Roman"/>
          <w:b/>
          <w:szCs w:val="24"/>
          <w:lang w:val="hy-AM" w:eastAsia="ru-RU"/>
        </w:rPr>
        <w:t>ՀԱՅԱՍՏԱՆԻ ՀԱՆՐԱՊԵՏՈՒԹՅԱՆ ԿԱՌԱՎԱՐՈՒԹՅԱՆ ԱՇԽԱՏԱԿԱԶՄԻ ՀԱԿԱԿՈՌՈՒՊՑԻՈՆ ԾՐԱԳՐԵՐԻ ՄՈՆԻԹՈՐԻՆԳԻ ԲԱԺՆԻ</w:t>
      </w:r>
      <w:r w:rsidR="00FE2944" w:rsidRPr="00FE7099">
        <w:rPr>
          <w:rFonts w:eastAsia="Times New Roman" w:cs="Sylfaen"/>
          <w:b/>
          <w:bCs/>
          <w:color w:val="000000"/>
          <w:szCs w:val="24"/>
          <w:lang w:val="hy-AM"/>
        </w:rPr>
        <w:t xml:space="preserve"> </w:t>
      </w:r>
      <w:r w:rsidR="00FE2944" w:rsidRPr="00AD24D4">
        <w:rPr>
          <w:rFonts w:eastAsia="Times New Roman" w:cs="Sylfaen"/>
          <w:b/>
          <w:bCs/>
          <w:color w:val="000000"/>
          <w:szCs w:val="24"/>
          <w:lang w:val="hy-AM" w:eastAsia="ru-RU"/>
        </w:rPr>
        <w:t>ԳՈՐԾՈՒՆԵՈՒԹՅԱՆ ԿԱՐԳԸ ՀԱՍՏԱՏԵԼՈՒ  ՄԱՍԻՆ</w:t>
      </w:r>
      <w:r w:rsidRPr="006656A8">
        <w:rPr>
          <w:rFonts w:eastAsia="Times New Roman" w:cs="Sylfaen"/>
          <w:b/>
          <w:bCs/>
          <w:color w:val="000000"/>
          <w:szCs w:val="24"/>
          <w:lang w:val="es-ES" w:eastAsia="ru-RU"/>
        </w:rPr>
        <w:t>»</w:t>
      </w:r>
      <w:r w:rsidRPr="006656A8">
        <w:rPr>
          <w:rFonts w:eastAsia="Times New Roman" w:cs="Times New Roman"/>
          <w:b/>
          <w:color w:val="000000"/>
          <w:szCs w:val="24"/>
          <w:lang w:val="es-ES" w:eastAsia="ru-RU"/>
        </w:rPr>
        <w:t xml:space="preserve">  </w:t>
      </w:r>
      <w:r w:rsidRPr="006656A8">
        <w:rPr>
          <w:rFonts w:cs="Sylfaen"/>
          <w:b/>
          <w:lang w:val="hy-AM"/>
        </w:rPr>
        <w:t>ՀԱՅԱՍՏԱՆԻ</w:t>
      </w:r>
      <w:r w:rsidRPr="006656A8">
        <w:rPr>
          <w:rFonts w:cs="Sylfaen"/>
          <w:b/>
          <w:lang w:val="af-ZA"/>
        </w:rPr>
        <w:t xml:space="preserve"> </w:t>
      </w:r>
      <w:r w:rsidRPr="006656A8">
        <w:rPr>
          <w:rFonts w:cs="Sylfaen"/>
          <w:b/>
          <w:lang w:val="hy-AM"/>
        </w:rPr>
        <w:t>ՀԱՆՐԱՊԵՏՈՒԹՅԱՆ</w:t>
      </w:r>
      <w:r w:rsidRPr="006656A8">
        <w:rPr>
          <w:rFonts w:cs="Sylfaen"/>
          <w:b/>
          <w:lang w:val="af-ZA"/>
        </w:rPr>
        <w:t xml:space="preserve"> </w:t>
      </w:r>
      <w:r w:rsidRPr="006656A8">
        <w:rPr>
          <w:rFonts w:cs="Sylfaen"/>
          <w:b/>
          <w:lang w:val="hy-AM"/>
        </w:rPr>
        <w:t>ԿԱՌԱՎԱՐՈՒԹՅԱՆ</w:t>
      </w:r>
      <w:r w:rsidRPr="006656A8">
        <w:rPr>
          <w:rFonts w:cs="Sylfaen"/>
          <w:b/>
          <w:lang w:val="af-ZA"/>
        </w:rPr>
        <w:t xml:space="preserve"> </w:t>
      </w:r>
      <w:r w:rsidRPr="006656A8">
        <w:rPr>
          <w:rFonts w:cs="Sylfaen"/>
          <w:b/>
          <w:lang w:val="hy-AM"/>
        </w:rPr>
        <w:t>ՈՐՈՇՄԱՆ ԸՆԴՈՒՆՄԱՆ</w:t>
      </w:r>
      <w:r w:rsidRPr="006656A8">
        <w:rPr>
          <w:b/>
          <w:lang w:val="af-ZA"/>
        </w:rPr>
        <w:t xml:space="preserve"> </w:t>
      </w:r>
      <w:r w:rsidRPr="006656A8">
        <w:rPr>
          <w:b/>
          <w:lang w:val="hy-AM"/>
        </w:rPr>
        <w:t>ԴԵՊՔՈՒՄ</w:t>
      </w:r>
      <w:r w:rsidRPr="006656A8">
        <w:rPr>
          <w:b/>
          <w:lang w:val="af-ZA"/>
        </w:rPr>
        <w:t xml:space="preserve"> </w:t>
      </w:r>
      <w:r w:rsidRPr="006656A8">
        <w:rPr>
          <w:rFonts w:cs="Sylfaen"/>
          <w:b/>
          <w:lang w:val="hy-AM"/>
        </w:rPr>
        <w:t>ՊԵՏԱԿԱՆ</w:t>
      </w:r>
      <w:r w:rsidRPr="006656A8">
        <w:rPr>
          <w:b/>
          <w:lang w:val="af-ZA"/>
        </w:rPr>
        <w:t xml:space="preserve"> ԿԱՄ ՏԵՂԱԿԱՆ  ԻՆՔՆԱԿԱՌԱՎԱՐՄԱՆ</w:t>
      </w:r>
    </w:p>
    <w:p w:rsidR="002B1090" w:rsidRPr="006656A8" w:rsidRDefault="002B1090" w:rsidP="002B1090">
      <w:pPr>
        <w:pStyle w:val="BodyText"/>
        <w:spacing w:line="240" w:lineRule="auto"/>
        <w:ind w:left="-284" w:firstLine="284"/>
        <w:rPr>
          <w:rFonts w:ascii="GHEA Grapalat" w:hAnsi="GHEA Grapalat"/>
          <w:b/>
          <w:lang w:val="af-ZA"/>
        </w:rPr>
      </w:pPr>
      <w:r w:rsidRPr="006656A8">
        <w:rPr>
          <w:rFonts w:ascii="GHEA Grapalat" w:hAnsi="GHEA Grapalat"/>
          <w:b/>
          <w:lang w:val="af-ZA"/>
        </w:rPr>
        <w:t xml:space="preserve">ՄԱՐՄՆԻ </w:t>
      </w:r>
      <w:r w:rsidRPr="006656A8">
        <w:rPr>
          <w:rFonts w:ascii="GHEA Grapalat" w:hAnsi="GHEA Grapalat" w:cs="Sylfaen"/>
          <w:b/>
        </w:rPr>
        <w:t>ԲՅՈՒՋԵՈՒՄ</w:t>
      </w:r>
      <w:r w:rsidRPr="006656A8">
        <w:rPr>
          <w:rFonts w:ascii="GHEA Grapalat" w:hAnsi="GHEA Grapalat" w:cs="Sylfaen"/>
          <w:b/>
          <w:lang w:val="af-ZA"/>
        </w:rPr>
        <w:t xml:space="preserve"> ԾԱԽՍԵՐԻ </w:t>
      </w:r>
      <w:r w:rsidR="00A72880">
        <w:rPr>
          <w:rFonts w:ascii="GHEA Grapalat" w:hAnsi="GHEA Grapalat" w:cs="Sylfaen"/>
          <w:b/>
          <w:lang w:val="hy-AM"/>
        </w:rPr>
        <w:t>ԵՎ</w:t>
      </w:r>
      <w:r w:rsidRPr="006656A8">
        <w:rPr>
          <w:rFonts w:ascii="GHEA Grapalat" w:hAnsi="GHEA Grapalat" w:cs="Sylfaen"/>
          <w:b/>
          <w:lang w:val="af-ZA"/>
        </w:rPr>
        <w:t xml:space="preserve"> </w:t>
      </w:r>
      <w:r w:rsidRPr="006656A8">
        <w:rPr>
          <w:rFonts w:ascii="GHEA Grapalat" w:hAnsi="GHEA Grapalat" w:cs="Sylfaen"/>
          <w:b/>
        </w:rPr>
        <w:t>ԵԿԱՄՈՒՏՆԵՐԻ</w:t>
      </w:r>
      <w:r w:rsidRPr="006656A8">
        <w:rPr>
          <w:rFonts w:ascii="GHEA Grapalat" w:hAnsi="GHEA Grapalat" w:cs="Sylfaen"/>
          <w:b/>
          <w:lang w:val="af-ZA"/>
        </w:rPr>
        <w:t xml:space="preserve"> </w:t>
      </w:r>
      <w:r w:rsidRPr="006656A8">
        <w:rPr>
          <w:rFonts w:ascii="GHEA Grapalat" w:hAnsi="GHEA Grapalat" w:cs="Sylfaen"/>
          <w:b/>
        </w:rPr>
        <w:t>ԷԱԿԱՆ</w:t>
      </w:r>
      <w:r w:rsidRPr="006656A8">
        <w:rPr>
          <w:rFonts w:ascii="GHEA Grapalat" w:hAnsi="GHEA Grapalat" w:cs="Sylfaen"/>
          <w:b/>
          <w:lang w:val="af-ZA"/>
        </w:rPr>
        <w:t xml:space="preserve"> </w:t>
      </w:r>
      <w:r w:rsidRPr="006656A8">
        <w:rPr>
          <w:rFonts w:ascii="GHEA Grapalat" w:hAnsi="GHEA Grapalat" w:cs="Sylfaen"/>
          <w:b/>
        </w:rPr>
        <w:t>ԱՎԵԼԱՑՄԱՆ</w:t>
      </w:r>
      <w:r w:rsidRPr="006656A8">
        <w:rPr>
          <w:rFonts w:ascii="GHEA Grapalat" w:hAnsi="GHEA Grapalat"/>
          <w:b/>
          <w:lang w:val="af-ZA"/>
        </w:rPr>
        <w:t xml:space="preserve"> </w:t>
      </w:r>
      <w:r w:rsidRPr="006656A8">
        <w:rPr>
          <w:rFonts w:ascii="GHEA Grapalat" w:hAnsi="GHEA Grapalat" w:cs="Sylfaen"/>
          <w:b/>
        </w:rPr>
        <w:t>ԿԱՄ</w:t>
      </w:r>
      <w:r w:rsidRPr="006656A8">
        <w:rPr>
          <w:rFonts w:ascii="GHEA Grapalat" w:hAnsi="GHEA Grapalat"/>
          <w:b/>
          <w:lang w:val="af-ZA"/>
        </w:rPr>
        <w:t xml:space="preserve"> </w:t>
      </w:r>
      <w:r w:rsidRPr="006656A8">
        <w:rPr>
          <w:rFonts w:ascii="GHEA Grapalat" w:hAnsi="GHEA Grapalat" w:cs="Sylfaen"/>
          <w:b/>
        </w:rPr>
        <w:t>ՆՎԱԶԵՑՄԱՆ</w:t>
      </w:r>
      <w:r w:rsidRPr="006656A8">
        <w:rPr>
          <w:rFonts w:ascii="GHEA Grapalat" w:hAnsi="GHEA Grapalat"/>
          <w:b/>
          <w:lang w:val="af-ZA"/>
        </w:rPr>
        <w:t xml:space="preserve"> </w:t>
      </w:r>
      <w:r w:rsidRPr="006656A8">
        <w:rPr>
          <w:rFonts w:ascii="GHEA Grapalat" w:hAnsi="GHEA Grapalat" w:cs="Sylfaen"/>
          <w:b/>
        </w:rPr>
        <w:t>ՄԱՍԻՆ</w:t>
      </w:r>
    </w:p>
    <w:p w:rsidR="002B1090" w:rsidRPr="006656A8" w:rsidRDefault="002B1090" w:rsidP="002B1090">
      <w:pPr>
        <w:pStyle w:val="BodyText"/>
        <w:ind w:left="-284" w:firstLine="284"/>
        <w:jc w:val="both"/>
        <w:rPr>
          <w:rFonts w:ascii="GHEA Grapalat" w:hAnsi="GHEA Grapalat"/>
          <w:lang w:val="af-ZA"/>
        </w:rPr>
      </w:pPr>
    </w:p>
    <w:p w:rsidR="002B1090" w:rsidRPr="006656A8" w:rsidRDefault="00FE2944" w:rsidP="002B1090">
      <w:pPr>
        <w:spacing w:line="360" w:lineRule="auto"/>
        <w:ind w:left="-284" w:right="-1" w:firstLine="992"/>
        <w:jc w:val="both"/>
        <w:rPr>
          <w:rFonts w:cs="IRTEK Courier"/>
          <w:szCs w:val="24"/>
          <w:lang w:val="af-ZA"/>
        </w:rPr>
      </w:pPr>
      <w:r w:rsidRPr="006656A8">
        <w:rPr>
          <w:rFonts w:eastAsia="Calibri" w:cs="Times New Roman  Italic"/>
          <w:szCs w:val="24"/>
          <w:lang w:val="es-ES"/>
        </w:rPr>
        <w:t>«</w:t>
      </w:r>
      <w:r>
        <w:rPr>
          <w:rFonts w:eastAsia="Calibri" w:cs="Times New Roman  Italic"/>
          <w:szCs w:val="24"/>
          <w:lang w:val="hy-AM"/>
        </w:rPr>
        <w:t>Կ</w:t>
      </w:r>
      <w:r w:rsidRPr="00AD24D4">
        <w:rPr>
          <w:rFonts w:eastAsia="Calibri" w:cs="Times New Roman  Italic"/>
          <w:szCs w:val="24"/>
          <w:lang w:val="hy-AM"/>
        </w:rPr>
        <w:t>ոռուպցիայի</w:t>
      </w:r>
      <w:r w:rsidRPr="00AD24D4">
        <w:rPr>
          <w:rFonts w:eastAsia="Calibri"/>
          <w:szCs w:val="24"/>
          <w:lang w:val="hy-AM"/>
        </w:rPr>
        <w:t xml:space="preserve"> </w:t>
      </w:r>
      <w:r w:rsidRPr="00AD24D4">
        <w:rPr>
          <w:rFonts w:eastAsia="Calibri" w:cs="Times New Roman  Italic"/>
          <w:szCs w:val="24"/>
          <w:lang w:val="hy-AM"/>
        </w:rPr>
        <w:t>դեմ</w:t>
      </w:r>
      <w:r w:rsidRPr="00AD24D4">
        <w:rPr>
          <w:rFonts w:eastAsia="Calibri"/>
          <w:szCs w:val="24"/>
          <w:lang w:val="hy-AM"/>
        </w:rPr>
        <w:t xml:space="preserve"> </w:t>
      </w:r>
      <w:r w:rsidRPr="00AD24D4">
        <w:rPr>
          <w:rFonts w:eastAsia="Calibri" w:cs="Times New Roman  Italic"/>
          <w:szCs w:val="24"/>
          <w:lang w:val="hy-AM"/>
        </w:rPr>
        <w:t>պայքարի</w:t>
      </w:r>
      <w:r w:rsidRPr="00AD24D4">
        <w:rPr>
          <w:rFonts w:eastAsia="Calibri"/>
          <w:szCs w:val="24"/>
          <w:lang w:val="hy-AM"/>
        </w:rPr>
        <w:t xml:space="preserve"> </w:t>
      </w:r>
      <w:r w:rsidRPr="00AD24D4">
        <w:rPr>
          <w:rFonts w:eastAsia="Calibri" w:cs="Times New Roman  Italic"/>
          <w:szCs w:val="24"/>
          <w:lang w:val="hy-AM"/>
        </w:rPr>
        <w:t xml:space="preserve">խորհուրդ </w:t>
      </w:r>
      <w:r>
        <w:rPr>
          <w:rFonts w:eastAsia="Calibri" w:cs="Times New Roman  Italic"/>
          <w:szCs w:val="24"/>
          <w:lang w:val="hy-AM"/>
        </w:rPr>
        <w:t>և</w:t>
      </w:r>
      <w:r w:rsidRPr="00AD24D4">
        <w:rPr>
          <w:rFonts w:eastAsia="Calibri" w:cs="Times New Roman  Italic"/>
          <w:szCs w:val="24"/>
          <w:lang w:val="hy-AM"/>
        </w:rPr>
        <w:t xml:space="preserve"> փորձագիտական հանձնախումբ ստեղծելու, խորհրդի</w:t>
      </w:r>
      <w:r w:rsidRPr="00AD24D4">
        <w:rPr>
          <w:rFonts w:eastAsia="Times New Roman" w:cs="Sylfaen"/>
          <w:bCs/>
          <w:color w:val="000000"/>
          <w:szCs w:val="24"/>
          <w:lang w:val="hy-AM" w:eastAsia="ru-RU"/>
        </w:rPr>
        <w:t xml:space="preserve"> կազմը, խորհրդի, </w:t>
      </w:r>
      <w:r w:rsidRPr="00AD24D4">
        <w:rPr>
          <w:rFonts w:eastAsia="Calibri" w:cs="Times New Roman  Italic"/>
          <w:szCs w:val="24"/>
          <w:lang w:val="hy-AM"/>
        </w:rPr>
        <w:t xml:space="preserve">փորձագիտական </w:t>
      </w:r>
      <w:r w:rsidRPr="00AD24D4">
        <w:rPr>
          <w:rFonts w:eastAsia="Times New Roman" w:cs="Sylfaen"/>
          <w:bCs/>
          <w:color w:val="000000"/>
          <w:szCs w:val="24"/>
          <w:lang w:val="hy-AM" w:eastAsia="ru-RU"/>
        </w:rPr>
        <w:t xml:space="preserve">հանձնախմբի </w:t>
      </w:r>
      <w:r>
        <w:rPr>
          <w:rFonts w:eastAsia="Times New Roman" w:cs="Sylfaen"/>
          <w:bCs/>
          <w:color w:val="000000"/>
          <w:szCs w:val="24"/>
          <w:lang w:val="hy-AM" w:eastAsia="ru-RU"/>
        </w:rPr>
        <w:t>և Հ</w:t>
      </w:r>
      <w:r w:rsidRPr="00AD24D4">
        <w:rPr>
          <w:rFonts w:eastAsia="Times New Roman" w:cs="Times New Roman"/>
          <w:szCs w:val="24"/>
          <w:lang w:val="hy-AM" w:eastAsia="ru-RU"/>
        </w:rPr>
        <w:t xml:space="preserve">այաստանի </w:t>
      </w:r>
      <w:r>
        <w:rPr>
          <w:rFonts w:eastAsia="Times New Roman" w:cs="Times New Roman"/>
          <w:szCs w:val="24"/>
          <w:lang w:val="hy-AM" w:eastAsia="ru-RU"/>
        </w:rPr>
        <w:t>Հ</w:t>
      </w:r>
      <w:r w:rsidRPr="00AD24D4">
        <w:rPr>
          <w:rFonts w:eastAsia="Times New Roman" w:cs="Times New Roman"/>
          <w:szCs w:val="24"/>
          <w:lang w:val="hy-AM" w:eastAsia="ru-RU"/>
        </w:rPr>
        <w:t xml:space="preserve">անրապետության կառավարության աշխատակազմի հակակոռուպցիոն ծրագրերի </w:t>
      </w:r>
      <w:r w:rsidRPr="00AD24D4">
        <w:rPr>
          <w:rFonts w:eastAsia="Times New Roman" w:cs="Times New Roman"/>
          <w:szCs w:val="24"/>
          <w:lang w:val="hy-AM" w:eastAsia="ru-RU"/>
        </w:rPr>
        <w:lastRenderedPageBreak/>
        <w:t>մոնիթորինգի բաժնի</w:t>
      </w:r>
      <w:r w:rsidRPr="00AD24D4">
        <w:rPr>
          <w:rFonts w:eastAsia="Times New Roman" w:cs="Sylfaen"/>
          <w:bCs/>
          <w:color w:val="000000"/>
          <w:szCs w:val="24"/>
          <w:lang w:val="hy-AM"/>
        </w:rPr>
        <w:t xml:space="preserve"> </w:t>
      </w:r>
      <w:r w:rsidRPr="00AD24D4">
        <w:rPr>
          <w:rFonts w:eastAsia="Times New Roman" w:cs="Sylfaen"/>
          <w:bCs/>
          <w:color w:val="000000"/>
          <w:szCs w:val="24"/>
          <w:lang w:val="hy-AM" w:eastAsia="ru-RU"/>
        </w:rPr>
        <w:t>գործունեության կարգը հաստատելու  մասին</w:t>
      </w:r>
      <w:r w:rsidRPr="006656A8">
        <w:rPr>
          <w:rFonts w:eastAsia="Times New Roman" w:cs="Sylfaen"/>
          <w:bCs/>
          <w:color w:val="000000"/>
          <w:szCs w:val="24"/>
          <w:lang w:val="es-ES" w:eastAsia="ru-RU"/>
        </w:rPr>
        <w:t>»</w:t>
      </w:r>
      <w:r w:rsidRPr="006656A8">
        <w:rPr>
          <w:rFonts w:eastAsia="Times New Roman" w:cs="Times New Roman"/>
          <w:color w:val="000000"/>
          <w:szCs w:val="24"/>
          <w:lang w:val="es-ES" w:eastAsia="ru-RU"/>
        </w:rPr>
        <w:t xml:space="preserve"> </w:t>
      </w:r>
      <w:r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eastAsia="Times New Roman" w:cs="Sylfaen"/>
          <w:bCs/>
          <w:color w:val="000000"/>
          <w:szCs w:val="24"/>
          <w:lang w:val="es-ES" w:eastAsia="ru-RU"/>
        </w:rPr>
        <w:t xml:space="preserve"> </w:t>
      </w:r>
      <w:r w:rsidR="002B1090" w:rsidRPr="006656A8">
        <w:rPr>
          <w:rFonts w:cs="Sylfaen"/>
          <w:szCs w:val="24"/>
          <w:lang w:val="af-ZA"/>
        </w:rPr>
        <w:t xml:space="preserve">Հայաստանի Հանրապետության կառավարության որոշման ընդունման դեպքում պետական կամ տեղական ինքնակառավարման մարմնի բյուջեում ծախսերի </w:t>
      </w:r>
      <w:r w:rsidR="002B1090" w:rsidRPr="006656A8">
        <w:rPr>
          <w:rFonts w:cs="Sylfaen"/>
          <w:szCs w:val="24"/>
        </w:rPr>
        <w:t>և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եկամուտների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էական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ավելացում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կամ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նվազեցում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չի</w:t>
      </w:r>
      <w:r w:rsidR="002B1090" w:rsidRPr="006656A8">
        <w:rPr>
          <w:rFonts w:cs="Sylfaen"/>
          <w:szCs w:val="24"/>
          <w:lang w:val="af-ZA"/>
        </w:rPr>
        <w:t xml:space="preserve"> </w:t>
      </w:r>
      <w:r w:rsidR="002B1090" w:rsidRPr="006656A8">
        <w:rPr>
          <w:rFonts w:cs="Sylfaen"/>
          <w:szCs w:val="24"/>
        </w:rPr>
        <w:t>առաջանում</w:t>
      </w:r>
      <w:r w:rsidR="002B1090" w:rsidRPr="006656A8">
        <w:rPr>
          <w:szCs w:val="24"/>
        </w:rPr>
        <w:t>։</w:t>
      </w:r>
    </w:p>
    <w:p w:rsidR="00714CFF" w:rsidRPr="002B1090" w:rsidRDefault="00714CFF">
      <w:pPr>
        <w:rPr>
          <w:lang w:val="af-ZA"/>
        </w:rPr>
      </w:pPr>
    </w:p>
    <w:sectPr w:rsidR="00714CFF" w:rsidRPr="002B1090" w:rsidSect="00714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 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B1090"/>
    <w:rsid w:val="000007C3"/>
    <w:rsid w:val="00022B51"/>
    <w:rsid w:val="00024F8A"/>
    <w:rsid w:val="00026E75"/>
    <w:rsid w:val="00027858"/>
    <w:rsid w:val="00036580"/>
    <w:rsid w:val="000376F9"/>
    <w:rsid w:val="00040D47"/>
    <w:rsid w:val="000431D2"/>
    <w:rsid w:val="00044363"/>
    <w:rsid w:val="00047BC5"/>
    <w:rsid w:val="000647BF"/>
    <w:rsid w:val="0006497D"/>
    <w:rsid w:val="0006578E"/>
    <w:rsid w:val="00065B59"/>
    <w:rsid w:val="00066F92"/>
    <w:rsid w:val="000757B8"/>
    <w:rsid w:val="000764C0"/>
    <w:rsid w:val="00084901"/>
    <w:rsid w:val="00087C59"/>
    <w:rsid w:val="0009006A"/>
    <w:rsid w:val="00093531"/>
    <w:rsid w:val="00095753"/>
    <w:rsid w:val="000A3BEC"/>
    <w:rsid w:val="000A3CDB"/>
    <w:rsid w:val="000A628E"/>
    <w:rsid w:val="000A7F0F"/>
    <w:rsid w:val="000B4624"/>
    <w:rsid w:val="000B6F87"/>
    <w:rsid w:val="000D5558"/>
    <w:rsid w:val="000D7518"/>
    <w:rsid w:val="000D78D9"/>
    <w:rsid w:val="000E1ECF"/>
    <w:rsid w:val="000E55E6"/>
    <w:rsid w:val="000E5BB6"/>
    <w:rsid w:val="000E7546"/>
    <w:rsid w:val="000E7A49"/>
    <w:rsid w:val="000E7BD8"/>
    <w:rsid w:val="000E7FDF"/>
    <w:rsid w:val="000F0656"/>
    <w:rsid w:val="000F16A6"/>
    <w:rsid w:val="000F17B5"/>
    <w:rsid w:val="000F44DA"/>
    <w:rsid w:val="000F5B1C"/>
    <w:rsid w:val="00100111"/>
    <w:rsid w:val="00100A9B"/>
    <w:rsid w:val="00104C9D"/>
    <w:rsid w:val="00111326"/>
    <w:rsid w:val="00114CB9"/>
    <w:rsid w:val="0012615E"/>
    <w:rsid w:val="00127E6F"/>
    <w:rsid w:val="001325D4"/>
    <w:rsid w:val="00133998"/>
    <w:rsid w:val="001349E2"/>
    <w:rsid w:val="001408D3"/>
    <w:rsid w:val="00140CAF"/>
    <w:rsid w:val="00140D73"/>
    <w:rsid w:val="00141EFF"/>
    <w:rsid w:val="00147463"/>
    <w:rsid w:val="001522C2"/>
    <w:rsid w:val="0016310C"/>
    <w:rsid w:val="001640DB"/>
    <w:rsid w:val="00167F16"/>
    <w:rsid w:val="00171418"/>
    <w:rsid w:val="00175632"/>
    <w:rsid w:val="001762F9"/>
    <w:rsid w:val="00180B10"/>
    <w:rsid w:val="00183371"/>
    <w:rsid w:val="001932D6"/>
    <w:rsid w:val="00194AB7"/>
    <w:rsid w:val="00196700"/>
    <w:rsid w:val="001975A0"/>
    <w:rsid w:val="001A0ED9"/>
    <w:rsid w:val="001A2875"/>
    <w:rsid w:val="001A2FDE"/>
    <w:rsid w:val="001B022C"/>
    <w:rsid w:val="001B2D0C"/>
    <w:rsid w:val="001B4387"/>
    <w:rsid w:val="001B4F6B"/>
    <w:rsid w:val="001B51DD"/>
    <w:rsid w:val="001B68F9"/>
    <w:rsid w:val="001C295E"/>
    <w:rsid w:val="001C2DF9"/>
    <w:rsid w:val="001C626F"/>
    <w:rsid w:val="001D1B23"/>
    <w:rsid w:val="001D7AC1"/>
    <w:rsid w:val="001E1E03"/>
    <w:rsid w:val="001E2650"/>
    <w:rsid w:val="001E4237"/>
    <w:rsid w:val="001E5924"/>
    <w:rsid w:val="001E7CEB"/>
    <w:rsid w:val="001F0C74"/>
    <w:rsid w:val="001F2008"/>
    <w:rsid w:val="001F5D9C"/>
    <w:rsid w:val="0020086F"/>
    <w:rsid w:val="00200A86"/>
    <w:rsid w:val="002010B1"/>
    <w:rsid w:val="002053F9"/>
    <w:rsid w:val="002100F3"/>
    <w:rsid w:val="00210135"/>
    <w:rsid w:val="002135B6"/>
    <w:rsid w:val="00215A89"/>
    <w:rsid w:val="00217B7F"/>
    <w:rsid w:val="002228B0"/>
    <w:rsid w:val="0022676E"/>
    <w:rsid w:val="00234D94"/>
    <w:rsid w:val="0023578A"/>
    <w:rsid w:val="00244276"/>
    <w:rsid w:val="00244B7D"/>
    <w:rsid w:val="00244F22"/>
    <w:rsid w:val="00250267"/>
    <w:rsid w:val="00255559"/>
    <w:rsid w:val="00255B3A"/>
    <w:rsid w:val="00257A6E"/>
    <w:rsid w:val="00262010"/>
    <w:rsid w:val="0026413C"/>
    <w:rsid w:val="00264B44"/>
    <w:rsid w:val="002714B7"/>
    <w:rsid w:val="002728E8"/>
    <w:rsid w:val="00277850"/>
    <w:rsid w:val="00287492"/>
    <w:rsid w:val="00290457"/>
    <w:rsid w:val="00291055"/>
    <w:rsid w:val="002959EB"/>
    <w:rsid w:val="00296B3A"/>
    <w:rsid w:val="002A0AB1"/>
    <w:rsid w:val="002A0D8F"/>
    <w:rsid w:val="002A1BFF"/>
    <w:rsid w:val="002A766C"/>
    <w:rsid w:val="002B1090"/>
    <w:rsid w:val="002B4D6C"/>
    <w:rsid w:val="002C258D"/>
    <w:rsid w:val="002C359C"/>
    <w:rsid w:val="002C650B"/>
    <w:rsid w:val="002D0117"/>
    <w:rsid w:val="002D5ECA"/>
    <w:rsid w:val="002D7C03"/>
    <w:rsid w:val="002F0B94"/>
    <w:rsid w:val="002F49A9"/>
    <w:rsid w:val="002F75B6"/>
    <w:rsid w:val="00302FAB"/>
    <w:rsid w:val="003063D4"/>
    <w:rsid w:val="00307D2E"/>
    <w:rsid w:val="003117D0"/>
    <w:rsid w:val="003130FA"/>
    <w:rsid w:val="00314F38"/>
    <w:rsid w:val="00315972"/>
    <w:rsid w:val="00323AD8"/>
    <w:rsid w:val="00326544"/>
    <w:rsid w:val="00330402"/>
    <w:rsid w:val="00331F87"/>
    <w:rsid w:val="00333615"/>
    <w:rsid w:val="00344EA4"/>
    <w:rsid w:val="003600F4"/>
    <w:rsid w:val="0036035F"/>
    <w:rsid w:val="003646AB"/>
    <w:rsid w:val="00366B37"/>
    <w:rsid w:val="00374410"/>
    <w:rsid w:val="00382E90"/>
    <w:rsid w:val="003861D9"/>
    <w:rsid w:val="0038755B"/>
    <w:rsid w:val="0038782F"/>
    <w:rsid w:val="003979AF"/>
    <w:rsid w:val="003A57B7"/>
    <w:rsid w:val="003B1925"/>
    <w:rsid w:val="003B75BB"/>
    <w:rsid w:val="003C1330"/>
    <w:rsid w:val="003D09D6"/>
    <w:rsid w:val="003D4273"/>
    <w:rsid w:val="003D44EE"/>
    <w:rsid w:val="003D7A0A"/>
    <w:rsid w:val="003E07C0"/>
    <w:rsid w:val="003F09B9"/>
    <w:rsid w:val="003F1411"/>
    <w:rsid w:val="003F5750"/>
    <w:rsid w:val="00406427"/>
    <w:rsid w:val="004076AA"/>
    <w:rsid w:val="0041292F"/>
    <w:rsid w:val="004178BC"/>
    <w:rsid w:val="00422380"/>
    <w:rsid w:val="00431CB9"/>
    <w:rsid w:val="00433500"/>
    <w:rsid w:val="004339E4"/>
    <w:rsid w:val="00450DF6"/>
    <w:rsid w:val="0045269F"/>
    <w:rsid w:val="00453AFC"/>
    <w:rsid w:val="00453B7D"/>
    <w:rsid w:val="00453D37"/>
    <w:rsid w:val="00456538"/>
    <w:rsid w:val="004653B9"/>
    <w:rsid w:val="00465454"/>
    <w:rsid w:val="004674E6"/>
    <w:rsid w:val="00475FB4"/>
    <w:rsid w:val="004804C0"/>
    <w:rsid w:val="00490BF2"/>
    <w:rsid w:val="00491F6A"/>
    <w:rsid w:val="004A17B5"/>
    <w:rsid w:val="004A78CD"/>
    <w:rsid w:val="004B65B7"/>
    <w:rsid w:val="004C413E"/>
    <w:rsid w:val="004C5BAD"/>
    <w:rsid w:val="004D127F"/>
    <w:rsid w:val="004D2709"/>
    <w:rsid w:val="004D2B0D"/>
    <w:rsid w:val="004D34F3"/>
    <w:rsid w:val="004E3615"/>
    <w:rsid w:val="004E4780"/>
    <w:rsid w:val="004F0220"/>
    <w:rsid w:val="004F1C0C"/>
    <w:rsid w:val="004F4C6E"/>
    <w:rsid w:val="004F5C61"/>
    <w:rsid w:val="00515283"/>
    <w:rsid w:val="0052238A"/>
    <w:rsid w:val="00524F5F"/>
    <w:rsid w:val="005373C8"/>
    <w:rsid w:val="00545CC4"/>
    <w:rsid w:val="00551DBB"/>
    <w:rsid w:val="005541B6"/>
    <w:rsid w:val="00570CEF"/>
    <w:rsid w:val="005725B6"/>
    <w:rsid w:val="00580880"/>
    <w:rsid w:val="005864BA"/>
    <w:rsid w:val="0059484C"/>
    <w:rsid w:val="005952CD"/>
    <w:rsid w:val="00596557"/>
    <w:rsid w:val="0059739D"/>
    <w:rsid w:val="005A2229"/>
    <w:rsid w:val="005A4856"/>
    <w:rsid w:val="005B0B4F"/>
    <w:rsid w:val="005B53E7"/>
    <w:rsid w:val="005B695D"/>
    <w:rsid w:val="005B6E08"/>
    <w:rsid w:val="005C2C3E"/>
    <w:rsid w:val="005C4337"/>
    <w:rsid w:val="005C5367"/>
    <w:rsid w:val="005C714D"/>
    <w:rsid w:val="005C78CB"/>
    <w:rsid w:val="005D528E"/>
    <w:rsid w:val="005D57BA"/>
    <w:rsid w:val="005E0290"/>
    <w:rsid w:val="005E0B3A"/>
    <w:rsid w:val="005E0FF5"/>
    <w:rsid w:val="005E3D79"/>
    <w:rsid w:val="005F00C1"/>
    <w:rsid w:val="00612E20"/>
    <w:rsid w:val="0062248C"/>
    <w:rsid w:val="00626235"/>
    <w:rsid w:val="00626CD1"/>
    <w:rsid w:val="00626FC1"/>
    <w:rsid w:val="006274E1"/>
    <w:rsid w:val="006327C9"/>
    <w:rsid w:val="00634C1F"/>
    <w:rsid w:val="0064204C"/>
    <w:rsid w:val="0064727B"/>
    <w:rsid w:val="0065193E"/>
    <w:rsid w:val="006529FC"/>
    <w:rsid w:val="006564FD"/>
    <w:rsid w:val="00656C2A"/>
    <w:rsid w:val="006570AE"/>
    <w:rsid w:val="00657B05"/>
    <w:rsid w:val="00667118"/>
    <w:rsid w:val="00672384"/>
    <w:rsid w:val="006730AC"/>
    <w:rsid w:val="006739C9"/>
    <w:rsid w:val="00674A61"/>
    <w:rsid w:val="0068213D"/>
    <w:rsid w:val="0069216F"/>
    <w:rsid w:val="0069414D"/>
    <w:rsid w:val="006A17AD"/>
    <w:rsid w:val="006A208D"/>
    <w:rsid w:val="006A523F"/>
    <w:rsid w:val="006A5E72"/>
    <w:rsid w:val="006A7EF9"/>
    <w:rsid w:val="006B41DB"/>
    <w:rsid w:val="006B74A9"/>
    <w:rsid w:val="006B7715"/>
    <w:rsid w:val="006C3BB9"/>
    <w:rsid w:val="006C5FDF"/>
    <w:rsid w:val="006D3DC4"/>
    <w:rsid w:val="006D554C"/>
    <w:rsid w:val="006E0360"/>
    <w:rsid w:val="006E1233"/>
    <w:rsid w:val="006E1A1E"/>
    <w:rsid w:val="006E2473"/>
    <w:rsid w:val="006E5BF8"/>
    <w:rsid w:val="006F07EF"/>
    <w:rsid w:val="006F6676"/>
    <w:rsid w:val="006F76DD"/>
    <w:rsid w:val="006F7D50"/>
    <w:rsid w:val="007006A3"/>
    <w:rsid w:val="007055CF"/>
    <w:rsid w:val="00712810"/>
    <w:rsid w:val="00714CFF"/>
    <w:rsid w:val="007178ED"/>
    <w:rsid w:val="00720364"/>
    <w:rsid w:val="00722311"/>
    <w:rsid w:val="00724DDA"/>
    <w:rsid w:val="0072635F"/>
    <w:rsid w:val="0072793D"/>
    <w:rsid w:val="007355A7"/>
    <w:rsid w:val="00737607"/>
    <w:rsid w:val="00746D4A"/>
    <w:rsid w:val="007649B3"/>
    <w:rsid w:val="00764AD8"/>
    <w:rsid w:val="0076701A"/>
    <w:rsid w:val="00771245"/>
    <w:rsid w:val="00772835"/>
    <w:rsid w:val="00773C9D"/>
    <w:rsid w:val="00776589"/>
    <w:rsid w:val="007770E1"/>
    <w:rsid w:val="00791FAD"/>
    <w:rsid w:val="0079409E"/>
    <w:rsid w:val="007953EC"/>
    <w:rsid w:val="007A262A"/>
    <w:rsid w:val="007C2D4D"/>
    <w:rsid w:val="007F69AF"/>
    <w:rsid w:val="00802AF3"/>
    <w:rsid w:val="008066D0"/>
    <w:rsid w:val="00816B67"/>
    <w:rsid w:val="00817191"/>
    <w:rsid w:val="00820A4A"/>
    <w:rsid w:val="0082683E"/>
    <w:rsid w:val="0084398F"/>
    <w:rsid w:val="0084606F"/>
    <w:rsid w:val="008601C3"/>
    <w:rsid w:val="00861E9F"/>
    <w:rsid w:val="00864DBB"/>
    <w:rsid w:val="00871EC2"/>
    <w:rsid w:val="008742AF"/>
    <w:rsid w:val="008747A8"/>
    <w:rsid w:val="0088361C"/>
    <w:rsid w:val="008857D8"/>
    <w:rsid w:val="00886895"/>
    <w:rsid w:val="0089251A"/>
    <w:rsid w:val="00895A14"/>
    <w:rsid w:val="008A0518"/>
    <w:rsid w:val="008A06D9"/>
    <w:rsid w:val="008B1893"/>
    <w:rsid w:val="008C23E6"/>
    <w:rsid w:val="008C44AC"/>
    <w:rsid w:val="008C716D"/>
    <w:rsid w:val="008E12AA"/>
    <w:rsid w:val="008E6B7D"/>
    <w:rsid w:val="008F73B8"/>
    <w:rsid w:val="00900213"/>
    <w:rsid w:val="00904BF1"/>
    <w:rsid w:val="00916341"/>
    <w:rsid w:val="00934A45"/>
    <w:rsid w:val="00934AE7"/>
    <w:rsid w:val="00937669"/>
    <w:rsid w:val="00940603"/>
    <w:rsid w:val="0094254D"/>
    <w:rsid w:val="009464D6"/>
    <w:rsid w:val="00951C33"/>
    <w:rsid w:val="00960962"/>
    <w:rsid w:val="009633E0"/>
    <w:rsid w:val="00963B8B"/>
    <w:rsid w:val="00966C49"/>
    <w:rsid w:val="00970645"/>
    <w:rsid w:val="0097629A"/>
    <w:rsid w:val="00983E4B"/>
    <w:rsid w:val="009A1F2D"/>
    <w:rsid w:val="009B036C"/>
    <w:rsid w:val="009B0FE6"/>
    <w:rsid w:val="009B159D"/>
    <w:rsid w:val="009B16A1"/>
    <w:rsid w:val="009B3803"/>
    <w:rsid w:val="009B4D30"/>
    <w:rsid w:val="009B5D1F"/>
    <w:rsid w:val="009B72CF"/>
    <w:rsid w:val="009C1B1F"/>
    <w:rsid w:val="009C5697"/>
    <w:rsid w:val="009D2264"/>
    <w:rsid w:val="009D6A8E"/>
    <w:rsid w:val="009D7B71"/>
    <w:rsid w:val="009E4239"/>
    <w:rsid w:val="009E458D"/>
    <w:rsid w:val="009E5A37"/>
    <w:rsid w:val="009F08E8"/>
    <w:rsid w:val="009F2707"/>
    <w:rsid w:val="009F319F"/>
    <w:rsid w:val="009F7F3A"/>
    <w:rsid w:val="00A0266D"/>
    <w:rsid w:val="00A058E4"/>
    <w:rsid w:val="00A105FF"/>
    <w:rsid w:val="00A12B18"/>
    <w:rsid w:val="00A12FF8"/>
    <w:rsid w:val="00A24A6E"/>
    <w:rsid w:val="00A32133"/>
    <w:rsid w:val="00A326BF"/>
    <w:rsid w:val="00A379A4"/>
    <w:rsid w:val="00A413CA"/>
    <w:rsid w:val="00A43906"/>
    <w:rsid w:val="00A53925"/>
    <w:rsid w:val="00A56C0D"/>
    <w:rsid w:val="00A5744C"/>
    <w:rsid w:val="00A61477"/>
    <w:rsid w:val="00A62895"/>
    <w:rsid w:val="00A63945"/>
    <w:rsid w:val="00A70EFC"/>
    <w:rsid w:val="00A72880"/>
    <w:rsid w:val="00A746B9"/>
    <w:rsid w:val="00A74767"/>
    <w:rsid w:val="00A80D1D"/>
    <w:rsid w:val="00A81B2A"/>
    <w:rsid w:val="00A81DEB"/>
    <w:rsid w:val="00A83944"/>
    <w:rsid w:val="00A90B4E"/>
    <w:rsid w:val="00A9250E"/>
    <w:rsid w:val="00A94CC5"/>
    <w:rsid w:val="00A95D77"/>
    <w:rsid w:val="00AA216E"/>
    <w:rsid w:val="00AA2F4A"/>
    <w:rsid w:val="00AA52AC"/>
    <w:rsid w:val="00AA5FA7"/>
    <w:rsid w:val="00AA6FC9"/>
    <w:rsid w:val="00AB3A0D"/>
    <w:rsid w:val="00AC12E5"/>
    <w:rsid w:val="00AD24D4"/>
    <w:rsid w:val="00AD583A"/>
    <w:rsid w:val="00AD58C4"/>
    <w:rsid w:val="00AE249B"/>
    <w:rsid w:val="00AF2D48"/>
    <w:rsid w:val="00B0223D"/>
    <w:rsid w:val="00B103CB"/>
    <w:rsid w:val="00B206CF"/>
    <w:rsid w:val="00B27BD8"/>
    <w:rsid w:val="00B31680"/>
    <w:rsid w:val="00B3528E"/>
    <w:rsid w:val="00B360CE"/>
    <w:rsid w:val="00B4563B"/>
    <w:rsid w:val="00B500AF"/>
    <w:rsid w:val="00B51435"/>
    <w:rsid w:val="00B54DB1"/>
    <w:rsid w:val="00B618EB"/>
    <w:rsid w:val="00B71925"/>
    <w:rsid w:val="00B73784"/>
    <w:rsid w:val="00B76E22"/>
    <w:rsid w:val="00B8059E"/>
    <w:rsid w:val="00B817B2"/>
    <w:rsid w:val="00B84B42"/>
    <w:rsid w:val="00B84F34"/>
    <w:rsid w:val="00B90E57"/>
    <w:rsid w:val="00B9448D"/>
    <w:rsid w:val="00B97495"/>
    <w:rsid w:val="00BA09DF"/>
    <w:rsid w:val="00BA1479"/>
    <w:rsid w:val="00BA2BC7"/>
    <w:rsid w:val="00BA4A36"/>
    <w:rsid w:val="00BA65F6"/>
    <w:rsid w:val="00BB16BB"/>
    <w:rsid w:val="00BC02B5"/>
    <w:rsid w:val="00BC08E6"/>
    <w:rsid w:val="00BC19B7"/>
    <w:rsid w:val="00BC6BFF"/>
    <w:rsid w:val="00BD3CFA"/>
    <w:rsid w:val="00BE00C8"/>
    <w:rsid w:val="00BE3441"/>
    <w:rsid w:val="00BE671B"/>
    <w:rsid w:val="00BF13BD"/>
    <w:rsid w:val="00BF1F47"/>
    <w:rsid w:val="00C020A7"/>
    <w:rsid w:val="00C05760"/>
    <w:rsid w:val="00C11D47"/>
    <w:rsid w:val="00C11F43"/>
    <w:rsid w:val="00C20647"/>
    <w:rsid w:val="00C40A71"/>
    <w:rsid w:val="00C414DA"/>
    <w:rsid w:val="00C416BB"/>
    <w:rsid w:val="00C4457D"/>
    <w:rsid w:val="00C47109"/>
    <w:rsid w:val="00C4731A"/>
    <w:rsid w:val="00C5044B"/>
    <w:rsid w:val="00C510AA"/>
    <w:rsid w:val="00C525B7"/>
    <w:rsid w:val="00C54964"/>
    <w:rsid w:val="00C60505"/>
    <w:rsid w:val="00C61682"/>
    <w:rsid w:val="00C6321F"/>
    <w:rsid w:val="00C63BAE"/>
    <w:rsid w:val="00C72327"/>
    <w:rsid w:val="00C806A3"/>
    <w:rsid w:val="00C83CC3"/>
    <w:rsid w:val="00C86F93"/>
    <w:rsid w:val="00C901F5"/>
    <w:rsid w:val="00C90FD5"/>
    <w:rsid w:val="00C92BAA"/>
    <w:rsid w:val="00C94D96"/>
    <w:rsid w:val="00C94F3D"/>
    <w:rsid w:val="00CA03B4"/>
    <w:rsid w:val="00CA4D49"/>
    <w:rsid w:val="00CB0000"/>
    <w:rsid w:val="00CB3863"/>
    <w:rsid w:val="00CB5507"/>
    <w:rsid w:val="00CB6830"/>
    <w:rsid w:val="00CC3415"/>
    <w:rsid w:val="00CC5EBA"/>
    <w:rsid w:val="00CC79D7"/>
    <w:rsid w:val="00CD34FA"/>
    <w:rsid w:val="00CD43B2"/>
    <w:rsid w:val="00CE196B"/>
    <w:rsid w:val="00CE2F7A"/>
    <w:rsid w:val="00CE7C47"/>
    <w:rsid w:val="00CF0DCB"/>
    <w:rsid w:val="00CF12D9"/>
    <w:rsid w:val="00CF247F"/>
    <w:rsid w:val="00CF29FE"/>
    <w:rsid w:val="00CF4A48"/>
    <w:rsid w:val="00CF584A"/>
    <w:rsid w:val="00CF7457"/>
    <w:rsid w:val="00D01A1F"/>
    <w:rsid w:val="00D16583"/>
    <w:rsid w:val="00D2153F"/>
    <w:rsid w:val="00D27BBC"/>
    <w:rsid w:val="00D35D45"/>
    <w:rsid w:val="00D45E1C"/>
    <w:rsid w:val="00D4677B"/>
    <w:rsid w:val="00D47D87"/>
    <w:rsid w:val="00D530BF"/>
    <w:rsid w:val="00D53284"/>
    <w:rsid w:val="00D611C2"/>
    <w:rsid w:val="00D611F8"/>
    <w:rsid w:val="00D66DA5"/>
    <w:rsid w:val="00D705C6"/>
    <w:rsid w:val="00D73021"/>
    <w:rsid w:val="00D73B80"/>
    <w:rsid w:val="00D742D4"/>
    <w:rsid w:val="00D74335"/>
    <w:rsid w:val="00D87F61"/>
    <w:rsid w:val="00D95986"/>
    <w:rsid w:val="00DA3309"/>
    <w:rsid w:val="00DA671C"/>
    <w:rsid w:val="00DA7673"/>
    <w:rsid w:val="00DA7C57"/>
    <w:rsid w:val="00DB0D9F"/>
    <w:rsid w:val="00DB28CD"/>
    <w:rsid w:val="00DB6261"/>
    <w:rsid w:val="00DC770C"/>
    <w:rsid w:val="00DD0CCE"/>
    <w:rsid w:val="00DD18AE"/>
    <w:rsid w:val="00DD3CAB"/>
    <w:rsid w:val="00DF06E3"/>
    <w:rsid w:val="00DF1FE4"/>
    <w:rsid w:val="00DF435E"/>
    <w:rsid w:val="00DF6F45"/>
    <w:rsid w:val="00E051DD"/>
    <w:rsid w:val="00E07696"/>
    <w:rsid w:val="00E104FF"/>
    <w:rsid w:val="00E15D0A"/>
    <w:rsid w:val="00E273E8"/>
    <w:rsid w:val="00E326A6"/>
    <w:rsid w:val="00E37ADA"/>
    <w:rsid w:val="00E6323B"/>
    <w:rsid w:val="00E6363F"/>
    <w:rsid w:val="00E63705"/>
    <w:rsid w:val="00E63E27"/>
    <w:rsid w:val="00E64AD4"/>
    <w:rsid w:val="00E66872"/>
    <w:rsid w:val="00E700F1"/>
    <w:rsid w:val="00E80966"/>
    <w:rsid w:val="00E90FD5"/>
    <w:rsid w:val="00E93877"/>
    <w:rsid w:val="00E97E70"/>
    <w:rsid w:val="00EA2FF2"/>
    <w:rsid w:val="00EA3ADF"/>
    <w:rsid w:val="00EB2319"/>
    <w:rsid w:val="00EE20D2"/>
    <w:rsid w:val="00EE2746"/>
    <w:rsid w:val="00EE28AC"/>
    <w:rsid w:val="00EE607E"/>
    <w:rsid w:val="00EF3F1F"/>
    <w:rsid w:val="00EF77A9"/>
    <w:rsid w:val="00F0094C"/>
    <w:rsid w:val="00F03290"/>
    <w:rsid w:val="00F051E8"/>
    <w:rsid w:val="00F11C85"/>
    <w:rsid w:val="00F22C1E"/>
    <w:rsid w:val="00F257AF"/>
    <w:rsid w:val="00F3103F"/>
    <w:rsid w:val="00F33221"/>
    <w:rsid w:val="00F34158"/>
    <w:rsid w:val="00F36139"/>
    <w:rsid w:val="00F42A60"/>
    <w:rsid w:val="00F50545"/>
    <w:rsid w:val="00F50AE0"/>
    <w:rsid w:val="00F522B2"/>
    <w:rsid w:val="00F53646"/>
    <w:rsid w:val="00F606A9"/>
    <w:rsid w:val="00F640C8"/>
    <w:rsid w:val="00F64AE4"/>
    <w:rsid w:val="00F65853"/>
    <w:rsid w:val="00F67FCA"/>
    <w:rsid w:val="00F74395"/>
    <w:rsid w:val="00F77E0D"/>
    <w:rsid w:val="00F8305C"/>
    <w:rsid w:val="00F83C0B"/>
    <w:rsid w:val="00F911C4"/>
    <w:rsid w:val="00F93896"/>
    <w:rsid w:val="00FB02AA"/>
    <w:rsid w:val="00FB2C3F"/>
    <w:rsid w:val="00FB7689"/>
    <w:rsid w:val="00FC38BB"/>
    <w:rsid w:val="00FC54AC"/>
    <w:rsid w:val="00FD0BAE"/>
    <w:rsid w:val="00FD39D5"/>
    <w:rsid w:val="00FE04ED"/>
    <w:rsid w:val="00FE1AA1"/>
    <w:rsid w:val="00FE2944"/>
    <w:rsid w:val="00FE2CBD"/>
    <w:rsid w:val="00FE3DBB"/>
    <w:rsid w:val="00FE704B"/>
    <w:rsid w:val="00FF2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090"/>
    <w:pPr>
      <w:spacing w:after="0" w:line="240" w:lineRule="auto"/>
    </w:pPr>
    <w:rPr>
      <w:rFonts w:ascii="GHEA Grapalat" w:hAnsi="GHEA Grapalat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B1090"/>
    <w:pPr>
      <w:spacing w:line="360" w:lineRule="auto"/>
      <w:jc w:val="center"/>
    </w:pPr>
    <w:rPr>
      <w:rFonts w:ascii="Times Armenian" w:eastAsia="Times New Roman" w:hAnsi="Times Armeni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2B1090"/>
    <w:rPr>
      <w:rFonts w:ascii="Times Armenian" w:eastAsia="Times New Roman" w:hAnsi="Times Armeni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Company>Ministry of Justice of the Republic of Armenia</Company>
  <LinksUpToDate>false</LinksUpToDate>
  <CharactersWithSpaces>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Ministry of Justice of the Republic of Armenia</dc:creator>
  <cp:keywords/>
  <dc:description/>
  <cp:lastModifiedBy>Ministry of Justice of the Republic of Armenia</cp:lastModifiedBy>
  <cp:revision>5</cp:revision>
  <dcterms:created xsi:type="dcterms:W3CDTF">2014-12-08T11:19:00Z</dcterms:created>
  <dcterms:modified xsi:type="dcterms:W3CDTF">2015-02-02T14:38:00Z</dcterms:modified>
</cp:coreProperties>
</file>