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74" w:rsidRPr="00013DB5" w:rsidRDefault="00376F74" w:rsidP="000D2ECF">
      <w:pPr>
        <w:tabs>
          <w:tab w:val="left" w:pos="0"/>
        </w:tabs>
        <w:spacing w:after="0"/>
        <w:ind w:right="45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</w:rPr>
        <w:t>ՆԱԽԱԳԻԾ</w:t>
      </w:r>
    </w:p>
    <w:p w:rsidR="00376F74" w:rsidRPr="00013DB5" w:rsidRDefault="00376F74" w:rsidP="004738AD">
      <w:pPr>
        <w:tabs>
          <w:tab w:val="left" w:pos="0"/>
        </w:tabs>
        <w:spacing w:after="0" w:line="240" w:lineRule="auto"/>
        <w:ind w:right="45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76F74" w:rsidRPr="00013DB5" w:rsidRDefault="00376F74" w:rsidP="004738AD">
      <w:pPr>
        <w:tabs>
          <w:tab w:val="left" w:pos="0"/>
        </w:tabs>
        <w:spacing w:after="0" w:line="240" w:lineRule="auto"/>
        <w:ind w:right="4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</w:rPr>
        <w:t>ՀԱՅԱՍՏԱՆԻ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376F74" w:rsidRPr="00013DB5" w:rsidRDefault="00376F74" w:rsidP="004738AD">
      <w:pPr>
        <w:tabs>
          <w:tab w:val="left" w:pos="0"/>
        </w:tabs>
        <w:spacing w:after="0" w:line="240" w:lineRule="auto"/>
        <w:ind w:right="4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76F74" w:rsidRPr="00013DB5" w:rsidRDefault="00376F74" w:rsidP="004738AD">
      <w:pPr>
        <w:tabs>
          <w:tab w:val="left" w:pos="0"/>
        </w:tabs>
        <w:spacing w:after="0" w:line="240" w:lineRule="auto"/>
        <w:ind w:right="4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</w:rPr>
        <w:t>Ո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Ր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Ո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Շ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Ո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Ւ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Մ</w:t>
      </w:r>
    </w:p>
    <w:p w:rsidR="00376F74" w:rsidRPr="00013DB5" w:rsidRDefault="00376F74" w:rsidP="004738AD">
      <w:pPr>
        <w:tabs>
          <w:tab w:val="left" w:pos="0"/>
        </w:tabs>
        <w:spacing w:after="0" w:line="240" w:lineRule="auto"/>
        <w:ind w:right="4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76F74" w:rsidRPr="00013DB5" w:rsidRDefault="00376F74" w:rsidP="004738AD">
      <w:pPr>
        <w:tabs>
          <w:tab w:val="left" w:pos="0"/>
        </w:tabs>
        <w:spacing w:after="0" w:line="240" w:lineRule="auto"/>
        <w:ind w:right="4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--------- 2014 </w:t>
      </w:r>
      <w:r w:rsidRPr="00013DB5">
        <w:rPr>
          <w:rFonts w:ascii="GHEA Grapalat" w:hAnsi="GHEA Grapalat" w:cs="Sylfaen"/>
          <w:b/>
          <w:sz w:val="24"/>
          <w:szCs w:val="24"/>
        </w:rPr>
        <w:t>թվականի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    N -------   </w:t>
      </w:r>
      <w:r w:rsidRPr="00013DB5">
        <w:rPr>
          <w:rFonts w:ascii="GHEA Grapalat" w:hAnsi="GHEA Grapalat" w:cs="Sylfaen"/>
          <w:b/>
          <w:sz w:val="24"/>
          <w:szCs w:val="24"/>
        </w:rPr>
        <w:t>Ն</w:t>
      </w:r>
    </w:p>
    <w:p w:rsidR="00376F74" w:rsidRPr="00013DB5" w:rsidRDefault="00376F74" w:rsidP="004738AD">
      <w:pPr>
        <w:tabs>
          <w:tab w:val="left" w:pos="0"/>
        </w:tabs>
        <w:spacing w:after="0" w:line="240" w:lineRule="auto"/>
        <w:ind w:right="4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76F74" w:rsidRPr="00013DB5" w:rsidRDefault="00376F74" w:rsidP="004738AD">
      <w:pPr>
        <w:tabs>
          <w:tab w:val="left" w:pos="0"/>
        </w:tabs>
        <w:spacing w:after="0" w:line="240" w:lineRule="auto"/>
        <w:ind w:right="4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76F74" w:rsidRPr="00013DB5" w:rsidRDefault="00376F74" w:rsidP="004738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13DB5">
        <w:rPr>
          <w:rFonts w:ascii="GHEA Grapalat" w:hAnsi="GHEA Grapalat"/>
          <w:b/>
          <w:sz w:val="24"/>
          <w:szCs w:val="24"/>
        </w:rPr>
        <w:t>ՓՈՍՏԱՅԻՆ</w:t>
      </w:r>
      <w:r w:rsidRPr="00013D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b/>
          <w:sz w:val="24"/>
          <w:szCs w:val="24"/>
        </w:rPr>
        <w:t>ԿԱՊԻ</w:t>
      </w:r>
      <w:r w:rsidRPr="00013DB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013DB5">
        <w:rPr>
          <w:rFonts w:ascii="GHEA Grapalat" w:hAnsi="GHEA Grapalat"/>
          <w:b/>
          <w:sz w:val="24"/>
          <w:szCs w:val="24"/>
        </w:rPr>
        <w:t>ՈԼՈՐՏՈՒՄ</w:t>
      </w:r>
      <w:r w:rsidRPr="00013D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ՄՈՆԻ</w:t>
      </w:r>
      <w:r w:rsidRPr="00013DB5">
        <w:rPr>
          <w:rFonts w:ascii="GHEA Grapalat" w:hAnsi="GHEA Grapalat"/>
          <w:b/>
          <w:sz w:val="24"/>
          <w:szCs w:val="24"/>
        </w:rPr>
        <w:t>Թ</w:t>
      </w:r>
      <w:r w:rsidRPr="00013DB5">
        <w:rPr>
          <w:rFonts w:ascii="GHEA Grapalat" w:hAnsi="GHEA Grapalat" w:cs="Sylfaen"/>
          <w:b/>
          <w:sz w:val="24"/>
          <w:szCs w:val="24"/>
        </w:rPr>
        <w:t>ՈՐԻՆԳԻ</w:t>
      </w:r>
      <w:r w:rsidRPr="00013D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b/>
          <w:sz w:val="24"/>
          <w:szCs w:val="24"/>
        </w:rPr>
        <w:t>ԻՐԱԿԱՆԱՑՄԱՆ</w:t>
      </w:r>
    </w:p>
    <w:p w:rsidR="00376F74" w:rsidRPr="00013DB5" w:rsidRDefault="00376F74" w:rsidP="004738AD">
      <w:pPr>
        <w:tabs>
          <w:tab w:val="left" w:pos="0"/>
        </w:tabs>
        <w:spacing w:after="0" w:line="240" w:lineRule="auto"/>
        <w:ind w:right="4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</w:rPr>
        <w:t>ԿԱՐԳԸ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ՀԱՍՏԱՏԵԼՈՒ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ՄԱՍԻՆ</w:t>
      </w:r>
    </w:p>
    <w:p w:rsidR="00376F74" w:rsidRPr="00013DB5" w:rsidRDefault="00376F74" w:rsidP="000D2ECF">
      <w:pPr>
        <w:tabs>
          <w:tab w:val="left" w:pos="0"/>
        </w:tabs>
        <w:ind w:right="4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76F74" w:rsidRPr="00013DB5" w:rsidRDefault="00376F74" w:rsidP="000D2ECF">
      <w:pPr>
        <w:tabs>
          <w:tab w:val="left" w:pos="0"/>
        </w:tabs>
        <w:ind w:right="4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76F74" w:rsidRPr="00013DB5" w:rsidRDefault="00376F74" w:rsidP="000D2ECF">
      <w:pPr>
        <w:tabs>
          <w:tab w:val="left" w:pos="0"/>
        </w:tabs>
        <w:spacing w:line="360" w:lineRule="auto"/>
        <w:ind w:right="4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ab/>
      </w:r>
      <w:r w:rsidRPr="00013DB5">
        <w:rPr>
          <w:rFonts w:ascii="GHEA Grapalat" w:hAnsi="GHEA Grapalat" w:cs="Sylfaen"/>
          <w:sz w:val="24"/>
          <w:szCs w:val="24"/>
        </w:rPr>
        <w:t>Հայաստանի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Հանրապետության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կառավարությունը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որոշում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է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tabs>
          <w:tab w:val="left" w:pos="0"/>
        </w:tabs>
        <w:spacing w:line="360" w:lineRule="auto"/>
        <w:ind w:right="4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ab/>
        <w:t xml:space="preserve">1. </w:t>
      </w:r>
      <w:r w:rsidRPr="00013DB5">
        <w:rPr>
          <w:rFonts w:ascii="GHEA Grapalat" w:hAnsi="GHEA Grapalat" w:cs="Sylfaen"/>
          <w:sz w:val="24"/>
          <w:szCs w:val="24"/>
        </w:rPr>
        <w:t>Հաստատել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փոստային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կապի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ոլորտում մոնիթորինգի իրականացման </w:t>
      </w:r>
      <w:r w:rsidRPr="00013DB5">
        <w:rPr>
          <w:rFonts w:ascii="GHEA Grapalat" w:hAnsi="GHEA Grapalat" w:cs="Sylfaen"/>
          <w:sz w:val="24"/>
          <w:szCs w:val="24"/>
        </w:rPr>
        <w:t>կարգը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13DB5">
        <w:rPr>
          <w:rFonts w:ascii="GHEA Grapalat" w:hAnsi="GHEA Grapalat" w:cs="Sylfaen"/>
          <w:sz w:val="24"/>
          <w:szCs w:val="24"/>
        </w:rPr>
        <w:t>համաձայն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հավելվածի</w:t>
      </w:r>
      <w:r w:rsidRPr="00013DB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76F74" w:rsidRPr="00013DB5" w:rsidRDefault="00376F74" w:rsidP="000D2ECF">
      <w:pPr>
        <w:tabs>
          <w:tab w:val="left" w:pos="0"/>
        </w:tabs>
        <w:spacing w:line="360" w:lineRule="auto"/>
        <w:ind w:right="4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ab/>
        <w:t xml:space="preserve">2. </w:t>
      </w:r>
      <w:r w:rsidRPr="00013DB5">
        <w:rPr>
          <w:rFonts w:ascii="GHEA Grapalat" w:hAnsi="GHEA Grapalat" w:cs="Sylfaen"/>
          <w:sz w:val="24"/>
          <w:szCs w:val="24"/>
        </w:rPr>
        <w:t>Սույն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ուժի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մեջ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է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մտնում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պաշտոնական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հրապարակման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օրվան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հաջորդող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օրվանից:</w:t>
      </w:r>
    </w:p>
    <w:p w:rsidR="00376F74" w:rsidRPr="00013DB5" w:rsidRDefault="00376F74" w:rsidP="000D2ECF">
      <w:pPr>
        <w:tabs>
          <w:tab w:val="left" w:pos="0"/>
        </w:tabs>
        <w:ind w:right="45"/>
        <w:jc w:val="right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376F74" w:rsidRPr="00013DB5" w:rsidRDefault="00376F74" w:rsidP="000D2ECF">
      <w:pPr>
        <w:tabs>
          <w:tab w:val="left" w:pos="0"/>
        </w:tabs>
        <w:ind w:right="4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ab/>
      </w:r>
    </w:p>
    <w:p w:rsidR="00376F74" w:rsidRPr="00013DB5" w:rsidRDefault="00376F74" w:rsidP="000D2ECF">
      <w:pPr>
        <w:tabs>
          <w:tab w:val="left" w:pos="0"/>
        </w:tabs>
        <w:spacing w:after="0"/>
        <w:ind w:right="45"/>
        <w:jc w:val="right"/>
        <w:rPr>
          <w:rFonts w:ascii="GHEA Grapalat" w:hAnsi="GHEA Grapalat" w:cs="Sylfaen"/>
          <w:bCs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  <w:lang w:val="af-ZA"/>
        </w:rPr>
        <w:br w:type="page"/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013DB5">
        <w:rPr>
          <w:rFonts w:ascii="GHEA Grapalat" w:hAnsi="GHEA Grapalat" w:cs="Sylfaen"/>
          <w:bCs/>
        </w:rPr>
        <w:t>Հավելված</w:t>
      </w:r>
    </w:p>
    <w:p w:rsidR="00376F74" w:rsidRPr="00013DB5" w:rsidRDefault="00376F74" w:rsidP="000D2ECF">
      <w:pPr>
        <w:tabs>
          <w:tab w:val="left" w:pos="0"/>
        </w:tabs>
        <w:spacing w:after="0"/>
        <w:ind w:right="45"/>
        <w:jc w:val="right"/>
        <w:rPr>
          <w:rFonts w:ascii="GHEA Grapalat" w:hAnsi="GHEA Grapalat" w:cs="Sylfaen"/>
          <w:bCs/>
          <w:lang w:val="af-ZA"/>
        </w:rPr>
      </w:pPr>
      <w:r w:rsidRPr="00013DB5">
        <w:rPr>
          <w:rFonts w:ascii="GHEA Grapalat" w:hAnsi="GHEA Grapalat" w:cs="Sylfaen"/>
          <w:bCs/>
        </w:rPr>
        <w:t>ՀՀ</w:t>
      </w:r>
      <w:r w:rsidRPr="00013DB5">
        <w:rPr>
          <w:rFonts w:ascii="GHEA Grapalat" w:hAnsi="GHEA Grapalat" w:cs="Sylfaen"/>
          <w:bCs/>
          <w:lang w:val="af-ZA"/>
        </w:rPr>
        <w:t xml:space="preserve"> </w:t>
      </w:r>
      <w:r w:rsidRPr="00013DB5">
        <w:rPr>
          <w:rFonts w:ascii="GHEA Grapalat" w:hAnsi="GHEA Grapalat" w:cs="Sylfaen"/>
          <w:bCs/>
        </w:rPr>
        <w:t>կառավարության</w:t>
      </w:r>
      <w:r w:rsidRPr="00013DB5">
        <w:rPr>
          <w:rFonts w:ascii="GHEA Grapalat" w:hAnsi="GHEA Grapalat" w:cs="Sylfaen"/>
          <w:bCs/>
          <w:lang w:val="af-ZA"/>
        </w:rPr>
        <w:t xml:space="preserve"> 2014 </w:t>
      </w:r>
      <w:r w:rsidRPr="00013DB5">
        <w:rPr>
          <w:rFonts w:ascii="GHEA Grapalat" w:hAnsi="GHEA Grapalat" w:cs="Sylfaen"/>
          <w:bCs/>
        </w:rPr>
        <w:t>թվականի</w:t>
      </w:r>
    </w:p>
    <w:p w:rsidR="00376F74" w:rsidRPr="00013DB5" w:rsidRDefault="00376F74" w:rsidP="000D2ECF">
      <w:pPr>
        <w:tabs>
          <w:tab w:val="left" w:pos="0"/>
        </w:tabs>
        <w:spacing w:after="0"/>
        <w:ind w:right="45"/>
        <w:jc w:val="right"/>
        <w:rPr>
          <w:rFonts w:ascii="GHEA Grapalat" w:hAnsi="GHEA Grapalat" w:cs="Sylfaen"/>
          <w:bCs/>
          <w:lang w:val="af-ZA"/>
        </w:rPr>
      </w:pPr>
      <w:r w:rsidRPr="00013DB5">
        <w:rPr>
          <w:rFonts w:ascii="GHEA Grapalat" w:hAnsi="GHEA Grapalat" w:cs="Sylfaen"/>
          <w:bCs/>
          <w:lang w:val="af-ZA"/>
        </w:rPr>
        <w:t>“______”  “_____________” N –</w:t>
      </w:r>
      <w:r w:rsidRPr="00013DB5">
        <w:rPr>
          <w:rFonts w:ascii="GHEA Grapalat" w:hAnsi="GHEA Grapalat" w:cs="Sylfaen"/>
          <w:bCs/>
        </w:rPr>
        <w:t>Ն</w:t>
      </w:r>
      <w:r w:rsidRPr="00013DB5">
        <w:rPr>
          <w:rFonts w:ascii="GHEA Grapalat" w:hAnsi="GHEA Grapalat" w:cs="Sylfaen"/>
          <w:bCs/>
          <w:lang w:val="af-ZA"/>
        </w:rPr>
        <w:t xml:space="preserve"> </w:t>
      </w:r>
      <w:r w:rsidRPr="00013DB5">
        <w:rPr>
          <w:rFonts w:ascii="GHEA Grapalat" w:hAnsi="GHEA Grapalat" w:cs="Sylfaen"/>
          <w:bCs/>
        </w:rPr>
        <w:t>որոշման</w:t>
      </w:r>
    </w:p>
    <w:p w:rsidR="00376F74" w:rsidRPr="00013DB5" w:rsidRDefault="00376F74" w:rsidP="000D2ECF">
      <w:pPr>
        <w:spacing w:after="0"/>
        <w:ind w:left="648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</w:p>
    <w:p w:rsidR="00376F74" w:rsidRPr="00013DB5" w:rsidRDefault="00376F74" w:rsidP="000D2EC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13DB5">
        <w:rPr>
          <w:rFonts w:ascii="GHEA Grapalat" w:hAnsi="GHEA Grapalat"/>
          <w:b/>
          <w:sz w:val="24"/>
          <w:szCs w:val="24"/>
        </w:rPr>
        <w:t>ԿԱՐԳ</w:t>
      </w:r>
    </w:p>
    <w:p w:rsidR="00376F74" w:rsidRPr="00013DB5" w:rsidRDefault="00376F74" w:rsidP="000D2EC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13DB5">
        <w:rPr>
          <w:rFonts w:ascii="GHEA Grapalat" w:hAnsi="GHEA Grapalat"/>
          <w:b/>
          <w:sz w:val="24"/>
          <w:szCs w:val="24"/>
        </w:rPr>
        <w:t>ՓՈՍՏԱՅԻՆ</w:t>
      </w:r>
      <w:r w:rsidRPr="00013D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b/>
          <w:sz w:val="24"/>
          <w:szCs w:val="24"/>
        </w:rPr>
        <w:t>ԿԱՊԻ</w:t>
      </w:r>
      <w:r w:rsidRPr="00013DB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013DB5">
        <w:rPr>
          <w:rFonts w:ascii="GHEA Grapalat" w:hAnsi="GHEA Grapalat"/>
          <w:b/>
          <w:sz w:val="24"/>
          <w:szCs w:val="24"/>
        </w:rPr>
        <w:t>ՈԼՈՐՏՈՒՄ</w:t>
      </w:r>
      <w:r w:rsidRPr="00013D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</w:rPr>
        <w:t>ՄՈՆԻ</w:t>
      </w:r>
      <w:r w:rsidRPr="00013DB5">
        <w:rPr>
          <w:rFonts w:ascii="GHEA Grapalat" w:hAnsi="GHEA Grapalat"/>
          <w:b/>
          <w:sz w:val="24"/>
          <w:szCs w:val="24"/>
        </w:rPr>
        <w:t>Թ</w:t>
      </w:r>
      <w:r w:rsidRPr="00013DB5">
        <w:rPr>
          <w:rFonts w:ascii="GHEA Grapalat" w:hAnsi="GHEA Grapalat" w:cs="Sylfaen"/>
          <w:b/>
          <w:sz w:val="24"/>
          <w:szCs w:val="24"/>
        </w:rPr>
        <w:t>ՈՐԻՆԳԻ</w:t>
      </w:r>
      <w:r w:rsidRPr="00013D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b/>
          <w:sz w:val="24"/>
          <w:szCs w:val="24"/>
        </w:rPr>
        <w:t>ԻՐԱԿԱՆԱՑՄԱՆ</w:t>
      </w:r>
    </w:p>
    <w:p w:rsidR="00376F74" w:rsidRPr="00013DB5" w:rsidRDefault="00376F74" w:rsidP="000D2EC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76F74" w:rsidRPr="00013DB5" w:rsidRDefault="00376F74" w:rsidP="000D2EC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13DB5">
        <w:rPr>
          <w:rFonts w:ascii="GHEA Grapalat" w:hAnsi="GHEA Grapalat"/>
          <w:b/>
          <w:sz w:val="24"/>
          <w:szCs w:val="24"/>
          <w:lang w:val="af-ZA"/>
        </w:rPr>
        <w:t xml:space="preserve">I. </w:t>
      </w:r>
      <w:r w:rsidRPr="00013DB5">
        <w:rPr>
          <w:rFonts w:ascii="GHEA Grapalat" w:hAnsi="GHEA Grapalat"/>
          <w:b/>
          <w:sz w:val="24"/>
          <w:szCs w:val="24"/>
        </w:rPr>
        <w:t>ԸՆԴՀԱՆՈՒՐ</w:t>
      </w:r>
      <w:r w:rsidRPr="00013D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b/>
          <w:sz w:val="24"/>
          <w:szCs w:val="24"/>
        </w:rPr>
        <w:t>ԴՐՈՒՅԹՆԵՐ</w:t>
      </w:r>
    </w:p>
    <w:p w:rsidR="00376F74" w:rsidRPr="00013DB5" w:rsidRDefault="00376F74" w:rsidP="000D2ECF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376F74" w:rsidRPr="00013DB5" w:rsidRDefault="00376F74" w:rsidP="004738AD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013DB5">
        <w:rPr>
          <w:rFonts w:ascii="GHEA Grapalat" w:hAnsi="GHEA Grapalat" w:cs="Sylfaen"/>
          <w:sz w:val="24"/>
          <w:szCs w:val="24"/>
        </w:rPr>
        <w:t>Սույն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կարգով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կանոնակարգվում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են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փոստային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կապի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ոլորտում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մոնիթորինգի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իրականացման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, համապատասխան </w:t>
      </w:r>
      <w:r w:rsidRPr="00013DB5">
        <w:rPr>
          <w:rFonts w:ascii="GHEA Grapalat" w:hAnsi="GHEA Grapalat" w:cs="Sylfaen"/>
          <w:sz w:val="24"/>
          <w:szCs w:val="24"/>
        </w:rPr>
        <w:t>տվյալների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հավաքագրման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մշակման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ամփոփման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հետ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կապված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իրավահարաբերությունները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376F74" w:rsidRPr="00013DB5" w:rsidRDefault="00376F74" w:rsidP="004738AD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>2. Փոստային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կապի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ոլորտում մոնիթորինգի իրականացումը հանդիսանում է փոստային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կապի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ոլորտի առկա իրավիճակի վերլուծությունը`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նպատակ ունենալով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բացահայտել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ոչ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միայն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տիրող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իրավիճակն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իր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բազմաբնույթ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խնդիրներով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այլ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նաև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հավաքագրել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համապատասխան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տեղեկատվություն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փոստային կապի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և սուրհանդակային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կապի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ծառայությունների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մատուցման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կարգավորման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և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հետագա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զարգացման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համար:</w:t>
      </w:r>
    </w:p>
    <w:p w:rsidR="00376F74" w:rsidRPr="00013DB5" w:rsidRDefault="00376F74" w:rsidP="000D2ECF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/>
          <w:sz w:val="24"/>
          <w:szCs w:val="24"/>
          <w:lang w:val="af-ZA"/>
        </w:rPr>
        <w:tab/>
        <w:t xml:space="preserve">3. </w:t>
      </w:r>
      <w:r w:rsidRPr="00013DB5">
        <w:rPr>
          <w:rFonts w:ascii="GHEA Grapalat" w:hAnsi="GHEA Grapalat"/>
          <w:sz w:val="24"/>
          <w:szCs w:val="24"/>
        </w:rPr>
        <w:t>Փոստային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կապի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ոլորտի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մոնիթորինգը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ներառում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է՝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>1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013DB5">
        <w:rPr>
          <w:rFonts w:ascii="GHEA Grapalat" w:hAnsi="GHEA Grapalat" w:cs="Sylfaen"/>
          <w:sz w:val="24"/>
          <w:szCs w:val="24"/>
        </w:rPr>
        <w:t>մոնիթորինգի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իրականացման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առաջադրանք</w:t>
      </w:r>
      <w:r w:rsidRPr="00013DB5">
        <w:rPr>
          <w:rFonts w:ascii="GHEA Grapalat" w:hAnsi="GHEA Grapalat"/>
          <w:sz w:val="24"/>
          <w:szCs w:val="24"/>
          <w:lang w:val="af-ZA"/>
        </w:rPr>
        <w:t>,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>2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013DB5">
        <w:rPr>
          <w:rFonts w:ascii="GHEA Grapalat" w:hAnsi="GHEA Grapalat" w:cs="Sylfaen"/>
          <w:sz w:val="24"/>
          <w:szCs w:val="24"/>
        </w:rPr>
        <w:t>կանխատեսումներ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>3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013DB5">
        <w:rPr>
          <w:rFonts w:ascii="GHEA Grapalat" w:hAnsi="GHEA Grapalat" w:cs="Sylfaen"/>
          <w:sz w:val="24"/>
          <w:szCs w:val="24"/>
        </w:rPr>
        <w:t>իրականացում</w:t>
      </w:r>
      <w:r w:rsidRPr="00013DB5">
        <w:rPr>
          <w:rFonts w:ascii="GHEA Grapalat" w:hAnsi="GHEA Grapalat"/>
          <w:sz w:val="24"/>
          <w:szCs w:val="24"/>
          <w:lang w:val="af-ZA"/>
        </w:rPr>
        <w:t>,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>4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013DB5">
        <w:rPr>
          <w:rFonts w:ascii="GHEA Grapalat" w:hAnsi="GHEA Grapalat" w:cs="Sylfaen"/>
          <w:sz w:val="24"/>
          <w:szCs w:val="24"/>
        </w:rPr>
        <w:t>տվյալների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մշակում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ամփոփում</w:t>
      </w:r>
      <w:r w:rsidRPr="00013DB5">
        <w:rPr>
          <w:rFonts w:ascii="GHEA Grapalat" w:hAnsi="GHEA Grapalat"/>
          <w:sz w:val="24"/>
          <w:szCs w:val="24"/>
          <w:lang w:val="af-ZA"/>
        </w:rPr>
        <w:t>,</w:t>
      </w:r>
    </w:p>
    <w:p w:rsidR="00376F74" w:rsidRPr="00013DB5" w:rsidRDefault="00376F74" w:rsidP="000D2EC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>5</w:t>
      </w:r>
      <w:r w:rsidRPr="00013DB5">
        <w:rPr>
          <w:rFonts w:ascii="GHEA Grapalat" w:hAnsi="GHEA Grapalat"/>
          <w:sz w:val="24"/>
          <w:szCs w:val="24"/>
          <w:lang w:val="af-ZA"/>
        </w:rPr>
        <w:t>) ռեգիստրի վարում:</w:t>
      </w:r>
    </w:p>
    <w:p w:rsidR="00376F74" w:rsidRPr="00013DB5" w:rsidRDefault="00376F74" w:rsidP="000D2EC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/>
          <w:sz w:val="24"/>
          <w:szCs w:val="24"/>
          <w:lang w:val="af-ZA"/>
        </w:rPr>
        <w:t xml:space="preserve">4. </w:t>
      </w:r>
      <w:r w:rsidRPr="00013DB5">
        <w:rPr>
          <w:rFonts w:ascii="GHEA Grapalat" w:hAnsi="GHEA Grapalat"/>
          <w:sz w:val="24"/>
          <w:szCs w:val="24"/>
        </w:rPr>
        <w:t>Փոստային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կապի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ոլորտի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մոնիթորինգի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իրականացման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առաջադրանքը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ձևավորում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է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13DB5">
        <w:rPr>
          <w:rFonts w:ascii="GHEA Grapalat" w:hAnsi="GHEA Grapalat" w:cs="Sylfaen"/>
          <w:sz w:val="24"/>
          <w:szCs w:val="24"/>
        </w:rPr>
        <w:t>Հայաստանի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Հանրապետության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կառավարության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</w:t>
      </w:r>
      <w:r w:rsidRPr="00013DB5">
        <w:rPr>
          <w:rFonts w:ascii="GHEA Grapalat" w:hAnsi="GHEA Grapalat" w:cs="Sylfaen"/>
          <w:sz w:val="24"/>
          <w:szCs w:val="24"/>
        </w:rPr>
        <w:t>ած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պետական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կառավարման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մարմինը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13DB5">
        <w:rPr>
          <w:rFonts w:ascii="GHEA Grapalat" w:hAnsi="GHEA Grapalat" w:cs="Sylfaen"/>
          <w:sz w:val="24"/>
          <w:szCs w:val="24"/>
        </w:rPr>
        <w:t>այսուհետ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Լ</w:t>
      </w:r>
      <w:r w:rsidRPr="00013DB5">
        <w:rPr>
          <w:rFonts w:ascii="GHEA Grapalat" w:hAnsi="GHEA Grapalat" w:cs="Sylfaen"/>
          <w:sz w:val="24"/>
          <w:szCs w:val="24"/>
        </w:rPr>
        <w:t>իազոր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մարմին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>)`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Հայաստանի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Հանրապետության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13DB5">
        <w:rPr>
          <w:rFonts w:ascii="GHEA Grapalat" w:hAnsi="GHEA Grapalat"/>
          <w:sz w:val="24"/>
          <w:szCs w:val="24"/>
        </w:rPr>
        <w:t>տրանսպորտի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և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կապի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նախարարությունը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13DB5">
        <w:rPr>
          <w:rFonts w:ascii="GHEA Grapalat" w:hAnsi="GHEA Grapalat" w:cs="Sylfaen"/>
          <w:sz w:val="24"/>
          <w:szCs w:val="24"/>
        </w:rPr>
        <w:t>ելնելով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փոստային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կապի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ոլորտի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ազգային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քաղաքականության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հիմնադրույթներից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դրանց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իրականացման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պահանջներից</w:t>
      </w:r>
      <w:r w:rsidRPr="00013DB5">
        <w:rPr>
          <w:rFonts w:ascii="GHEA Grapalat" w:hAnsi="GHEA Grapalat"/>
          <w:sz w:val="24"/>
          <w:szCs w:val="24"/>
          <w:lang w:val="af-ZA"/>
        </w:rPr>
        <w:t>: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Լիազոր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մարմնի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կողմից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ամփոփված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տվյալները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համարվում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են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պաշտոնական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կարող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են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հիմք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հանդիսանալ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պետական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մարմինների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տեղական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ինքնակառավարման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մարմինների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համար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սոցիալ</w:t>
      </w:r>
      <w:r w:rsidRPr="00013DB5">
        <w:rPr>
          <w:rFonts w:ascii="GHEA Grapalat" w:hAnsi="GHEA Grapalat" w:cs="Sylfaen"/>
          <w:sz w:val="24"/>
          <w:szCs w:val="24"/>
          <w:lang w:val="af-ZA"/>
        </w:rPr>
        <w:t>-</w:t>
      </w:r>
      <w:r w:rsidRPr="00013DB5">
        <w:rPr>
          <w:rFonts w:ascii="GHEA Grapalat" w:hAnsi="GHEA Grapalat" w:cs="Sylfaen"/>
          <w:sz w:val="24"/>
          <w:szCs w:val="24"/>
        </w:rPr>
        <w:t>տնտեսական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ռազմավարական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ծրագրերի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մշակման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այլ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նպատակների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համար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013DB5">
        <w:rPr>
          <w:rFonts w:ascii="GHEA Grapalat" w:hAnsi="GHEA Grapalat" w:cs="Sylfaen"/>
          <w:sz w:val="24"/>
          <w:szCs w:val="24"/>
        </w:rPr>
        <w:t>Պետական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կառավարման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տեղական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ինքնակառավարման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ինչպես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նաև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</w:t>
      </w:r>
      <w:r w:rsidRPr="00013DB5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</w:rPr>
        <w:t>ներ</w:t>
      </w:r>
      <w:r w:rsidRPr="00013DB5">
        <w:rPr>
          <w:rFonts w:ascii="GHEA Grapalat" w:hAnsi="GHEA Grapalat" w:cs="Sylfaen"/>
          <w:sz w:val="24"/>
          <w:szCs w:val="24"/>
        </w:rPr>
        <w:t>ով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ստեղծված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մշտապես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գործող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մարմիններին </w:t>
      </w:r>
      <w:r w:rsidRPr="00013DB5">
        <w:rPr>
          <w:rFonts w:ascii="GHEA Grapalat" w:hAnsi="GHEA Grapalat" w:cs="Sylfaen"/>
          <w:sz w:val="24"/>
          <w:szCs w:val="24"/>
        </w:rPr>
        <w:t>մոնիթորինգի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տվյալների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պաշտոնական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տրամադրումն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իրականացվում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է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անվճար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13DB5">
        <w:rPr>
          <w:rFonts w:ascii="GHEA Grapalat" w:hAnsi="GHEA Grapalat" w:cs="Sylfaen"/>
          <w:sz w:val="24"/>
          <w:szCs w:val="24"/>
        </w:rPr>
        <w:t>նրանց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կողմից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ներկայացված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հարցման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դեպքում</w:t>
      </w:r>
      <w:r w:rsidRPr="00013DB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5. </w:t>
      </w:r>
      <w:r w:rsidRPr="00013DB5">
        <w:rPr>
          <w:rFonts w:ascii="GHEA Grapalat" w:hAnsi="GHEA Grapalat" w:cs="Sylfaen"/>
          <w:sz w:val="24"/>
          <w:szCs w:val="24"/>
        </w:rPr>
        <w:t>Մոնիթորինգի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իրականացման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առաջադրանքը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ներառում </w:t>
      </w:r>
      <w:r w:rsidRPr="00013DB5">
        <w:rPr>
          <w:rFonts w:ascii="GHEA Grapalat" w:hAnsi="GHEA Grapalat" w:cs="Sylfaen"/>
          <w:sz w:val="24"/>
          <w:szCs w:val="24"/>
        </w:rPr>
        <w:t>է</w:t>
      </w:r>
      <w:r w:rsidRPr="00013DB5">
        <w:rPr>
          <w:rFonts w:ascii="GHEA Grapalat" w:hAnsi="GHEA Grapalat"/>
          <w:sz w:val="24"/>
          <w:szCs w:val="24"/>
          <w:lang w:val="af-ZA"/>
        </w:rPr>
        <w:t>`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013DB5">
        <w:rPr>
          <w:rFonts w:ascii="GHEA Grapalat" w:hAnsi="GHEA Grapalat" w:cs="Sylfaen"/>
          <w:sz w:val="24"/>
          <w:szCs w:val="24"/>
        </w:rPr>
        <w:t>քանակական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ցուցանիշներ</w:t>
      </w:r>
      <w:r w:rsidRPr="00013DB5">
        <w:rPr>
          <w:rFonts w:ascii="GHEA Grapalat" w:hAnsi="GHEA Grapalat"/>
          <w:sz w:val="24"/>
          <w:szCs w:val="24"/>
          <w:lang w:val="af-ZA"/>
        </w:rPr>
        <w:t>`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013DB5">
        <w:rPr>
          <w:rFonts w:ascii="GHEA Grapalat" w:hAnsi="GHEA Grapalat" w:cs="Sylfaen"/>
          <w:sz w:val="24"/>
          <w:szCs w:val="24"/>
        </w:rPr>
        <w:t>որակական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ցուցանիշներ</w:t>
      </w:r>
      <w:r w:rsidRPr="00013DB5">
        <w:rPr>
          <w:rFonts w:ascii="GHEA Grapalat" w:hAnsi="GHEA Grapalat"/>
          <w:sz w:val="24"/>
          <w:szCs w:val="24"/>
          <w:lang w:val="af-ZA"/>
        </w:rPr>
        <w:t>`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/>
          <w:sz w:val="24"/>
          <w:szCs w:val="24"/>
          <w:lang w:val="af-ZA"/>
        </w:rPr>
        <w:t xml:space="preserve">3) </w:t>
      </w:r>
      <w:r w:rsidRPr="00013DB5">
        <w:rPr>
          <w:rFonts w:ascii="GHEA Grapalat" w:hAnsi="GHEA Grapalat" w:cs="Sylfaen"/>
          <w:sz w:val="24"/>
          <w:szCs w:val="24"/>
        </w:rPr>
        <w:t>կանխատեսումներ</w:t>
      </w:r>
      <w:r w:rsidRPr="00013DB5">
        <w:rPr>
          <w:rFonts w:ascii="GHEA Grapalat" w:hAnsi="GHEA Grapalat"/>
          <w:sz w:val="24"/>
          <w:szCs w:val="24"/>
          <w:lang w:val="af-ZA"/>
        </w:rPr>
        <w:t>`</w:t>
      </w:r>
    </w:p>
    <w:p w:rsidR="00376F74" w:rsidRPr="00013DB5" w:rsidRDefault="00376F74" w:rsidP="000D2EC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013DB5">
        <w:rPr>
          <w:rFonts w:ascii="GHEA Grapalat" w:hAnsi="GHEA Grapalat" w:cs="Sylfaen"/>
          <w:sz w:val="24"/>
          <w:szCs w:val="24"/>
          <w:lang w:val="af-ZA"/>
        </w:rPr>
        <w:t>6.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Մոնիթորինգի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առարկան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է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հանդիսանում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1) փոստային կապի ոլորտում </w:t>
      </w:r>
      <w:r w:rsidRPr="00013DB5">
        <w:rPr>
          <w:rFonts w:ascii="GHEA Grapalat" w:hAnsi="GHEA Grapalat" w:cs="Sylfaen"/>
          <w:sz w:val="24"/>
          <w:szCs w:val="24"/>
        </w:rPr>
        <w:t>տրամադրվող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ծառայությունները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013DB5">
        <w:rPr>
          <w:rFonts w:ascii="GHEA Grapalat" w:hAnsi="GHEA Grapalat" w:cs="Sylfaen"/>
          <w:sz w:val="24"/>
          <w:szCs w:val="24"/>
        </w:rPr>
        <w:t>օգտվողների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գոհունակությունը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որակից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մատչելիությունից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նրանց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սպասումները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որակի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բարելավման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ուղղությամբ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3) </w:t>
      </w:r>
      <w:r w:rsidRPr="00013DB5">
        <w:rPr>
          <w:rFonts w:ascii="GHEA Grapalat" w:hAnsi="GHEA Grapalat" w:cs="Sylfaen"/>
          <w:sz w:val="24"/>
          <w:szCs w:val="24"/>
        </w:rPr>
        <w:t>օգտվողների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գնահատականը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դիմաց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ֆինանսական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ծախսերի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վերաբերյալ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4) </w:t>
      </w:r>
      <w:r w:rsidRPr="00013DB5">
        <w:rPr>
          <w:rFonts w:ascii="GHEA Grapalat" w:hAnsi="GHEA Grapalat" w:cs="Sylfaen"/>
          <w:sz w:val="24"/>
          <w:szCs w:val="24"/>
        </w:rPr>
        <w:t>օգտվողների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գնահատականը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տարածքային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մատչելիության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վերաբերյալ</w:t>
      </w:r>
      <w:r w:rsidRPr="00013DB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76F74" w:rsidRPr="00013DB5" w:rsidRDefault="00376F74" w:rsidP="000D2EC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76F74" w:rsidRPr="00013DB5" w:rsidRDefault="00376F74" w:rsidP="000D2EC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13DB5">
        <w:rPr>
          <w:rFonts w:ascii="GHEA Grapalat" w:hAnsi="GHEA Grapalat"/>
          <w:b/>
          <w:sz w:val="24"/>
          <w:szCs w:val="24"/>
          <w:lang w:val="af-ZA"/>
        </w:rPr>
        <w:t>II. ՄՈՆԻԹՈՐԻՆԳԻ ԻՐԱԿԱՆԱՑՄԱՆ ՍԿԶԲՈՒՆՔՆԵՐԸ ԵՎ ԽՆԴԻՐՆԵՐԸ</w:t>
      </w:r>
    </w:p>
    <w:p w:rsidR="00376F74" w:rsidRPr="00013DB5" w:rsidRDefault="00376F74" w:rsidP="000D2ECF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/>
          <w:sz w:val="24"/>
          <w:szCs w:val="24"/>
          <w:lang w:val="af-ZA"/>
        </w:rPr>
        <w:tab/>
      </w:r>
      <w:r w:rsidRPr="00013DB5">
        <w:rPr>
          <w:rFonts w:ascii="GHEA Grapalat" w:hAnsi="GHEA Grapalat"/>
          <w:sz w:val="24"/>
          <w:szCs w:val="24"/>
          <w:lang w:val="af-ZA"/>
        </w:rPr>
        <w:tab/>
        <w:t xml:space="preserve">7. </w:t>
      </w:r>
      <w:r w:rsidRPr="00013DB5">
        <w:rPr>
          <w:rFonts w:ascii="GHEA Grapalat" w:hAnsi="GHEA Grapalat"/>
          <w:sz w:val="24"/>
          <w:szCs w:val="24"/>
        </w:rPr>
        <w:t>Մոնիթորինգի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իրականացման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հիմնական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սկզբունքներն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են</w:t>
      </w:r>
      <w:r w:rsidRPr="00013DB5">
        <w:rPr>
          <w:rFonts w:ascii="GHEA Grapalat" w:hAnsi="GHEA Grapalat"/>
          <w:sz w:val="24"/>
          <w:szCs w:val="24"/>
          <w:lang w:val="af-ZA"/>
        </w:rPr>
        <w:t>`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013DB5">
        <w:rPr>
          <w:rFonts w:ascii="GHEA Grapalat" w:hAnsi="GHEA Grapalat" w:cs="Sylfaen"/>
          <w:sz w:val="24"/>
          <w:szCs w:val="24"/>
        </w:rPr>
        <w:t>Հայաստանի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Հանրապետության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ամբողջ </w:t>
      </w:r>
      <w:r w:rsidRPr="00013DB5">
        <w:rPr>
          <w:rFonts w:ascii="GHEA Grapalat" w:hAnsi="GHEA Grapalat"/>
          <w:sz w:val="24"/>
          <w:szCs w:val="24"/>
        </w:rPr>
        <w:t>տարածքում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փոստային կապի ոլորտի </w:t>
      </w:r>
      <w:r w:rsidRPr="00013DB5">
        <w:rPr>
          <w:rFonts w:ascii="GHEA Grapalat" w:hAnsi="GHEA Grapalat"/>
          <w:sz w:val="24"/>
          <w:szCs w:val="24"/>
        </w:rPr>
        <w:t>ծառայությունների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մատուցման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գործընթացի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/>
          <w:sz w:val="24"/>
          <w:szCs w:val="24"/>
        </w:rPr>
        <w:t>համար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պահանջների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միասնականության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ապահովումը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>2) փոստային կապի ոլորտը սահմանող իրավական ակտերի պարտադիր կիրառման ապահովումը.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3) </w:t>
      </w:r>
      <w:r w:rsidRPr="00013DB5">
        <w:rPr>
          <w:rFonts w:ascii="GHEA Grapalat" w:hAnsi="GHEA Grapalat" w:cs="Sylfaen"/>
          <w:sz w:val="24"/>
          <w:szCs w:val="24"/>
        </w:rPr>
        <w:t>փոստային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կապի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ոլորտի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գործընթացի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կատարելագործման ապահովումը: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76F74" w:rsidRPr="00013DB5" w:rsidRDefault="00376F74" w:rsidP="000D2EC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ab/>
        <w:t xml:space="preserve">8. </w:t>
      </w:r>
      <w:r w:rsidRPr="00013DB5">
        <w:rPr>
          <w:rFonts w:ascii="GHEA Grapalat" w:hAnsi="GHEA Grapalat" w:cs="Sylfaen"/>
          <w:sz w:val="24"/>
          <w:szCs w:val="24"/>
        </w:rPr>
        <w:t>Մոնիթորինգի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իրականացման </w:t>
      </w:r>
      <w:r w:rsidRPr="00013DB5">
        <w:rPr>
          <w:rFonts w:ascii="GHEA Grapalat" w:hAnsi="GHEA Grapalat" w:cs="Sylfaen"/>
          <w:sz w:val="24"/>
          <w:szCs w:val="24"/>
        </w:rPr>
        <w:t>հիմնական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խնդիրներն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են</w:t>
      </w:r>
      <w:r w:rsidRPr="00013DB5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1) Հայաստանի Հանրապետության կառավարության կողմից հաստատված փոստային կապի օպերատորի գործունեության և սուրհանդակային կապի օպերատորի գործունեության կանոնակարգերով սահմանված պայմաններին և պահանջներին </w:t>
      </w:r>
      <w:r w:rsidRPr="00013DB5">
        <w:rPr>
          <w:rFonts w:ascii="GHEA Grapalat" w:hAnsi="GHEA Grapalat" w:cs="Sylfaen"/>
          <w:sz w:val="24"/>
          <w:szCs w:val="24"/>
        </w:rPr>
        <w:t>համապատասխան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քաղաքացիներին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փոստային կապի ոլորտի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մակարդակի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13DB5">
        <w:rPr>
          <w:rFonts w:ascii="GHEA Grapalat" w:hAnsi="GHEA Grapalat" w:cs="Sylfaen"/>
          <w:sz w:val="24"/>
          <w:szCs w:val="24"/>
        </w:rPr>
        <w:t>որոշում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013DB5">
        <w:rPr>
          <w:rFonts w:ascii="GHEA Grapalat" w:hAnsi="GHEA Grapalat" w:cs="Sylfaen"/>
          <w:sz w:val="24"/>
          <w:szCs w:val="24"/>
        </w:rPr>
        <w:t>մատուցվող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մատչելիության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մակարդակի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որոշումը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: Մատչելիության մակարդակի հիմքն են` </w:t>
      </w:r>
      <w:r w:rsidRPr="00013DB5">
        <w:rPr>
          <w:rFonts w:ascii="GHEA Grapalat" w:hAnsi="GHEA Grapalat" w:cs="Sylfaen"/>
          <w:sz w:val="24"/>
          <w:szCs w:val="24"/>
        </w:rPr>
        <w:t>տարածքային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հեռավորությունը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աշխատանքային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գրաֆիկին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հարմար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լինելը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ինչպես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նաև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ֆինանսապես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ընդունելի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լինելը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013DB5">
        <w:rPr>
          <w:rFonts w:ascii="GHEA Grapalat" w:hAnsi="GHEA Grapalat" w:cs="Sylfaen"/>
          <w:sz w:val="24"/>
          <w:szCs w:val="24"/>
        </w:rPr>
        <w:t>Մատուցվող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մատչելիության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տակ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հասկացվում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է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ընթացքի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բնութագիրը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ծառայություններից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օգտվելու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հնարավորությունների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որոշումը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13DB5">
        <w:rPr>
          <w:rFonts w:ascii="GHEA Grapalat" w:hAnsi="GHEA Grapalat" w:cs="Sylfaen"/>
          <w:sz w:val="24"/>
          <w:szCs w:val="24"/>
        </w:rPr>
        <w:t>հաշվի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առնելով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բոլոր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օբյեկտիվ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արգելքները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3) փոստային կապի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համար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անհրաժեշտ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տեխնոլոգիական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սարքավորումներով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մեքենայացման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ավտոմատացման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տեղեկատվայնացման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ինչպես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նաև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տրասպորտային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միջոցներով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ապահովված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լինելու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որոշումը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4) </w:t>
      </w:r>
      <w:r w:rsidRPr="00013DB5">
        <w:rPr>
          <w:rFonts w:ascii="GHEA Grapalat" w:hAnsi="GHEA Grapalat" w:cs="Sylfaen"/>
          <w:sz w:val="24"/>
          <w:szCs w:val="24"/>
        </w:rPr>
        <w:t>ծառայություններից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օգտվողների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մոտ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առաջացած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որակին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վերաբերվող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խնդիրների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պահանջների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հայտնաբերումը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  <w:lang w:val="af-ZA"/>
        </w:rPr>
        <w:t>III. ՓՈՍՏԱՅԻՆ ԿԱՊԻ ՈԼՈՐՏԻ  ՄՈՆԻԹՈՐԻՆԳԻ ԻՐԱԿԱՆԱՑՈՒՄԸ</w:t>
      </w:r>
    </w:p>
    <w:p w:rsidR="00376F74" w:rsidRPr="00013DB5" w:rsidRDefault="00376F74" w:rsidP="000D2EC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ab/>
        <w:t>9.</w:t>
      </w:r>
      <w:r w:rsidRPr="00013DB5">
        <w:rPr>
          <w:rFonts w:ascii="GHEA Grapalat" w:hAnsi="GHEA Grapalat" w:cs="Sylfaen"/>
          <w:sz w:val="24"/>
          <w:szCs w:val="24"/>
        </w:rPr>
        <w:t>Փոստային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կապի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ոլորտի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մոնիթորինգը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կազմակերպում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իրավասության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սահմաններում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իրականացնում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է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Լիազոր մարմինը</w:t>
      </w:r>
      <w:r w:rsidRPr="00013DB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76F74" w:rsidRPr="00013DB5" w:rsidRDefault="00376F74" w:rsidP="000D2ECF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/>
          <w:sz w:val="24"/>
          <w:szCs w:val="24"/>
          <w:lang w:val="af-ZA"/>
        </w:rPr>
        <w:tab/>
        <w:t xml:space="preserve">10.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Մոնիթորինգի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իրականացումը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պետք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է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լինի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պարբերական`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առնվազն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տարին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մեկ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անգամ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ինչը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թույլ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կտա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օպերատիվ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ձևով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հետևել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փոստային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կապի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ոլորտի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ծառայությունների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մատուցման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զարգացման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ընթացքին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և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փուլերին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որի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արդյունքը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հիմք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կհանդիսանա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համապատասխան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ակտերի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փոփոխման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և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մշակման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Մոնիթորինգի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արդյունքները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նպատակահարմար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է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ենթարկել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համեմատական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վերլուծության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միջազգային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ցուցանիշների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հետ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և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գնահատել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երկրում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ոլորտի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զարգացման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ընթացքը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և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  <w:lang w:val="af-ZA"/>
        </w:rPr>
        <w:t>միտումները</w:t>
      </w:r>
      <w:r w:rsidRPr="00013DB5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376F74" w:rsidRPr="00013DB5" w:rsidRDefault="00376F74" w:rsidP="000D2EC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ab/>
        <w:t>11. Մոնիթորինգի իրականացման ընթացքում պետք է`</w:t>
      </w:r>
    </w:p>
    <w:p w:rsidR="00376F74" w:rsidRPr="00013DB5" w:rsidRDefault="00376F74" w:rsidP="000D2EC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Pr="00013DB5">
        <w:rPr>
          <w:rFonts w:ascii="GHEA Grapalat" w:hAnsi="GHEA Grapalat" w:cs="Sylfaen"/>
          <w:sz w:val="24"/>
          <w:szCs w:val="24"/>
        </w:rPr>
        <w:t>հայտնաբերել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վերլուծել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գնահատել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կողմից հաստատված փոստային կապի օպերատորի գործունեության և սուրհանդակային կապի օպերատորի գործունեության կանոնակարգերով սահմանված պայմաններին և պահանջներին </w:t>
      </w:r>
      <w:r w:rsidRPr="00013DB5">
        <w:rPr>
          <w:rFonts w:ascii="GHEA Grapalat" w:hAnsi="GHEA Grapalat" w:cs="Sylfaen"/>
          <w:sz w:val="24"/>
          <w:szCs w:val="24"/>
        </w:rPr>
        <w:t>համապատասխան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քաղաքացիներին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ծառայությունների </w:t>
      </w:r>
      <w:r w:rsidRPr="00013DB5">
        <w:rPr>
          <w:rFonts w:ascii="GHEA Grapalat" w:hAnsi="GHEA Grapalat" w:cs="Sylfaen"/>
          <w:sz w:val="24"/>
          <w:szCs w:val="24"/>
        </w:rPr>
        <w:t>փաստացի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նշանակությունը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3DB5">
        <w:rPr>
          <w:rFonts w:ascii="GHEA Grapalat" w:hAnsi="GHEA Grapalat" w:cs="Sylfaen"/>
          <w:sz w:val="24"/>
          <w:szCs w:val="24"/>
        </w:rPr>
        <w:t>այդ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թվում՝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վերջնական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արդյունքի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վրա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ծախսված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ժամանակը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ֆինանսական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ծախսերը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013DB5">
        <w:rPr>
          <w:rFonts w:ascii="GHEA Grapalat" w:hAnsi="GHEA Grapalat" w:cs="Sylfaen"/>
          <w:sz w:val="24"/>
          <w:szCs w:val="24"/>
        </w:rPr>
        <w:t>հետևել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տրամադրվող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որակի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13DB5">
        <w:rPr>
          <w:rFonts w:ascii="GHEA Grapalat" w:hAnsi="GHEA Grapalat" w:cs="Sylfaen"/>
          <w:sz w:val="24"/>
          <w:szCs w:val="24"/>
        </w:rPr>
        <w:t>չափանիշների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դինամիկային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միջոցառումների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արդյունավետությանը՝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ուղղված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քաղաքացիներին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որակի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բարձրացմանը</w:t>
      </w:r>
      <w:r w:rsidRPr="00013DB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76F74" w:rsidRPr="00013DB5" w:rsidRDefault="00376F74" w:rsidP="000D2EC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12. </w:t>
      </w:r>
      <w:r w:rsidRPr="00013DB5">
        <w:rPr>
          <w:rFonts w:ascii="GHEA Grapalat" w:hAnsi="GHEA Grapalat" w:cs="Sylfaen"/>
          <w:sz w:val="24"/>
          <w:szCs w:val="24"/>
        </w:rPr>
        <w:t>Մոնիթորինգի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իրականացման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նպատակով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մատուցվող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որակի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չափանիշների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գնահատման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համար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կարող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են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օգտագործվել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հետևյալ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մեթոդները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>1) h</w:t>
      </w:r>
      <w:r w:rsidRPr="00013DB5">
        <w:rPr>
          <w:rFonts w:ascii="GHEA Grapalat" w:hAnsi="GHEA Grapalat" w:cs="Sylfaen"/>
          <w:sz w:val="24"/>
          <w:szCs w:val="24"/>
        </w:rPr>
        <w:t>արցում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փոստային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կապի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սուրհանդակային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կապի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ծառայություններից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օգտվողներին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013DB5">
        <w:rPr>
          <w:rFonts w:ascii="GHEA Grapalat" w:hAnsi="GHEA Grapalat" w:cs="Sylfaen"/>
          <w:sz w:val="24"/>
          <w:szCs w:val="24"/>
        </w:rPr>
        <w:t>լիազորված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մարմնին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ուղղված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փոստային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կապի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և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սուրհանդակային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կապի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ծառայություններից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օգտվողների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դիմում</w:t>
      </w:r>
      <w:r w:rsidRPr="00013DB5">
        <w:rPr>
          <w:rFonts w:ascii="GHEA Grapalat" w:hAnsi="GHEA Grapalat"/>
          <w:sz w:val="24"/>
          <w:szCs w:val="24"/>
          <w:lang w:val="af-ZA"/>
        </w:rPr>
        <w:t>-</w:t>
      </w:r>
      <w:r w:rsidRPr="00013DB5">
        <w:rPr>
          <w:rFonts w:ascii="GHEA Grapalat" w:hAnsi="GHEA Grapalat" w:cs="Sylfaen"/>
          <w:sz w:val="24"/>
          <w:szCs w:val="24"/>
        </w:rPr>
        <w:t>բողոքների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վերլուծությունը</w:t>
      </w:r>
      <w:r w:rsidRPr="00013DB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3) </w:t>
      </w:r>
      <w:r w:rsidRPr="00013DB5">
        <w:rPr>
          <w:rFonts w:ascii="GHEA Grapalat" w:hAnsi="GHEA Grapalat" w:cs="Sylfaen"/>
          <w:sz w:val="24"/>
          <w:szCs w:val="24"/>
        </w:rPr>
        <w:t>փաստաթղթերի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ուսումնասիրությունը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(փոստային կապի բնագավառը կարգավորող </w:t>
      </w:r>
      <w:r w:rsidRPr="00013DB5">
        <w:rPr>
          <w:rFonts w:ascii="GHEA Grapalat" w:hAnsi="GHEA Grapalat" w:cs="Sylfaen"/>
          <w:sz w:val="24"/>
          <w:szCs w:val="24"/>
        </w:rPr>
        <w:t>նորմատիվ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իրավական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ակտերի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վերլուծությունը</w:t>
      </w:r>
      <w:r w:rsidRPr="00013DB5"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376F74" w:rsidRPr="00013DB5" w:rsidRDefault="00376F74" w:rsidP="000D2EC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013DB5">
        <w:rPr>
          <w:rFonts w:ascii="GHEA Grapalat" w:hAnsi="GHEA Grapalat" w:cs="Sylfaen"/>
          <w:sz w:val="24"/>
          <w:szCs w:val="24"/>
          <w:lang w:val="af-ZA"/>
        </w:rPr>
        <w:t>13.</w:t>
      </w:r>
      <w:r w:rsidRPr="00013D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Մոնիթորինգի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իրականացման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ժամանակ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փոստային կապի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որակական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գնահատման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ցուցանիշներն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են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Pr="00013DB5">
        <w:rPr>
          <w:rFonts w:ascii="GHEA Grapalat" w:hAnsi="GHEA Grapalat" w:cs="Sylfaen"/>
          <w:sz w:val="24"/>
          <w:szCs w:val="24"/>
        </w:rPr>
        <w:t>վիճակագրական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ցուցանիշները</w:t>
      </w:r>
      <w:r w:rsidRPr="00013D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76F74" w:rsidRPr="00013DB5" w:rsidRDefault="00376F74" w:rsidP="000D2EC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013DB5">
        <w:rPr>
          <w:rFonts w:ascii="GHEA Grapalat" w:hAnsi="GHEA Grapalat" w:cs="Sylfaen"/>
          <w:sz w:val="24"/>
          <w:szCs w:val="24"/>
        </w:rPr>
        <w:t>սոցիալական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հարցումների</w:t>
      </w:r>
      <w:r w:rsidRPr="00013D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տվյալները</w:t>
      </w:r>
      <w:r w:rsidRPr="00013DB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76F74" w:rsidRPr="00013DB5" w:rsidRDefault="00376F74" w:rsidP="000D2ECF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013DB5">
        <w:rPr>
          <w:rFonts w:ascii="GHEA Grapalat" w:hAnsi="GHEA Grapalat" w:cs="Sylfaen"/>
          <w:b/>
          <w:sz w:val="24"/>
          <w:szCs w:val="24"/>
          <w:lang w:val="af-ZA"/>
        </w:rPr>
        <w:t>IV.</w:t>
      </w:r>
      <w:r w:rsidRPr="00013DB5">
        <w:rPr>
          <w:rFonts w:ascii="GHEA Grapalat" w:hAnsi="GHEA Grapalat"/>
          <w:b/>
          <w:bCs/>
          <w:caps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bCs/>
          <w:caps/>
          <w:sz w:val="24"/>
          <w:szCs w:val="24"/>
        </w:rPr>
        <w:t>Մատուցվող</w:t>
      </w:r>
      <w:r w:rsidRPr="00013DB5">
        <w:rPr>
          <w:rFonts w:ascii="GHEA Grapalat" w:hAnsi="GHEA Grapalat"/>
          <w:b/>
          <w:bCs/>
          <w:caps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bCs/>
          <w:caps/>
          <w:sz w:val="24"/>
          <w:szCs w:val="24"/>
        </w:rPr>
        <w:t>ծառայությունների</w:t>
      </w:r>
      <w:r w:rsidRPr="00013DB5">
        <w:rPr>
          <w:rFonts w:ascii="GHEA Grapalat" w:hAnsi="GHEA Grapalat"/>
          <w:b/>
          <w:bCs/>
          <w:caps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bCs/>
          <w:caps/>
          <w:sz w:val="24"/>
          <w:szCs w:val="24"/>
        </w:rPr>
        <w:t>որակի</w:t>
      </w:r>
      <w:r w:rsidRPr="00013DB5">
        <w:rPr>
          <w:rFonts w:ascii="GHEA Grapalat" w:hAnsi="GHEA Grapalat"/>
          <w:b/>
          <w:bCs/>
          <w:caps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bCs/>
          <w:caps/>
          <w:sz w:val="24"/>
          <w:szCs w:val="24"/>
        </w:rPr>
        <w:t>ցուցանիշների</w:t>
      </w:r>
      <w:r w:rsidRPr="00013DB5">
        <w:rPr>
          <w:rFonts w:ascii="GHEA Grapalat" w:hAnsi="GHEA Grapalat"/>
          <w:b/>
          <w:bCs/>
          <w:caps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bCs/>
          <w:caps/>
          <w:sz w:val="24"/>
          <w:szCs w:val="24"/>
        </w:rPr>
        <w:t>մոնիթորինգի</w:t>
      </w:r>
      <w:r w:rsidRPr="00013DB5">
        <w:rPr>
          <w:rFonts w:ascii="GHEA Grapalat" w:hAnsi="GHEA Grapalat"/>
          <w:b/>
          <w:bCs/>
          <w:caps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bCs/>
          <w:caps/>
          <w:sz w:val="24"/>
          <w:szCs w:val="24"/>
        </w:rPr>
        <w:t>արդյունքների</w:t>
      </w:r>
      <w:r w:rsidRPr="00013DB5">
        <w:rPr>
          <w:rFonts w:ascii="GHEA Grapalat" w:hAnsi="GHEA Grapalat"/>
          <w:b/>
          <w:bCs/>
          <w:caps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bCs/>
          <w:caps/>
          <w:sz w:val="24"/>
          <w:szCs w:val="24"/>
        </w:rPr>
        <w:t>հրապարակայնության</w:t>
      </w:r>
      <w:r w:rsidRPr="00013DB5">
        <w:rPr>
          <w:rFonts w:ascii="GHEA Grapalat" w:hAnsi="GHEA Grapalat"/>
          <w:b/>
          <w:bCs/>
          <w:caps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b/>
          <w:bCs/>
          <w:caps/>
          <w:sz w:val="24"/>
          <w:szCs w:val="24"/>
        </w:rPr>
        <w:t>ապահովումը</w:t>
      </w:r>
    </w:p>
    <w:p w:rsidR="00376F74" w:rsidRPr="00013DB5" w:rsidRDefault="00376F74" w:rsidP="00D0321F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13DB5">
        <w:rPr>
          <w:sz w:val="24"/>
          <w:szCs w:val="24"/>
          <w:lang w:val="af-ZA"/>
        </w:rPr>
        <w:t> </w:t>
      </w:r>
      <w:r w:rsidRPr="00013DB5">
        <w:rPr>
          <w:rFonts w:ascii="GHEA Grapalat" w:hAnsi="GHEA Grapalat"/>
          <w:sz w:val="24"/>
          <w:szCs w:val="24"/>
          <w:lang w:val="af-ZA"/>
        </w:rPr>
        <w:tab/>
        <w:t xml:space="preserve">14. </w:t>
      </w:r>
      <w:r w:rsidRPr="00013DB5">
        <w:rPr>
          <w:rFonts w:ascii="GHEA Grapalat" w:hAnsi="GHEA Grapalat" w:cs="Sylfaen"/>
          <w:sz w:val="24"/>
          <w:szCs w:val="24"/>
        </w:rPr>
        <w:t>Մատուցվող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ծառայությունների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որակի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ցուցանիշների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մոնիթորինգի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արդյունքների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հրապարակայնությունն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ապահով</w:t>
      </w:r>
      <w:r>
        <w:rPr>
          <w:rFonts w:ascii="GHEA Grapalat" w:hAnsi="GHEA Grapalat" w:cs="Sylfaen"/>
          <w:sz w:val="24"/>
          <w:szCs w:val="24"/>
        </w:rPr>
        <w:t>վ</w:t>
      </w:r>
      <w:r w:rsidRPr="00013DB5">
        <w:rPr>
          <w:rFonts w:ascii="GHEA Grapalat" w:hAnsi="GHEA Grapalat" w:cs="Sylfaen"/>
          <w:sz w:val="24"/>
          <w:szCs w:val="24"/>
        </w:rPr>
        <w:t>ում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է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մոնիթորինգի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արդյունքների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մասին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հաշվետվությունը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Լիազորված մարմնի </w:t>
      </w:r>
      <w:r w:rsidRPr="00013DB5">
        <w:rPr>
          <w:rFonts w:ascii="GHEA Grapalat" w:hAnsi="GHEA Grapalat" w:cs="Sylfaen"/>
          <w:sz w:val="24"/>
          <w:szCs w:val="24"/>
        </w:rPr>
        <w:t>ինտերնետային</w:t>
      </w:r>
      <w:r w:rsidRPr="00013D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կայքում</w:t>
      </w:r>
      <w:r w:rsidRPr="00D0321F">
        <w:rPr>
          <w:rFonts w:ascii="GHEA Grapalat" w:hAnsi="GHEA Grapalat" w:cs="Sylfaen"/>
          <w:sz w:val="24"/>
          <w:szCs w:val="24"/>
        </w:rPr>
        <w:t xml:space="preserve"> </w:t>
      </w:r>
      <w:r w:rsidRPr="00013DB5">
        <w:rPr>
          <w:rFonts w:ascii="GHEA Grapalat" w:hAnsi="GHEA Grapalat" w:cs="Sylfaen"/>
          <w:sz w:val="24"/>
          <w:szCs w:val="24"/>
        </w:rPr>
        <w:t>տեղադրելով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376F74" w:rsidRPr="00013DB5" w:rsidRDefault="00376F74" w:rsidP="000D2ECF">
      <w:pPr>
        <w:ind w:right="-111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sectPr w:rsidR="00376F74" w:rsidRPr="00013DB5" w:rsidSect="00040A9C">
      <w:pgSz w:w="12240" w:h="15840"/>
      <w:pgMar w:top="630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ECF"/>
    <w:rsid w:val="00001154"/>
    <w:rsid w:val="00010104"/>
    <w:rsid w:val="0001155A"/>
    <w:rsid w:val="00013DB5"/>
    <w:rsid w:val="00014D15"/>
    <w:rsid w:val="000248FF"/>
    <w:rsid w:val="00040A9C"/>
    <w:rsid w:val="00040B4E"/>
    <w:rsid w:val="00053E93"/>
    <w:rsid w:val="00054E98"/>
    <w:rsid w:val="00072A94"/>
    <w:rsid w:val="000843FC"/>
    <w:rsid w:val="0008489D"/>
    <w:rsid w:val="0009071B"/>
    <w:rsid w:val="000969E0"/>
    <w:rsid w:val="000B244D"/>
    <w:rsid w:val="000C24E4"/>
    <w:rsid w:val="000C7074"/>
    <w:rsid w:val="000D2ECF"/>
    <w:rsid w:val="000D2EE5"/>
    <w:rsid w:val="000E5FD0"/>
    <w:rsid w:val="0011610E"/>
    <w:rsid w:val="001360E3"/>
    <w:rsid w:val="00137BAB"/>
    <w:rsid w:val="001548BE"/>
    <w:rsid w:val="00163E01"/>
    <w:rsid w:val="00167B89"/>
    <w:rsid w:val="00172503"/>
    <w:rsid w:val="00174654"/>
    <w:rsid w:val="00176400"/>
    <w:rsid w:val="00181E51"/>
    <w:rsid w:val="00195E57"/>
    <w:rsid w:val="001A4AEF"/>
    <w:rsid w:val="001A7C27"/>
    <w:rsid w:val="001B1B4D"/>
    <w:rsid w:val="001C198C"/>
    <w:rsid w:val="001D1951"/>
    <w:rsid w:val="001F0ECF"/>
    <w:rsid w:val="001F42D6"/>
    <w:rsid w:val="001F66B2"/>
    <w:rsid w:val="002070DC"/>
    <w:rsid w:val="00213BEC"/>
    <w:rsid w:val="00222A93"/>
    <w:rsid w:val="00227069"/>
    <w:rsid w:val="00237598"/>
    <w:rsid w:val="00237F45"/>
    <w:rsid w:val="002525CD"/>
    <w:rsid w:val="002565B8"/>
    <w:rsid w:val="0028657E"/>
    <w:rsid w:val="002A7E85"/>
    <w:rsid w:val="002B3A0D"/>
    <w:rsid w:val="002E1F3F"/>
    <w:rsid w:val="002E5229"/>
    <w:rsid w:val="002F3423"/>
    <w:rsid w:val="00306964"/>
    <w:rsid w:val="0032278E"/>
    <w:rsid w:val="003526EA"/>
    <w:rsid w:val="0035446B"/>
    <w:rsid w:val="003558E0"/>
    <w:rsid w:val="00376F74"/>
    <w:rsid w:val="00377695"/>
    <w:rsid w:val="003902C7"/>
    <w:rsid w:val="00392DBD"/>
    <w:rsid w:val="003B3F2F"/>
    <w:rsid w:val="003C3135"/>
    <w:rsid w:val="003C439B"/>
    <w:rsid w:val="003D6335"/>
    <w:rsid w:val="003E2CCB"/>
    <w:rsid w:val="003F7829"/>
    <w:rsid w:val="00405317"/>
    <w:rsid w:val="00405699"/>
    <w:rsid w:val="00424E95"/>
    <w:rsid w:val="00433132"/>
    <w:rsid w:val="00440011"/>
    <w:rsid w:val="00452CDE"/>
    <w:rsid w:val="00454F57"/>
    <w:rsid w:val="00456739"/>
    <w:rsid w:val="00457256"/>
    <w:rsid w:val="00460F02"/>
    <w:rsid w:val="004629DB"/>
    <w:rsid w:val="00463608"/>
    <w:rsid w:val="004738AD"/>
    <w:rsid w:val="00494D71"/>
    <w:rsid w:val="004C33FE"/>
    <w:rsid w:val="004C5BCB"/>
    <w:rsid w:val="004E1BF9"/>
    <w:rsid w:val="00506DE3"/>
    <w:rsid w:val="00507046"/>
    <w:rsid w:val="00511D39"/>
    <w:rsid w:val="0051308D"/>
    <w:rsid w:val="00517391"/>
    <w:rsid w:val="00517CFC"/>
    <w:rsid w:val="005311ED"/>
    <w:rsid w:val="005430F8"/>
    <w:rsid w:val="00561069"/>
    <w:rsid w:val="00565C2D"/>
    <w:rsid w:val="0057142D"/>
    <w:rsid w:val="00571E28"/>
    <w:rsid w:val="00575D57"/>
    <w:rsid w:val="005A07FC"/>
    <w:rsid w:val="005A18BA"/>
    <w:rsid w:val="005A197A"/>
    <w:rsid w:val="005B0B01"/>
    <w:rsid w:val="005B4FB5"/>
    <w:rsid w:val="005C6FDB"/>
    <w:rsid w:val="005F3D26"/>
    <w:rsid w:val="0060008A"/>
    <w:rsid w:val="006115E2"/>
    <w:rsid w:val="00644532"/>
    <w:rsid w:val="00644A6A"/>
    <w:rsid w:val="0064627C"/>
    <w:rsid w:val="006464A9"/>
    <w:rsid w:val="00650602"/>
    <w:rsid w:val="00672FAA"/>
    <w:rsid w:val="0068178D"/>
    <w:rsid w:val="00683F2D"/>
    <w:rsid w:val="006A1EFA"/>
    <w:rsid w:val="006A5E70"/>
    <w:rsid w:val="006B10B8"/>
    <w:rsid w:val="006B1936"/>
    <w:rsid w:val="006D639A"/>
    <w:rsid w:val="006F18F2"/>
    <w:rsid w:val="006F4012"/>
    <w:rsid w:val="00715728"/>
    <w:rsid w:val="00717CA2"/>
    <w:rsid w:val="00722B0E"/>
    <w:rsid w:val="0073374C"/>
    <w:rsid w:val="00746DB9"/>
    <w:rsid w:val="00751030"/>
    <w:rsid w:val="007627D5"/>
    <w:rsid w:val="00764DB9"/>
    <w:rsid w:val="00770383"/>
    <w:rsid w:val="007843F6"/>
    <w:rsid w:val="007848CA"/>
    <w:rsid w:val="007856E0"/>
    <w:rsid w:val="00787A35"/>
    <w:rsid w:val="007A3F34"/>
    <w:rsid w:val="007E6850"/>
    <w:rsid w:val="007E7431"/>
    <w:rsid w:val="00803381"/>
    <w:rsid w:val="00806710"/>
    <w:rsid w:val="00826BC1"/>
    <w:rsid w:val="00832768"/>
    <w:rsid w:val="00835509"/>
    <w:rsid w:val="0085345D"/>
    <w:rsid w:val="00861211"/>
    <w:rsid w:val="00861CF4"/>
    <w:rsid w:val="00861FE5"/>
    <w:rsid w:val="00880134"/>
    <w:rsid w:val="008A2705"/>
    <w:rsid w:val="008D1B79"/>
    <w:rsid w:val="00910C96"/>
    <w:rsid w:val="00947DE1"/>
    <w:rsid w:val="00957800"/>
    <w:rsid w:val="00970CB4"/>
    <w:rsid w:val="009A3073"/>
    <w:rsid w:val="009D2011"/>
    <w:rsid w:val="00A00E21"/>
    <w:rsid w:val="00A06333"/>
    <w:rsid w:val="00A44281"/>
    <w:rsid w:val="00A44AD4"/>
    <w:rsid w:val="00A577E3"/>
    <w:rsid w:val="00A70CD6"/>
    <w:rsid w:val="00A84C29"/>
    <w:rsid w:val="00AA51C3"/>
    <w:rsid w:val="00AA7493"/>
    <w:rsid w:val="00AC12A5"/>
    <w:rsid w:val="00AC48B4"/>
    <w:rsid w:val="00AD66EA"/>
    <w:rsid w:val="00AE6009"/>
    <w:rsid w:val="00AF06E7"/>
    <w:rsid w:val="00AF3943"/>
    <w:rsid w:val="00AF5968"/>
    <w:rsid w:val="00B01C1E"/>
    <w:rsid w:val="00B2780E"/>
    <w:rsid w:val="00B320A1"/>
    <w:rsid w:val="00B3331B"/>
    <w:rsid w:val="00B57C42"/>
    <w:rsid w:val="00B65326"/>
    <w:rsid w:val="00B73CD3"/>
    <w:rsid w:val="00B85458"/>
    <w:rsid w:val="00BB5922"/>
    <w:rsid w:val="00BC1957"/>
    <w:rsid w:val="00BE5BF4"/>
    <w:rsid w:val="00BF023D"/>
    <w:rsid w:val="00BF48F6"/>
    <w:rsid w:val="00C45C1A"/>
    <w:rsid w:val="00C54946"/>
    <w:rsid w:val="00C56F38"/>
    <w:rsid w:val="00C651E5"/>
    <w:rsid w:val="00C722BB"/>
    <w:rsid w:val="00C76947"/>
    <w:rsid w:val="00C82B42"/>
    <w:rsid w:val="00C941D8"/>
    <w:rsid w:val="00CA3A6B"/>
    <w:rsid w:val="00CA4E30"/>
    <w:rsid w:val="00CD250A"/>
    <w:rsid w:val="00CD7034"/>
    <w:rsid w:val="00D0321F"/>
    <w:rsid w:val="00D26917"/>
    <w:rsid w:val="00D632B6"/>
    <w:rsid w:val="00D7214D"/>
    <w:rsid w:val="00D82FD3"/>
    <w:rsid w:val="00D8380C"/>
    <w:rsid w:val="00D86ACB"/>
    <w:rsid w:val="00DB031E"/>
    <w:rsid w:val="00DB17DD"/>
    <w:rsid w:val="00DC24EC"/>
    <w:rsid w:val="00DC63A6"/>
    <w:rsid w:val="00DD7E88"/>
    <w:rsid w:val="00DF5200"/>
    <w:rsid w:val="00E1756E"/>
    <w:rsid w:val="00E259AB"/>
    <w:rsid w:val="00E327B0"/>
    <w:rsid w:val="00E4655D"/>
    <w:rsid w:val="00E560D5"/>
    <w:rsid w:val="00E567AB"/>
    <w:rsid w:val="00E67C3F"/>
    <w:rsid w:val="00E70368"/>
    <w:rsid w:val="00E761CA"/>
    <w:rsid w:val="00E956C7"/>
    <w:rsid w:val="00E9705F"/>
    <w:rsid w:val="00EA37BF"/>
    <w:rsid w:val="00EA4FD6"/>
    <w:rsid w:val="00EB3410"/>
    <w:rsid w:val="00ED20CD"/>
    <w:rsid w:val="00EE0E19"/>
    <w:rsid w:val="00F3299B"/>
    <w:rsid w:val="00F45E6C"/>
    <w:rsid w:val="00F46937"/>
    <w:rsid w:val="00F561A4"/>
    <w:rsid w:val="00F6029B"/>
    <w:rsid w:val="00F6585A"/>
    <w:rsid w:val="00F65DEA"/>
    <w:rsid w:val="00F74745"/>
    <w:rsid w:val="00F77A62"/>
    <w:rsid w:val="00F81C7B"/>
    <w:rsid w:val="00FB0592"/>
    <w:rsid w:val="00FB13B1"/>
    <w:rsid w:val="00FD51D9"/>
    <w:rsid w:val="00FE5C28"/>
    <w:rsid w:val="00FF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C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6</Pages>
  <Words>951</Words>
  <Characters>5427</Characters>
  <Application>Microsoft Office Outlook</Application>
  <DocSecurity>0</DocSecurity>
  <Lines>0</Lines>
  <Paragraphs>0</Paragraphs>
  <ScaleCrop>false</ScaleCrop>
  <Company>Mtc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liana.khachatryan</dc:creator>
  <cp:keywords/>
  <dc:description/>
  <cp:lastModifiedBy>BelaG</cp:lastModifiedBy>
  <cp:revision>12</cp:revision>
  <dcterms:created xsi:type="dcterms:W3CDTF">2014-02-13T05:12:00Z</dcterms:created>
  <dcterms:modified xsi:type="dcterms:W3CDTF">2014-02-18T11:33:00Z</dcterms:modified>
</cp:coreProperties>
</file>