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1D" w:rsidRPr="005C7DCE" w:rsidRDefault="00EE571D" w:rsidP="00047FB7">
      <w:pPr>
        <w:pStyle w:val="BodyText"/>
        <w:spacing w:after="0"/>
        <w:jc w:val="center"/>
        <w:rPr>
          <w:rFonts w:ascii="GHEA Grapalat" w:hAnsi="GHEA Grapalat" w:cs="Arian AMU"/>
          <w:b/>
          <w:caps/>
          <w:sz w:val="24"/>
        </w:rPr>
      </w:pPr>
      <w:r w:rsidRPr="005C7DCE">
        <w:rPr>
          <w:rFonts w:ascii="GHEA Grapalat" w:hAnsi="GHEA Grapalat" w:cs="Arian AMU"/>
          <w:b/>
          <w:caps/>
          <w:sz w:val="24"/>
        </w:rPr>
        <w:t>Ա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Մ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Փ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Ո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Փ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Ա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Թ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Ե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Ր</w:t>
      </w:r>
      <w:r w:rsidRPr="005C7DCE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C7DCE">
        <w:rPr>
          <w:rFonts w:ascii="GHEA Grapalat" w:hAnsi="GHEA Grapalat" w:cs="Arian AMU"/>
          <w:b/>
          <w:caps/>
          <w:sz w:val="24"/>
        </w:rPr>
        <w:t>Թ</w:t>
      </w:r>
    </w:p>
    <w:p w:rsidR="00EE571D" w:rsidRPr="005C7DCE" w:rsidRDefault="00EE571D" w:rsidP="00047FB7">
      <w:pPr>
        <w:pStyle w:val="BodyText"/>
        <w:spacing w:after="0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EE571D" w:rsidRPr="005C7DCE" w:rsidRDefault="00EE571D" w:rsidP="00163A0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C7DCE">
        <w:rPr>
          <w:rFonts w:ascii="GHEA Grapalat" w:hAnsi="GHEA Grapalat"/>
          <w:b/>
          <w:color w:val="000000"/>
          <w:shd w:val="clear" w:color="auto" w:fill="FFFFFF"/>
          <w:lang w:val="hy-AM"/>
        </w:rPr>
        <w:t>«ՀԱՅԵՑԱԿԱՐԳԵՐԻ, ՌԱԶՄԱՎԱՐՈՒԹՅՈՒՆՆԵՐԻ, ԾՐԱԳՐԵՐԻ ԿԱԶՄՄԱՆ ՄԵԹՈԴԱԿԱՆ ՈՒՂԵՑՈՒՅՑԻՆ ՀԱՎԱՆՈՒԹՅՈՒՆ ՏԱԼՈՒ ՄԱՍԻՆ» ՀՀ ԿԱՌԱՎԱՐՈՒԹՅԱՆ ԱՐՁԱՆԱԳՐԱՅԻՆ ՈՐՈՇՄԱՆ ՆԱԽԱԳԾԻ</w:t>
      </w:r>
      <w:r w:rsidRPr="005C7DCE">
        <w:rPr>
          <w:rFonts w:ascii="GHEA Grapalat" w:hAnsi="GHEA Grapalat"/>
          <w:b/>
          <w:lang w:val="hy-AM"/>
        </w:rPr>
        <w:t xml:space="preserve"> </w:t>
      </w:r>
      <w:r w:rsidRPr="005C7DCE">
        <w:rPr>
          <w:rFonts w:ascii="GHEA Grapalat" w:hAnsi="GHEA Grapalat" w:cs="Sylfaen"/>
          <w:b/>
          <w:lang w:val="hy-AM"/>
        </w:rPr>
        <w:t>ՎԵՐԱԲԵՐՅԱԼ</w:t>
      </w:r>
    </w:p>
    <w:tbl>
      <w:tblPr>
        <w:tblpPr w:leftFromText="180" w:rightFromText="180" w:vertAnchor="text" w:horzAnchor="margin" w:tblpXSpec="center" w:tblpY="2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"/>
        <w:gridCol w:w="2520"/>
        <w:gridCol w:w="5418"/>
        <w:gridCol w:w="2552"/>
        <w:gridCol w:w="5103"/>
      </w:tblGrid>
      <w:tr w:rsidR="00EE571D" w:rsidRPr="005C7DCE" w:rsidTr="005363D1">
        <w:trPr>
          <w:trHeight w:val="1967"/>
        </w:trPr>
        <w:tc>
          <w:tcPr>
            <w:tcW w:w="2628" w:type="dxa"/>
            <w:gridSpan w:val="2"/>
          </w:tcPr>
          <w:p w:rsidR="00EE571D" w:rsidRPr="005C7DCE" w:rsidRDefault="00EE571D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5C7DCE">
              <w:rPr>
                <w:rFonts w:ascii="GHEA Grapalat" w:hAnsi="GHEA Grapalat" w:cs="Arian AMU"/>
                <w:b/>
                <w:lang w:val="af-ZA"/>
              </w:rPr>
              <w:t>Առա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կության</w:t>
            </w:r>
            <w:r w:rsidRPr="005C7DCE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առաջա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կության</w:t>
            </w:r>
          </w:p>
          <w:p w:rsidR="00EE571D" w:rsidRPr="005C7DCE" w:rsidRDefault="00EE571D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5C7DCE">
              <w:rPr>
                <w:rFonts w:ascii="GHEA Grapalat" w:hAnsi="GHEA Grapalat" w:cs="Arian AMU"/>
                <w:b/>
                <w:lang w:val="af-ZA"/>
              </w:rPr>
              <w:t>հեղինակը</w:t>
            </w:r>
            <w:r w:rsidRPr="005C7DCE">
              <w:rPr>
                <w:rFonts w:ascii="GHEA Grapalat" w:hAnsi="GHEA Grapalat" w:cs="Sylfaen"/>
                <w:b/>
                <w:lang w:val="af-ZA"/>
              </w:rPr>
              <w:t>,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գ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ության</w:t>
            </w:r>
            <w:r w:rsidRPr="005C7DCE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ստացման</w:t>
            </w:r>
            <w:r w:rsidRPr="005C7DCE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ամսաթիվը</w:t>
            </w:r>
            <w:r w:rsidRPr="005C7DCE">
              <w:rPr>
                <w:rFonts w:ascii="GHEA Grapalat" w:hAnsi="GHEA Grapalat" w:cs="Sylfaen"/>
                <w:b/>
                <w:lang w:val="af-ZA"/>
              </w:rPr>
              <w:t>,</w:t>
            </w:r>
          </w:p>
          <w:p w:rsidR="00EE571D" w:rsidRPr="005C7DCE" w:rsidRDefault="00EE571D" w:rsidP="00A6047E">
            <w:pPr>
              <w:rPr>
                <w:rFonts w:ascii="GHEA Grapalat" w:hAnsi="GHEA Grapalat"/>
                <w:b/>
                <w:lang w:val="af-ZA"/>
              </w:rPr>
            </w:pPr>
            <w:r w:rsidRPr="005C7DCE">
              <w:rPr>
                <w:rFonts w:ascii="GHEA Grapalat" w:hAnsi="GHEA Grapalat" w:cs="Arian AMU"/>
                <w:b/>
                <w:lang w:val="af-ZA"/>
              </w:rPr>
              <w:t>գ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ության</w:t>
            </w:r>
            <w:r w:rsidRPr="005C7DCE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համա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ը</w:t>
            </w:r>
          </w:p>
        </w:tc>
        <w:tc>
          <w:tcPr>
            <w:tcW w:w="5418" w:type="dxa"/>
          </w:tcPr>
          <w:p w:rsidR="00EE571D" w:rsidRPr="005C7DCE" w:rsidRDefault="00EE571D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5C7DCE">
              <w:rPr>
                <w:rFonts w:ascii="GHEA Grapalat" w:hAnsi="GHEA Grapalat" w:cs="Arian AMU"/>
                <w:b/>
                <w:lang w:val="af-ZA"/>
              </w:rPr>
              <w:t>Առա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կության</w:t>
            </w:r>
            <w:r w:rsidRPr="005C7DCE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առաջա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կության</w:t>
            </w:r>
          </w:p>
          <w:p w:rsidR="00EE571D" w:rsidRPr="005C7DCE" w:rsidRDefault="00EE571D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5C7DCE">
              <w:rPr>
                <w:rFonts w:ascii="GHEA Grapalat" w:hAnsi="GHEA Grapalat" w:cs="Arian AMU"/>
                <w:b/>
                <w:lang w:val="af-ZA"/>
              </w:rPr>
              <w:t>բովան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դ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ակությունը</w:t>
            </w:r>
          </w:p>
        </w:tc>
        <w:tc>
          <w:tcPr>
            <w:tcW w:w="2552" w:type="dxa"/>
          </w:tcPr>
          <w:p w:rsidR="00EE571D" w:rsidRPr="005C7DCE" w:rsidRDefault="00EE571D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5C7DCE">
              <w:rPr>
                <w:rFonts w:ascii="GHEA Grapalat" w:hAnsi="GHEA Grapalat" w:cs="Arian AMU"/>
                <w:b/>
                <w:lang w:val="af-ZA"/>
              </w:rPr>
              <w:t>Եզ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ակացություն</w:t>
            </w:r>
          </w:p>
        </w:tc>
        <w:tc>
          <w:tcPr>
            <w:tcW w:w="5103" w:type="dxa"/>
          </w:tcPr>
          <w:p w:rsidR="00EE571D" w:rsidRPr="005C7DCE" w:rsidRDefault="00EE571D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5C7DCE">
              <w:rPr>
                <w:rFonts w:ascii="GHEA Grapalat" w:hAnsi="GHEA Grapalat" w:cs="Arian AMU"/>
                <w:b/>
                <w:lang w:val="af-ZA"/>
              </w:rPr>
              <w:t>Կատա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ված</w:t>
            </w:r>
            <w:r w:rsidRPr="005C7DCE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C7DCE">
              <w:rPr>
                <w:rFonts w:ascii="GHEA Grapalat" w:hAnsi="GHEA Grapalat" w:cs="Arian AMU"/>
                <w:b/>
                <w:lang w:val="af-ZA"/>
              </w:rPr>
              <w:t>փոփոխություննե</w:t>
            </w:r>
            <w:r w:rsidRPr="005C7DCE">
              <w:rPr>
                <w:rFonts w:ascii="GHEA Grapalat" w:hAnsi="GHEA Grapalat" w:cs="Verdana"/>
                <w:b/>
                <w:lang w:val="af-ZA"/>
              </w:rPr>
              <w:t>ր</w:t>
            </w:r>
          </w:p>
        </w:tc>
      </w:tr>
      <w:tr w:rsidR="00EE571D" w:rsidRPr="005C7DCE" w:rsidTr="005363D1">
        <w:tc>
          <w:tcPr>
            <w:tcW w:w="2628" w:type="dxa"/>
            <w:gridSpan w:val="2"/>
          </w:tcPr>
          <w:p w:rsidR="00EE571D" w:rsidRPr="005C7DCE" w:rsidRDefault="00EE571D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418" w:type="dxa"/>
          </w:tcPr>
          <w:p w:rsidR="00EE571D" w:rsidRPr="005C7DCE" w:rsidRDefault="00EE571D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552" w:type="dxa"/>
          </w:tcPr>
          <w:p w:rsidR="00EE571D" w:rsidRPr="005C7DCE" w:rsidRDefault="00EE571D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03" w:type="dxa"/>
          </w:tcPr>
          <w:p w:rsidR="00EE571D" w:rsidRPr="005C7DCE" w:rsidRDefault="00EE571D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EE571D" w:rsidRPr="00BD4EE0" w:rsidTr="00260F14">
        <w:trPr>
          <w:trHeight w:val="729"/>
        </w:trPr>
        <w:tc>
          <w:tcPr>
            <w:tcW w:w="2628" w:type="dxa"/>
            <w:gridSpan w:val="2"/>
          </w:tcPr>
          <w:p w:rsidR="00EE571D" w:rsidRPr="005C7DCE" w:rsidRDefault="00EE571D" w:rsidP="00B95ACC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ՀՀ տարածաքային կառավարման նախարարություն</w:t>
            </w:r>
          </w:p>
        </w:tc>
        <w:tc>
          <w:tcPr>
            <w:tcW w:w="5418" w:type="dxa"/>
          </w:tcPr>
          <w:p w:rsidR="00EE571D" w:rsidRPr="005C7DCE" w:rsidRDefault="00EE571D" w:rsidP="00ED43B5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1.</w:t>
            </w:r>
            <w:r w:rsidRPr="005C7DCE">
              <w:rPr>
                <w:rFonts w:ascii="GHEA Grapalat" w:hAnsi="GHEA Grapalat" w:cs="Sylfaen"/>
                <w:lang w:val="hy-AM"/>
              </w:rPr>
              <w:t>Նախագծի 4-րդ կետի 3-րդ և 4-րդ ենթակետերը առաջարկում ենք միացնել միմյանց, որպես նախաբան, քանի որ ըստ էության երկուսն էլ ներկայացնում են հայեցակարգի համառոտ նկարագիրը, բացի այդ մենք գտնում ենք, որ այն ավելորդ անգամ կծանրաբեռնի մշակվող փաստաթուղթը:</w:t>
            </w:r>
          </w:p>
          <w:p w:rsidR="00EE571D" w:rsidRPr="005C7DCE" w:rsidRDefault="00EE571D" w:rsidP="00ED43B5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123237" w:rsidRDefault="00EE571D" w:rsidP="00ED43B5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C7DCE">
              <w:rPr>
                <w:rFonts w:ascii="GHEA Grapalat" w:hAnsi="GHEA Grapalat" w:cs="Sylfaen"/>
                <w:lang w:val="pt-BR"/>
              </w:rPr>
              <w:t>2.</w:t>
            </w:r>
            <w:r w:rsidRPr="005C7DCE">
              <w:rPr>
                <w:rFonts w:ascii="GHEA Grapalat" w:hAnsi="GHEA Grapalat" w:cs="Sylfaen"/>
                <w:lang w:val="hy-AM"/>
              </w:rPr>
              <w:t>Նախագծով նախատեսվում է, որ փաստաթուղթը մշակող մարմինը պետք է ներկայացնի նաև կարգավորվող հարաբերությունների ֆինանսական գնահատականը, վերստուգելի չափանիշը, միջազգային փորձի համադրելի մակարդակ ունեցող երկրների համապատասխան բնագավառի խնդիրները, ձեռնարկվող քայլերը և դրանց արդյունավետությունը, որը կարտահայտվի կոնկրետ նյութական ցուցանիշներով: Այս առումով անհրաժեշտ է նկատի ունենալ, որ մշակողները քաղաքացիական ծառայողներ են և ոչ թե միջազգային կարգի փորձագետներ և մեր կարծիքով համապատասխան պետական մարմինը պարտադրված կլինի համապատասխան աշխատանքներում ներգրավելու միջազգային կարգի փորձագետների, որը նաև լրացուցի</w:t>
            </w:r>
            <w:r w:rsidRPr="005C7DCE">
              <w:rPr>
                <w:rFonts w:ascii="GHEA Grapalat" w:hAnsi="GHEA Grapalat" w:cs="Sylfaen"/>
                <w:lang w:val="en-US"/>
              </w:rPr>
              <w:t>չ</w:t>
            </w:r>
            <w:r w:rsidRPr="005C7DCE">
              <w:rPr>
                <w:rFonts w:ascii="GHEA Grapalat" w:hAnsi="GHEA Grapalat" w:cs="Sylfaen"/>
                <w:lang w:val="hy-AM"/>
              </w:rPr>
              <w:t xml:space="preserve"> ֆինանսական միջոցների պահանջ կառաջացնի:</w:t>
            </w:r>
          </w:p>
          <w:p w:rsidR="00EE571D" w:rsidRPr="005C7DCE" w:rsidRDefault="00EE571D" w:rsidP="00ED43B5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5C7DCE">
              <w:rPr>
                <w:rFonts w:ascii="GHEA Grapalat" w:hAnsi="GHEA Grapalat" w:cs="Sylfaen"/>
                <w:lang w:val="pt-BR"/>
              </w:rPr>
              <w:t>3.</w:t>
            </w:r>
            <w:r w:rsidRPr="005C7DCE">
              <w:rPr>
                <w:rFonts w:ascii="GHEA Grapalat" w:hAnsi="GHEA Grapalat" w:cs="Sylfaen"/>
                <w:lang w:val="hy-AM"/>
              </w:rPr>
              <w:t>Նախագծի 6-րդ կետը առաջարկում ենք</w:t>
            </w:r>
            <w:r w:rsidRPr="005C7DCE">
              <w:rPr>
                <w:rFonts w:ascii="GHEA Grapalat" w:hAnsi="GHEA Grapalat" w:cs="Sylfaen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հանել: Մեր կարծիքով այն պետք է դառնա հայեցակարգից բխող ռազմավարության մի մաս: Կարծում ենք, որ քանի դեռ հայեցակարգն իր լուծումներով ՀՀ կառավարության համապատասխան որոշմամբ չի արժանացել հավանության, նման իրավական ակտերի նախնական կառուցվածքների և դրանց դրույթների նախատեսումը հայեցակարգում նպատակահարմար չէ:</w:t>
            </w: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 w:rsidRPr="005C7DCE">
              <w:rPr>
                <w:rFonts w:ascii="GHEA Grapalat" w:hAnsi="GHEA Grapalat" w:cs="Sylfaen"/>
                <w:lang w:val="pt-BR"/>
              </w:rPr>
              <w:t>4.</w:t>
            </w:r>
            <w:r w:rsidRPr="005C7DCE">
              <w:rPr>
                <w:rFonts w:ascii="GHEA Grapalat" w:hAnsi="GHEA Grapalat" w:cs="Sylfaen"/>
                <w:lang w:val="hy-AM"/>
              </w:rPr>
              <w:t>Նախագծի 15-րդ կետի 6-րդ ենթակետի &lt;վերստուգելի չ</w:t>
            </w:r>
            <w:r w:rsidRPr="005C7DCE">
              <w:rPr>
                <w:rFonts w:ascii="GHEA Grapalat" w:hAnsi="GHEA Grapalat" w:cs="Sylfaen"/>
                <w:lang w:val="en-US"/>
              </w:rPr>
              <w:t>ա</w:t>
            </w:r>
            <w:r w:rsidRPr="005C7DCE">
              <w:rPr>
                <w:rFonts w:ascii="GHEA Grapalat" w:hAnsi="GHEA Grapalat" w:cs="Sylfaen"/>
                <w:lang w:val="hy-AM"/>
              </w:rPr>
              <w:t>փանիշ&gt; հասկացությունը հստկեցման կարիք ունի, իսկ 7-րդ կետը առաջարկում ենք հանել, քանի որ իրականացվող միջոցառման արդյունքը պետք է նկարագրվի հայեցակարգի դրույթներում:</w:t>
            </w:r>
          </w:p>
          <w:p w:rsidR="00EE571D" w:rsidRPr="005C7DCE" w:rsidRDefault="00EE571D" w:rsidP="00ED43B5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GHEA Grapalat" w:hAnsi="GHEA Grapalat"/>
                <w:color w:val="000000"/>
                <w:lang w:val="pt-BR" w:eastAsia="en-US"/>
              </w:rPr>
            </w:pPr>
          </w:p>
        </w:tc>
        <w:tc>
          <w:tcPr>
            <w:tcW w:w="2552" w:type="dxa"/>
          </w:tcPr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1. </w:t>
            </w:r>
            <w:r w:rsidRPr="005C7DCE">
              <w:rPr>
                <w:rFonts w:ascii="GHEA Grapalat" w:hAnsi="GHEA Grapalat"/>
              </w:rPr>
              <w:t>Չի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ընդունվել</w:t>
            </w: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2.Ընդունվել է մասնակի</w:t>
            </w: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3. </w:t>
            </w:r>
            <w:r w:rsidRPr="005C7DCE">
              <w:rPr>
                <w:rFonts w:ascii="GHEA Grapalat" w:hAnsi="GHEA Grapalat"/>
              </w:rPr>
              <w:t>Չի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ընդունվել</w:t>
            </w: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D43B5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A1BB9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4.Ընդունվել է մասնակիորեն</w:t>
            </w:r>
          </w:p>
        </w:tc>
        <w:tc>
          <w:tcPr>
            <w:tcW w:w="5103" w:type="dxa"/>
          </w:tcPr>
          <w:p w:rsidR="00EE571D" w:rsidRDefault="00EE571D" w:rsidP="003B6B8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1. </w:t>
            </w:r>
            <w:r w:rsidRPr="005C7DCE">
              <w:rPr>
                <w:rFonts w:ascii="GHEA Grapalat" w:hAnsi="GHEA Grapalat"/>
              </w:rPr>
              <w:t>ՀՀ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կառավարության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արձանագրային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որոշման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նախագծի</w:t>
            </w:r>
            <w:r w:rsidRPr="005C7DCE">
              <w:rPr>
                <w:rFonts w:ascii="GHEA Grapalat" w:hAnsi="GHEA Grapalat"/>
                <w:lang w:val="af-ZA"/>
              </w:rPr>
              <w:t xml:space="preserve"> 4-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կետի</w:t>
            </w:r>
            <w:r w:rsidRPr="005C7DCE">
              <w:rPr>
                <w:rFonts w:ascii="GHEA Grapalat" w:hAnsi="GHEA Grapalat"/>
                <w:lang w:val="af-ZA"/>
              </w:rPr>
              <w:t xml:space="preserve"> 3-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4-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ենթակետերի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միացումը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գտնում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ենք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ոչ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նպատակահարմար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քանի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համառոտ նկարագիրը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վերաբերում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ողջ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տեքստի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բովանդակության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համառոտ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նկարագրությանը</w:t>
            </w:r>
            <w:r w:rsidRPr="00BD66E1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իսկ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ներածությունն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ընդամենը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փաստաթղթի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ներածական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</w:t>
            </w:r>
            <w:r w:rsidRPr="00BD66E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BD66E1">
              <w:rPr>
                <w:rFonts w:ascii="GHEA Grapalat" w:hAnsi="GHEA Grapalat"/>
                <w:lang w:val="af-ZA"/>
              </w:rPr>
              <w:t>:</w:t>
            </w:r>
          </w:p>
          <w:p w:rsidR="00EE571D" w:rsidRDefault="00EE571D" w:rsidP="003B6B8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123237" w:rsidRDefault="00EE571D" w:rsidP="00BD66E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Անհրաժեշտ է նկատի ունենալ, որ համապատասխան կետը շարադրվել է նոր խմբագրությամբ:Բացի այդ, հարկ ենք համարում նշել, որ </w:t>
            </w:r>
            <w:r w:rsidRPr="00BD66E1">
              <w:rPr>
                <w:rFonts w:ascii="GHEA Grapalat" w:hAnsi="GHEA Grapalat"/>
                <w:color w:val="000000"/>
              </w:rPr>
              <w:t>հիմնականում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նախագծերի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մշակմամբ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զբաղվող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քաղաքացիական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ծառայողների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պաշտոնի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անձնագրերում՝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որպես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պարտականություն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նախատեսվում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է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համապատասխան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գործին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առնչվող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միջազգային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փորձի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ուսումնասիրությունը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BD66E1">
              <w:rPr>
                <w:rFonts w:ascii="GHEA Grapalat" w:hAnsi="GHEA Grapalat"/>
                <w:color w:val="000000"/>
              </w:rPr>
              <w:t>հետևաբար՝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միջազգային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փորձի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ուսումնասիրությունը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բացառապես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լրացուցիչ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վարձատրվող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միջազգային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փորձագետների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միջոցով</w:t>
            </w:r>
            <w:r w:rsidRPr="00BD66E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D66E1">
              <w:rPr>
                <w:rFonts w:ascii="GHEA Grapalat" w:hAnsi="GHEA Grapalat"/>
                <w:color w:val="000000"/>
              </w:rPr>
              <w:t>իրականացնել</w:t>
            </w:r>
            <w:r>
              <w:rPr>
                <w:rFonts w:ascii="GHEA Grapalat" w:hAnsi="GHEA Grapalat"/>
                <w:color w:val="000000"/>
                <w:lang w:val="en-US"/>
              </w:rPr>
              <w:t>ու</w:t>
            </w:r>
            <w:r w:rsidRPr="0012323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անհրաժեշտություն</w:t>
            </w:r>
            <w:r w:rsidRPr="0012323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չի</w:t>
            </w:r>
            <w:r w:rsidRPr="0012323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լինի</w:t>
            </w:r>
            <w:r w:rsidRPr="00123237">
              <w:rPr>
                <w:rFonts w:ascii="GHEA Grapalat" w:hAnsi="GHEA Grapalat"/>
                <w:color w:val="000000"/>
                <w:lang w:val="af-ZA"/>
              </w:rPr>
              <w:t>:</w:t>
            </w:r>
          </w:p>
          <w:p w:rsidR="00EE571D" w:rsidRDefault="00EE571D" w:rsidP="00BD66E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EE571D" w:rsidRDefault="00EE571D" w:rsidP="00BD66E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EE571D" w:rsidRDefault="00EE571D" w:rsidP="00BD66E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EE571D" w:rsidRDefault="00EE571D" w:rsidP="00BD66E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EE571D" w:rsidRDefault="00EE571D" w:rsidP="009B28D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Times Armenian"/>
                <w:color w:val="000000"/>
                <w:lang w:val="af-ZA" w:eastAsia="ru-RU"/>
              </w:rPr>
            </w:pPr>
          </w:p>
          <w:p w:rsidR="00EE571D" w:rsidRDefault="00EE571D" w:rsidP="009B28D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Times Armenian"/>
                <w:color w:val="000000"/>
                <w:lang w:val="af-ZA" w:eastAsia="ru-RU"/>
              </w:rPr>
            </w:pPr>
          </w:p>
          <w:p w:rsidR="00EE571D" w:rsidRPr="005C7DCE" w:rsidRDefault="00EE571D" w:rsidP="009B28D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EE571D" w:rsidRPr="005C7DCE" w:rsidRDefault="00EE571D" w:rsidP="009B28D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3. 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ակտերի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27-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2-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մասը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նախատեսում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ծավալով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կարևորությամբ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նշանակալից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օրենքի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նորմատիվ</w:t>
            </w:r>
            <w:r w:rsidRPr="005C7DCE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5C7DCE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այլ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ակտի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նախագծի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մշակման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աշխատանքների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սկզբում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նախագիծը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մշակող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մարմինը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կարող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պատրաստել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դրա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հայեցակարգը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Հայեցակարգում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տրվում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են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կարգավորման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ենթակա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հարաբերությունների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բնութագիրը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ապագա</w:t>
            </w:r>
            <w:r w:rsidRPr="005C7DCE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5C7DCE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ակտի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նպատակ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-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ները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շարադրվում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են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դրույթները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վերլուծվում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են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նախագծվող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նորմերի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կիրարկման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ենթադրվող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հետևանքները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կարող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ներկայացվել</w:t>
            </w:r>
            <w:r w:rsidRPr="005C7DCE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5C7DCE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ակտի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նախնական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</w:rPr>
              <w:t>կառուցվածքը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Հետևաբար՝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նախնական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կառուցվածքն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հիմնական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դրույթները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ռազմավարության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նախատեսելը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գտնում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ենք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ոչ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նպատակահարմար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քանի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այն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չի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բխում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ռազմավարության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իրավակարգավորումներից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հանդիսանում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հայեցակարգի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կարգավորման</w:t>
            </w:r>
            <w:r w:rsidRPr="0012323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առարկա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EE571D" w:rsidRPr="005C7DCE" w:rsidRDefault="00EE571D" w:rsidP="00E24422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257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123237" w:rsidRDefault="00EE571D" w:rsidP="0012323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4.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Վերստուգելի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չափանիշ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հասկացության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հստակեցումն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ավելորդ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քանի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այս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եզրույթն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կիրառվել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մի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շարք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ակտերում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օրինակ՝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  <w:lang w:val="af-ZA"/>
              </w:rPr>
              <w:t>«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ՀՀ</w:t>
            </w:r>
            <w:r w:rsidRPr="005C7DCE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իրավական</w:t>
            </w:r>
            <w:r w:rsidRPr="005C7DCE">
              <w:rPr>
                <w:rStyle w:val="Strong"/>
                <w:rFonts w:ascii="GHEA Grapalat" w:eastAsia="SimSun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/>
                <w:b w:val="0"/>
                <w:color w:val="000000"/>
                <w:shd w:val="clear" w:color="auto" w:fill="FFFFFF"/>
              </w:rPr>
              <w:t>և</w:t>
            </w:r>
            <w:r w:rsidRPr="005C7DCE">
              <w:rPr>
                <w:rStyle w:val="Strong"/>
                <w:rFonts w:ascii="GHEA Grapalat" w:eastAsia="SimSun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դատական</w:t>
            </w:r>
            <w:r w:rsidRPr="005C7DCE">
              <w:rPr>
                <w:rStyle w:val="apple-converted-space"/>
                <w:b/>
                <w:bCs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Style w:val="apple-converted-space"/>
                <w:rFonts w:ascii="GHEA Grapalat" w:hAnsi="GHEA Grapalat"/>
                <w:b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բարեփոխում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  <w:lang w:val="af-ZA"/>
              </w:rPr>
              <w:t>-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ների</w:t>
            </w:r>
            <w:r w:rsidRPr="005C7DCE">
              <w:rPr>
                <w:rStyle w:val="apple-converted-space"/>
                <w:b/>
                <w:bCs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Style w:val="Strong"/>
                <w:rFonts w:ascii="GHEA Grapalat" w:eastAsia="SimSun" w:hAnsi="GHEA Grapalat"/>
                <w:b w:val="0"/>
                <w:color w:val="000000"/>
                <w:shd w:val="clear" w:color="auto" w:fill="FFFFFF"/>
                <w:lang w:val="af-ZA"/>
              </w:rPr>
              <w:t xml:space="preserve">2012-2016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թվականների</w:t>
            </w:r>
            <w:r w:rsidRPr="005C7DCE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ռազմավա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  <w:lang w:val="af-ZA"/>
              </w:rPr>
              <w:t>-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րական</w:t>
            </w:r>
            <w:r w:rsidRPr="005C7DCE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ծրագիրը</w:t>
            </w:r>
            <w:r w:rsidRPr="005C7DCE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և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ծրագրից</w:t>
            </w:r>
            <w:r w:rsidRPr="005C7DCE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բխող</w:t>
            </w:r>
            <w:r w:rsidRPr="005C7DCE">
              <w:rPr>
                <w:rStyle w:val="apple-converted-space"/>
                <w:b/>
                <w:bCs/>
                <w:color w:val="000000"/>
                <w:shd w:val="clear" w:color="auto" w:fill="FFFFFF"/>
                <w:lang w:val="af-ZA"/>
              </w:rPr>
              <w:t> 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միջոցառումների</w:t>
            </w:r>
            <w:r w:rsidRPr="005C7DCE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ցանկը</w:t>
            </w:r>
            <w:r w:rsidRPr="005C7DCE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հաստատելու</w:t>
            </w:r>
            <w:r w:rsidRPr="005C7DCE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մասին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»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ՀՀ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Նախագահի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</w:rPr>
              <w:t>հրամանագիրը</w:t>
            </w:r>
            <w:r w:rsidRPr="005C7DCE">
              <w:rPr>
                <w:rStyle w:val="Strong"/>
                <w:rFonts w:ascii="GHEA Grapalat" w:eastAsia="SimSun" w:hAnsi="GHEA Grapalat" w:cs="Sylfaen"/>
                <w:b w:val="0"/>
                <w:color w:val="000000"/>
                <w:shd w:val="clear" w:color="auto" w:fill="FFFFFF"/>
                <w:lang w:val="af-ZA"/>
              </w:rPr>
              <w:t>,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տարընկալման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տարատեսակ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մեկնաբանության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տեղիք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չի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</w:rPr>
              <w:t>տվել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</w:tc>
      </w:tr>
      <w:tr w:rsidR="00EE571D" w:rsidRPr="005C7DCE" w:rsidTr="00260F14">
        <w:trPr>
          <w:trHeight w:val="729"/>
        </w:trPr>
        <w:tc>
          <w:tcPr>
            <w:tcW w:w="2628" w:type="dxa"/>
            <w:gridSpan w:val="2"/>
          </w:tcPr>
          <w:p w:rsidR="00EE571D" w:rsidRPr="005C7DCE" w:rsidRDefault="00EE571D" w:rsidP="00B17EB7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արտաքին գործերի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B17EB7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Առաջարկություններ չկան</w:t>
            </w:r>
          </w:p>
        </w:tc>
        <w:tc>
          <w:tcPr>
            <w:tcW w:w="2552" w:type="dxa"/>
          </w:tcPr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BD4EE0" w:rsidTr="00260F14">
        <w:trPr>
          <w:trHeight w:val="729"/>
        </w:trPr>
        <w:tc>
          <w:tcPr>
            <w:tcW w:w="2628" w:type="dxa"/>
            <w:gridSpan w:val="2"/>
          </w:tcPr>
          <w:p w:rsidR="00EE571D" w:rsidRPr="005C7DCE" w:rsidRDefault="00EE571D" w:rsidP="007C2CC4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աշխատանքի և սոցիալական հարցերի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7C2CC4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1.</w:t>
            </w:r>
            <w:r w:rsidRPr="005C7DCE">
              <w:rPr>
                <w:rFonts w:ascii="GHEA Grapalat" w:hAnsi="GHEA Grapalat" w:cs="Sylfaen"/>
                <w:lang w:val="hy-AM"/>
              </w:rPr>
              <w:t>Հստակեցնել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և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լրացնել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նախագծի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հավելվածի</w:t>
            </w:r>
            <w:r w:rsidRPr="005C7DCE">
              <w:rPr>
                <w:rFonts w:ascii="GHEA Grapalat" w:hAnsi="GHEA Grapalat"/>
                <w:lang w:val="hy-AM"/>
              </w:rPr>
              <w:t xml:space="preserve"> 2-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կետով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սահմա</w:t>
            </w:r>
            <w:r w:rsidRPr="005C7DCE">
              <w:rPr>
                <w:rFonts w:ascii="GHEA Grapalat" w:hAnsi="GHEA Grapalat"/>
                <w:lang w:val="hy-AM"/>
              </w:rPr>
              <w:t>նված հասկացությունները: Մասնավորապես հասկացություններում օգտագործվում է «ռազմավարության կամ ծրագրի իրագործմանն ուղղված գործողություններ» ձևակերպումը, մինչդեռ` տեքստում` հետագայում «միջոցառում» (կետ 10, 13, 14), «ճանապարհային քարտեզ» (կետ 12) ձևակերպումները:</w:t>
            </w:r>
          </w:p>
          <w:p w:rsidR="00EE571D" w:rsidRPr="005C7DCE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Sylfaen"/>
                <w:lang w:val="hy-AM"/>
              </w:rPr>
              <w:t>2.Տ</w:t>
            </w:r>
            <w:r w:rsidRPr="005C7DCE">
              <w:rPr>
                <w:rFonts w:ascii="GHEA Grapalat" w:hAnsi="GHEA Grapalat"/>
                <w:lang w:val="hy-AM"/>
              </w:rPr>
              <w:t>արընթերցումներից խուսափելու նպատակով սահմանել «վերստուգելի չափանիշ», «ֆինանսական ցուցիչ», «</w:t>
            </w:r>
            <w:r w:rsidRPr="005C7DCE">
              <w:rPr>
                <w:rFonts w:ascii="GHEA Grapalat" w:hAnsi="GHEA Grapalat" w:cs="GHEA Mariam"/>
                <w:color w:val="222222"/>
                <w:lang w:val="hy-AM"/>
              </w:rPr>
              <w:t>կատարողականի</w:t>
            </w:r>
            <w:r w:rsidRPr="005C7DCE">
              <w:rPr>
                <w:rFonts w:ascii="Courier New" w:hAnsi="Courier New" w:cs="Courier New"/>
                <w:lang w:val="hy-AM"/>
              </w:rPr>
              <w:t> 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hy-AM"/>
              </w:rPr>
              <w:t xml:space="preserve">ցուցանիշներ» </w:t>
            </w:r>
            <w:r w:rsidRPr="005C7DCE">
              <w:rPr>
                <w:rFonts w:ascii="GHEA Grapalat" w:hAnsi="GHEA Grapalat"/>
                <w:lang w:val="hy-AM"/>
              </w:rPr>
              <w:t>(կետ 4, 15), «օգուտ» (կետ 5, 7) հասկացությունները:</w:t>
            </w:r>
          </w:p>
          <w:p w:rsidR="00EE571D" w:rsidRPr="005C7DCE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Sylfaen"/>
                <w:lang w:val="hy-AM"/>
              </w:rPr>
              <w:t>3.Համապատասխանեցնել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նախագծի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հավելվածի</w:t>
            </w:r>
            <w:r w:rsidRPr="005C7DCE">
              <w:rPr>
                <w:rFonts w:ascii="GHEA Grapalat" w:hAnsi="GHEA Grapalat"/>
                <w:lang w:val="hy-AM"/>
              </w:rPr>
              <w:t xml:space="preserve"> 4-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և</w:t>
            </w:r>
            <w:r w:rsidRPr="005C7DCE">
              <w:rPr>
                <w:rFonts w:ascii="GHEA Grapalat" w:hAnsi="GHEA Grapalat"/>
                <w:lang w:val="hy-AM"/>
              </w:rPr>
              <w:t xml:space="preserve"> 7-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կետերը</w:t>
            </w:r>
            <w:r w:rsidRPr="005C7DCE">
              <w:rPr>
                <w:rFonts w:ascii="GHEA Grapalat" w:hAnsi="GHEA Grapalat"/>
                <w:lang w:val="hy-AM"/>
              </w:rPr>
              <w:t xml:space="preserve">, </w:t>
            </w:r>
            <w:r w:rsidRPr="005C7DCE">
              <w:rPr>
                <w:rFonts w:ascii="GHEA Grapalat" w:hAnsi="GHEA Grapalat" w:cs="Sylfaen"/>
                <w:lang w:val="hy-AM"/>
              </w:rPr>
              <w:t>հստակ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չէ</w:t>
            </w:r>
            <w:r w:rsidRPr="005C7DCE">
              <w:rPr>
                <w:rFonts w:ascii="GHEA Grapalat" w:hAnsi="GHEA Grapalat"/>
                <w:lang w:val="hy-AM"/>
              </w:rPr>
              <w:t>, թե հայեցակարգի բովանդակային բաղկացուցիչ մասերը տեխնիկական կառուցվածքի ո՞ր բաժնում են տեղավորվում:</w:t>
            </w: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Sylfaen"/>
                <w:lang w:val="hy-AM"/>
              </w:rPr>
              <w:t>4.Նախագծի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հավելվածի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4-րդ կետի 7-րդ ենթակետի «գ» պարբերությունում «միջազգային փորձը» բառերից հետո լրացնել (վերջին 5 տարիների) բառերով</w:t>
            </w:r>
            <w:r w:rsidRPr="005C7DCE">
              <w:rPr>
                <w:rFonts w:ascii="GHEA Grapalat" w:hAnsi="GHEA Grapalat"/>
                <w:lang w:val="hy-AM"/>
              </w:rPr>
              <w:t>:</w:t>
            </w: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Sylfaen"/>
                <w:lang w:val="hy-AM"/>
              </w:rPr>
              <w:t>5.</w:t>
            </w:r>
            <w:r w:rsidRPr="005C7DCE">
              <w:rPr>
                <w:rFonts w:ascii="GHEA Grapalat" w:hAnsi="GHEA Grapalat" w:cs="Sylfaen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Նախագծի</w:t>
            </w:r>
            <w:r w:rsidRPr="005C7DCE">
              <w:rPr>
                <w:rFonts w:ascii="GHEA Grapalat" w:hAnsi="GHEA Grapalat"/>
                <w:lang w:val="hy-AM"/>
              </w:rPr>
              <w:t xml:space="preserve"> հավելվածը անհրաժեշտ է լրացնել ռազմավարության և ծրագրի «տեխնիկական կառուցվածք» սահմանող դրույթներով:</w:t>
            </w: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hy-AM"/>
              </w:rPr>
              <w:t>6.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hy-AM"/>
              </w:rPr>
              <w:t>7-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կետը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խմբագրման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կարիք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ունի</w:t>
            </w:r>
            <w:r w:rsidRPr="005C7DCE">
              <w:rPr>
                <w:rFonts w:ascii="GHEA Grapalat" w:hAnsi="GHEA Grapalat"/>
                <w:lang w:val="hy-AM"/>
              </w:rPr>
              <w:t xml:space="preserve">, </w:t>
            </w:r>
            <w:r w:rsidRPr="005C7DCE">
              <w:rPr>
                <w:rFonts w:ascii="GHEA Grapalat" w:hAnsi="GHEA Grapalat" w:cs="Sylfaen"/>
                <w:lang w:val="hy-AM"/>
              </w:rPr>
              <w:t>նկատի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ունենալով</w:t>
            </w:r>
            <w:r w:rsidRPr="005C7DCE">
              <w:rPr>
                <w:rFonts w:ascii="GHEA Grapalat" w:hAnsi="GHEA Grapalat"/>
                <w:lang w:val="hy-AM"/>
              </w:rPr>
              <w:t xml:space="preserve">, </w:t>
            </w:r>
            <w:r w:rsidRPr="005C7DCE">
              <w:rPr>
                <w:rFonts w:ascii="GHEA Grapalat" w:hAnsi="GHEA Grapalat" w:cs="Sylfaen"/>
                <w:lang w:val="hy-AM"/>
              </w:rPr>
              <w:t>որ</w:t>
            </w:r>
            <w:r w:rsidRPr="005C7DCE">
              <w:rPr>
                <w:rFonts w:ascii="GHEA Grapalat" w:hAnsi="GHEA Grapalat"/>
                <w:lang w:val="hy-AM"/>
              </w:rPr>
              <w:t xml:space="preserve"> 2)-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>, 3)-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և</w:t>
            </w:r>
            <w:r w:rsidRPr="005C7DCE">
              <w:rPr>
                <w:rFonts w:ascii="GHEA Grapalat" w:hAnsi="GHEA Grapalat"/>
                <w:lang w:val="hy-AM"/>
              </w:rPr>
              <w:t xml:space="preserve"> 4)-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ենթակետերով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պահանջները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գրեթե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նույնն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են</w:t>
            </w:r>
            <w:r w:rsidRPr="005C7DCE">
              <w:rPr>
                <w:rFonts w:ascii="GHEA Grapalat" w:hAnsi="GHEA Grapalat"/>
                <w:lang w:val="hy-AM"/>
              </w:rPr>
              <w:t>: 7-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կետում</w:t>
            </w:r>
            <w:r w:rsidRPr="005C7DCE">
              <w:rPr>
                <w:rFonts w:ascii="GHEA Grapalat" w:hAnsi="GHEA Grapalat"/>
                <w:lang w:val="hy-AM"/>
              </w:rPr>
              <w:t xml:space="preserve"> 7-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ենթակետից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հետո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առաջարկում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ենք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լրացնել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նոր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ենթակետ</w:t>
            </w:r>
            <w:r w:rsidRPr="005C7DCE">
              <w:rPr>
                <w:rFonts w:ascii="GHEA Grapalat" w:hAnsi="GHEA Grapalat"/>
                <w:lang w:val="hy-AM"/>
              </w:rPr>
              <w:t>` «</w:t>
            </w:r>
            <w:r w:rsidRPr="005C7DCE">
              <w:rPr>
                <w:rFonts w:ascii="GHEA Grapalat" w:hAnsi="GHEA Grapalat" w:cs="Sylfaen"/>
                <w:lang w:val="hy-AM"/>
              </w:rPr>
              <w:t>առաջ</w:t>
            </w:r>
            <w:r w:rsidRPr="005C7DCE">
              <w:rPr>
                <w:rFonts w:ascii="GHEA Grapalat" w:hAnsi="GHEA Grapalat"/>
                <w:lang w:val="hy-AM"/>
              </w:rPr>
              <w:t>արկություններ» բովանդակությամբ:</w:t>
            </w: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Sylfaen"/>
                <w:lang w:val="hy-AM"/>
              </w:rPr>
              <w:t>7.Նախագծի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հավելվածի</w:t>
            </w:r>
            <w:r w:rsidRPr="005C7DCE">
              <w:rPr>
                <w:rFonts w:ascii="GHEA Grapalat" w:hAnsi="GHEA Grapalat"/>
                <w:lang w:val="hy-AM"/>
              </w:rPr>
              <w:t xml:space="preserve"> 10-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կետի</w:t>
            </w:r>
            <w:r w:rsidRPr="005C7DCE">
              <w:rPr>
                <w:rFonts w:ascii="GHEA Grapalat" w:hAnsi="GHEA Grapalat"/>
                <w:lang w:val="hy-AM"/>
              </w:rPr>
              <w:t xml:space="preserve"> 6)-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ենթակետում</w:t>
            </w:r>
            <w:r w:rsidRPr="005C7DCE">
              <w:rPr>
                <w:rFonts w:ascii="GHEA Grapalat" w:hAnsi="GHEA Grapalat"/>
                <w:lang w:val="hy-AM"/>
              </w:rPr>
              <w:t xml:space="preserve"> «</w:t>
            </w:r>
            <w:r w:rsidRPr="005C7DCE">
              <w:rPr>
                <w:rFonts w:ascii="GHEA Grapalat" w:hAnsi="GHEA Grapalat" w:cs="Sylfaen"/>
                <w:lang w:val="hy-AM"/>
              </w:rPr>
              <w:t>կատարողական</w:t>
            </w:r>
            <w:r w:rsidRPr="005C7DCE">
              <w:rPr>
                <w:rFonts w:ascii="GHEA Grapalat" w:hAnsi="GHEA Grapalat"/>
                <w:lang w:val="hy-AM"/>
              </w:rPr>
              <w:t xml:space="preserve">» </w:t>
            </w:r>
            <w:r w:rsidRPr="005C7DCE">
              <w:rPr>
                <w:rFonts w:ascii="GHEA Grapalat" w:hAnsi="GHEA Grapalat" w:cs="Sylfaen"/>
                <w:lang w:val="hy-AM"/>
              </w:rPr>
              <w:t>բառը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փոխարինել</w:t>
            </w:r>
            <w:r w:rsidRPr="005C7DCE">
              <w:rPr>
                <w:rFonts w:ascii="GHEA Grapalat" w:hAnsi="GHEA Grapalat"/>
                <w:lang w:val="hy-AM"/>
              </w:rPr>
              <w:t xml:space="preserve"> «</w:t>
            </w:r>
            <w:r w:rsidRPr="005C7DCE">
              <w:rPr>
                <w:rFonts w:ascii="GHEA Grapalat" w:hAnsi="GHEA Grapalat" w:cs="Sylfaen"/>
                <w:lang w:val="hy-AM"/>
              </w:rPr>
              <w:t>մոնտորինգային</w:t>
            </w:r>
            <w:r w:rsidRPr="005C7DCE">
              <w:rPr>
                <w:rFonts w:ascii="GHEA Grapalat" w:hAnsi="GHEA Grapalat"/>
                <w:lang w:val="hy-AM"/>
              </w:rPr>
              <w:t xml:space="preserve">» </w:t>
            </w:r>
            <w:r w:rsidRPr="005C7DCE">
              <w:rPr>
                <w:rFonts w:ascii="GHEA Grapalat" w:hAnsi="GHEA Grapalat" w:cs="Sylfaen"/>
                <w:lang w:val="hy-AM"/>
              </w:rPr>
              <w:t>բառով</w:t>
            </w:r>
            <w:r w:rsidRPr="005C7DCE">
              <w:rPr>
                <w:rFonts w:ascii="GHEA Grapalat" w:hAnsi="GHEA Grapalat"/>
                <w:lang w:val="hy-AM"/>
              </w:rPr>
              <w:t xml:space="preserve">, </w:t>
            </w:r>
            <w:r w:rsidRPr="005C7DCE">
              <w:rPr>
                <w:rFonts w:ascii="GHEA Grapalat" w:hAnsi="GHEA Grapalat" w:cs="Sylfaen"/>
                <w:lang w:val="hy-AM"/>
              </w:rPr>
              <w:t>հստակեցնել</w:t>
            </w:r>
            <w:r w:rsidRPr="005C7DCE">
              <w:rPr>
                <w:rFonts w:ascii="GHEA Grapalat" w:hAnsi="GHEA Grapalat"/>
                <w:lang w:val="hy-AM"/>
              </w:rPr>
              <w:t xml:space="preserve"> 7)-</w:t>
            </w:r>
            <w:r w:rsidRPr="005C7DCE">
              <w:rPr>
                <w:rFonts w:ascii="GHEA Grapalat" w:hAnsi="GHEA Grapalat" w:cs="Sylfaen"/>
                <w:lang w:val="hy-AM"/>
              </w:rPr>
              <w:t>րդ</w:t>
            </w:r>
            <w:r w:rsidRPr="005C7DCE">
              <w:rPr>
                <w:rFonts w:ascii="GHEA Grapalat" w:hAnsi="GHEA Grapalat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lang w:val="hy-AM"/>
              </w:rPr>
              <w:t>ենթակետը</w:t>
            </w:r>
            <w:r w:rsidRPr="005C7DCE">
              <w:rPr>
                <w:rFonts w:ascii="GHEA Grapalat" w:hAnsi="GHEA Grapalat"/>
                <w:lang w:val="hy-AM"/>
              </w:rPr>
              <w:t>` «</w:t>
            </w:r>
            <w:r w:rsidRPr="005C7DCE">
              <w:rPr>
                <w:rFonts w:ascii="GHEA Grapalat" w:hAnsi="GHEA Grapalat" w:cs="GHEA Mariam"/>
                <w:color w:val="222222"/>
                <w:lang w:val="hy-AM"/>
              </w:rPr>
              <w:t xml:space="preserve">միջոցառումների ղեկավարման, մոնիտորինգի և </w:t>
            </w:r>
            <w:r w:rsidRPr="005C7DCE">
              <w:rPr>
                <w:rFonts w:ascii="GHEA Grapalat" w:hAnsi="GHEA Grapalat" w:cs="GHEA Mariam"/>
                <w:b/>
                <w:color w:val="222222"/>
                <w:lang w:val="hy-AM"/>
              </w:rPr>
              <w:t>դրանց հաշվարկների</w:t>
            </w:r>
            <w:r w:rsidRPr="005C7DCE">
              <w:rPr>
                <w:rFonts w:ascii="GHEA Grapalat" w:hAnsi="GHEA Grapalat" w:cs="GHEA Mariam"/>
                <w:color w:val="222222"/>
                <w:lang w:val="hy-AM"/>
              </w:rPr>
              <w:t xml:space="preserve"> իրականացման </w:t>
            </w:r>
            <w:r w:rsidRPr="005C7DCE">
              <w:rPr>
                <w:rFonts w:ascii="GHEA Grapalat" w:hAnsi="GHEA Grapalat" w:cs="GHEA Mariam"/>
                <w:b/>
                <w:color w:val="222222"/>
                <w:lang w:val="hy-AM"/>
              </w:rPr>
              <w:t>կառուցակարգերը</w:t>
            </w:r>
            <w:r w:rsidRPr="005C7DCE">
              <w:rPr>
                <w:rFonts w:ascii="GHEA Grapalat" w:hAnsi="GHEA Grapalat"/>
                <w:lang w:val="hy-AM"/>
              </w:rPr>
              <w:t>»:</w:t>
            </w: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C7DCE">
              <w:rPr>
                <w:rFonts w:ascii="GHEA Grapalat" w:hAnsi="GHEA Grapalat" w:cs="Sylfaen"/>
                <w:lang w:val="hy-AM"/>
              </w:rPr>
              <w:t>8. Անհրաժեշտ</w:t>
            </w:r>
            <w:r w:rsidRPr="005C7DCE">
              <w:rPr>
                <w:rFonts w:ascii="GHEA Grapalat" w:hAnsi="GHEA Grapalat"/>
                <w:lang w:val="hy-AM"/>
              </w:rPr>
              <w:t xml:space="preserve"> է ամբողջությամբ լրամշակել նախագիծը ներքին հակասություններից, տրամաբանական կտրտվածությունից ձերբազատվելու համար: </w:t>
            </w:r>
          </w:p>
          <w:p w:rsidR="00EE571D" w:rsidRPr="005C7DCE" w:rsidRDefault="00EE571D" w:rsidP="006163B9">
            <w:pPr>
              <w:shd w:val="clear" w:color="auto" w:fill="FFFFFF"/>
              <w:spacing w:line="276" w:lineRule="auto"/>
              <w:jc w:val="both"/>
              <w:rPr>
                <w:rFonts w:ascii="GHEA Grapalat" w:hAnsi="GHEA Grapalat" w:cs="Arian AMU"/>
                <w:lang w:val="af-ZA"/>
              </w:rPr>
            </w:pPr>
          </w:p>
          <w:p w:rsidR="00EE571D" w:rsidRPr="005C7DCE" w:rsidRDefault="00EE571D" w:rsidP="006163B9">
            <w:pPr>
              <w:shd w:val="clear" w:color="auto" w:fill="FFFFFF"/>
              <w:jc w:val="both"/>
              <w:rPr>
                <w:rFonts w:ascii="GHEA Grapalat" w:hAnsi="GHEA Grapalat" w:cs="Arian AMU"/>
                <w:lang w:val="af-ZA"/>
              </w:rPr>
            </w:pPr>
          </w:p>
        </w:tc>
        <w:tc>
          <w:tcPr>
            <w:tcW w:w="2552" w:type="dxa"/>
          </w:tcPr>
          <w:p w:rsidR="00EE571D" w:rsidRPr="005C7DCE" w:rsidRDefault="00EE571D" w:rsidP="007C2CC4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1. Ընդունվել</w:t>
            </w:r>
            <w:r w:rsidRPr="005C7DCE">
              <w:rPr>
                <w:rFonts w:ascii="GHEA Grapalat" w:hAnsi="GHEA Grapalat"/>
                <w:lang w:val="af-ZA"/>
              </w:rPr>
              <w:t xml:space="preserve"> է</w:t>
            </w:r>
          </w:p>
          <w:p w:rsidR="00EE571D" w:rsidRPr="005C7DCE" w:rsidRDefault="00EE571D" w:rsidP="007C2C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7C2C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7C2C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00C0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00C0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00C0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00C0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00C0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00C0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00C0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 Ընդունվել է մասնակի</w:t>
            </w: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 Ընդունվել է մասնակի</w:t>
            </w: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4. Չի ընդունվել:</w:t>
            </w: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5. Չի ընդունվել</w:t>
            </w: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6. Չի ընդունվել:</w:t>
            </w: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7.Ընդունվել է մասնակի</w:t>
            </w: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8.Ընդունվել է մասնակի</w:t>
            </w:r>
          </w:p>
          <w:p w:rsidR="00EE571D" w:rsidRPr="005C7DCE" w:rsidRDefault="00EE571D" w:rsidP="006163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00C0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D57FF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1.Նախագծի </w:t>
            </w:r>
            <w:r>
              <w:rPr>
                <w:rFonts w:ascii="GHEA Grapalat" w:hAnsi="GHEA Grapalat"/>
                <w:lang w:val="af-ZA"/>
              </w:rPr>
              <w:t>հիշատակվող</w:t>
            </w:r>
            <w:r w:rsidRPr="005C7DCE">
              <w:rPr>
                <w:rFonts w:ascii="GHEA Grapalat" w:hAnsi="GHEA Grapalat"/>
                <w:lang w:val="af-ZA"/>
              </w:rPr>
              <w:t xml:space="preserve"> կետ</w:t>
            </w:r>
            <w:r>
              <w:rPr>
                <w:rFonts w:ascii="GHEA Grapalat" w:hAnsi="GHEA Grapalat"/>
                <w:lang w:val="af-ZA"/>
              </w:rPr>
              <w:t>եր</w:t>
            </w:r>
            <w:r w:rsidRPr="005C7DCE">
              <w:rPr>
                <w:rFonts w:ascii="GHEA Grapalat" w:hAnsi="GHEA Grapalat"/>
                <w:lang w:val="af-ZA"/>
              </w:rPr>
              <w:t>ում «</w:t>
            </w:r>
            <w:r w:rsidRPr="005C7DCE">
              <w:rPr>
                <w:rFonts w:ascii="GHEA Grapalat" w:hAnsi="GHEA Grapalat"/>
              </w:rPr>
              <w:t>իրագործմանն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ուղղված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գործողություններ</w:t>
            </w:r>
            <w:r w:rsidRPr="005C7DCE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af-ZA"/>
              </w:rPr>
              <w:t xml:space="preserve"> և «ճանապարհային քարտեզ»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եզրույթ</w:t>
            </w:r>
            <w:r>
              <w:rPr>
                <w:rFonts w:ascii="GHEA Grapalat" w:hAnsi="GHEA Grapalat"/>
                <w:lang w:val="en-US"/>
              </w:rPr>
              <w:t>ներ</w:t>
            </w:r>
            <w:r w:rsidRPr="005C7DCE">
              <w:rPr>
                <w:rFonts w:ascii="GHEA Grapalat" w:hAnsi="GHEA Grapalat"/>
              </w:rPr>
              <w:t>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փոխարին</w:t>
            </w:r>
            <w:r>
              <w:rPr>
                <w:rFonts w:ascii="GHEA Grapalat" w:hAnsi="GHEA Grapalat"/>
                <w:lang w:val="en-US"/>
              </w:rPr>
              <w:t>վ</w:t>
            </w:r>
            <w:r w:rsidRPr="005C7DCE">
              <w:rPr>
                <w:rFonts w:ascii="GHEA Grapalat" w:hAnsi="GHEA Grapalat"/>
              </w:rPr>
              <w:t>ել</w:t>
            </w:r>
            <w:r w:rsidRPr="00324875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</w:rPr>
              <w:t>միջոցառումներ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եզրույթով</w:t>
            </w:r>
            <w:r w:rsidRPr="005C7DCE">
              <w:rPr>
                <w:rFonts w:ascii="GHEA Grapalat" w:hAnsi="GHEA Grapalat"/>
                <w:lang w:val="af-ZA"/>
              </w:rPr>
              <w:t xml:space="preserve">: </w:t>
            </w:r>
          </w:p>
          <w:p w:rsidR="00EE571D" w:rsidRPr="005C7DCE" w:rsidRDefault="00EE571D" w:rsidP="00D57FF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D57FF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D57FF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D57FF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D57FF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</w:t>
            </w:r>
            <w:r>
              <w:rPr>
                <w:rFonts w:ascii="GHEA Grapalat" w:hAnsi="GHEA Grapalat"/>
                <w:lang w:val="af-ZA"/>
              </w:rPr>
              <w:t xml:space="preserve"> Նախագծում «օգուտ» բառը</w:t>
            </w:r>
            <w:r w:rsidRPr="005C7DCE">
              <w:rPr>
                <w:rFonts w:ascii="GHEA Grapalat" w:hAnsi="GHEA Grapalat"/>
                <w:lang w:val="af-ZA"/>
              </w:rPr>
              <w:t xml:space="preserve">  փոխարինվել է «ա</w:t>
            </w:r>
            <w:r>
              <w:rPr>
                <w:rFonts w:ascii="GHEA Grapalat" w:hAnsi="GHEA Grapalat"/>
                <w:lang w:val="af-ZA"/>
              </w:rPr>
              <w:t>ռավելություններ</w:t>
            </w:r>
            <w:r w:rsidRPr="005C7DCE">
              <w:rPr>
                <w:rFonts w:ascii="GHEA Grapalat" w:hAnsi="GHEA Grapalat"/>
                <w:lang w:val="af-ZA"/>
              </w:rPr>
              <w:t>» բառով:</w:t>
            </w:r>
          </w:p>
          <w:p w:rsidR="00EE571D" w:rsidRPr="005C7DCE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D57F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Անհրաժեշտ է նկատի ունենալ, որ հայեցակարգի տեխնիկական կառուցվածքը սահմանող հատվածը խմբագրվել է:</w:t>
            </w:r>
          </w:p>
          <w:p w:rsidR="00EE571D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D57F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6635C1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4. </w:t>
            </w:r>
            <w:r w:rsidRPr="005C7DCE">
              <w:rPr>
                <w:rFonts w:ascii="GHEA Grapalat" w:hAnsi="GHEA Grapalat"/>
              </w:rPr>
              <w:t>Միջազգային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փորձի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ուսումնասիրության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ժամկետային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սահմանափակումն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այնքան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նպատակահարմար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չէ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քանի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միշտ</w:t>
            </w:r>
            <w:r w:rsidRPr="006635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էլ</w:t>
            </w:r>
            <w:r w:rsidRPr="006635C1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ըստ</w:t>
            </w:r>
            <w:r w:rsidRPr="006635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էության</w:t>
            </w:r>
            <w:r w:rsidRPr="006635C1">
              <w:rPr>
                <w:rFonts w:ascii="GHEA Grapalat" w:hAnsi="GHEA Grapalat"/>
                <w:lang w:val="af-ZA"/>
              </w:rPr>
              <w:t>,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ուսումնասիրվում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հնարավորինս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արդիական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փորձը՝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դրական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տեղաշարժն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ապահովելու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նպատակով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բացի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այդ՝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երբեմն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անհրաժեշտ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լինում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ավելի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վաղ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շրջանի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փորձի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ուսումնասիրություն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կախված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ոլորտների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երկրների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հասարակության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կայացվածության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զարգացվածության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աստիճանից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այլ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գործոններից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52DF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5. </w:t>
            </w:r>
            <w:r w:rsidRPr="005C7DCE">
              <w:rPr>
                <w:rFonts w:ascii="GHEA Grapalat" w:hAnsi="GHEA Grapalat"/>
              </w:rPr>
              <w:t>Ռազմավարությունն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ծրագիրը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հայեցակարգի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համեմատ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ավելի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ճկուն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փաստաթղթեր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են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ուստի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դրանց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տեխնիկական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կառուցվածքի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հստակ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սահմանումը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կարող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սահմանափակել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փաստաթղթի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արդյունավետությունը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6.</w:t>
            </w:r>
            <w:r>
              <w:rPr>
                <w:rFonts w:ascii="GHEA Grapalat" w:hAnsi="GHEA Grapalat"/>
                <w:lang w:val="af-ZA"/>
              </w:rPr>
              <w:t xml:space="preserve"> Գտնում ենք, որ ողջ նախագծում ակնհայտ է </w:t>
            </w:r>
            <w:r>
              <w:rPr>
                <w:rFonts w:ascii="GHEA Grapalat" w:hAnsi="GHEA Grapalat"/>
                <w:lang w:val="en-US"/>
              </w:rPr>
              <w:t>վկայակոչված</w:t>
            </w:r>
            <w:r w:rsidRPr="00CF41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կետերի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տարբերությունը</w:t>
            </w:r>
            <w:r w:rsidRPr="005C7DCE">
              <w:rPr>
                <w:rFonts w:ascii="GHEA Grapalat" w:hAnsi="GHEA Grapalat"/>
                <w:lang w:val="af-ZA"/>
              </w:rPr>
              <w:t xml:space="preserve">, հետևաբար` </w:t>
            </w:r>
            <w:r w:rsidRPr="005C7DCE">
              <w:rPr>
                <w:rFonts w:ascii="GHEA Grapalat" w:hAnsi="GHEA Grapalat"/>
              </w:rPr>
              <w:t>խմբագրման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կարիք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չկա</w:t>
            </w:r>
            <w:r>
              <w:rPr>
                <w:rFonts w:ascii="GHEA Grapalat" w:hAnsi="GHEA Grapalat"/>
                <w:lang w:val="af-ZA"/>
              </w:rPr>
              <w:t xml:space="preserve"> և ինչպես արդեն վերը նշվեց հայեցակարգի համառոտ նկարագրությունը և ներածությունը տարբեր բաժիններ են:</w:t>
            </w: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89376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7. 10-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կետի</w:t>
            </w:r>
            <w:r w:rsidRPr="005C7DCE">
              <w:rPr>
                <w:rFonts w:ascii="GHEA Grapalat" w:hAnsi="GHEA Grapalat"/>
                <w:lang w:val="af-ZA"/>
              </w:rPr>
              <w:t xml:space="preserve"> 6-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ենթակետում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</w:rPr>
              <w:t>կատարողական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բառի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</w:rPr>
              <w:t>մոնիթորինգային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բառով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փոխարինումն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ամբողջովին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փոխ</w:t>
            </w:r>
            <w:r w:rsidRPr="005C7DCE">
              <w:rPr>
                <w:rFonts w:ascii="GHEA Grapalat" w:hAnsi="GHEA Grapalat"/>
              </w:rPr>
              <w:t>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E6816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af-ZA"/>
              </w:rPr>
              <w:t>«</w:t>
            </w:r>
            <w:r w:rsidRPr="005C7DCE">
              <w:rPr>
                <w:rFonts w:ascii="GHEA Grapalat" w:hAnsi="GHEA Grapalat"/>
              </w:rPr>
              <w:t>կատարողական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բառի</w:t>
            </w:r>
            <w:r w:rsidRPr="005E68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էությունը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քանի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մոնիթորինգը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նույն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դիտարկումն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իսկ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այստեղ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խոսքը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գնում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ռազմավարության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կատարողականի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ցուցանիշների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մասին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6163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Ինչ վերաբերում է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</w:rPr>
              <w:t>կառուցակարգերը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բառ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5E681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ապա</w:t>
            </w:r>
            <w:r w:rsidRPr="005E68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այն</w:t>
            </w:r>
            <w:r w:rsidRPr="005C7DCE">
              <w:rPr>
                <w:rFonts w:ascii="GHEA Grapalat" w:hAnsi="GHEA Grapalat"/>
                <w:lang w:val="af-ZA"/>
              </w:rPr>
              <w:t xml:space="preserve"> փոխարինվել է «ընթացակարգերը» բառով` </w:t>
            </w:r>
            <w:r w:rsidRPr="005C7DCE">
              <w:rPr>
                <w:rFonts w:ascii="GHEA Grapalat" w:hAnsi="GHEA Grapalat"/>
              </w:rPr>
              <w:t>նախադասության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տարընկալումը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բացառելու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նպատակով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6163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163B9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8.Նախագիծը պետական կառավարման մարմինների առաջարկությունների հիման վրա լրամշակվել է:</w:t>
            </w:r>
          </w:p>
        </w:tc>
      </w:tr>
      <w:tr w:rsidR="00EE571D" w:rsidRPr="00BD4EE0" w:rsidTr="00260F14">
        <w:trPr>
          <w:trHeight w:val="729"/>
        </w:trPr>
        <w:tc>
          <w:tcPr>
            <w:tcW w:w="2628" w:type="dxa"/>
            <w:gridSpan w:val="2"/>
          </w:tcPr>
          <w:p w:rsidR="00EE571D" w:rsidRPr="005C7DCE" w:rsidRDefault="00EE571D" w:rsidP="005A7C78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կրթության և գիտության նախարարություն</w:t>
            </w:r>
          </w:p>
        </w:tc>
        <w:tc>
          <w:tcPr>
            <w:tcW w:w="5418" w:type="dxa"/>
          </w:tcPr>
          <w:p w:rsidR="00EE571D" w:rsidRPr="005C7DCE" w:rsidRDefault="00EE571D" w:rsidP="004C41FB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1. «I. </w:t>
            </w:r>
            <w:r w:rsidRPr="005C7DCE">
              <w:rPr>
                <w:rFonts w:ascii="GHEA Grapalat" w:hAnsi="GHEA Grapalat"/>
                <w:lang w:val="en-US"/>
              </w:rPr>
              <w:t>ԸՆԴՀԱՆՈՒՐ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ԴՐՈՒՅԹՆԵՐ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բաժնում</w:t>
            </w:r>
            <w:r w:rsidRPr="005C7DCE">
              <w:rPr>
                <w:rFonts w:ascii="GHEA Grapalat" w:hAnsi="GHEA Grapalat"/>
                <w:lang w:val="af-ZA"/>
              </w:rPr>
              <w:t>`</w:t>
            </w:r>
          </w:p>
          <w:p w:rsidR="00EE571D" w:rsidRPr="005C7DCE" w:rsidRDefault="00EE571D" w:rsidP="004C41FB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1) 1-</w:t>
            </w:r>
            <w:r w:rsidRPr="005C7DCE">
              <w:rPr>
                <w:rFonts w:ascii="GHEA Grapalat" w:hAnsi="GHEA Grapalat"/>
                <w:lang w:val="en-US"/>
              </w:rPr>
              <w:t>ին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կետը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վերախմբագրել</w:t>
            </w:r>
            <w:r w:rsidRPr="005C7DCE">
              <w:rPr>
                <w:rFonts w:ascii="GHEA Grapalat" w:hAnsi="GHEA Grapalat"/>
                <w:lang w:val="af-ZA"/>
              </w:rPr>
              <w:t xml:space="preserve">` </w:t>
            </w:r>
            <w:r w:rsidRPr="005C7DCE">
              <w:rPr>
                <w:rFonts w:ascii="GHEA Grapalat" w:hAnsi="GHEA Grapalat"/>
                <w:lang w:val="en-US"/>
              </w:rPr>
              <w:t>հանելով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  <w:lang w:val="en-US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ներկայացման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բառերը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lang w:val="en-US"/>
              </w:rPr>
              <w:t>քանի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նշյալ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նախագծում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սահմանված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միայն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համապատասխան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փաստաթղթերի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կազմման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կառուցվածքը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A75221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2) 2-</w:t>
            </w:r>
            <w:r w:rsidRPr="005C7DCE">
              <w:rPr>
                <w:rFonts w:ascii="GHEA Grapalat" w:hAnsi="GHEA Grapalat"/>
                <w:lang w:val="en-US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կետում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նշված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հասկացությունները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հստակեցման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կարիք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ունեն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lang w:val="en-US"/>
              </w:rPr>
              <w:t>մասնավորապես</w:t>
            </w:r>
            <w:r w:rsidRPr="005C7DCE">
              <w:rPr>
                <w:rFonts w:ascii="GHEA Grapalat" w:hAnsi="GHEA Grapalat"/>
                <w:lang w:val="af-ZA"/>
              </w:rPr>
              <w:t>.</w:t>
            </w:r>
          </w:p>
          <w:p w:rsidR="00EE571D" w:rsidRPr="005C7DCE" w:rsidRDefault="00EE571D" w:rsidP="00A7522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</w:rPr>
              <w:t>ա</w:t>
            </w:r>
            <w:r w:rsidRPr="005C7DCE">
              <w:rPr>
                <w:rFonts w:ascii="GHEA Grapalat" w:hAnsi="GHEA Grapalat"/>
                <w:lang w:val="af-ZA"/>
              </w:rPr>
              <w:t>) «</w:t>
            </w:r>
            <w:r w:rsidRPr="005C7DCE">
              <w:rPr>
                <w:rFonts w:ascii="GHEA Grapalat" w:hAnsi="GHEA Grapalat"/>
              </w:rPr>
              <w:t>Ռ</w:t>
            </w:r>
            <w:r w:rsidRPr="005C7DCE">
              <w:rPr>
                <w:rFonts w:ascii="GHEA Grapalat" w:hAnsi="GHEA Grapalat" w:cs="GHEA Mariam"/>
                <w:color w:val="222222"/>
              </w:rPr>
              <w:t>ազմավարություն</w:t>
            </w:r>
            <w:r w:rsidRPr="005C7DCE">
              <w:rPr>
                <w:rFonts w:ascii="GHEA Grapalat" w:hAnsi="GHEA Grapalat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հասկացությունը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սահմանված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է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որպես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</w:rPr>
              <w:t>նախանշված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նպատակների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իրագործմանն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ուղղված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գործողություններն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ընդհանրական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նկարագրող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փաստաթուղթ</w:t>
            </w:r>
            <w:r w:rsidRPr="005C7DCE">
              <w:rPr>
                <w:rFonts w:ascii="GHEA Grapalat" w:hAnsi="GHEA Grapalat"/>
                <w:lang w:val="af-ZA"/>
              </w:rPr>
              <w:t xml:space="preserve">», </w:t>
            </w:r>
            <w:r w:rsidRPr="005C7DCE">
              <w:rPr>
                <w:rFonts w:ascii="GHEA Grapalat" w:hAnsi="GHEA Grapalat"/>
              </w:rPr>
              <w:t>մինչդեռ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ռազմավարությունը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կոնկրետ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մարմնի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կառույցի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երկարաժամկետ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որակական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զարգացման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ուղղությունն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որը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հաշվի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առնում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նրա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գործունեության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ոլորտը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միջավայրը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կազմակերպաիրավական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ձևը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ինչպես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նաև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կառույցի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ներսում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փոխհարաբերությունների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համակարգը</w:t>
            </w:r>
            <w:r w:rsidRPr="005C7DCE">
              <w:rPr>
                <w:rFonts w:ascii="GHEA Grapalat" w:hAnsi="GHEA Grapalat"/>
                <w:lang w:val="af-ZA"/>
              </w:rPr>
              <w:t xml:space="preserve">: </w:t>
            </w:r>
            <w:r w:rsidRPr="005C7DCE">
              <w:rPr>
                <w:rFonts w:ascii="GHEA Grapalat" w:hAnsi="GHEA Grapalat"/>
              </w:rPr>
              <w:t>Ռազմավարության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գործընթացներից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ռազմավարության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վերլուծությունը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որի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ընթացքում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հիմնավոր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գնահատման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միջոցով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սահմանվում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տվյալ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կառույցի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այդ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թվում</w:t>
            </w:r>
            <w:r w:rsidRPr="005C7DCE">
              <w:rPr>
                <w:rFonts w:ascii="GHEA Grapalat" w:hAnsi="GHEA Grapalat"/>
                <w:lang w:val="af-ZA"/>
              </w:rPr>
              <w:t xml:space="preserve">` </w:t>
            </w:r>
            <w:r w:rsidRPr="005C7DCE">
              <w:rPr>
                <w:rFonts w:ascii="GHEA Grapalat" w:hAnsi="GHEA Grapalat"/>
              </w:rPr>
              <w:t>ոլորտի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նպատակներն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խնդիրները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միջոցները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կարողությունները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արտաքին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ազդեցությունները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ապագա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ուղղությունները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4C41F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C41F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</w:rPr>
              <w:t>բ</w:t>
            </w:r>
            <w:r w:rsidRPr="005C7DCE">
              <w:rPr>
                <w:rFonts w:ascii="GHEA Grapalat" w:hAnsi="GHEA Grapalat"/>
                <w:lang w:val="af-ZA"/>
              </w:rPr>
              <w:t xml:space="preserve">) </w:t>
            </w:r>
            <w:r w:rsidRPr="005C7DCE">
              <w:rPr>
                <w:rFonts w:ascii="GHEA Grapalat" w:hAnsi="GHEA Grapalat"/>
              </w:rPr>
              <w:t>Հաշվի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առնելով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որ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</w:rPr>
              <w:t>Ծրագիր</w:t>
            </w:r>
            <w:r w:rsidRPr="005C7DCE">
              <w:rPr>
                <w:rFonts w:ascii="GHEA Grapalat" w:hAnsi="GHEA Grapalat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հասկացությունը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սահմանված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է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որպես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</w:rPr>
              <w:t>նախանշված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նպատակների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իրագործմանն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ուղղված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գործողությունները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և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ժամկետները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մանրամասն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նկարագրող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փաստաթուղթ</w:t>
            </w:r>
            <w:r w:rsidRPr="005C7DCE">
              <w:rPr>
                <w:rFonts w:ascii="GHEA Grapalat" w:hAnsi="GHEA Grapalat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, </w:t>
            </w:r>
            <w:r w:rsidRPr="005C7DCE">
              <w:rPr>
                <w:rFonts w:ascii="GHEA Grapalat" w:hAnsi="GHEA Grapalat" w:cs="GHEA Mariam"/>
                <w:color w:val="222222"/>
              </w:rPr>
              <w:t>առաջարկում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ենք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af-ZA"/>
              </w:rPr>
              <w:t>«</w:t>
            </w:r>
            <w:r w:rsidRPr="005C7DCE">
              <w:rPr>
                <w:rFonts w:ascii="GHEA Grapalat" w:hAnsi="GHEA Grapalat"/>
              </w:rPr>
              <w:t>Ծրագիր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բառը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վերախմբագրել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հետևյալ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բովանդակությամբ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` </w:t>
            </w:r>
            <w:r w:rsidRPr="005C7DCE">
              <w:rPr>
                <w:rFonts w:ascii="GHEA Grapalat" w:hAnsi="GHEA Grapalat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</w:rPr>
              <w:t>Գործողությունների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(</w:t>
            </w:r>
            <w:r w:rsidRPr="005C7DCE">
              <w:rPr>
                <w:rFonts w:ascii="GHEA Grapalat" w:hAnsi="GHEA Grapalat" w:cs="GHEA Mariam"/>
                <w:color w:val="222222"/>
              </w:rPr>
              <w:t>միջոցառումների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) </w:t>
            </w:r>
            <w:r w:rsidRPr="005C7DCE">
              <w:rPr>
                <w:rFonts w:ascii="GHEA Grapalat" w:hAnsi="GHEA Grapalat" w:cs="GHEA Mariam"/>
                <w:color w:val="222222"/>
              </w:rPr>
              <w:t>ծրագիր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բառերով</w:t>
            </w:r>
            <w:r w:rsidRPr="005C7DCE">
              <w:rPr>
                <w:rFonts w:ascii="GHEA Grapalat" w:hAnsi="GHEA Grapalat"/>
                <w:lang w:val="af-ZA"/>
              </w:rPr>
              <w:t xml:space="preserve">` </w:t>
            </w:r>
            <w:r w:rsidRPr="005C7DCE">
              <w:rPr>
                <w:rFonts w:ascii="GHEA Grapalat" w:hAnsi="GHEA Grapalat"/>
              </w:rPr>
              <w:t>որպես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պլանավորված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միջոցառումների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ժամանակացույց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, </w:t>
            </w:r>
            <w:r w:rsidRPr="005C7DCE">
              <w:rPr>
                <w:rFonts w:ascii="GHEA Grapalat" w:hAnsi="GHEA Grapalat" w:cs="GHEA Mariam"/>
                <w:color w:val="222222"/>
              </w:rPr>
              <w:t>որը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ներկայացված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է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նաև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IV. </w:t>
            </w:r>
            <w:r w:rsidRPr="005C7DCE">
              <w:rPr>
                <w:rFonts w:ascii="GHEA Grapalat" w:hAnsi="GHEA Grapalat" w:cs="GHEA Mariam"/>
                <w:color w:val="222222"/>
              </w:rPr>
              <w:t>ԾՐԱԳՐԵՐԻ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ԿԱԶՄՄԱՆ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ՄԵԹՈԴԱԿԱՆ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ՑՈՒՑՈՒՄՆԵՐ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բաժնում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4C41F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4C41FB">
            <w:pPr>
              <w:autoSpaceDE/>
              <w:autoSpaceDN/>
              <w:adjustRightInd/>
              <w:spacing w:line="276" w:lineRule="auto"/>
              <w:ind w:left="360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 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II.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ՀԱՅԵՑԱԿԱՐԳԵՐԻ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ԿԱԶՄՄԱՆ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ՄԵԹՈԴԱԿԱՆ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ՑՈՒՑՈՒՄՆԵՐ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բաժնում</w:t>
            </w:r>
            <w:r w:rsidRPr="005C7DCE">
              <w:rPr>
                <w:rFonts w:ascii="GHEA Grapalat" w:hAnsi="GHEA Grapalat"/>
                <w:lang w:val="af-ZA"/>
              </w:rPr>
              <w:t>`</w:t>
            </w:r>
          </w:p>
          <w:p w:rsidR="00EE571D" w:rsidRPr="005C7DCE" w:rsidRDefault="00EE571D" w:rsidP="004C41FB">
            <w:pPr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4-</w:t>
            </w:r>
            <w:r w:rsidRPr="005C7DCE">
              <w:rPr>
                <w:rFonts w:ascii="GHEA Grapalat" w:hAnsi="GHEA Grapalat"/>
                <w:lang w:val="en-US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>` «</w:t>
            </w:r>
            <w:r w:rsidRPr="005C7DCE">
              <w:rPr>
                <w:rFonts w:ascii="GHEA Grapalat" w:hAnsi="GHEA Grapalat" w:cs="GHEA Mariam"/>
                <w:color w:val="222222"/>
              </w:rPr>
              <w:t>Հայեցակարգը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բովանդակ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ում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է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`</w:t>
            </w:r>
            <w:r w:rsidRPr="005C7DCE">
              <w:rPr>
                <w:rFonts w:ascii="GHEA Grapalat" w:hAnsi="GHEA Grapalat"/>
                <w:lang w:val="af-ZA"/>
              </w:rPr>
              <w:t xml:space="preserve">», </w:t>
            </w:r>
            <w:r w:rsidRPr="005C7DCE">
              <w:rPr>
                <w:rFonts w:ascii="GHEA Grapalat" w:hAnsi="GHEA Grapalat"/>
                <w:lang w:val="en-US"/>
              </w:rPr>
              <w:t>կետի</w:t>
            </w:r>
            <w:r w:rsidRPr="005C7DCE">
              <w:rPr>
                <w:rFonts w:ascii="GHEA Grapalat" w:hAnsi="GHEA Grapalat"/>
                <w:lang w:val="af-ZA"/>
              </w:rPr>
              <w:t>.</w:t>
            </w:r>
          </w:p>
          <w:p w:rsidR="00EE571D" w:rsidRPr="005C7DCE" w:rsidRDefault="00EE571D" w:rsidP="004C41F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en-US"/>
              </w:rPr>
              <w:t>ա</w:t>
            </w:r>
            <w:r w:rsidRPr="005C7DCE">
              <w:rPr>
                <w:rFonts w:ascii="GHEA Grapalat" w:hAnsi="GHEA Grapalat"/>
                <w:lang w:val="af-ZA"/>
              </w:rPr>
              <w:t>) 7)</w:t>
            </w:r>
            <w:r w:rsidRPr="005C7DCE">
              <w:rPr>
                <w:rFonts w:ascii="GHEA Grapalat" w:hAnsi="GHEA Grapalat"/>
                <w:lang w:val="en-US"/>
              </w:rPr>
              <w:t>գ</w:t>
            </w:r>
            <w:r w:rsidRPr="005C7DCE">
              <w:rPr>
                <w:rFonts w:ascii="GHEA Grapalat" w:hAnsi="GHEA Grapalat"/>
                <w:lang w:val="af-ZA"/>
              </w:rPr>
              <w:t xml:space="preserve">. </w:t>
            </w:r>
            <w:r w:rsidRPr="005C7DCE">
              <w:rPr>
                <w:rFonts w:ascii="GHEA Grapalat" w:hAnsi="GHEA Grapalat"/>
                <w:lang w:val="en-US"/>
              </w:rPr>
              <w:t>ենթակետում</w:t>
            </w:r>
            <w:r w:rsidRPr="005C7DCE">
              <w:rPr>
                <w:rFonts w:ascii="GHEA Grapalat" w:hAnsi="GHEA Grapalat"/>
                <w:lang w:val="af-ZA"/>
              </w:rPr>
              <w:t xml:space="preserve">` </w:t>
            </w:r>
            <w:r w:rsidRPr="005C7DCE">
              <w:rPr>
                <w:rFonts w:ascii="GHEA Grapalat" w:hAnsi="GHEA Grapalat"/>
                <w:lang w:val="en-US"/>
              </w:rPr>
              <w:t>հանել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  <w:lang w:val="en-US"/>
              </w:rPr>
              <w:t>նյութական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բառը</w:t>
            </w:r>
            <w:r w:rsidRPr="005C7DCE">
              <w:rPr>
                <w:rFonts w:ascii="GHEA Grapalat" w:hAnsi="GHEA Grapalat"/>
                <w:lang w:val="af-ZA"/>
              </w:rPr>
              <w:t>,</w:t>
            </w: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en-US"/>
              </w:rPr>
              <w:t>բ</w:t>
            </w:r>
            <w:r w:rsidRPr="005C7DCE">
              <w:rPr>
                <w:rFonts w:ascii="GHEA Grapalat" w:hAnsi="GHEA Grapalat"/>
                <w:lang w:val="af-ZA"/>
              </w:rPr>
              <w:t>) 7)</w:t>
            </w:r>
            <w:r w:rsidRPr="005C7DCE">
              <w:rPr>
                <w:rFonts w:ascii="GHEA Grapalat" w:hAnsi="GHEA Grapalat"/>
                <w:lang w:val="en-US"/>
              </w:rPr>
              <w:t>ե</w:t>
            </w:r>
            <w:r w:rsidRPr="005C7DCE">
              <w:rPr>
                <w:rFonts w:ascii="GHEA Grapalat" w:hAnsi="GHEA Grapalat"/>
                <w:lang w:val="af-ZA"/>
              </w:rPr>
              <w:t xml:space="preserve">.2/ </w:t>
            </w:r>
            <w:r w:rsidRPr="005C7DCE">
              <w:rPr>
                <w:rFonts w:ascii="GHEA Grapalat" w:hAnsi="GHEA Grapalat"/>
                <w:lang w:val="en-US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3/ </w:t>
            </w:r>
            <w:r w:rsidRPr="005C7DCE">
              <w:rPr>
                <w:rFonts w:ascii="GHEA Grapalat" w:hAnsi="GHEA Grapalat"/>
                <w:lang w:val="en-US"/>
              </w:rPr>
              <w:t>կետերը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միավորել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խմբագրել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հետևյալ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բովանդակությամբ</w:t>
            </w:r>
            <w:r w:rsidRPr="005C7DCE">
              <w:rPr>
                <w:rFonts w:ascii="GHEA Grapalat" w:hAnsi="GHEA Grapalat"/>
                <w:lang w:val="af-ZA"/>
              </w:rPr>
              <w:t xml:space="preserve">`  «2/ </w:t>
            </w:r>
            <w:r w:rsidRPr="005C7DCE">
              <w:rPr>
                <w:rFonts w:ascii="GHEA Grapalat" w:hAnsi="GHEA Grapalat"/>
                <w:lang w:val="en-US"/>
              </w:rPr>
              <w:t>ըստ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հայեցակարգ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մշակող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մարմնի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որն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խնդրի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լուծման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լավագույն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տարբերակը</w:t>
            </w:r>
            <w:r w:rsidRPr="005C7DCE">
              <w:rPr>
                <w:rFonts w:ascii="GHEA Grapalat" w:hAnsi="GHEA Grapalat"/>
                <w:lang w:val="af-ZA"/>
              </w:rPr>
              <w:t xml:space="preserve">` </w:t>
            </w:r>
            <w:r w:rsidRPr="005C7DCE">
              <w:rPr>
                <w:rFonts w:ascii="GHEA Grapalat" w:hAnsi="GHEA Grapalat"/>
                <w:lang w:val="en-US"/>
              </w:rPr>
              <w:t>ներկայացնելով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համապատասխան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հիմնավորումը</w:t>
            </w:r>
            <w:r w:rsidRPr="005C7DCE">
              <w:rPr>
                <w:rFonts w:ascii="GHEA Grapalat" w:hAnsi="GHEA Grapalat"/>
                <w:lang w:val="af-ZA"/>
              </w:rPr>
              <w:t>:»</w:t>
            </w: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en-US"/>
              </w:rPr>
              <w:t>գ</w:t>
            </w:r>
            <w:r w:rsidRPr="005C7DCE">
              <w:rPr>
                <w:rFonts w:ascii="GHEA Grapalat" w:hAnsi="GHEA Grapalat"/>
                <w:lang w:val="af-ZA"/>
              </w:rPr>
              <w:t>) 7)</w:t>
            </w:r>
            <w:r w:rsidRPr="005C7DCE">
              <w:rPr>
                <w:rFonts w:ascii="GHEA Grapalat" w:hAnsi="GHEA Grapalat"/>
                <w:lang w:val="en-US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. </w:t>
            </w:r>
            <w:r w:rsidRPr="005C7DCE">
              <w:rPr>
                <w:rFonts w:ascii="GHEA Grapalat" w:hAnsi="GHEA Grapalat"/>
                <w:lang w:val="en-US"/>
              </w:rPr>
              <w:t>ենթակետն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անհրաժեշտ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հստակեցնել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lang w:val="en-US"/>
              </w:rPr>
              <w:t>մասնավորապես</w:t>
            </w:r>
            <w:r w:rsidRPr="005C7DCE">
              <w:rPr>
                <w:rFonts w:ascii="GHEA Grapalat" w:hAnsi="GHEA Grapalat"/>
                <w:lang w:val="af-ZA"/>
              </w:rPr>
              <w:t xml:space="preserve">` «3 </w:t>
            </w:r>
            <w:r w:rsidRPr="005C7DCE">
              <w:rPr>
                <w:rFonts w:ascii="GHEA Grapalat" w:hAnsi="GHEA Grapalat"/>
                <w:lang w:val="en-US"/>
              </w:rPr>
              <w:t>տարբերակ</w:t>
            </w:r>
            <w:r w:rsidRPr="005C7DCE">
              <w:rPr>
                <w:rFonts w:ascii="GHEA Grapalat" w:hAnsi="GHEA Grapalat"/>
                <w:lang w:val="af-ZA"/>
              </w:rPr>
              <w:t>»-</w:t>
            </w:r>
            <w:r w:rsidRPr="005C7DCE">
              <w:rPr>
                <w:rFonts w:ascii="GHEA Grapalat" w:hAnsi="GHEA Grapalat"/>
                <w:lang w:val="en-US"/>
              </w:rPr>
              <w:t>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առումով</w:t>
            </w:r>
            <w:r w:rsidRPr="005C7DCE">
              <w:rPr>
                <w:rFonts w:ascii="GHEA Grapalat" w:hAnsi="GHEA Grapalat"/>
                <w:lang w:val="af-ZA"/>
              </w:rPr>
              <w:t>,</w:t>
            </w: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en-US"/>
              </w:rPr>
              <w:t>դ</w:t>
            </w:r>
            <w:r w:rsidRPr="005C7DCE">
              <w:rPr>
                <w:rFonts w:ascii="GHEA Grapalat" w:hAnsi="GHEA Grapalat"/>
                <w:lang w:val="af-ZA"/>
              </w:rPr>
              <w:t>) 8-</w:t>
            </w:r>
            <w:r w:rsidRPr="005C7DCE">
              <w:rPr>
                <w:rFonts w:ascii="GHEA Grapalat" w:hAnsi="GHEA Grapalat"/>
                <w:lang w:val="en-US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կետում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նշված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en-US"/>
              </w:rPr>
              <w:t>արդարացվում</w:t>
            </w:r>
            <w:r w:rsidRPr="005C7DCE">
              <w:rPr>
                <w:rFonts w:ascii="GHEA Grapalat" w:hAnsi="GHEA Grapalat"/>
                <w:lang w:val="af-ZA"/>
              </w:rPr>
              <w:t>»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en-US"/>
              </w:rPr>
              <w:t>բառը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en-US"/>
              </w:rPr>
              <w:t>փոխարինել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af-ZA"/>
              </w:rPr>
              <w:t>«</w:t>
            </w:r>
            <w:r w:rsidRPr="005C7DCE">
              <w:rPr>
                <w:rFonts w:ascii="GHEA Grapalat" w:hAnsi="GHEA Grapalat"/>
                <w:lang w:val="en-US"/>
              </w:rPr>
              <w:t>հիմնավորվում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բառով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59435E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3. </w:t>
            </w:r>
            <w:r w:rsidRPr="005C7DCE">
              <w:rPr>
                <w:rFonts w:ascii="GHEA Grapalat" w:hAnsi="GHEA Grapalat"/>
                <w:lang w:val="en-US"/>
              </w:rPr>
              <w:t>նախագծում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նշված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ախտորոշում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  <w:lang w:val="en-US"/>
              </w:rPr>
              <w:t>գին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բառերը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փոխարինել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lang w:val="en-US"/>
              </w:rPr>
              <w:t>համապատասխանաբար</w:t>
            </w:r>
            <w:r w:rsidRPr="005C7DCE">
              <w:rPr>
                <w:rFonts w:ascii="GHEA Grapalat" w:hAnsi="GHEA Grapalat"/>
                <w:lang w:val="af-ZA"/>
              </w:rPr>
              <w:t>` «</w:t>
            </w:r>
            <w:r w:rsidRPr="005C7DCE">
              <w:rPr>
                <w:rFonts w:ascii="GHEA Grapalat" w:hAnsi="GHEA Grapalat"/>
                <w:lang w:val="en-US"/>
              </w:rPr>
              <w:t>վերլուծություն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  <w:lang w:val="en-US"/>
              </w:rPr>
              <w:t>արժեք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  <w:lang w:val="en-US"/>
              </w:rPr>
              <w:t>բառերով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4C41FB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52" w:type="dxa"/>
          </w:tcPr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1) Ընդունվել է</w:t>
            </w: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ա) Չի ընդունվել</w:t>
            </w: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բ ) Չի ընդունվել</w:t>
            </w: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ա) Ընդունվել է</w:t>
            </w: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բ) Ընդունվել է</w:t>
            </w: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գ) Չի ընդունվել</w:t>
            </w: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դ) Ընդունվել է</w:t>
            </w: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 Ընդունվել է մասնակի</w:t>
            </w: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9435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1) Նախագծում կատարվել է համապատասխան փոփոխություն:</w:t>
            </w: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ա) Նախագծում «Ռազմավարություն» հասկացության էությունը և նշանակությունը </w:t>
            </w:r>
            <w:r>
              <w:rPr>
                <w:rFonts w:ascii="GHEA Grapalat" w:hAnsi="GHEA Grapalat"/>
                <w:lang w:val="af-ZA"/>
              </w:rPr>
              <w:t>հստակ սահման</w:t>
            </w:r>
            <w:r w:rsidRPr="005C7DCE">
              <w:rPr>
                <w:rFonts w:ascii="GHEA Grapalat" w:hAnsi="GHEA Grapalat"/>
                <w:lang w:val="af-ZA"/>
              </w:rPr>
              <w:t>ված է:</w:t>
            </w: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A75221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բ)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</w:rPr>
              <w:t>Ծրագիր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բառը</w:t>
            </w:r>
            <w:r w:rsidRPr="005C7DCE">
              <w:rPr>
                <w:rFonts w:ascii="GHEA Grapalat" w:hAnsi="GHEA Grapalat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</w:rPr>
              <w:t>Գործողությունների</w:t>
            </w:r>
            <w:r w:rsidRPr="005C7DCE">
              <w:rPr>
                <w:rFonts w:ascii="GHEA Grapalat" w:hAnsi="GHEA Grapalat"/>
                <w:lang w:val="af-ZA"/>
              </w:rPr>
              <w:t xml:space="preserve"> /</w:t>
            </w:r>
            <w:r w:rsidRPr="005C7DCE">
              <w:rPr>
                <w:rFonts w:ascii="GHEA Grapalat" w:hAnsi="GHEA Grapalat"/>
              </w:rPr>
              <w:t>միջոցառումների</w:t>
            </w:r>
            <w:r w:rsidRPr="005C7DCE">
              <w:rPr>
                <w:rFonts w:ascii="GHEA Grapalat" w:hAnsi="GHEA Grapalat"/>
                <w:lang w:val="af-ZA"/>
              </w:rPr>
              <w:t xml:space="preserve">/ </w:t>
            </w:r>
            <w:r w:rsidRPr="005C7DCE">
              <w:rPr>
                <w:rFonts w:ascii="GHEA Grapalat" w:hAnsi="GHEA Grapalat"/>
              </w:rPr>
              <w:t>ծրագիր</w:t>
            </w:r>
            <w:r w:rsidRPr="005C7DCE">
              <w:rPr>
                <w:rFonts w:ascii="GHEA Grapalat" w:hAnsi="GHEA Grapalat"/>
                <w:lang w:val="af-ZA"/>
              </w:rPr>
              <w:t xml:space="preserve">» </w:t>
            </w:r>
            <w:r w:rsidRPr="005C7DCE">
              <w:rPr>
                <w:rFonts w:ascii="GHEA Grapalat" w:hAnsi="GHEA Grapalat"/>
              </w:rPr>
              <w:t>բառ</w:t>
            </w:r>
            <w:r w:rsidRPr="005C7DCE">
              <w:rPr>
                <w:rFonts w:ascii="GHEA Grapalat" w:hAnsi="GHEA Grapalat"/>
                <w:lang w:val="en-US"/>
              </w:rPr>
              <w:t>երով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փոխարինելն</w:t>
            </w:r>
            <w:r w:rsidRPr="005C7DCE">
              <w:rPr>
                <w:rFonts w:ascii="GHEA Grapalat" w:hAnsi="GHEA Grapalat"/>
                <w:lang w:val="af-ZA"/>
              </w:rPr>
              <w:t xml:space="preserve"> նպատակահարման չ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ևգտնում</w:t>
            </w:r>
            <w:r w:rsidRPr="005E68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ենք</w:t>
            </w:r>
            <w:r w:rsidRPr="005E6816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5E68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«ծրագիր» հասկացությունը չի կարող</w:t>
            </w:r>
            <w:r w:rsidRPr="005C7DCE">
              <w:rPr>
                <w:rFonts w:ascii="GHEA Grapalat" w:hAnsi="GHEA Grapalat"/>
                <w:lang w:val="af-ZA"/>
              </w:rPr>
              <w:t xml:space="preserve"> շփոթությ</w:t>
            </w:r>
            <w:r>
              <w:rPr>
                <w:rFonts w:ascii="GHEA Grapalat" w:hAnsi="GHEA Grapalat"/>
                <w:lang w:val="af-ZA"/>
              </w:rPr>
              <w:t>ուն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առաջացնել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C41DA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ա) Նախագծում կատարվել է համապատասխան փոփոխություն:</w:t>
            </w: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բ) Նախագծում կատարվել է համապատասխան փոփոխություն:</w:t>
            </w: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highlight w:val="yellow"/>
                <w:lang w:val="af-ZA"/>
              </w:rPr>
            </w:pPr>
          </w:p>
          <w:p w:rsidR="00EE571D" w:rsidRPr="005C7DCE" w:rsidRDefault="00EE571D" w:rsidP="00B208E7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գ) Ոչ ավելի քան 3 տարբերակի ներկայացման պահանջը բխում է հենց հայեցակարգի էությունից: Այսինքն` կոնկերտ հայեցակարգի մշակման, կոնկրետ վերլուծությունների ներկայացման արդյունավետության ապահովման երաշխիք է հանդիսանում մեկ կամ երկու, իսկ առավելագույնը 3 տարբերակների ներկայացումը, այլ ոչ թե մի շարք տարբերակների առաջարկումը:  Խնդիրն այն է, որ հայեցակարգը պետք է մատնանշի քիչ թվով</w:t>
            </w:r>
            <w:r>
              <w:rPr>
                <w:rFonts w:ascii="GHEA Grapalat" w:hAnsi="GHEA Grapalat"/>
                <w:lang w:val="af-ZA"/>
              </w:rPr>
              <w:t xml:space="preserve"> հնարավոր</w:t>
            </w:r>
            <w:r w:rsidRPr="005C7DCE">
              <w:rPr>
                <w:rFonts w:ascii="GHEA Grapalat" w:hAnsi="GHEA Grapalat"/>
                <w:lang w:val="af-ZA"/>
              </w:rPr>
              <w:t xml:space="preserve"> տարբերակներ, որոնցից կընտրվի լավագույնը: Մի շարք տարբերակների առկայությունը վիճելի կդարձնի հայեցակարգի մշակման անհրաժեշտությունն ու նպատակահարմարությունը: Հարկ է նկատի ունենալ, որ 3 տարբերակի ներկայացման պահանջը </w:t>
            </w:r>
            <w:r>
              <w:rPr>
                <w:rFonts w:ascii="GHEA Grapalat" w:hAnsi="GHEA Grapalat"/>
                <w:lang w:val="af-ZA"/>
              </w:rPr>
              <w:t>նախատես</w:t>
            </w:r>
            <w:r w:rsidRPr="005C7DCE">
              <w:rPr>
                <w:rFonts w:ascii="GHEA Grapalat" w:hAnsi="GHEA Grapalat"/>
                <w:lang w:val="af-ZA"/>
              </w:rPr>
              <w:t xml:space="preserve">ված է </w:t>
            </w:r>
            <w:r>
              <w:rPr>
                <w:rFonts w:ascii="GHEA Grapalat" w:hAnsi="GHEA Grapalat"/>
                <w:lang w:val="af-ZA"/>
              </w:rPr>
              <w:t xml:space="preserve">նաև </w:t>
            </w:r>
            <w:r w:rsidRPr="005C7DCE">
              <w:rPr>
                <w:rFonts w:ascii="GHEA Grapalat" w:hAnsi="GHEA Grapalat"/>
                <w:lang w:val="af-ZA"/>
              </w:rPr>
              <w:t xml:space="preserve">միջազգային </w:t>
            </w:r>
            <w:r>
              <w:rPr>
                <w:rFonts w:ascii="GHEA Grapalat" w:hAnsi="GHEA Grapalat"/>
                <w:lang w:val="af-ZA"/>
              </w:rPr>
              <w:t>օրենսդրությ</w:t>
            </w:r>
            <w:r w:rsidRPr="005C7DCE">
              <w:rPr>
                <w:rFonts w:ascii="GHEA Grapalat" w:hAnsi="GHEA Grapalat"/>
                <w:lang w:val="af-ZA"/>
              </w:rPr>
              <w:t xml:space="preserve">ամբ: </w:t>
            </w: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դ)Նախագծում կատարվել է համապատասխան փոփոխություն:</w:t>
            </w:r>
          </w:p>
          <w:p w:rsidR="00EE571D" w:rsidRPr="005C7DCE" w:rsidRDefault="00EE571D" w:rsidP="00585F0B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585F0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3.Նախագծում կատարվել է  համապատասխան փոփոխություն:</w:t>
            </w:r>
          </w:p>
          <w:p w:rsidR="00EE571D" w:rsidRPr="005C7DCE" w:rsidRDefault="00EE571D" w:rsidP="009F6A55">
            <w:pPr>
              <w:rPr>
                <w:rFonts w:ascii="GHEA Grapalat" w:hAnsi="GHEA Grapalat"/>
                <w:lang w:val="af-ZA"/>
              </w:rPr>
            </w:pPr>
          </w:p>
        </w:tc>
      </w:tr>
      <w:tr w:rsidR="00EE571D" w:rsidRPr="00BD4EE0" w:rsidTr="00260F14">
        <w:trPr>
          <w:trHeight w:val="729"/>
        </w:trPr>
        <w:tc>
          <w:tcPr>
            <w:tcW w:w="2628" w:type="dxa"/>
            <w:gridSpan w:val="2"/>
          </w:tcPr>
          <w:p w:rsidR="00EE571D" w:rsidRPr="005C7DCE" w:rsidRDefault="00EE571D" w:rsidP="00A6047E">
            <w:pPr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մշակույթի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1. «I. </w:t>
            </w:r>
            <w:r w:rsidRPr="005C7DCE">
              <w:rPr>
                <w:rFonts w:ascii="GHEA Grapalat" w:hAnsi="GHEA Grapalat" w:cs="Arial Armenian"/>
              </w:rPr>
              <w:t>Ընդհանուր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դրույթներ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2-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1)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արդյունքներ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բառից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հետո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լրացնել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«(</w:t>
            </w:r>
            <w:r w:rsidRPr="005C7DCE">
              <w:rPr>
                <w:rFonts w:ascii="GHEA Grapalat" w:hAnsi="GHEA Grapalat" w:cs="Arial Armenian"/>
              </w:rPr>
              <w:t>այդ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թվում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` </w:t>
            </w:r>
            <w:r w:rsidRPr="005C7DCE">
              <w:rPr>
                <w:rFonts w:ascii="GHEA Grapalat" w:hAnsi="GHEA Grapalat" w:cs="Arial Armenian"/>
              </w:rPr>
              <w:t>միջազգային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փորձ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)» </w:t>
            </w:r>
            <w:r w:rsidRPr="005C7DCE">
              <w:rPr>
                <w:rFonts w:ascii="GHEA Grapalat" w:hAnsi="GHEA Grapalat" w:cs="Arial Armenian"/>
              </w:rPr>
              <w:t>բառերը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2. «I. </w:t>
            </w:r>
            <w:r w:rsidRPr="005C7DCE">
              <w:rPr>
                <w:rFonts w:ascii="GHEA Grapalat" w:hAnsi="GHEA Grapalat" w:cs="Arial Armenian"/>
              </w:rPr>
              <w:t>Ընդհանուր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դրույթներ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2-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2)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Ռազմավարություն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բառից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հետո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լրացնել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տվյալ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ոլորտի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քաղաքականությունից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բխող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բառերը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3. «I. </w:t>
            </w:r>
            <w:r w:rsidRPr="005C7DCE">
              <w:rPr>
                <w:rFonts w:ascii="GHEA Grapalat" w:hAnsi="GHEA Grapalat" w:cs="Arial Armenian"/>
              </w:rPr>
              <w:t>Ընդհանուր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դրույթներ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2-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3)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իրագործմանն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բառից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հետո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լրացնել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ու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խնդիրների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լուծմանը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բառերը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4. «II. </w:t>
            </w:r>
            <w:r w:rsidRPr="005C7DCE">
              <w:rPr>
                <w:rFonts w:ascii="GHEA Grapalat" w:hAnsi="GHEA Grapalat" w:cs="Arial Armenian"/>
              </w:rPr>
              <w:t>Հայեցակարգերի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կազմման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մեթոդական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ցուցումներ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4-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6) </w:t>
            </w:r>
            <w:r w:rsidRPr="005C7DCE">
              <w:rPr>
                <w:rFonts w:ascii="GHEA Grapalat" w:hAnsi="GHEA Grapalat" w:cs="Arial Armenian"/>
              </w:rPr>
              <w:t>ենթակետը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լրացնել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նոր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գ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. </w:t>
            </w:r>
            <w:r w:rsidRPr="005C7DCE">
              <w:rPr>
                <w:rFonts w:ascii="GHEA Grapalat" w:hAnsi="GHEA Grapalat" w:cs="Arial Armenian"/>
              </w:rPr>
              <w:t>պարբերությամբ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հետևյալ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բովանդակությամբ</w:t>
            </w:r>
            <w:r w:rsidRPr="005C7DCE">
              <w:rPr>
                <w:rFonts w:ascii="GHEA Grapalat" w:hAnsi="GHEA Grapalat" w:cs="Arial Armenian"/>
                <w:lang w:val="af-ZA"/>
              </w:rPr>
              <w:t>. «</w:t>
            </w:r>
            <w:r w:rsidRPr="005C7DCE">
              <w:rPr>
                <w:rFonts w:ascii="GHEA Grapalat" w:hAnsi="GHEA Grapalat" w:cs="Arial Armenian"/>
              </w:rPr>
              <w:t>գ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. </w:t>
            </w:r>
            <w:r w:rsidRPr="005C7DCE">
              <w:rPr>
                <w:rFonts w:ascii="GHEA Grapalat" w:hAnsi="GHEA Grapalat" w:cs="Arial Armenian"/>
              </w:rPr>
              <w:t>Նկարագրվում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են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տվյալ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ոլորտի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քաղաքականությունից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բխող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գերակա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ուղղություններին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համապատասխան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դրույթներ</w:t>
            </w:r>
            <w:r w:rsidRPr="005C7DCE">
              <w:rPr>
                <w:rFonts w:ascii="GHEA Grapalat" w:hAnsi="GHEA Grapalat" w:cs="Arial Armenian"/>
                <w:lang w:val="af-ZA"/>
              </w:rPr>
              <w:t>»:</w:t>
            </w: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5. «II. </w:t>
            </w:r>
            <w:r w:rsidRPr="005C7DCE">
              <w:rPr>
                <w:rFonts w:ascii="GHEA Grapalat" w:hAnsi="GHEA Grapalat" w:cs="Arial Armenian"/>
              </w:rPr>
              <w:t>Հայեցակարգերի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կազմման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մեթոդական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ցուցումներ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4-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6)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ա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. </w:t>
            </w:r>
            <w:r w:rsidRPr="005C7DCE">
              <w:rPr>
                <w:rFonts w:ascii="GHEA Grapalat" w:hAnsi="GHEA Grapalat" w:cs="Arial Armenian"/>
              </w:rPr>
              <w:t>պարբերության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ֆինանսական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բառից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հետո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լրացնել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և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ոչ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ֆինանսական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բառերը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6. «II. </w:t>
            </w:r>
            <w:r w:rsidRPr="005C7DCE">
              <w:rPr>
                <w:rFonts w:ascii="GHEA Grapalat" w:hAnsi="GHEA Grapalat" w:cs="Arial Armenian"/>
              </w:rPr>
              <w:t>Հայեցակարգերի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կազմման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մեթոդական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ցուցումներ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4-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7)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թ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. </w:t>
            </w:r>
            <w:r w:rsidRPr="005C7DCE">
              <w:rPr>
                <w:rFonts w:ascii="GHEA Grapalat" w:hAnsi="GHEA Grapalat" w:cs="Arial Armenian"/>
              </w:rPr>
              <w:t>պարբերության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ֆինանսական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բառից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հետո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լրացնել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և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ոչ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ֆինանսական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ցուցանիշներով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բառերը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5C7DCE">
              <w:rPr>
                <w:rFonts w:ascii="GHEA Grapalat" w:hAnsi="GHEA Grapalat" w:cs="Arial Armenian"/>
              </w:rPr>
              <w:t>իսկ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ցուցիչներով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և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վերստուգելի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բառերը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հանել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7. «II. </w:t>
            </w:r>
            <w:r w:rsidRPr="005C7DCE">
              <w:rPr>
                <w:rFonts w:ascii="GHEA Grapalat" w:hAnsi="GHEA Grapalat" w:cs="Arial Armenian"/>
              </w:rPr>
              <w:t>Հայեցակարգերի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կազմման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մեթոդական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ցուցումներ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7-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3)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նախաբան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բառից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հետո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լրացնել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«(</w:t>
            </w:r>
            <w:r w:rsidRPr="005C7DCE">
              <w:rPr>
                <w:rFonts w:ascii="GHEA Grapalat" w:hAnsi="GHEA Grapalat" w:cs="Arial Armenian"/>
              </w:rPr>
              <w:t>ներածություն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)» </w:t>
            </w:r>
            <w:r w:rsidRPr="005C7DCE">
              <w:rPr>
                <w:rFonts w:ascii="GHEA Grapalat" w:hAnsi="GHEA Grapalat" w:cs="Arial Armenian"/>
              </w:rPr>
              <w:t>բառը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8. «II. </w:t>
            </w:r>
            <w:r w:rsidRPr="005C7DCE">
              <w:rPr>
                <w:rFonts w:ascii="GHEA Grapalat" w:hAnsi="GHEA Grapalat" w:cs="Arial Armenian"/>
              </w:rPr>
              <w:t>Հայեցակարգերի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կազմման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մեթոդական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ցուցումներ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7-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5)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անհրաժեշտություն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փոխարինել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նպատակ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բառով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9. «II. </w:t>
            </w:r>
            <w:r w:rsidRPr="005C7DCE">
              <w:rPr>
                <w:rFonts w:ascii="GHEA Grapalat" w:hAnsi="GHEA Grapalat" w:cs="Arial Armenian"/>
              </w:rPr>
              <w:t>Հայեցակարգերի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կազմման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մեթոդական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ցուցումներ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7-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6)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ախտորոշում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փոխարինել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խնդիրներ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բառով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10. «II. </w:t>
            </w:r>
            <w:r w:rsidRPr="005C7DCE">
              <w:rPr>
                <w:rFonts w:ascii="GHEA Grapalat" w:hAnsi="GHEA Grapalat" w:cs="Arial Armenian"/>
              </w:rPr>
              <w:t>Հայեցակարգերի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կազմման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մեթոդական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ցուցումներ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7-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10) </w:t>
            </w:r>
            <w:r w:rsidRPr="005C7DCE">
              <w:rPr>
                <w:rFonts w:ascii="GHEA Grapalat" w:hAnsi="GHEA Grapalat" w:cs="Arial Armenian"/>
              </w:rPr>
              <w:t>ենթակետի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իրացման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գին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բառերը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փոխարինել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«</w:t>
            </w:r>
            <w:r w:rsidRPr="005C7DCE">
              <w:rPr>
                <w:rFonts w:ascii="GHEA Grapalat" w:hAnsi="GHEA Grapalat" w:cs="Arial Armenian"/>
              </w:rPr>
              <w:t>ակնկալվող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արդյունք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բառերով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</w:p>
          <w:p w:rsidR="00EE571D" w:rsidRPr="005C7DCE" w:rsidRDefault="00EE571D" w:rsidP="00C367F0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 xml:space="preserve">11. «III. </w:t>
            </w:r>
            <w:r w:rsidRPr="005C7DCE">
              <w:rPr>
                <w:rFonts w:ascii="GHEA Grapalat" w:hAnsi="GHEA Grapalat" w:cs="Arial Armenian"/>
              </w:rPr>
              <w:t>Ռազմավարությունների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կազմման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մեթոդական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ցուցումներ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» </w:t>
            </w:r>
            <w:r w:rsidRPr="005C7DCE">
              <w:rPr>
                <w:rFonts w:ascii="GHEA Grapalat" w:hAnsi="GHEA Grapalat" w:cs="Arial Armenian"/>
              </w:rPr>
              <w:t>բաժնի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12-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շարադրել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հետևյալ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խմբագրությամբ</w:t>
            </w:r>
            <w:r w:rsidRPr="005C7DCE">
              <w:rPr>
                <w:rFonts w:ascii="GHEA Grapalat" w:hAnsi="GHEA Grapalat" w:cs="Arial Armenian"/>
                <w:lang w:val="af-ZA"/>
              </w:rPr>
              <w:t>. «</w:t>
            </w:r>
            <w:r w:rsidRPr="005C7DCE">
              <w:rPr>
                <w:rFonts w:ascii="GHEA Grapalat" w:hAnsi="GHEA Grapalat" w:cs="Arial Armenian"/>
              </w:rPr>
              <w:t>Ռազմավարությունը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պետք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է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պարտադիր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նկարագրի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դրա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խնդիրները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5C7DCE">
              <w:rPr>
                <w:rFonts w:ascii="GHEA Grapalat" w:hAnsi="GHEA Grapalat" w:cs="Arial Armenian"/>
              </w:rPr>
              <w:t>նպատակը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5C7DCE">
              <w:rPr>
                <w:rFonts w:ascii="GHEA Grapalat" w:hAnsi="GHEA Grapalat" w:cs="Arial Armenian"/>
              </w:rPr>
              <w:t>նպատակի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իրականացման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քայլերը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և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ակնկալվող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արդյունքը</w:t>
            </w:r>
            <w:r w:rsidRPr="005C7DCE">
              <w:rPr>
                <w:rFonts w:ascii="GHEA Grapalat" w:hAnsi="GHEA Grapalat" w:cs="Arial Armenian"/>
                <w:lang w:val="af-ZA"/>
              </w:rPr>
              <w:t>»:</w:t>
            </w:r>
          </w:p>
          <w:p w:rsidR="00EE571D" w:rsidRPr="005C7DCE" w:rsidRDefault="00EE571D" w:rsidP="00C367F0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552" w:type="dxa"/>
          </w:tcPr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1.Չի ընդունվել</w:t>
            </w: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2.Չի ընդունվել</w:t>
            </w: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3.Չի ընդունվել</w:t>
            </w: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4. Չի ընդունվել </w:t>
            </w: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5. Չի ընդունվել</w:t>
            </w: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6.Ընդունվել է մասնակի</w:t>
            </w: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7.Ընդունվել է մասնակի</w:t>
            </w:r>
          </w:p>
          <w:p w:rsidR="00EE571D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8.Ընդունվել է</w:t>
            </w: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9.Չի ընդունվել</w:t>
            </w: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10.Ընդուվել է:</w:t>
            </w: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11.Ընդունվել է մասնակի:</w:t>
            </w: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1.Նախագծի հավելվածում «հայեցակարգ»  հասկացության էությունը և նշանակությունը ճշգրտորեն բացահայտված է:</w:t>
            </w:r>
          </w:p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2. </w:t>
            </w:r>
            <w:r>
              <w:rPr>
                <w:rFonts w:ascii="GHEA Grapalat" w:hAnsi="GHEA Grapalat"/>
                <w:lang w:val="af-ZA"/>
              </w:rPr>
              <w:t>Գտնում ենք, որ ն</w:t>
            </w:r>
            <w:r w:rsidRPr="005C7DCE">
              <w:rPr>
                <w:rFonts w:ascii="GHEA Grapalat" w:hAnsi="GHEA Grapalat"/>
                <w:lang w:val="af-ZA"/>
              </w:rPr>
              <w:t>ախագծում «ռ</w:t>
            </w:r>
            <w:r>
              <w:rPr>
                <w:rFonts w:ascii="GHEA Grapalat" w:hAnsi="GHEA Grapalat"/>
                <w:lang w:val="af-ZA"/>
              </w:rPr>
              <w:t>ազմավարություն» հասկացությունը հստակ սահման</w:t>
            </w:r>
            <w:r w:rsidRPr="005C7DCE">
              <w:rPr>
                <w:rFonts w:ascii="GHEA Grapalat" w:hAnsi="GHEA Grapalat"/>
                <w:lang w:val="af-ZA"/>
              </w:rPr>
              <w:t>ված է:</w:t>
            </w:r>
          </w:p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 Նախագծում «ծրագիր» հասկացությ</w:t>
            </w:r>
            <w:r>
              <w:rPr>
                <w:rFonts w:ascii="GHEA Grapalat" w:hAnsi="GHEA Grapalat"/>
                <w:lang w:val="af-ZA"/>
              </w:rPr>
              <w:t>ունը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ևս հստակ սահման</w:t>
            </w:r>
            <w:r w:rsidRPr="005C7DCE">
              <w:rPr>
                <w:rFonts w:ascii="GHEA Grapalat" w:hAnsi="GHEA Grapalat"/>
                <w:lang w:val="af-ZA"/>
              </w:rPr>
              <w:t>ված է:</w:t>
            </w:r>
          </w:p>
          <w:p w:rsidR="00EE571D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4. Նախագծի </w:t>
            </w:r>
            <w:r w:rsidRPr="005C7DCE">
              <w:rPr>
                <w:rFonts w:ascii="GHEA Grapalat" w:hAnsi="GHEA Grapalat" w:cs="Arial Armenian"/>
                <w:lang w:val="af-ZA"/>
              </w:rPr>
              <w:t>4-</w:t>
            </w:r>
            <w:r w:rsidRPr="005C7DCE">
              <w:rPr>
                <w:rFonts w:ascii="GHEA Grapalat" w:hAnsi="GHEA Grapalat" w:cs="Arial Armenian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կետի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6) </w:t>
            </w:r>
            <w:r w:rsidRPr="005C7DCE">
              <w:rPr>
                <w:rFonts w:ascii="GHEA Grapalat" w:hAnsi="GHEA Grapalat" w:cs="Arial Armenian"/>
              </w:rPr>
              <w:t>ենթակետը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նոր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գ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. </w:t>
            </w:r>
            <w:r w:rsidRPr="005C7DCE">
              <w:rPr>
                <w:rFonts w:ascii="GHEA Grapalat" w:hAnsi="GHEA Grapalat" w:cs="Arial Armenian"/>
              </w:rPr>
              <w:t>պարբերությամբ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 </w:t>
            </w:r>
            <w:r w:rsidRPr="005C7DCE">
              <w:rPr>
                <w:rFonts w:ascii="GHEA Grapalat" w:hAnsi="GHEA Grapalat" w:cs="Arial Armenian"/>
              </w:rPr>
              <w:t>լրաց</w:t>
            </w:r>
            <w:r w:rsidRPr="005C7DCE">
              <w:rPr>
                <w:rFonts w:ascii="GHEA Grapalat" w:hAnsi="GHEA Grapalat" w:cs="Arial Armenian"/>
                <w:lang w:val="en-US"/>
              </w:rPr>
              <w:t>ումն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ավելորդ</w:t>
            </w:r>
            <w:r w:rsidRPr="00365B34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է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5C7DCE">
              <w:rPr>
                <w:rFonts w:ascii="GHEA Grapalat" w:hAnsi="GHEA Grapalat" w:cs="Arial Armenian"/>
                <w:lang w:val="en-US"/>
              </w:rPr>
              <w:t>քանի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որ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6-</w:t>
            </w:r>
            <w:r w:rsidRPr="005C7DCE">
              <w:rPr>
                <w:rFonts w:ascii="GHEA Grapalat" w:hAnsi="GHEA Grapalat" w:cs="Arial Armenian"/>
                <w:lang w:val="en-US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կետն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արդեն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իսկ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նախատեսում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է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այն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5. Պարզ չէ, թե կոնկրետ ինչ ոչ ֆինանսական գնահատականների մասին է խոսքը: Գտնում ենք, որ բարձրացված հարցերը ինքնին կկարգավորվեն հայեցակարգի մշակման անհրաժեշտության և հիմնավորումների ներկայացման համատեքստում:</w:t>
            </w:r>
          </w:p>
          <w:p w:rsidR="00EE571D" w:rsidRPr="005C7DCE" w:rsidRDefault="00EE571D" w:rsidP="0096325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6.Նախագիծը լրամշակվել է, որի արդյունքում նշված ենթակետը շարադրվել է նոր խմբագրությամբ: </w:t>
            </w: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7. Նախագծում «նախաբան» բառը փո</w:t>
            </w:r>
            <w:r>
              <w:rPr>
                <w:rFonts w:ascii="GHEA Grapalat" w:hAnsi="GHEA Grapalat"/>
                <w:lang w:val="af-ZA"/>
              </w:rPr>
              <w:t>խարինվել է «ներածություն» բառով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8. Նախագծում կատարվել է համապատասխան փոփոխություն:</w:t>
            </w: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9.Նախագիծը լրամշակվել է, որի արդյունքում «ախտորոշում» բառը փոխարինվել է «վերլուծություն» բառով:</w:t>
            </w:r>
          </w:p>
          <w:p w:rsidR="00EE571D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2468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10.  Նախագծում կատարվել է համապատասխան փոփոխություն:</w:t>
            </w:r>
          </w:p>
          <w:p w:rsidR="00EE571D" w:rsidRPr="005C7DCE" w:rsidRDefault="00EE571D" w:rsidP="00E2468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11.Նախագիծը լրամշակվել է, որի արդյունքում նշված կետը շարադրվել է նոր խմբագրությամբ:</w:t>
            </w: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A1BFC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5C7DCE" w:rsidTr="00260F14">
        <w:trPr>
          <w:trHeight w:val="729"/>
        </w:trPr>
        <w:tc>
          <w:tcPr>
            <w:tcW w:w="2628" w:type="dxa"/>
            <w:gridSpan w:val="2"/>
          </w:tcPr>
          <w:p w:rsidR="00EE571D" w:rsidRPr="005C7DCE" w:rsidRDefault="00EE571D" w:rsidP="003B31E6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սպորտի և երիտասարդության հարցերի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3B31E6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>Առաջարկություններ չկան:</w:t>
            </w:r>
          </w:p>
        </w:tc>
        <w:tc>
          <w:tcPr>
            <w:tcW w:w="2552" w:type="dxa"/>
          </w:tcPr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5C7DCE" w:rsidTr="00260F14">
        <w:trPr>
          <w:trHeight w:val="729"/>
        </w:trPr>
        <w:tc>
          <w:tcPr>
            <w:tcW w:w="2628" w:type="dxa"/>
            <w:gridSpan w:val="2"/>
          </w:tcPr>
          <w:p w:rsidR="00EE571D" w:rsidRPr="005C7DCE" w:rsidRDefault="00EE571D" w:rsidP="003B31E6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արտակարգ իրավիճակների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3B31E6">
            <w:pPr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>Առաջարկություններ չկան:</w:t>
            </w:r>
          </w:p>
        </w:tc>
        <w:tc>
          <w:tcPr>
            <w:tcW w:w="2552" w:type="dxa"/>
          </w:tcPr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BD4EE0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A6047E">
            <w:pPr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գյուղատնտեսության նախարարություն</w:t>
            </w:r>
          </w:p>
        </w:tc>
        <w:tc>
          <w:tcPr>
            <w:tcW w:w="5418" w:type="dxa"/>
          </w:tcPr>
          <w:p w:rsidR="00EE571D" w:rsidRPr="005C7DCE" w:rsidRDefault="00EE571D" w:rsidP="004216CE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</w:rPr>
              <w:t>Ընդհանուր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դրույթներ</w:t>
            </w:r>
            <w:r w:rsidRPr="005C7DCE">
              <w:rPr>
                <w:rFonts w:ascii="GHEA Grapalat" w:hAnsi="GHEA Grapalat" w:cs="Sylfaen"/>
                <w:lang w:val="af-ZA"/>
              </w:rPr>
              <w:t>» բաժնի 2-րդ մասի 2)-րդ կետը շարադրել հետևյալ բովանդակությամբ. «Ռազ</w:t>
            </w:r>
            <w:r w:rsidRPr="005C7DCE">
              <w:rPr>
                <w:rFonts w:ascii="GHEA Grapalat" w:hAnsi="GHEA Grapalat" w:cs="Sylfaen"/>
                <w:lang w:val="af-ZA"/>
              </w:rPr>
              <w:softHyphen/>
              <w:t>մավարություն` երկարաժամկետ ժամանակա</w:t>
            </w:r>
            <w:r w:rsidRPr="005C7DCE">
              <w:rPr>
                <w:rFonts w:ascii="GHEA Grapalat" w:hAnsi="GHEA Grapalat" w:cs="Sylfaen"/>
                <w:lang w:val="af-ZA"/>
              </w:rPr>
              <w:softHyphen/>
              <w:t>հատ</w:t>
            </w:r>
            <w:r w:rsidRPr="005C7DCE">
              <w:rPr>
                <w:rFonts w:ascii="GHEA Grapalat" w:hAnsi="GHEA Grapalat" w:cs="Sylfaen"/>
                <w:lang w:val="af-ZA"/>
              </w:rPr>
              <w:softHyphen/>
              <w:t xml:space="preserve">վածում առավել սկզբունքային, կարևոր </w:t>
            </w:r>
            <w:r w:rsidRPr="005C7DCE">
              <w:rPr>
                <w:rFonts w:ascii="GHEA Grapalat" w:hAnsi="GHEA Grapalat" w:cs="GHEA Mariam"/>
                <w:color w:val="222222"/>
              </w:rPr>
              <w:t>նախանշված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նպատակների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իրա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</w:r>
            <w:r w:rsidRPr="005C7DCE">
              <w:rPr>
                <w:rFonts w:ascii="GHEA Grapalat" w:hAnsi="GHEA Grapalat" w:cs="GHEA Mariam"/>
                <w:color w:val="222222"/>
              </w:rPr>
              <w:t>գործմանն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ուղղված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գործողությունների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ուղղվածությունը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սահմանող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փաս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</w:r>
            <w:r w:rsidRPr="005C7DCE">
              <w:rPr>
                <w:rFonts w:ascii="GHEA Grapalat" w:hAnsi="GHEA Grapalat" w:cs="GHEA Mariam"/>
                <w:color w:val="222222"/>
              </w:rPr>
              <w:t>տաթուղթ</w:t>
            </w:r>
            <w:r w:rsidRPr="005C7DCE">
              <w:rPr>
                <w:rFonts w:ascii="GHEA Grapalat" w:hAnsi="GHEA Grapalat" w:cs="Sylfaen"/>
                <w:lang w:val="af-ZA"/>
              </w:rPr>
              <w:t>»,</w:t>
            </w:r>
          </w:p>
          <w:p w:rsidR="00EE571D" w:rsidRPr="005C7DCE" w:rsidRDefault="00EE571D" w:rsidP="00493801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B069C0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</w:rPr>
              <w:t>Հայեցակարգերի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կազմման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մեթոդական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ցուցումներ</w:t>
            </w:r>
            <w:r w:rsidRPr="005C7DCE">
              <w:rPr>
                <w:rFonts w:ascii="GHEA Grapalat" w:hAnsi="GHEA Grapalat" w:cs="Sylfaen"/>
                <w:lang w:val="af-ZA"/>
              </w:rPr>
              <w:t>» բաժնի 4-րդ մասի   4)-րդ կետը շարադրել հետևյալ բովանդակությամբ. «</w:t>
            </w:r>
            <w:r w:rsidRPr="005C7DCE">
              <w:rPr>
                <w:rFonts w:ascii="GHEA Grapalat" w:hAnsi="GHEA Grapalat" w:cs="GHEA Mariam"/>
                <w:color w:val="222222"/>
              </w:rPr>
              <w:t>նախաբան</w:t>
            </w:r>
            <w:r w:rsidRPr="005C7DCE">
              <w:rPr>
                <w:rFonts w:ascii="Courier New" w:hAnsi="Courier New" w:cs="Courier New"/>
                <w:lang w:val="af-ZA"/>
              </w:rPr>
              <w:t> 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(</w:t>
            </w:r>
            <w:r w:rsidRPr="005C7DCE">
              <w:rPr>
                <w:rFonts w:ascii="GHEA Grapalat" w:hAnsi="GHEA Grapalat" w:cs="GHEA Mariam"/>
                <w:color w:val="222222"/>
              </w:rPr>
              <w:t>ներա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</w:r>
            <w:r w:rsidRPr="005C7DCE">
              <w:rPr>
                <w:rFonts w:ascii="GHEA Grapalat" w:hAnsi="GHEA Grapalat" w:cs="GHEA Mariam"/>
                <w:color w:val="222222"/>
              </w:rPr>
              <w:t>ծու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</w:r>
            <w:r w:rsidRPr="005C7DCE">
              <w:rPr>
                <w:rFonts w:ascii="GHEA Grapalat" w:hAnsi="GHEA Grapalat" w:cs="GHEA Mariam"/>
                <w:color w:val="222222"/>
              </w:rPr>
              <w:t>թյուն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),</w:t>
            </w:r>
            <w:r w:rsidRPr="005C7DCE">
              <w:rPr>
                <w:rFonts w:ascii="Courier New" w:hAnsi="Courier New" w:cs="Courier New"/>
                <w:lang w:val="af-ZA"/>
              </w:rPr>
              <w:t> </w:t>
            </w:r>
            <w:r w:rsidRPr="005C7DCE">
              <w:rPr>
                <w:rFonts w:ascii="GHEA Grapalat" w:hAnsi="GHEA Grapalat" w:cs="GHEA Mariam"/>
                <w:color w:val="222222"/>
              </w:rPr>
              <w:t>որում</w:t>
            </w:r>
            <w:r w:rsidRPr="005C7DCE">
              <w:rPr>
                <w:rFonts w:ascii="Courier New" w:hAnsi="Courier New" w:cs="Courier New"/>
                <w:lang w:val="af-ZA"/>
              </w:rPr>
              <w:t> 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պետք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Courier New" w:hAnsi="Courier New" w:cs="Courier New"/>
                <w:lang w:val="af-ZA"/>
              </w:rPr>
              <w:t> </w:t>
            </w:r>
            <w:r w:rsidRPr="005C7DCE">
              <w:rPr>
                <w:rFonts w:ascii="GHEA Grapalat" w:hAnsi="GHEA Grapalat" w:cs="GHEA Mariam"/>
                <w:color w:val="222222"/>
              </w:rPr>
              <w:t>է</w:t>
            </w:r>
            <w:r w:rsidRPr="005C7DCE">
              <w:rPr>
                <w:rFonts w:ascii="Courier New" w:hAnsi="Courier New" w:cs="Courier New"/>
                <w:lang w:val="af-ZA"/>
              </w:rPr>
              <w:t> </w:t>
            </w:r>
            <w:r w:rsidRPr="005C7DCE">
              <w:rPr>
                <w:rFonts w:ascii="GHEA Grapalat" w:hAnsi="GHEA Grapalat" w:cs="GHEA Mariam"/>
              </w:rPr>
              <w:t>համառոտ</w:t>
            </w:r>
            <w:r w:rsidRPr="005C7DCE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</w:rPr>
              <w:t>կերպով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մատնանշվեն</w:t>
            </w:r>
            <w:r w:rsidRPr="005C7DCE">
              <w:rPr>
                <w:rFonts w:ascii="Courier New" w:hAnsi="Courier New" w:cs="Courier New"/>
                <w:lang w:val="af-ZA"/>
              </w:rPr>
              <w:t> </w:t>
            </w:r>
            <w:r w:rsidRPr="005C7DCE">
              <w:rPr>
                <w:rFonts w:ascii="GHEA Grapalat" w:hAnsi="GHEA Grapalat" w:cs="GHEA Mariam"/>
                <w:color w:val="222222"/>
              </w:rPr>
              <w:t>համապատասխան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ոլոր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</w:r>
            <w:r w:rsidRPr="005C7DCE">
              <w:rPr>
                <w:rFonts w:ascii="GHEA Grapalat" w:hAnsi="GHEA Grapalat" w:cs="GHEA Mariam"/>
                <w:color w:val="222222"/>
              </w:rPr>
              <w:t>տում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առկա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խնդիրները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, </w:t>
            </w:r>
            <w:r w:rsidRPr="005C7DCE">
              <w:rPr>
                <w:rFonts w:ascii="GHEA Grapalat" w:hAnsi="GHEA Grapalat" w:cs="GHEA Mariam"/>
                <w:color w:val="222222"/>
              </w:rPr>
              <w:t>հայեցակարգի</w:t>
            </w:r>
            <w:r w:rsidRPr="005C7DCE">
              <w:rPr>
                <w:rFonts w:ascii="Courier New" w:hAnsi="Courier New" w:cs="Courier New"/>
                <w:lang w:val="af-ZA"/>
              </w:rPr>
              <w:t> 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նպատակը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, այդ նպատակին հասնելու առկա խնդիրների </w:t>
            </w:r>
            <w:r w:rsidRPr="005C7DCE">
              <w:rPr>
                <w:rFonts w:ascii="GHEA Grapalat" w:hAnsi="GHEA Grapalat" w:cs="GHEA Mariam"/>
                <w:color w:val="222222"/>
              </w:rPr>
              <w:t>լուծման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համար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անհրաժեշտ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քաղաքականության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մշակման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հիմնավորվածությունն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ու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անհրաժեշտությունը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.</w:t>
            </w:r>
            <w:r w:rsidRPr="005C7DCE">
              <w:rPr>
                <w:rFonts w:ascii="GHEA Grapalat" w:hAnsi="GHEA Grapalat" w:cs="Sylfaen"/>
                <w:lang w:val="af-ZA"/>
              </w:rPr>
              <w:t>»,</w:t>
            </w:r>
          </w:p>
          <w:p w:rsidR="00EE571D" w:rsidRPr="005C7DCE" w:rsidRDefault="00EE571D" w:rsidP="00B069C0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B069C0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6)-րդ կետի բովանդակությունը չի ներառում հիմնական նպա</w:t>
            </w:r>
            <w:r w:rsidRPr="005C7DCE">
              <w:rPr>
                <w:rFonts w:ascii="GHEA Grapalat" w:hAnsi="GHEA Grapalat" w:cs="Sylfaen"/>
                <w:lang w:val="af-ZA"/>
              </w:rPr>
              <w:softHyphen/>
              <w:t>տակները, հետևաբար նպատակահարմար է կետը լրացնել նոր «գ.» ենթակետով, որում ներկայացնել ռազմա</w:t>
            </w:r>
            <w:r w:rsidRPr="005C7DCE">
              <w:rPr>
                <w:rFonts w:ascii="GHEA Grapalat" w:hAnsi="GHEA Grapalat" w:cs="Sylfaen"/>
                <w:lang w:val="af-ZA"/>
              </w:rPr>
              <w:softHyphen/>
              <w:t xml:space="preserve">վարության հիմնական նպատակները. </w:t>
            </w:r>
          </w:p>
          <w:p w:rsidR="00EE571D" w:rsidRPr="005C7DCE" w:rsidRDefault="00EE571D" w:rsidP="00493801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B069C0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 xml:space="preserve">7)-րդ կետը շարադրել հետևյալ բովանդակությամբ. «առկա խնդիրները, </w:t>
            </w:r>
            <w:r w:rsidRPr="005C7DCE">
              <w:rPr>
                <w:rFonts w:ascii="GHEA Grapalat" w:hAnsi="GHEA Grapalat" w:cs="GHEA Mariam"/>
                <w:color w:val="222222"/>
              </w:rPr>
              <w:t>առաջարկվող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լուծումները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, </w:t>
            </w:r>
            <w:r w:rsidRPr="005C7DCE">
              <w:rPr>
                <w:rFonts w:ascii="GHEA Grapalat" w:hAnsi="GHEA Grapalat" w:cs="GHEA Mariam"/>
                <w:color w:val="222222"/>
              </w:rPr>
              <w:t>հավանական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ռիսկերը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և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ենթադրվող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</w:rPr>
              <w:t>հետևանք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</w:r>
            <w:r w:rsidRPr="005C7DCE">
              <w:rPr>
                <w:rFonts w:ascii="GHEA Grapalat" w:hAnsi="GHEA Grapalat" w:cs="GHEA Mariam"/>
                <w:color w:val="222222"/>
              </w:rPr>
              <w:t>ները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,</w:t>
            </w:r>
            <w:r w:rsidRPr="005C7DCE">
              <w:rPr>
                <w:rFonts w:ascii="Courier New" w:hAnsi="Courier New" w:cs="Courier New"/>
                <w:lang w:val="af-ZA"/>
              </w:rPr>
              <w:t> </w:t>
            </w:r>
            <w:r w:rsidRPr="005C7DCE">
              <w:rPr>
                <w:rFonts w:ascii="GHEA Grapalat" w:hAnsi="GHEA Grapalat" w:cs="GHEA Mariam"/>
                <w:color w:val="222222"/>
              </w:rPr>
              <w:t>որտեղ՝</w:t>
            </w:r>
            <w:r w:rsidRPr="005C7DCE">
              <w:rPr>
                <w:rFonts w:ascii="GHEA Grapalat" w:hAnsi="GHEA Grapalat" w:cs="Sylfaen"/>
                <w:lang w:val="af-ZA"/>
              </w:rPr>
              <w:t>»,</w:t>
            </w:r>
          </w:p>
          <w:p w:rsidR="00EE571D" w:rsidRPr="005C7DCE" w:rsidRDefault="00EE571D" w:rsidP="00493801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B069C0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7)-րդ կետի 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գ.</w:t>
            </w:r>
            <w:r w:rsidRPr="005C7DCE">
              <w:rPr>
                <w:rFonts w:ascii="GHEA Grapalat" w:hAnsi="GHEA Grapalat" w:cs="Sylfaen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ենթակետում </w:t>
            </w:r>
            <w:r w:rsidRPr="005C7DCE">
              <w:rPr>
                <w:rFonts w:ascii="GHEA Grapalat" w:hAnsi="GHEA Grapalat" w:cs="Sylfaen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նկարագրվում է</w:t>
            </w:r>
            <w:r w:rsidRPr="005C7DCE">
              <w:rPr>
                <w:rFonts w:ascii="GHEA Grapalat" w:hAnsi="GHEA Grapalat" w:cs="Sylfaen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բառերից առաջ լրացնել </w:t>
            </w:r>
            <w:r w:rsidRPr="005C7DCE">
              <w:rPr>
                <w:rFonts w:ascii="GHEA Grapalat" w:hAnsi="GHEA Grapalat" w:cs="Sylfaen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հնարա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  <w:t>վո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  <w:t>րության դեպքում</w:t>
            </w:r>
            <w:r w:rsidRPr="005C7DCE">
              <w:rPr>
                <w:rFonts w:ascii="GHEA Grapalat" w:hAnsi="GHEA Grapalat" w:cs="Sylfaen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բառերը,</w:t>
            </w:r>
          </w:p>
          <w:p w:rsidR="00EE571D" w:rsidRPr="005C7DCE" w:rsidRDefault="00EE571D" w:rsidP="00493801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6635C1" w:rsidRDefault="00EE571D" w:rsidP="006635C1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7)-րդ կետի 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ա.</w:t>
            </w:r>
            <w:r w:rsidRPr="005C7DCE">
              <w:rPr>
                <w:rFonts w:ascii="GHEA Grapalat" w:hAnsi="GHEA Grapalat" w:cs="Sylfaen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, </w:t>
            </w:r>
            <w:r w:rsidRPr="005C7DCE">
              <w:rPr>
                <w:rFonts w:ascii="GHEA Grapalat" w:hAnsi="GHEA Grapalat" w:cs="Sylfaen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բ.</w:t>
            </w:r>
            <w:r w:rsidRPr="005C7DCE">
              <w:rPr>
                <w:rFonts w:ascii="GHEA Grapalat" w:hAnsi="GHEA Grapalat" w:cs="Sylfaen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և </w:t>
            </w:r>
            <w:r w:rsidRPr="005C7DCE">
              <w:rPr>
                <w:rFonts w:ascii="GHEA Grapalat" w:hAnsi="GHEA Grapalat" w:cs="Sylfaen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ե.</w:t>
            </w:r>
            <w:r w:rsidRPr="005C7DCE">
              <w:rPr>
                <w:rFonts w:ascii="GHEA Grapalat" w:hAnsi="GHEA Grapalat" w:cs="Sylfaen"/>
                <w:lang w:val="af-ZA"/>
              </w:rPr>
              <w:t>»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ենթակետերը միացնել և խմբագրել, քանի որ դրանց բովան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  <w:t>դա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  <w:t>կությունը վերաբերում է խնդիրներին,</w:t>
            </w:r>
          </w:p>
          <w:p w:rsidR="00EE571D" w:rsidRPr="005C7DCE" w:rsidRDefault="00EE571D" w:rsidP="006635C1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74698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նպատակահարմար է 4-րդ մասի 1-ից 4-րդ և 7-րդ մասի 1-ից 10-րդ կետերը միավորել խմբագրելով, քանի որ դրանք, ըստ էության, կրկնվում են,</w:t>
            </w:r>
          </w:p>
          <w:p w:rsidR="00EE571D" w:rsidRPr="005C7DCE" w:rsidRDefault="00EE571D" w:rsidP="004B44B5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4B44B5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74698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Հանել 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Ռազմավարությունների կազմման մեթոդական ցուցումներ</w:t>
            </w:r>
            <w:r w:rsidRPr="005C7DCE">
              <w:rPr>
                <w:rFonts w:ascii="GHEA Grapalat" w:hAnsi="GHEA Grapalat" w:cs="Sylfaen"/>
                <w:lang w:val="af-ZA"/>
              </w:rPr>
              <w:t>» բաժնի 12-րդ մասը, քանի որ խնդիրների և նպատակների իրականացման «ճանապար</w:t>
            </w:r>
            <w:r w:rsidRPr="005C7DCE">
              <w:rPr>
                <w:rFonts w:ascii="GHEA Grapalat" w:hAnsi="GHEA Grapalat" w:cs="Sylfaen"/>
                <w:lang w:val="af-ZA"/>
              </w:rPr>
              <w:softHyphen/>
              <w:t>հային քարտեզ» հասկացությունը, ըստ էության, իրենից ներկայացնում է ռազ</w:t>
            </w:r>
            <w:r w:rsidRPr="005C7DCE">
              <w:rPr>
                <w:rFonts w:ascii="GHEA Grapalat" w:hAnsi="GHEA Grapalat" w:cs="Sylfaen"/>
                <w:lang w:val="af-ZA"/>
              </w:rPr>
              <w:softHyphen/>
              <w:t>մավարության իրականացմանն ուղղված միջոցառումները (գործողությունները), որոնք ներկայացված են դիտարկվող ուղեցույցի 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Ծրագրերի կազմման մեթոդական ցուցումներ</w:t>
            </w:r>
            <w:r w:rsidRPr="005C7DCE">
              <w:rPr>
                <w:rFonts w:ascii="GHEA Grapalat" w:hAnsi="GHEA Grapalat" w:cs="Sylfaen"/>
                <w:lang w:val="af-ZA"/>
              </w:rPr>
              <w:t>» բաժնում,</w:t>
            </w:r>
          </w:p>
          <w:p w:rsidR="00EE571D" w:rsidRPr="005C7DCE" w:rsidRDefault="00EE571D" w:rsidP="00700A93">
            <w:pPr>
              <w:pStyle w:val="NormalWeb"/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</w:p>
          <w:p w:rsidR="00EE571D" w:rsidRPr="005C7DCE" w:rsidRDefault="00EE571D" w:rsidP="00C74698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567"/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Ծրագրերի կազմման մեթոդական ցուցումներ</w:t>
            </w:r>
            <w:r w:rsidRPr="005C7DCE">
              <w:rPr>
                <w:rFonts w:ascii="GHEA Grapalat" w:hAnsi="GHEA Grapalat" w:cs="Sylfaen"/>
                <w:lang w:val="af-ZA"/>
              </w:rPr>
              <w:t xml:space="preserve">» 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բաժինն ամբողջական չէ և, ըստ էության, իրենից ներկայացնում է միայն ռազմավարությամբ նախատեսվող գործողությունների (միջոցա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  <w:t>ռում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softHyphen/>
              <w:t>ների) ծրագիր: Նպատակահարմար է բաժինը համալրել անհրաժեշտ կառուցվածքային մասերով:</w:t>
            </w:r>
          </w:p>
        </w:tc>
        <w:tc>
          <w:tcPr>
            <w:tcW w:w="2552" w:type="dxa"/>
          </w:tcPr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1.Ընդունվել է մասնակի</w:t>
            </w: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2.Չի ընդունվել</w:t>
            </w: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3.Չի ընդունվել:</w:t>
            </w: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4. Ընդունվել է</w:t>
            </w: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5. Չի ընդունվել:</w:t>
            </w: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6.Չի ընդունվել</w:t>
            </w: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7.Չի ընդունվել</w:t>
            </w: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8.Ընդունվել է մասնակի</w:t>
            </w: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B0212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9.Չի ընդունվել</w:t>
            </w:r>
          </w:p>
        </w:tc>
        <w:tc>
          <w:tcPr>
            <w:tcW w:w="5103" w:type="dxa"/>
          </w:tcPr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1.Նախագիծը լրամշակվել է, որի արդյունքում նշված կետը շարադրվել է նոր խմբագրությամբ:</w:t>
            </w: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2.Նախագծ</w:t>
            </w:r>
            <w:r>
              <w:rPr>
                <w:rFonts w:ascii="GHEA Grapalat" w:hAnsi="GHEA Grapalat"/>
                <w:lang w:val="af-ZA"/>
              </w:rPr>
              <w:t>ով</w:t>
            </w:r>
            <w:r w:rsidRPr="005C7DCE">
              <w:rPr>
                <w:rFonts w:ascii="GHEA Grapalat" w:hAnsi="GHEA Grapalat"/>
                <w:lang w:val="af-ZA"/>
              </w:rPr>
              <w:t xml:space="preserve"> հստակ սահմանում է «ն</w:t>
            </w:r>
            <w:r>
              <w:rPr>
                <w:rFonts w:ascii="GHEA Grapalat" w:hAnsi="GHEA Grapalat"/>
                <w:lang w:val="af-ZA"/>
              </w:rPr>
              <w:t>երածություն</w:t>
            </w:r>
            <w:r w:rsidRPr="005C7DCE">
              <w:rPr>
                <w:rFonts w:ascii="GHEA Grapalat" w:hAnsi="GHEA Grapalat"/>
                <w:lang w:val="af-ZA"/>
              </w:rPr>
              <w:t xml:space="preserve">» եզրույթի հասկացությունը: </w:t>
            </w: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216C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3.  </w:t>
            </w:r>
            <w:r>
              <w:rPr>
                <w:rFonts w:ascii="GHEA Grapalat" w:hAnsi="GHEA Grapalat" w:cs="Arial Armenian"/>
                <w:lang w:val="en-US"/>
              </w:rPr>
              <w:t>Ն</w:t>
            </w:r>
            <w:r w:rsidRPr="005C7DCE">
              <w:rPr>
                <w:rFonts w:ascii="GHEA Grapalat" w:hAnsi="GHEA Grapalat" w:cs="Arial Armenian"/>
              </w:rPr>
              <w:t>որ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</w:rPr>
              <w:t>լրաց</w:t>
            </w:r>
            <w:r w:rsidRPr="005C7DCE">
              <w:rPr>
                <w:rFonts w:ascii="GHEA Grapalat" w:hAnsi="GHEA Grapalat" w:cs="Arial Armenian"/>
                <w:lang w:val="en-US"/>
              </w:rPr>
              <w:t>ումն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ավելորդ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է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5C7DCE">
              <w:rPr>
                <w:rFonts w:ascii="GHEA Grapalat" w:hAnsi="GHEA Grapalat" w:cs="Arial Armenian"/>
                <w:lang w:val="en-US"/>
              </w:rPr>
              <w:t>քանի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որ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6-</w:t>
            </w:r>
            <w:r w:rsidRPr="005C7DCE">
              <w:rPr>
                <w:rFonts w:ascii="GHEA Grapalat" w:hAnsi="GHEA Grapalat" w:cs="Arial Armenian"/>
                <w:lang w:val="en-US"/>
              </w:rPr>
              <w:t>րդ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lang w:val="af-ZA"/>
              </w:rPr>
              <w:t>ենթա</w:t>
            </w:r>
            <w:r w:rsidRPr="005C7DCE">
              <w:rPr>
                <w:rFonts w:ascii="GHEA Grapalat" w:hAnsi="GHEA Grapalat" w:cs="Arial Armenian"/>
                <w:lang w:val="en-US"/>
              </w:rPr>
              <w:t>կետն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արդեն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իսկ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նախատեսում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է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համապատասխան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դրույթների</w:t>
            </w:r>
            <w:r w:rsidRPr="005C7DC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C7DCE">
              <w:rPr>
                <w:rFonts w:ascii="GHEA Grapalat" w:hAnsi="GHEA Grapalat" w:cs="Arial Armenian"/>
                <w:lang w:val="en-US"/>
              </w:rPr>
              <w:t>առկայությունը</w:t>
            </w:r>
            <w:r w:rsidRPr="005C7DCE">
              <w:rPr>
                <w:rFonts w:ascii="GHEA Grapalat" w:hAnsi="GHEA Grapalat" w:cs="Arial Armenian"/>
                <w:lang w:val="af-ZA"/>
              </w:rPr>
              <w:t>:</w:t>
            </w:r>
          </w:p>
          <w:p w:rsidR="00EE571D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4. Նախագծում կատարվել է համապատասխան փոփոխություն:</w:t>
            </w: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 Տես տարածքային կառավարման նախարարության կողմից ներկայացված 2-րդ առաջարկությունը:</w:t>
            </w:r>
          </w:p>
          <w:p w:rsidR="00EE571D" w:rsidRPr="005C7DCE" w:rsidRDefault="00EE571D" w:rsidP="00B069C0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EE571D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6. Նախագծ</w:t>
            </w:r>
            <w:r>
              <w:rPr>
                <w:rFonts w:ascii="GHEA Grapalat" w:hAnsi="GHEA Grapalat"/>
                <w:lang w:val="af-ZA"/>
              </w:rPr>
              <w:t>ով առաջարկվող խմբագրությունը գտնում ենք առավել նպատակահարմար:</w:t>
            </w: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7.Նախագծի հավելվածի 4-րդ կետում տրվում է հայեցակարգի բովանդակությունը, իսկ 7-րդ կետում տրվում է հայեցակարգի տեխնիկական կառուցվածքը:</w:t>
            </w: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8. Նախագծի հավելվածի 12-րդ կետը շարադրվել է նոր խմբագրությամբ:</w:t>
            </w: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E571D" w:rsidRPr="005C7DCE" w:rsidRDefault="00EE571D" w:rsidP="00AB0212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 w:cs="Sylfaen"/>
                <w:lang w:val="af-ZA"/>
              </w:rPr>
              <w:t>9.Ծրագիրը մշակվում է ռազմավարության արդյունավետ իրականացումն ապահովելու նպատակով:</w:t>
            </w:r>
          </w:p>
        </w:tc>
      </w:tr>
      <w:tr w:rsidR="00EE571D" w:rsidRPr="00BD4EE0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6951E6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բնապահպանության նախարարություն</w:t>
            </w:r>
          </w:p>
        </w:tc>
        <w:tc>
          <w:tcPr>
            <w:tcW w:w="5418" w:type="dxa"/>
          </w:tcPr>
          <w:p w:rsidR="00EE571D" w:rsidRPr="005C7DCE" w:rsidRDefault="00EE571D" w:rsidP="006951E6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 3-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և</w:t>
            </w:r>
            <w:r w:rsidRPr="005C7DCE">
              <w:rPr>
                <w:rFonts w:ascii="GHEA Grapalat" w:hAnsi="GHEA Grapalat"/>
                <w:lang w:val="af-ZA"/>
              </w:rPr>
              <w:t xml:space="preserve"> 4-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ենթակետերը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խմբագրման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անհրաժեշտություն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ունեն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քանի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կրկնվում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դրանցում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ներկայացված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պայմանները</w:t>
            </w:r>
            <w:r w:rsidRPr="005C7DCE">
              <w:rPr>
                <w:rFonts w:ascii="GHEA Grapalat" w:hAnsi="GHEA Grapalat"/>
                <w:lang w:val="af-ZA"/>
              </w:rPr>
              <w:t>,</w:t>
            </w:r>
          </w:p>
          <w:p w:rsidR="00EE571D" w:rsidRPr="005C7DCE" w:rsidRDefault="00EE571D" w:rsidP="006951E6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 6-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 </w:t>
            </w:r>
            <w:r w:rsidRPr="005C7DCE">
              <w:rPr>
                <w:rFonts w:ascii="GHEA Grapalat" w:hAnsi="GHEA Grapalat"/>
              </w:rPr>
              <w:t>ենթակետի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lang w:val="af-ZA"/>
              </w:rPr>
              <w:t></w:t>
            </w:r>
            <w:r w:rsidRPr="005C7DCE">
              <w:rPr>
                <w:rFonts w:ascii="GHEA Grapalat" w:hAnsi="GHEA Grapalat"/>
              </w:rPr>
              <w:t>ա</w:t>
            </w:r>
            <w:r w:rsidRPr="005C7DCE">
              <w:rPr>
                <w:rFonts w:ascii="GHEA Grapalat" w:hAnsi="GHEA Grapalat"/>
                <w:lang w:val="af-ZA"/>
              </w:rPr>
              <w:t>)</w:t>
            </w:r>
            <w:r w:rsidRPr="005C7DCE">
              <w:rPr>
                <w:rFonts w:ascii="GHEA Grapalat" w:hAnsi="GHEA Grapalat" w:cs="Sylfaen"/>
                <w:lang w:val="af-ZA"/>
              </w:rPr>
              <w:t>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պարբերության</w:t>
            </w:r>
            <w:r w:rsidRPr="005C7DCE">
              <w:rPr>
                <w:rFonts w:ascii="GHEA Grapalat" w:hAnsi="GHEA Grapalat"/>
                <w:lang w:val="af-ZA"/>
              </w:rPr>
              <w:t xml:space="preserve"> 2-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նախադասությունը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վերանայման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անհրաժեշտություն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ունի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քանի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ըստ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ներկայացված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խմբագրության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պայմանները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տարածվում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վերաբերում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բոլոր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բնագավառներին</w:t>
            </w:r>
            <w:r w:rsidRPr="005C7DCE">
              <w:rPr>
                <w:rFonts w:ascii="GHEA Grapalat" w:hAnsi="GHEA Grapalat"/>
                <w:lang w:val="af-ZA"/>
              </w:rPr>
              <w:t xml:space="preserve">` </w:t>
            </w:r>
            <w:r w:rsidRPr="005C7DCE">
              <w:rPr>
                <w:rFonts w:ascii="GHEA Grapalat" w:hAnsi="GHEA Grapalat"/>
              </w:rPr>
              <w:t>հաշվի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չառնելով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այն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հանգամանքը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դրանք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ոչ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բոլոր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բնագավառներին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կամ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հայեցակարգերին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բնորոշ</w:t>
            </w:r>
            <w:r w:rsidRPr="005C7DCE">
              <w:rPr>
                <w:rFonts w:ascii="GHEA Grapalat" w:hAnsi="GHEA Grapalat"/>
                <w:lang w:val="af-ZA"/>
              </w:rPr>
              <w:t>,</w:t>
            </w:r>
          </w:p>
          <w:p w:rsidR="00EE571D" w:rsidRPr="005C7DCE" w:rsidRDefault="00EE571D" w:rsidP="006951E6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 w:cs="GHEA Mariam"/>
                <w:color w:val="222222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 7-</w:t>
            </w:r>
            <w:r w:rsidRPr="005C7DCE">
              <w:rPr>
                <w:rFonts w:ascii="GHEA Grapalat" w:hAnsi="GHEA Grapalat"/>
              </w:rPr>
              <w:t>րդ</w:t>
            </w:r>
            <w:r w:rsidRPr="005C7DCE">
              <w:rPr>
                <w:rFonts w:ascii="GHEA Grapalat" w:hAnsi="GHEA Grapalat"/>
                <w:lang w:val="af-ZA"/>
              </w:rPr>
              <w:t xml:space="preserve">  </w:t>
            </w:r>
            <w:r w:rsidRPr="005C7DCE">
              <w:rPr>
                <w:rFonts w:ascii="GHEA Grapalat" w:hAnsi="GHEA Grapalat"/>
              </w:rPr>
              <w:t>ենթակետի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 w:cs="Sylfaen"/>
                <w:lang w:val="af-ZA"/>
              </w:rPr>
              <w:t></w:t>
            </w:r>
            <w:r w:rsidRPr="005C7DCE">
              <w:rPr>
                <w:rFonts w:ascii="GHEA Grapalat" w:hAnsi="GHEA Grapalat"/>
              </w:rPr>
              <w:t>գ</w:t>
            </w:r>
            <w:r w:rsidRPr="005C7DCE">
              <w:rPr>
                <w:rFonts w:ascii="GHEA Grapalat" w:hAnsi="GHEA Grapalat"/>
                <w:lang w:val="af-ZA"/>
              </w:rPr>
              <w:t>)</w:t>
            </w:r>
            <w:r w:rsidRPr="005C7DCE">
              <w:rPr>
                <w:rFonts w:ascii="GHEA Grapalat" w:hAnsi="GHEA Grapalat" w:cs="Sylfaen"/>
                <w:lang w:val="af-ZA"/>
              </w:rPr>
              <w:t>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պարբերությունում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ներկայացված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պայմանն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անիրատեսական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է</w:t>
            </w:r>
            <w:r w:rsidRPr="005C7DCE">
              <w:rPr>
                <w:rFonts w:ascii="GHEA Grapalat" w:hAnsi="GHEA Grapalat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</w:rPr>
              <w:t>կապված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այլ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</w:rPr>
              <w:t>երկրներում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կոնկրետ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նյութական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ցուցանիշերով</w:t>
            </w:r>
            <w:r w:rsidRPr="005C7DCE">
              <w:rPr>
                <w:rFonts w:ascii="GHEA Grapalat" w:hAnsi="GHEA Grapalat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արտահայտված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խնդիրների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,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ձեռնարկված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քայլերի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և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դրանց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արդյունավետության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պահանջը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հայեցակարգում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ներառելու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</w:rPr>
              <w:t>հետ</w:t>
            </w:r>
            <w:r w:rsidRPr="005C7DCE">
              <w:rPr>
                <w:rStyle w:val="apple-converted-space"/>
                <w:rFonts w:ascii="GHEA Grapalat" w:hAnsi="GHEA Grapalat" w:cs="GHEA Mariam"/>
                <w:color w:val="222222"/>
                <w:lang w:val="af-ZA"/>
              </w:rPr>
              <w:t>:</w:t>
            </w:r>
          </w:p>
        </w:tc>
        <w:tc>
          <w:tcPr>
            <w:tcW w:w="2552" w:type="dxa"/>
          </w:tcPr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1.Չի ընդունվել</w:t>
            </w: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2.Ընդունվել է</w:t>
            </w: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3.Ընդունվել է մասնակի</w:t>
            </w: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Default="00EE571D" w:rsidP="006635C1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</w:t>
            </w:r>
            <w:r>
              <w:rPr>
                <w:rFonts w:ascii="GHEA Grapalat" w:hAnsi="GHEA Grapalat"/>
                <w:lang w:val="af-ZA"/>
              </w:rPr>
              <w:t xml:space="preserve"> Տես տարածքային կառավարման նախարարության կողմից ներկայացված 1-ին առաջարկությունը:</w:t>
            </w: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 Նախագծում կատարվել է համապատասխան փոփոխություն:</w:t>
            </w: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3.Նախագիծը լրամշակվել է, որի արդյունքում նշված պարբերությունը շարադրվել է նոր խմբագրությամբ:</w:t>
            </w: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6951E6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BD4EE0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2C0EA0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առողջապահության նախարարություն</w:t>
            </w:r>
          </w:p>
        </w:tc>
        <w:tc>
          <w:tcPr>
            <w:tcW w:w="5418" w:type="dxa"/>
          </w:tcPr>
          <w:p w:rsidR="00EE571D" w:rsidRPr="005C7DCE" w:rsidRDefault="00EE571D" w:rsidP="002C0EA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</w:pP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hy-AM"/>
              </w:rPr>
              <w:t>1.Նախագծի հավելվածի 1-ի 1-ին կետում պետական միասնական մոտեցում հասկացությունը վերանայման կարիք ունի, առաջարկում եմ կիրառել միասնական մոտեցում հասկացությունը: Առաջարկը պայմանավորված է նրանով, որ սույն ուղեցույցը կարող է կիրառվել տեղական ինքնակառավարման մարմինների կողմից,</w:t>
            </w:r>
          </w:p>
          <w:p w:rsidR="00EE571D" w:rsidRPr="005C7DCE" w:rsidRDefault="00EE571D" w:rsidP="002C0EA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af-ZA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af-ZA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2.Առաջարկում եմ  նախագծի հավելվածի 2-րդ կետի 1-ին ենթակետում հայեցակարգ հասկացության սահմանումը համապատասխանեցնել Իրավական ակտերի մասին ՀՀ օրենքի 27-րդ հոդվածի 2-րդ մասի պահանջներին, այն է. 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Ծավալով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կարևորությամբ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նշանակալից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օրենքի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նորմատիվ</w:t>
            </w:r>
            <w:r w:rsidRPr="005C7DCE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իրավական</w:t>
            </w:r>
            <w:r w:rsidRPr="005C7DCE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այլ</w:t>
            </w:r>
            <w:r w:rsidRPr="005C7DCE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ակտի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նախագծի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մշակման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աշխատանքների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սկզբում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նախագիծը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մշակող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մարմինը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կարող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պատրաստել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դրա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C7DCE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հայեցակարգը</w:t>
            </w:r>
            <w:r w:rsidRPr="005C7D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Նկատի ունենալով, որ օրենքով արդեն իսկ նախանշված են հայեցակարգով կարգավորվող հարաբերությունների շրջանակը, նախագծում հայեցակարգի և  դրան ներկայացվող բովանդակային պահանջները պետք է համապատասխանեցվեն </w:t>
            </w: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Իրավական ակտերի մասին ՀՀ օրենքի պահանջներին,</w:t>
            </w: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af-ZA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af-ZA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3.Նախագծի հավելվածի 3-րդ կետում, տարընթերցումներից խուսափելու նպատակով, առաջարկվում է քաղաքական նոր մոտեցումները կամ առկա մոտեցումներում իրականացվելիք բառերը փոխարինել ոլորտային  քաղաքականության վարման նոր մոտեցումները կամ վարվող ոլորտային քաղաքականության բառերով,</w:t>
            </w: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af-ZA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4.Նախագծի հավելվածի 4-րդ կետի 4-րդ ենթակետը խմբագրել` թողնելով միայն նախաբանը, (հիմնական նպատակ), 5-րդ ենթակետը հանել: Առաջարկությունը պայմանավորված է նրանով, որ դրանք տարբեր շարադրանքներով կրկնվում են հաջորդ կետերում` լրացուցիչ ծանրաբեռնելով հայեցակարգին ներկայացվող պահանջները,</w:t>
            </w: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5. Նախագծի հավելվածի 4-րդ կետի 6-րդ ենթակետից հանել տնտեսական և սոցիալական բառերը, նկատի ունենալով, որ ոլորտային տարբեր բնագավառներում տարբեր վիճակագրական ցուցանիշներ կպահանջվեն, միաժամանակ հնարավոր են ոլորտներ, որտեղ վիճակագրություն չի վարվում, ուստի առաջարկում եմ վիճակագրական տվյալները բառերից հետո լրացնել առկայության դեպքում բառերը,</w:t>
            </w: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6. Նախագծի հավելվածի 4-րդ կետի 7-րդ ենթակետի ե. պարբերությունում և հետագա տեքստում կիրառվող ախտորոշում բառը փոխարինել այլ, առավել միանշանակ ընկալվող բառով,</w:t>
            </w: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44377C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7. Նախագծի հավելվածի 4-րդ կետի 7-րդ ենթակետի է. պարբերությամբ սահմանված պահանջը իրատեսական չէ և առկա  ռեսուրսների պայմաններով հնարավոր չի լինի ապահովել, թ. պարբերությունում սահմանված է, որ հայեցակարգում պետք է  արդյունքի գնահատականը` ֆինանսական ցուցիչով: Նման պահանջը գործնականում դժվար կիրառելի, իսկ առանձին դեպքերում հնարավոր չի լինի ապահովել, հաշվի առնելով, մի շարք արդյունքների ֆինանսական գնահատման անհնարինությունը,</w:t>
            </w: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8.Նախագծի հավելվածի 4-րդ և 7-րդ կետերն, ըստ էության, կրկնում են միմյանց, առաջարկում եմ դրանք միավորել,</w:t>
            </w: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CF60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9.Նախագծի հավելվածի 8-րդ կետի համաձայն, ստացվում է, որ  որևէ ոլորտին առնչվող բարեփոխումներ իրականացվելու են  3 ակտեր մշակելու և ընդունելով ձևով, ինչը գործնականում մեծապես բարդացնի բարեփոխումների կամ ռազմավարական նպատակների իրականացման գործընթացը, այն բաժանելով առնվազն երեք փուլերի: Մինչդեռ ներկայում կիրառվող պրակտիկան ավելի իրատեսական է. ռազմավարություններին կից ներկայացվում է գործողությունների ժամանակացույց` կոնկրետ միջոցառումներով և ժամկետներով, ինչը կիրարկման տեսանկյունից առավել նպատակահարմար է: Ելնելով վերագրյալից առաջարկում եմ հայեցակարգի վերաբերյալ դրույթները հանել` ելնելով գրությամբ ներկայացված 2-րդ առաջարկից, ռազմավարության և ծրագիր հասկացությունները սահմանել որպես սկզբունքորեն տարբեր ակտեր: Այն է, ռազմավարությունը դիտարկել որպես կոնկրետ ոլորտում իրականացվող բարեփոխումների իրականացմանն ուղղված  փաստաթուղթ, որը այլևայլ պահանջներից բացի, պետք է հստակ սահմանի բարեփոխումների ռազմավարական ուղղությունները և դրանց իրականացմանն ուղղված միջոցառումները (համապատասխան ժամանակացույցով, ակնկալվող արդյունքներով, ֆինանսական գնահատականով, կատարող մարմիններով): Որպես ծրագիր սահմանել այն միջոցառումների համախումբը, որոնք իրականացվում են  շարունակաբար և ըստ էության, իրենցից ներկայացնում են պետական կառավարման կամ տեղական ինքնակառավարման մարմինների որոշակի ոլորտում իրականացվող պարբերական բնույթ ունեցող աշխատանքներ:</w:t>
            </w: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  <w:r w:rsidRPr="005C7DCE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10. 16-րդ կետն հասկանալի չէ և վերաշարադրման անհրաժեշտություն ունի:</w:t>
            </w: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</w:pPr>
          </w:p>
          <w:p w:rsidR="00EE571D" w:rsidRPr="005C7DCE" w:rsidRDefault="00EE571D" w:rsidP="00232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Courier New"/>
                <w:bCs/>
                <w:color w:val="222222"/>
                <w:lang w:val="hy-AM"/>
              </w:rPr>
            </w:pPr>
            <w:r w:rsidRPr="0044377C">
              <w:rPr>
                <w:rStyle w:val="apple-converted-space"/>
                <w:rFonts w:ascii="GHEA Grapalat" w:hAnsi="GHEA Grapalat" w:cs="Courier New"/>
                <w:bCs/>
                <w:color w:val="222222"/>
                <w:lang w:val="hy-AM"/>
              </w:rPr>
              <w:t>11.Նախագծում առաջարկում եմ սահմանել կետ, որ հիշյալ որոշման պահանջները կգործեն 2015 թվականի 2-րդ կիսամյակից հետո ներկայացվող հայեցակարգերի, ռազմավարությունների, ծրագրերի նկատմամբ:Առաջարկը պայմանավորված է նրանով, որ ներկայում տարբեր գերատեսչություններ, այդ թվում առողջապահության նախարարությունը նախաձեռնել են նման փաստաթղթեր մշակելու գործընթացներ, որոնց հետ կապված ծավալուն աշխատանքներ են իրականացվել, սակայն որոնք չեն համապատասխանում սահմանված ձևաչափին և դրանց համապատասխանեցումը լրացուցիչ ժամանակ և ռեւսուրսներ կպահանջի: Ուստի նախաձեռնությունների ժամկետները չփոփոխելու նկատառումներով, առաջարկվում է նախագծով սահմանված պահանջները կիրառել ոչ միանգամից:</w:t>
            </w:r>
          </w:p>
          <w:p w:rsidR="00EE571D" w:rsidRPr="005C7DCE" w:rsidRDefault="00EE571D" w:rsidP="00AE3B0C">
            <w:p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2" w:type="dxa"/>
          </w:tcPr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1.Ընդունվել է</w:t>
            </w: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2.Չի ընդունվել</w:t>
            </w: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3.Ընդունվել է մասնակի</w:t>
            </w: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4.Չի ընդունվել</w:t>
            </w: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5.Ընդունվել է</w:t>
            </w: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6. </w:t>
            </w:r>
            <w:r>
              <w:rPr>
                <w:rFonts w:ascii="GHEA Grapalat" w:hAnsi="GHEA Grapalat"/>
                <w:lang w:val="af-ZA"/>
              </w:rPr>
              <w:t>Ը</w:t>
            </w:r>
            <w:r w:rsidRPr="005C7DCE">
              <w:rPr>
                <w:rFonts w:ascii="GHEA Grapalat" w:hAnsi="GHEA Grapalat"/>
                <w:lang w:val="af-ZA"/>
              </w:rPr>
              <w:t>նդունվել</w:t>
            </w:r>
            <w:r>
              <w:rPr>
                <w:rFonts w:ascii="GHEA Grapalat" w:hAnsi="GHEA Grapalat"/>
                <w:lang w:val="af-ZA"/>
              </w:rPr>
              <w:t xml:space="preserve"> է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7. Ընդունվել է մասնակի</w:t>
            </w: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8.Չի ընդունվել</w:t>
            </w: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9.Չի ընդունվել</w:t>
            </w: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10.Չի ընդունվել</w:t>
            </w: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08049D">
            <w:pPr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11.Չի ընդունվել:</w:t>
            </w:r>
          </w:p>
          <w:p w:rsidR="00EE571D" w:rsidRPr="005C7DCE" w:rsidRDefault="00EE571D" w:rsidP="0023233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153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1.Նախագծում կատարվել է համապատասխան փոփոխություն:</w:t>
            </w: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2.Նախագծի հավելվածի 2-րդ կետի 1-ին ենթակետի «հայեցակարգ» հասկացության սահմանումը համապատասխանում է «Իրավական ակտերի մասին» ՀՀ օրենքի 27-րդ հոդվածի 2-րդ մասի պահանջներին:</w:t>
            </w: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A1CD7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 Նախագիծը լրամշակվել է, որի արդյունքում նշված կետը շարադրվել է նոր խմբագրությամբ:</w:t>
            </w: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4. Նախագծի հավելվածի 4-րդ կետի 4-րդ ենթակետը վերաբերում է հայեցակարգի նախաբանին, իսկ 5-րդ ենթակետը` իրականացվելիք բարեփոխումների մոտավոր ժամկետին: Այս երկու դրույթները մտնում են հայեցակարգի բովանդակության մեջ և չեն կրկնվում հաջորդ ենթակետերում: </w:t>
            </w: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5. Նախագծում կատարվել է համապատասխան փոփոխություն:</w:t>
            </w: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6.  Նախագծ</w:t>
            </w:r>
            <w:r>
              <w:rPr>
                <w:rFonts w:ascii="GHEA Grapalat" w:hAnsi="GHEA Grapalat"/>
                <w:lang w:val="af-ZA"/>
              </w:rPr>
              <w:t>ում կատարվել է համապատասխան փոփոխություն:</w:t>
            </w: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44377C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7.  </w:t>
            </w:r>
            <w:r>
              <w:rPr>
                <w:rFonts w:ascii="GHEA Grapalat" w:hAnsi="GHEA Grapalat"/>
                <w:lang w:val="af-ZA"/>
              </w:rPr>
              <w:t>Տես կրթության նախարարության կողմից ներկայացված 2-րդ առաջարկության «գ» կետը:</w:t>
            </w: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8.Նախագծի հավելվածի 4-րդ կետը վերաբերում է հայեցակարգի բովանդակությանը, իսկ 7-րդ կետը` հայեցակարգի տեխնիկական կառուցվածքին:</w:t>
            </w:r>
          </w:p>
          <w:p w:rsidR="00EE571D" w:rsidRPr="005C7DCE" w:rsidRDefault="00EE571D" w:rsidP="00CF60C4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9.Նախագծի նպատակը հայեցակարգերի, ռազմավարությունների և ծրագրերի կազմման օրինակելի ձևերի մշակումն է:</w:t>
            </w: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B745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08049D">
            <w:pPr>
              <w:pStyle w:val="CommentText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10. Նախագծի հավելվածի 16-րդ կետը նախատեսում է այն, որ ծրագրերի իրականացման համար անհրաժեշտ ֆինանսական միջոցների տրման հարցերը պետք է կարգավորվեն «Բյուջետային համակարգի մասին» ՀՀ օրենքի հիման վրա: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այնտեղ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նշվում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կոնկրետ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տարվա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հատկացվող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միջոցների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քանակը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ծրագիրը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անպայման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բխի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բյուջեից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Սա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նախատեսում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ծրագրի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բառ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առ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բառ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համընկնում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Բյուջետային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համակարգի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հիման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կազմվող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ծրագրերի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բայց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պետք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բխի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ինչ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կերպ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նախատեսված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լինի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բյուջեում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միջնաժամկետ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ծախսերի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ծրագրում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հատկապես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ծրագրերի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իրականացման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հաճախ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ֆինանսավորման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կարիք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C7DCE">
              <w:rPr>
                <w:rFonts w:ascii="GHEA Grapalat" w:hAnsi="GHEA Grapalat"/>
                <w:sz w:val="24"/>
                <w:szCs w:val="24"/>
                <w:lang w:val="en-US"/>
              </w:rPr>
              <w:t>լինում</w:t>
            </w:r>
            <w:r w:rsidRPr="005C7DCE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11. Նախագծի գործողության ժամկետի հետաձգումը՝ դրա ուժի մեջ մտնելու պարագայում ավելորդ է, քանի որ ցանկացած կարևոր ծրագիր նախաձեռնելու և իրականացնելու հիմքում առավել գործուն և մասնագիտական փաստաթուղթ ունենալու նպատակով, անհրաժեշտ է որպեսզի նախագիծն ուժի մեջ մտնի հնարավորինս շուտ:</w:t>
            </w: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232338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5C7DCE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973DAC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տրանսպորտի և կապի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973DA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rFonts w:ascii="GHEA Grapalat" w:hAnsi="GHEA Grapalat" w:cs="GHEA Mariam"/>
                <w:b w:val="0"/>
                <w:color w:val="222222"/>
                <w:lang w:val="hy-AM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>Առաջարկություններ չկան:</w:t>
            </w:r>
          </w:p>
        </w:tc>
        <w:tc>
          <w:tcPr>
            <w:tcW w:w="2552" w:type="dxa"/>
          </w:tcPr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BD4EE0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E76A4E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ֆինանսների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E76A4E">
            <w:pPr>
              <w:tabs>
                <w:tab w:val="left" w:pos="0"/>
                <w:tab w:val="left" w:pos="360"/>
                <w:tab w:val="left" w:pos="450"/>
                <w:tab w:val="left" w:pos="54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hy-AM"/>
              </w:rPr>
              <w:t>1. «Հայեցակարգի կազմման մեթոդական ցուցումներ» բաժնի  4-րդ կետի 3)-րդ ենթակետի վերջում  ավելացնել «և ինչ է արվել մինչ այժմ այդ խնդիրները լուծելու համար» բառերը, իսկ 7-րդ կետի 8)-րդ ենթակետի վերջում` «քանակական և որակական առումով» բառերը,</w:t>
            </w:r>
          </w:p>
          <w:p w:rsidR="00EE571D" w:rsidRPr="005C7DCE" w:rsidRDefault="00EE571D" w:rsidP="00E76A4E">
            <w:pPr>
              <w:tabs>
                <w:tab w:val="left" w:pos="0"/>
                <w:tab w:val="left" w:pos="360"/>
                <w:tab w:val="left" w:pos="450"/>
                <w:tab w:val="left" w:pos="540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/>
                <w:lang w:val="hy-AM"/>
              </w:rPr>
              <w:t xml:space="preserve">   2. «Ծրագրերի կազմման մեթոդական ցուցումներ» բաժնի 15-րդ կետի 5)-րդ ենթակետի «չափը» բառից հետո ավելացնել «կից հաշվարկ-hիմնավորումներով» բառերը:</w:t>
            </w:r>
          </w:p>
        </w:tc>
        <w:tc>
          <w:tcPr>
            <w:tcW w:w="2552" w:type="dxa"/>
          </w:tcPr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1.Չի ընդունվել</w:t>
            </w:r>
          </w:p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2.Ընդունվել է</w:t>
            </w:r>
          </w:p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Default="00EE571D" w:rsidP="00E76A4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</w:t>
            </w:r>
            <w:r>
              <w:rPr>
                <w:rFonts w:ascii="GHEA Grapalat" w:hAnsi="GHEA Grapalat"/>
                <w:lang w:val="af-ZA"/>
              </w:rPr>
              <w:t>Անհրաժեշտ է նկատի ունենալ, որ</w:t>
            </w:r>
            <w:r w:rsidRPr="005C7DCE">
              <w:rPr>
                <w:rFonts w:ascii="GHEA Grapalat" w:hAnsi="GHEA Grapalat"/>
                <w:lang w:val="af-ZA"/>
              </w:rPr>
              <w:t xml:space="preserve"> առաջարկվող փոփոխությունն արդեն իսկ նախատեսված է</w:t>
            </w:r>
            <w:r>
              <w:rPr>
                <w:rFonts w:ascii="GHEA Grapalat" w:hAnsi="GHEA Grapalat"/>
                <w:lang w:val="af-ZA"/>
              </w:rPr>
              <w:t>, ինչպես նաև Նախագծում կատարվել են խմբագրական փոփոխություններ:</w:t>
            </w:r>
          </w:p>
          <w:p w:rsidR="00EE571D" w:rsidRDefault="00EE571D" w:rsidP="00E76A4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E76A4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E76A4E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 Նախագծում կատարվել է համապատասխան փոփոխություն:</w:t>
            </w:r>
          </w:p>
        </w:tc>
      </w:tr>
      <w:tr w:rsidR="00EE571D" w:rsidRPr="005C7DCE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4C3439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քաղաքաշինության նախարարություն</w:t>
            </w:r>
          </w:p>
        </w:tc>
        <w:tc>
          <w:tcPr>
            <w:tcW w:w="5418" w:type="dxa"/>
          </w:tcPr>
          <w:p w:rsidR="00EE571D" w:rsidRPr="005C7DCE" w:rsidRDefault="00EE571D" w:rsidP="004C3439">
            <w:pPr>
              <w:tabs>
                <w:tab w:val="left" w:pos="0"/>
                <w:tab w:val="left" w:pos="360"/>
                <w:tab w:val="left" w:pos="450"/>
                <w:tab w:val="left" w:pos="54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>Առաջարկություններ չկան:</w:t>
            </w:r>
          </w:p>
        </w:tc>
        <w:tc>
          <w:tcPr>
            <w:tcW w:w="2552" w:type="dxa"/>
          </w:tcPr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5C7DCE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4C3439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էկոնոմիկայի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4C3439">
            <w:pPr>
              <w:tabs>
                <w:tab w:val="left" w:pos="0"/>
                <w:tab w:val="left" w:pos="360"/>
                <w:tab w:val="left" w:pos="450"/>
                <w:tab w:val="left" w:pos="540"/>
              </w:tabs>
              <w:spacing w:line="276" w:lineRule="auto"/>
              <w:jc w:val="both"/>
              <w:rPr>
                <w:rFonts w:ascii="GHEA Grapalat" w:hAnsi="GHEA Grapalat" w:cs="Arial Armenian"/>
                <w:lang w:val="af-ZA"/>
              </w:rPr>
            </w:pPr>
            <w:r w:rsidRPr="005C7DCE">
              <w:rPr>
                <w:rFonts w:ascii="GHEA Grapalat" w:hAnsi="GHEA Grapalat" w:cs="Arial Armenian"/>
                <w:lang w:val="af-ZA"/>
              </w:rPr>
              <w:t>Առաջարկություններ չկան:</w:t>
            </w:r>
          </w:p>
        </w:tc>
        <w:tc>
          <w:tcPr>
            <w:tcW w:w="2552" w:type="dxa"/>
          </w:tcPr>
          <w:p w:rsidR="00EE571D" w:rsidRPr="005C7DCE" w:rsidRDefault="00EE571D" w:rsidP="00A6047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571D" w:rsidRPr="00BD4EE0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181CCC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էներգետիկայի և բնական պաշարների նախարարություն</w:t>
            </w:r>
          </w:p>
        </w:tc>
        <w:tc>
          <w:tcPr>
            <w:tcW w:w="5418" w:type="dxa"/>
          </w:tcPr>
          <w:p w:rsidR="00EE571D" w:rsidRPr="005C7DCE" w:rsidRDefault="00EE571D" w:rsidP="00FF3EA0">
            <w:pPr>
              <w:pStyle w:val="NormalWeb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ind w:left="0" w:firstLine="360"/>
              <w:jc w:val="both"/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</w:pP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Ուղեցույցում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հայեցակարգը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ներկայացված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է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առավել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ընդգրկուն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քան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անհրաժեշտ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է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: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Հայեցակարգով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պետք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է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ընդհանուր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առմամբ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սահմանվեն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դիտարկվող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ոլորտում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առկա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խնդիրները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խնդիրների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լուծման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հիմնական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սկզբունքներն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ու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ուղղությունները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ինչպես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նաև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հայեցակարգի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շրջանակներում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պետական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մարմինների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նպատակները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: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Այն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տարբերակով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ինչպիսին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հայեցակարգը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ներկայացված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է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ուղեցույցում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այն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գրեթե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չի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տարբերվում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ռազմավարությունից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>:</w:t>
            </w:r>
          </w:p>
          <w:p w:rsidR="00EE571D" w:rsidRPr="005C7DCE" w:rsidRDefault="00EE571D" w:rsidP="00FF3EA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</w:pPr>
          </w:p>
          <w:p w:rsidR="00EE571D" w:rsidRPr="005C7DCE" w:rsidRDefault="00EE571D" w:rsidP="00FF3EA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</w:pP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2.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Կարևոր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է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ուղեցույցում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սահմանել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թափանցիկության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սկզբունքը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և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դրա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ապահովման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պայմանները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հատկապես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հայեցակարգերի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և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ռազմավարությունների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մշակման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համար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: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Մասնավորապես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այդ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փաստաթղթերի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նախագծերը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պետք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է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մատչելի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լինեն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համապատասխան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պետական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մարմնի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կայքերում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ներկայացվեն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համապատասխան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ԲՈՒՀ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>-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երին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հասարակական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կազմակերպություններին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և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այլ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շահագրգիռ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մարմիններին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,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սահմանվի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պատշաճ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ժամկետ՝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նրանց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արձագանքի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 xml:space="preserve"> 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</w:rPr>
              <w:t>համար</w:t>
            </w:r>
            <w:r w:rsidRPr="005C7DCE">
              <w:rPr>
                <w:rStyle w:val="Strong"/>
                <w:rFonts w:ascii="GHEA Grapalat" w:hAnsi="GHEA Grapalat" w:cs="GHEA Mariam"/>
                <w:b w:val="0"/>
                <w:color w:val="222222"/>
                <w:lang w:val="af-ZA"/>
              </w:rPr>
              <w:t>:</w:t>
            </w:r>
          </w:p>
          <w:p w:rsidR="00EE571D" w:rsidRPr="005C7DCE" w:rsidRDefault="00EE571D" w:rsidP="00FF3EA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GHEA Mariam"/>
                <w:bCs/>
                <w:color w:val="222222"/>
                <w:lang w:val="af-ZA"/>
              </w:rPr>
            </w:pPr>
          </w:p>
        </w:tc>
        <w:tc>
          <w:tcPr>
            <w:tcW w:w="2552" w:type="dxa"/>
          </w:tcPr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1.Չի ընդունվել</w:t>
            </w: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</w:t>
            </w:r>
            <w:r>
              <w:rPr>
                <w:rFonts w:ascii="GHEA Grapalat" w:hAnsi="GHEA Grapalat"/>
                <w:lang w:val="af-ZA"/>
              </w:rPr>
              <w:t>Ը</w:t>
            </w:r>
            <w:r w:rsidRPr="005C7DCE">
              <w:rPr>
                <w:rFonts w:ascii="GHEA Grapalat" w:hAnsi="GHEA Grapalat"/>
                <w:lang w:val="af-ZA"/>
              </w:rPr>
              <w:t>նդունվել</w:t>
            </w:r>
            <w:r>
              <w:rPr>
                <w:rFonts w:ascii="GHEA Grapalat" w:hAnsi="GHEA Grapalat"/>
                <w:lang w:val="af-ZA"/>
              </w:rPr>
              <w:t xml:space="preserve"> է մասնակի</w:t>
            </w:r>
            <w:r w:rsidRPr="005C7DCE">
              <w:rPr>
                <w:rFonts w:ascii="GHEA Grapalat" w:hAnsi="GHEA Grapalat"/>
                <w:lang w:val="af-ZA"/>
              </w:rPr>
              <w:t>:</w:t>
            </w: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FF3EA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EE571D" w:rsidRPr="005C7DCE" w:rsidRDefault="00EE571D" w:rsidP="00CE510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 xml:space="preserve">1. 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Ռազմավարությունը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նախանշված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նպատակների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իրագործման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միջոցառումներն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ընդհանրական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նկարագրող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փաստաթուղթ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է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,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իսկ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հայեցակարգը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կոնկրետ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ոլորտի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(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խնդիրների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)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գծով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ուսումնասիրության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արդյունքներ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և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առաջարկվող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լուծումներ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(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ակտիվ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կամ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պասիվ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)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կամ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լուծումներից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ձեռնպահ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մնալու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առաջարկներ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պարունակող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ամփոփ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փաստաթուղթ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 xml:space="preserve"> </w:t>
            </w:r>
            <w:r w:rsidRPr="005C7DCE">
              <w:rPr>
                <w:rFonts w:ascii="GHEA Grapalat" w:hAnsi="GHEA Grapalat" w:cs="GHEA Mariam"/>
                <w:color w:val="222222"/>
                <w:lang w:val="en-US"/>
              </w:rPr>
              <w:t>է</w:t>
            </w:r>
            <w:r w:rsidRPr="005C7DCE">
              <w:rPr>
                <w:rFonts w:ascii="GHEA Grapalat" w:hAnsi="GHEA Grapalat" w:cs="GHEA Mariam"/>
                <w:color w:val="222222"/>
                <w:lang w:val="af-ZA"/>
              </w:rPr>
              <w:t>:</w:t>
            </w:r>
          </w:p>
          <w:p w:rsidR="00EE571D" w:rsidRPr="005C7DCE" w:rsidRDefault="00EE571D" w:rsidP="00CE510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E510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144071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144071" w:rsidRDefault="00EE571D" w:rsidP="00144071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Pr="00144071">
              <w:rPr>
                <w:rFonts w:ascii="GHEA Grapalat" w:hAnsi="GHEA Grapalat" w:cs="Sylfaen"/>
                <w:lang w:val="af-ZA"/>
              </w:rPr>
              <w:t>Անհրաժեշտ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 w:rsidRPr="00144071">
              <w:rPr>
                <w:rFonts w:ascii="GHEA Grapalat" w:hAnsi="GHEA Grapalat" w:cs="Sylfaen"/>
                <w:lang w:val="af-ZA"/>
              </w:rPr>
              <w:t>է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 w:rsidRPr="00144071">
              <w:rPr>
                <w:rFonts w:ascii="GHEA Grapalat" w:hAnsi="GHEA Grapalat" w:cs="Sylfaen"/>
                <w:lang w:val="af-ZA"/>
              </w:rPr>
              <w:t>նկատի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 w:rsidRPr="00144071">
              <w:rPr>
                <w:rFonts w:ascii="GHEA Grapalat" w:hAnsi="GHEA Grapalat" w:cs="Sylfaen"/>
                <w:lang w:val="af-ZA"/>
              </w:rPr>
              <w:t>ունենալ</w:t>
            </w:r>
            <w:r w:rsidRPr="00144071">
              <w:rPr>
                <w:rFonts w:ascii="GHEA Grapalat" w:hAnsi="GHEA Grapalat"/>
                <w:lang w:val="af-ZA"/>
              </w:rPr>
              <w:t xml:space="preserve">, </w:t>
            </w:r>
            <w:r w:rsidRPr="00144071">
              <w:rPr>
                <w:rFonts w:ascii="GHEA Grapalat" w:hAnsi="GHEA Grapalat" w:cs="Sylfaen"/>
                <w:lang w:val="af-ZA"/>
              </w:rPr>
              <w:t>որ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 w:rsidRPr="00144071">
              <w:rPr>
                <w:rFonts w:ascii="GHEA Grapalat" w:hAnsi="GHEA Grapalat" w:cs="Sylfaen"/>
                <w:lang w:val="af-ZA"/>
              </w:rPr>
              <w:t>նախագծում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 w:rsidRPr="00144071">
              <w:rPr>
                <w:rFonts w:ascii="GHEA Grapalat" w:hAnsi="GHEA Grapalat" w:cs="Sylfaen"/>
                <w:lang w:val="af-ZA"/>
              </w:rPr>
              <w:t>կատարվել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 w:rsidRPr="00144071">
              <w:rPr>
                <w:rFonts w:ascii="GHEA Grapalat" w:hAnsi="GHEA Grapalat" w:cs="Sylfaen"/>
                <w:lang w:val="af-ZA"/>
              </w:rPr>
              <w:t>են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 w:rsidRPr="00144071">
              <w:rPr>
                <w:rFonts w:ascii="GHEA Grapalat" w:hAnsi="GHEA Grapalat" w:cs="Sylfaen"/>
                <w:lang w:val="af-ZA"/>
              </w:rPr>
              <w:t>որոշակի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 w:rsidRPr="00144071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14407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և հղում է կատարվել բնագավառը կարգավորող մի շարք իրավական ակտերի վրա:</w:t>
            </w:r>
          </w:p>
        </w:tc>
      </w:tr>
      <w:tr w:rsidR="00EE571D" w:rsidRPr="00BD4EE0" w:rsidTr="00260F14">
        <w:trPr>
          <w:gridBefore w:val="1"/>
          <w:trHeight w:val="729"/>
        </w:trPr>
        <w:tc>
          <w:tcPr>
            <w:tcW w:w="2628" w:type="dxa"/>
          </w:tcPr>
          <w:p w:rsidR="00EE571D" w:rsidRPr="005C7DCE" w:rsidRDefault="00EE571D" w:rsidP="00C66F7F">
            <w:pPr>
              <w:spacing w:line="276" w:lineRule="auto"/>
              <w:rPr>
                <w:rFonts w:ascii="GHEA Grapalat" w:hAnsi="GHEA Grapalat" w:cs="Arian AMU"/>
                <w:lang w:val="af-ZA"/>
              </w:rPr>
            </w:pPr>
            <w:r w:rsidRPr="005C7DCE">
              <w:rPr>
                <w:rFonts w:ascii="GHEA Grapalat" w:hAnsi="GHEA Grapalat" w:cs="Arian AMU"/>
                <w:lang w:val="af-ZA"/>
              </w:rPr>
              <w:t>ՀՀ պաշտպանության նախարարություն</w:t>
            </w:r>
          </w:p>
        </w:tc>
        <w:tc>
          <w:tcPr>
            <w:tcW w:w="5418" w:type="dxa"/>
          </w:tcPr>
          <w:p w:rsidR="00EE571D" w:rsidRPr="005C7DCE" w:rsidRDefault="00EE571D" w:rsidP="00C66F7F">
            <w:pPr>
              <w:pStyle w:val="BodyTextIndent2"/>
              <w:spacing w:after="0" w:line="276" w:lineRule="auto"/>
              <w:ind w:left="0" w:right="-1"/>
              <w:jc w:val="both"/>
              <w:rPr>
                <w:rFonts w:ascii="GHEA Grapalat" w:hAnsi="GHEA Grapalat" w:cs="Sylfaen"/>
                <w:lang w:val="es-ES"/>
              </w:rPr>
            </w:pPr>
            <w:r w:rsidRPr="005C7DCE">
              <w:rPr>
                <w:rFonts w:ascii="GHEA Grapalat" w:hAnsi="GHEA Grapalat" w:cs="Sylfaen"/>
                <w:lang w:val="es-ES"/>
              </w:rPr>
              <w:t xml:space="preserve">  1. Ուղեցույցի 2-րդ կետի 1-ին ենթակետում &lt;&lt;</w:t>
            </w:r>
            <w:r w:rsidRPr="005C7DCE">
              <w:rPr>
                <w:rFonts w:ascii="GHEA Grapalat" w:hAnsi="GHEA Grapalat" w:cs="Times New Roman"/>
                <w:lang w:val="es-ES"/>
              </w:rPr>
              <w:t>Հայեցակարգ</w:t>
            </w:r>
            <w:r w:rsidRPr="005C7DCE">
              <w:rPr>
                <w:rFonts w:ascii="GHEA Grapalat" w:hAnsi="GHEA Grapalat" w:cs="Sylfaen"/>
                <w:lang w:val="es-ES"/>
              </w:rPr>
              <w:t>&gt;&gt; հասկացությունը  շարադրել հետևյալ բովանդակությամբ.</w:t>
            </w:r>
          </w:p>
          <w:p w:rsidR="00EE571D" w:rsidRPr="005C7DCE" w:rsidRDefault="00EE571D" w:rsidP="00C66F7F">
            <w:pPr>
              <w:pStyle w:val="BodyTextIndent2"/>
              <w:spacing w:after="0" w:line="276" w:lineRule="auto"/>
              <w:ind w:left="0" w:right="-1"/>
              <w:jc w:val="both"/>
              <w:rPr>
                <w:rFonts w:ascii="GHEA Grapalat" w:hAnsi="GHEA Grapalat" w:cs="Sylfaen"/>
                <w:lang w:val="es-ES"/>
              </w:rPr>
            </w:pPr>
            <w:r w:rsidRPr="005C7DCE">
              <w:rPr>
                <w:rFonts w:ascii="GHEA Grapalat" w:hAnsi="GHEA Grapalat" w:cs="Sylfaen"/>
                <w:lang w:val="es-ES"/>
              </w:rPr>
              <w:t>&lt;&lt;</w:t>
            </w:r>
            <w:r w:rsidRPr="005C7DCE">
              <w:rPr>
                <w:rFonts w:ascii="GHEA Grapalat" w:hAnsi="GHEA Grapalat" w:cs="Times New Roman"/>
                <w:lang w:val="es-ES"/>
              </w:rPr>
              <w:t xml:space="preserve">Հայեցակարգ՝ որոշակի ոլորտի </w:t>
            </w:r>
            <w:r w:rsidRPr="005C7DCE">
              <w:rPr>
                <w:rFonts w:ascii="GHEA Grapalat" w:hAnsi="GHEA Grapalat"/>
                <w:lang w:val="es-ES"/>
              </w:rPr>
              <w:t>(</w:t>
            </w:r>
            <w:r w:rsidRPr="005C7DCE">
              <w:rPr>
                <w:rFonts w:ascii="GHEA Grapalat" w:hAnsi="GHEA Grapalat" w:cs="Sylfaen"/>
                <w:lang w:val="es-ES"/>
              </w:rPr>
              <w:t>խնդիրների</w:t>
            </w:r>
            <w:r w:rsidRPr="005C7DCE">
              <w:rPr>
                <w:rFonts w:ascii="GHEA Grapalat" w:hAnsi="GHEA Grapalat" w:cs="Times New Roman"/>
                <w:lang w:val="es-ES"/>
              </w:rPr>
              <w:t xml:space="preserve">) ուսումնասիրության ու լուծման համար ընդհանուր սկզբունքների ու գաղափարների համախումբ </w:t>
            </w:r>
            <w:r w:rsidRPr="005C7DCE">
              <w:rPr>
                <w:rFonts w:ascii="GHEA Grapalat" w:hAnsi="GHEA Grapalat"/>
                <w:lang w:val="es-ES"/>
              </w:rPr>
              <w:t>(</w:t>
            </w:r>
            <w:r w:rsidRPr="005C7DCE">
              <w:rPr>
                <w:rFonts w:ascii="GHEA Grapalat" w:hAnsi="GHEA Grapalat" w:cs="Sylfaen"/>
                <w:lang w:val="es-ES"/>
              </w:rPr>
              <w:t>ամբողջություն</w:t>
            </w:r>
            <w:r w:rsidRPr="005C7DCE">
              <w:rPr>
                <w:rFonts w:ascii="GHEA Grapalat" w:hAnsi="GHEA Grapalat" w:cs="Times New Roman"/>
                <w:lang w:val="es-ES"/>
              </w:rPr>
              <w:t>) ներառող փաստաթուղթ:</w:t>
            </w:r>
            <w:r w:rsidRPr="005C7DCE">
              <w:rPr>
                <w:rFonts w:ascii="GHEA Grapalat" w:hAnsi="GHEA Grapalat" w:cs="Sylfaen"/>
                <w:lang w:val="es-ES"/>
              </w:rPr>
              <w:t>&gt;&gt;,</w:t>
            </w:r>
          </w:p>
          <w:p w:rsidR="00EE571D" w:rsidRPr="005C7DCE" w:rsidRDefault="00EE571D" w:rsidP="00C66F7F">
            <w:pPr>
              <w:pStyle w:val="BodyTextIndent2"/>
              <w:spacing w:after="0" w:line="276" w:lineRule="auto"/>
              <w:ind w:left="0" w:right="-1"/>
              <w:jc w:val="both"/>
              <w:rPr>
                <w:rFonts w:ascii="GHEA Grapalat" w:hAnsi="GHEA Grapalat" w:cs="Sylfaen"/>
                <w:lang w:val="es-ES"/>
              </w:rPr>
            </w:pPr>
          </w:p>
          <w:p w:rsidR="00EE571D" w:rsidRPr="005C7DCE" w:rsidRDefault="00EE571D" w:rsidP="00C66F7F">
            <w:pPr>
              <w:pStyle w:val="BodyTextIndent2"/>
              <w:tabs>
                <w:tab w:val="left" w:pos="851"/>
              </w:tabs>
              <w:spacing w:after="0" w:line="276" w:lineRule="auto"/>
              <w:ind w:left="0" w:right="-1"/>
              <w:jc w:val="both"/>
              <w:rPr>
                <w:rFonts w:ascii="GHEA Grapalat" w:hAnsi="GHEA Grapalat" w:cs="Sylfaen"/>
                <w:lang w:val="es-ES"/>
              </w:rPr>
            </w:pPr>
            <w:r w:rsidRPr="005C7DCE">
              <w:rPr>
                <w:rFonts w:ascii="GHEA Grapalat" w:hAnsi="GHEA Grapalat" w:cs="Sylfaen"/>
                <w:lang w:val="es-ES"/>
              </w:rPr>
              <w:t>2. 2-րդ կետի 2-րդ ենթակետում &lt;&lt;</w:t>
            </w:r>
            <w:r w:rsidRPr="005C7DCE">
              <w:rPr>
                <w:rFonts w:ascii="GHEA Grapalat" w:hAnsi="GHEA Grapalat" w:cs="Times New Roman"/>
                <w:lang w:val="es-ES"/>
              </w:rPr>
              <w:t>Ռազմավարություն</w:t>
            </w:r>
            <w:r w:rsidRPr="005C7DCE">
              <w:rPr>
                <w:rFonts w:ascii="GHEA Grapalat" w:hAnsi="GHEA Grapalat" w:cs="Sylfaen"/>
                <w:lang w:val="es-ES"/>
              </w:rPr>
              <w:t>&gt;&gt; հասկացությունը  շարադրել հետևյալ բովանդակությամբ.</w:t>
            </w:r>
          </w:p>
          <w:p w:rsidR="00EE571D" w:rsidRPr="005C7DCE" w:rsidRDefault="00EE571D" w:rsidP="00C66F7F">
            <w:pPr>
              <w:pStyle w:val="BodyTextIndent2"/>
              <w:spacing w:after="0" w:line="276" w:lineRule="auto"/>
              <w:ind w:left="0" w:right="-1" w:firstLine="283"/>
              <w:jc w:val="both"/>
              <w:rPr>
                <w:rFonts w:ascii="GHEA Grapalat" w:hAnsi="GHEA Grapalat" w:cs="Sylfaen"/>
                <w:lang w:val="es-ES"/>
              </w:rPr>
            </w:pPr>
            <w:r w:rsidRPr="005C7DCE">
              <w:rPr>
                <w:rFonts w:ascii="GHEA Grapalat" w:hAnsi="GHEA Grapalat" w:cs="Sylfaen"/>
                <w:lang w:val="es-ES"/>
              </w:rPr>
              <w:t xml:space="preserve"> &lt;&lt;</w:t>
            </w:r>
            <w:r w:rsidRPr="005C7DCE">
              <w:rPr>
                <w:rFonts w:ascii="GHEA Grapalat" w:hAnsi="GHEA Grapalat" w:cs="Times New Roman"/>
                <w:lang w:val="es-ES"/>
              </w:rPr>
              <w:t xml:space="preserve">Ռազմավարություն՝ որոշակի ոլորտին վերաբերող քաղաքականության իրականացմանը միտված նպատակների, դրանց հասնելու ուղիների և անհրաժեշտ միջոցների </w:t>
            </w:r>
            <w:r w:rsidRPr="005C7DCE">
              <w:rPr>
                <w:rFonts w:ascii="GHEA Grapalat" w:hAnsi="GHEA Grapalat"/>
                <w:lang w:val="es-ES"/>
              </w:rPr>
              <w:t>(</w:t>
            </w:r>
            <w:r w:rsidRPr="005C7DCE">
              <w:rPr>
                <w:rFonts w:ascii="GHEA Grapalat" w:hAnsi="GHEA Grapalat" w:cs="Sylfaen"/>
                <w:lang w:val="es-ES"/>
              </w:rPr>
              <w:t>ռեսուրսների</w:t>
            </w:r>
            <w:r w:rsidRPr="005C7DCE">
              <w:rPr>
                <w:rFonts w:ascii="GHEA Grapalat" w:hAnsi="GHEA Grapalat" w:cs="Times New Roman"/>
                <w:lang w:val="es-ES"/>
              </w:rPr>
              <w:t>) միասնականությունը ներառող փաստաթուղթ:</w:t>
            </w:r>
            <w:r w:rsidRPr="005C7DCE">
              <w:rPr>
                <w:rFonts w:ascii="GHEA Grapalat" w:hAnsi="GHEA Grapalat" w:cs="Sylfaen"/>
                <w:lang w:val="es-ES"/>
              </w:rPr>
              <w:t>&gt;&gt;,</w:t>
            </w:r>
          </w:p>
          <w:p w:rsidR="00EE571D" w:rsidRPr="005C7DCE" w:rsidRDefault="00EE571D" w:rsidP="00C66F7F">
            <w:pPr>
              <w:pStyle w:val="BodyTextIndent2"/>
              <w:spacing w:after="0" w:line="276" w:lineRule="auto"/>
              <w:ind w:left="0" w:right="-1" w:firstLine="283"/>
              <w:jc w:val="both"/>
              <w:rPr>
                <w:rFonts w:ascii="GHEA Grapalat" w:hAnsi="GHEA Grapalat" w:cs="Sylfaen"/>
                <w:lang w:val="es-ES"/>
              </w:rPr>
            </w:pPr>
          </w:p>
          <w:p w:rsidR="00EE571D" w:rsidRPr="005C7DCE" w:rsidRDefault="00EE571D" w:rsidP="00C66F7F">
            <w:pPr>
              <w:pStyle w:val="BodyTextIndent2"/>
              <w:spacing w:after="0" w:line="276" w:lineRule="auto"/>
              <w:ind w:left="0" w:right="-1"/>
              <w:jc w:val="both"/>
              <w:rPr>
                <w:rFonts w:ascii="GHEA Grapalat" w:hAnsi="GHEA Grapalat" w:cs="Sylfaen"/>
                <w:lang w:val="es-ES"/>
              </w:rPr>
            </w:pPr>
            <w:r w:rsidRPr="005C7DCE">
              <w:rPr>
                <w:rFonts w:ascii="GHEA Grapalat" w:hAnsi="GHEA Grapalat" w:cs="Sylfaen"/>
                <w:lang w:val="es-ES"/>
              </w:rPr>
              <w:t>3. Ուղեցույցի 3-րդ կետը շարադրել հետևյալ բովանդակությամբ.</w:t>
            </w:r>
          </w:p>
          <w:p w:rsidR="00EE571D" w:rsidRPr="005C7DCE" w:rsidRDefault="00EE571D" w:rsidP="00C66F7F">
            <w:pPr>
              <w:pStyle w:val="BodyTextIndent2"/>
              <w:spacing w:after="0" w:line="276" w:lineRule="auto"/>
              <w:ind w:left="0" w:right="-1"/>
              <w:jc w:val="both"/>
              <w:rPr>
                <w:rFonts w:ascii="GHEA Grapalat" w:hAnsi="GHEA Grapalat" w:cs="Sylfaen"/>
                <w:lang w:val="es-ES"/>
              </w:rPr>
            </w:pPr>
            <w:r w:rsidRPr="005C7DCE">
              <w:rPr>
                <w:rFonts w:ascii="GHEA Grapalat" w:hAnsi="GHEA Grapalat" w:cs="Sylfaen"/>
                <w:lang w:val="es-ES"/>
              </w:rPr>
              <w:t>&lt;&lt;</w:t>
            </w:r>
            <w:r w:rsidRPr="005C7DCE">
              <w:rPr>
                <w:rFonts w:ascii="GHEA Grapalat" w:hAnsi="GHEA Grapalat" w:cs="Times New Roman"/>
                <w:lang w:val="es-ES"/>
              </w:rPr>
              <w:t xml:space="preserve">Քաղաքականության որոշակի բնագավառում առկա խնդիրների համակարգային վերլուծության ու գնահատման հիման վրա նախաձեռնող մարմինը մշակում է այդ խնդիրների վերաբերյալ քաղաքական նոր մոտեցումների և հնարավոր լուծումների, կամ արդեն գոյություն ունեցող քաղաքական մոտեցումներում և լուծումներում </w:t>
            </w:r>
            <w:r w:rsidRPr="005C7DCE">
              <w:rPr>
                <w:rFonts w:ascii="GHEA Grapalat" w:hAnsi="GHEA Grapalat" w:cs="Sylfaen"/>
                <w:lang w:val="hy-AM"/>
              </w:rPr>
              <w:t>փոփոխություն</w:t>
            </w:r>
            <w:r w:rsidRPr="005C7DCE">
              <w:rPr>
                <w:rFonts w:ascii="GHEA Grapalat" w:hAnsi="GHEA Grapalat" w:cs="Sylfaen"/>
                <w:lang w:val="en-US"/>
              </w:rPr>
              <w:t>ներ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կատա</w:t>
            </w:r>
            <w:r w:rsidRPr="005C7DCE">
              <w:rPr>
                <w:rFonts w:ascii="GHEA Grapalat" w:hAnsi="GHEA Grapalat" w:cs="Sylfaen"/>
                <w:lang w:val="en-US"/>
              </w:rPr>
              <w:t>րելու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Times New Roman"/>
                <w:lang w:val="es-ES"/>
              </w:rPr>
              <w:t>հայեցակարգ:</w:t>
            </w:r>
            <w:r w:rsidRPr="005C7DCE">
              <w:rPr>
                <w:rFonts w:ascii="GHEA Grapalat" w:hAnsi="GHEA Grapalat" w:cs="Sylfaen"/>
                <w:lang w:val="es-ES"/>
              </w:rPr>
              <w:t>&gt;&gt;,</w:t>
            </w:r>
          </w:p>
          <w:p w:rsidR="00EE571D" w:rsidRPr="005C7DCE" w:rsidRDefault="00EE571D" w:rsidP="00C66F7F">
            <w:pPr>
              <w:pStyle w:val="BodyTextIndent2"/>
              <w:spacing w:after="0" w:line="276" w:lineRule="auto"/>
              <w:ind w:left="0" w:right="-1"/>
              <w:jc w:val="both"/>
              <w:rPr>
                <w:rFonts w:ascii="GHEA Grapalat" w:hAnsi="GHEA Grapalat" w:cs="Sylfaen"/>
                <w:lang w:val="es-ES"/>
              </w:rPr>
            </w:pPr>
          </w:p>
          <w:p w:rsidR="00EE571D" w:rsidRPr="005C7DCE" w:rsidRDefault="00EE571D" w:rsidP="003A268E">
            <w:pPr>
              <w:pStyle w:val="BodyTextIndent2"/>
              <w:spacing w:after="0" w:line="276" w:lineRule="auto"/>
              <w:ind w:left="0" w:right="-1"/>
              <w:jc w:val="both"/>
              <w:rPr>
                <w:rStyle w:val="Strong"/>
                <w:rFonts w:ascii="GHEA Grapalat" w:hAnsi="GHEA Grapalat" w:cs="Times Armenian"/>
                <w:b w:val="0"/>
                <w:bCs w:val="0"/>
                <w:lang w:val="es-ES"/>
              </w:rPr>
            </w:pPr>
            <w:r w:rsidRPr="005C7DCE">
              <w:rPr>
                <w:rFonts w:ascii="GHEA Grapalat" w:hAnsi="GHEA Grapalat" w:cs="Sylfaen"/>
                <w:lang w:val="es-ES"/>
              </w:rPr>
              <w:t>4. Ուղեցույցի 10-րդ կետի 3-րդ ենթակետում նշված ինստիտուցիոնալ</w:t>
            </w:r>
            <w:r w:rsidRPr="005C7DCE">
              <w:rPr>
                <w:rFonts w:ascii="GHEA Grapalat" w:hAnsi="GHEA Grapalat" w:cs="Sylfaen"/>
                <w:lang w:val="hy-AM"/>
              </w:rPr>
              <w:t xml:space="preserve"> փոփոխություն</w:t>
            </w:r>
            <w:r w:rsidRPr="005C7DCE">
              <w:rPr>
                <w:rFonts w:ascii="GHEA Grapalat" w:hAnsi="GHEA Grapalat" w:cs="Sylfaen"/>
                <w:lang w:val="en-US"/>
              </w:rPr>
              <w:t>ներն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անմիջականորեն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առնչվում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են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2-րդ ենթակետում նշված նոր իրավական ակտերի ընդունման կամ գործող իրավական ակտերում </w:t>
            </w:r>
            <w:r w:rsidRPr="005C7DCE">
              <w:rPr>
                <w:rFonts w:ascii="GHEA Grapalat" w:hAnsi="GHEA Grapalat" w:cs="Sylfaen"/>
                <w:lang w:val="hy-AM"/>
              </w:rPr>
              <w:t>փոփոխություն</w:t>
            </w:r>
            <w:r w:rsidRPr="005C7DCE">
              <w:rPr>
                <w:rFonts w:ascii="GHEA Grapalat" w:hAnsi="GHEA Grapalat" w:cs="Sylfaen"/>
                <w:lang w:val="en-US"/>
              </w:rPr>
              <w:t>ների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և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լրացումների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կատա</w:t>
            </w:r>
            <w:r w:rsidRPr="005C7DCE">
              <w:rPr>
                <w:rFonts w:ascii="GHEA Grapalat" w:hAnsi="GHEA Grapalat" w:cs="Sylfaen"/>
                <w:lang w:val="en-US"/>
              </w:rPr>
              <w:t>րման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հետ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, </w:t>
            </w:r>
            <w:r w:rsidRPr="005C7DCE">
              <w:rPr>
                <w:rFonts w:ascii="GHEA Grapalat" w:hAnsi="GHEA Grapalat" w:cs="Sylfaen"/>
                <w:lang w:val="en-US"/>
              </w:rPr>
              <w:t>ուստի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նպատակահարմար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է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հստակեցնել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ինստիտուցիոնալ</w:t>
            </w:r>
            <w:r w:rsidRPr="005C7DCE">
              <w:rPr>
                <w:rFonts w:ascii="GHEA Grapalat" w:hAnsi="GHEA Grapalat" w:cs="Sylfaen"/>
                <w:lang w:val="hy-AM"/>
              </w:rPr>
              <w:t xml:space="preserve"> փոփոխություն</w:t>
            </w:r>
            <w:r w:rsidRPr="005C7DCE">
              <w:rPr>
                <w:rFonts w:ascii="GHEA Grapalat" w:hAnsi="GHEA Grapalat" w:cs="Sylfaen"/>
                <w:lang w:val="en-US"/>
              </w:rPr>
              <w:t>ների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դրսևորման</w:t>
            </w:r>
            <w:r w:rsidRPr="005C7DCE">
              <w:rPr>
                <w:rFonts w:ascii="GHEA Grapalat" w:hAnsi="GHEA Grapalat" w:cs="Sylfaen"/>
                <w:lang w:val="es-ES"/>
              </w:rPr>
              <w:t xml:space="preserve"> </w:t>
            </w:r>
            <w:r w:rsidRPr="005C7DCE">
              <w:rPr>
                <w:rFonts w:ascii="GHEA Grapalat" w:hAnsi="GHEA Grapalat" w:cs="Sylfaen"/>
                <w:lang w:val="en-US"/>
              </w:rPr>
              <w:t>ձևերը</w:t>
            </w:r>
            <w:r w:rsidRPr="005C7DCE">
              <w:rPr>
                <w:rFonts w:ascii="GHEA Grapalat" w:hAnsi="GHEA Grapalat" w:cs="Sylfaen"/>
                <w:lang w:val="es-ES"/>
              </w:rPr>
              <w:t>:</w:t>
            </w:r>
          </w:p>
        </w:tc>
        <w:tc>
          <w:tcPr>
            <w:tcW w:w="2552" w:type="dxa"/>
          </w:tcPr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1.Չի ընդունվել</w:t>
            </w: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2.Չի ընդունվել</w:t>
            </w: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3.Չի ընդունվել</w:t>
            </w: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4.Չի ընդունվել</w:t>
            </w:r>
          </w:p>
        </w:tc>
        <w:tc>
          <w:tcPr>
            <w:tcW w:w="5103" w:type="dxa"/>
          </w:tcPr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1.Նախագծ</w:t>
            </w:r>
            <w:r>
              <w:rPr>
                <w:rFonts w:ascii="GHEA Grapalat" w:hAnsi="GHEA Grapalat"/>
                <w:lang w:val="af-ZA"/>
              </w:rPr>
              <w:t xml:space="preserve">ով </w:t>
            </w:r>
            <w:r w:rsidRPr="005C7DCE">
              <w:rPr>
                <w:rFonts w:ascii="GHEA Grapalat" w:hAnsi="GHEA Grapalat"/>
                <w:lang w:val="af-ZA"/>
              </w:rPr>
              <w:t xml:space="preserve">տրված «Հայեցակարգ» հասկացության սահմանումը համպատասխանում է «Իրավական ակտերի մասին» ՀՀ օրենքի դրույթներին: </w:t>
            </w: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2.Նախագիծը լրամշակվել է, որի արդյունքում նշված ենթակետը շարադրվել է նոր խմբագրությամբ:</w:t>
            </w: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3. Նախագիծը լրամշակվել է, որի արդյունքում նշված կետը շարադրվել է նոր խմբագրությամբ:</w:t>
            </w: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C66F7F">
            <w:pPr>
              <w:tabs>
                <w:tab w:val="left" w:pos="540"/>
              </w:tabs>
              <w:spacing w:line="276" w:lineRule="auto"/>
              <w:ind w:right="90"/>
              <w:jc w:val="both"/>
              <w:rPr>
                <w:rFonts w:ascii="GHEA Grapalat" w:hAnsi="GHEA Grapalat"/>
                <w:lang w:val="af-ZA"/>
              </w:rPr>
            </w:pPr>
            <w:r w:rsidRPr="005C7DCE">
              <w:rPr>
                <w:rFonts w:ascii="GHEA Grapalat" w:hAnsi="GHEA Grapalat"/>
                <w:lang w:val="af-ZA"/>
              </w:rPr>
              <w:t>4.</w:t>
            </w:r>
            <w:r>
              <w:rPr>
                <w:rFonts w:ascii="GHEA Grapalat" w:hAnsi="GHEA Grapalat"/>
                <w:lang w:val="af-ZA"/>
              </w:rPr>
              <w:t>Գտնում ենք, որ նշված ենթակետերը</w:t>
            </w:r>
            <w:r w:rsidRPr="005C7DCE">
              <w:rPr>
                <w:rFonts w:ascii="GHEA Grapalat" w:hAnsi="GHEA Grapalat"/>
                <w:lang w:val="af-ZA"/>
              </w:rPr>
              <w:t xml:space="preserve"> բովանդակային առումով տարբեր գործողություններ են ենթադրում: </w:t>
            </w:r>
          </w:p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  <w:p w:rsidR="00EE571D" w:rsidRPr="005C7DCE" w:rsidRDefault="00EE571D" w:rsidP="00A6047E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EE571D" w:rsidRPr="005C7DCE" w:rsidRDefault="00EE571D" w:rsidP="009950CA">
      <w:pPr>
        <w:spacing w:line="360" w:lineRule="auto"/>
        <w:jc w:val="both"/>
        <w:rPr>
          <w:rFonts w:ascii="GHEA Grapalat" w:hAnsi="GHEA Grapalat"/>
          <w:lang w:val="af-ZA"/>
        </w:rPr>
      </w:pPr>
    </w:p>
    <w:sectPr w:rsidR="00EE571D" w:rsidRPr="005C7DCE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71D" w:rsidRDefault="00EE571D" w:rsidP="009C5837">
      <w:r>
        <w:separator/>
      </w:r>
    </w:p>
  </w:endnote>
  <w:endnote w:type="continuationSeparator" w:id="0">
    <w:p w:rsidR="00EE571D" w:rsidRDefault="00EE571D" w:rsidP="009C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ËÎÌå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71D" w:rsidRDefault="00EE571D" w:rsidP="009C5837">
      <w:r>
        <w:separator/>
      </w:r>
    </w:p>
  </w:footnote>
  <w:footnote w:type="continuationSeparator" w:id="0">
    <w:p w:rsidR="00EE571D" w:rsidRDefault="00EE571D" w:rsidP="009C5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72D4"/>
    <w:multiLevelType w:val="hybridMultilevel"/>
    <w:tmpl w:val="1EE8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AA37B6"/>
    <w:multiLevelType w:val="hybridMultilevel"/>
    <w:tmpl w:val="18B0A04E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>
    <w:nsid w:val="19A74C70"/>
    <w:multiLevelType w:val="hybridMultilevel"/>
    <w:tmpl w:val="D0C0CBBA"/>
    <w:lvl w:ilvl="0" w:tplc="0F0CA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3E606C"/>
    <w:multiLevelType w:val="hybridMultilevel"/>
    <w:tmpl w:val="98B832B4"/>
    <w:lvl w:ilvl="0" w:tplc="84AC2C3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4A544A"/>
    <w:multiLevelType w:val="hybridMultilevel"/>
    <w:tmpl w:val="DE4A746C"/>
    <w:lvl w:ilvl="0" w:tplc="4CACC3E0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C42A4A"/>
    <w:multiLevelType w:val="hybridMultilevel"/>
    <w:tmpl w:val="1E26EA12"/>
    <w:lvl w:ilvl="0" w:tplc="11621E1A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7E4A18"/>
    <w:multiLevelType w:val="hybridMultilevel"/>
    <w:tmpl w:val="A3EC4586"/>
    <w:lvl w:ilvl="0" w:tplc="D6A2A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5433B8"/>
    <w:multiLevelType w:val="hybridMultilevel"/>
    <w:tmpl w:val="6AA81B04"/>
    <w:lvl w:ilvl="0" w:tplc="CFCC43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050DE1"/>
    <w:multiLevelType w:val="hybridMultilevel"/>
    <w:tmpl w:val="3C867516"/>
    <w:lvl w:ilvl="0" w:tplc="5F6E5EF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EB65DD"/>
    <w:multiLevelType w:val="hybridMultilevel"/>
    <w:tmpl w:val="6832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1F3C25"/>
    <w:multiLevelType w:val="hybridMultilevel"/>
    <w:tmpl w:val="2176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AB1E08"/>
    <w:multiLevelType w:val="hybridMultilevel"/>
    <w:tmpl w:val="18BE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1A56B5"/>
    <w:multiLevelType w:val="hybridMultilevel"/>
    <w:tmpl w:val="6792A5F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C0125AC"/>
    <w:multiLevelType w:val="hybridMultilevel"/>
    <w:tmpl w:val="06F0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4A214A"/>
    <w:multiLevelType w:val="hybridMultilevel"/>
    <w:tmpl w:val="EB302E3E"/>
    <w:lvl w:ilvl="0" w:tplc="D0B8ABC4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5">
    <w:nsid w:val="6CC87AC8"/>
    <w:multiLevelType w:val="hybridMultilevel"/>
    <w:tmpl w:val="94A898EA"/>
    <w:lvl w:ilvl="0" w:tplc="4E98B238">
      <w:start w:val="9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E2780C"/>
    <w:multiLevelType w:val="hybridMultilevel"/>
    <w:tmpl w:val="E6C49E4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957DE"/>
    <w:multiLevelType w:val="hybridMultilevel"/>
    <w:tmpl w:val="45403B8E"/>
    <w:lvl w:ilvl="0" w:tplc="040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8">
    <w:nsid w:val="738F0472"/>
    <w:multiLevelType w:val="hybridMultilevel"/>
    <w:tmpl w:val="36443006"/>
    <w:lvl w:ilvl="0" w:tplc="AC4AFDA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837B8D"/>
    <w:multiLevelType w:val="hybridMultilevel"/>
    <w:tmpl w:val="8496D6EA"/>
    <w:lvl w:ilvl="0" w:tplc="CAEEC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0C44A5"/>
    <w:multiLevelType w:val="hybridMultilevel"/>
    <w:tmpl w:val="4BE8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BE174C"/>
    <w:multiLevelType w:val="hybridMultilevel"/>
    <w:tmpl w:val="CB80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1"/>
  </w:num>
  <w:num w:numId="4">
    <w:abstractNumId w:val="7"/>
  </w:num>
  <w:num w:numId="5">
    <w:abstractNumId w:val="9"/>
  </w:num>
  <w:num w:numId="6">
    <w:abstractNumId w:val="3"/>
  </w:num>
  <w:num w:numId="7">
    <w:abstractNumId w:val="16"/>
  </w:num>
  <w:num w:numId="8">
    <w:abstractNumId w:val="18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19"/>
  </w:num>
  <w:num w:numId="14">
    <w:abstractNumId w:val="20"/>
  </w:num>
  <w:num w:numId="15">
    <w:abstractNumId w:val="13"/>
  </w:num>
  <w:num w:numId="16">
    <w:abstractNumId w:val="0"/>
  </w:num>
  <w:num w:numId="17">
    <w:abstractNumId w:val="17"/>
  </w:num>
  <w:num w:numId="18">
    <w:abstractNumId w:val="1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C97"/>
    <w:rsid w:val="00002D5D"/>
    <w:rsid w:val="00004817"/>
    <w:rsid w:val="00011171"/>
    <w:rsid w:val="00021D63"/>
    <w:rsid w:val="0002521F"/>
    <w:rsid w:val="00031266"/>
    <w:rsid w:val="00035528"/>
    <w:rsid w:val="00036BB4"/>
    <w:rsid w:val="0004541D"/>
    <w:rsid w:val="00047FB7"/>
    <w:rsid w:val="00052758"/>
    <w:rsid w:val="00054D1F"/>
    <w:rsid w:val="000576FC"/>
    <w:rsid w:val="000579C2"/>
    <w:rsid w:val="0006237A"/>
    <w:rsid w:val="000627B0"/>
    <w:rsid w:val="0006695B"/>
    <w:rsid w:val="00067DE4"/>
    <w:rsid w:val="00067E3F"/>
    <w:rsid w:val="00071847"/>
    <w:rsid w:val="000724CB"/>
    <w:rsid w:val="00075976"/>
    <w:rsid w:val="000762A1"/>
    <w:rsid w:val="000763E9"/>
    <w:rsid w:val="000770AC"/>
    <w:rsid w:val="0008049D"/>
    <w:rsid w:val="000808FC"/>
    <w:rsid w:val="00082E7A"/>
    <w:rsid w:val="00084E06"/>
    <w:rsid w:val="00093252"/>
    <w:rsid w:val="000954CA"/>
    <w:rsid w:val="00095C66"/>
    <w:rsid w:val="000A1213"/>
    <w:rsid w:val="000A7B09"/>
    <w:rsid w:val="000B05B5"/>
    <w:rsid w:val="000B1CE4"/>
    <w:rsid w:val="000B2B26"/>
    <w:rsid w:val="000B32D4"/>
    <w:rsid w:val="000B3388"/>
    <w:rsid w:val="000B3A46"/>
    <w:rsid w:val="000C24A4"/>
    <w:rsid w:val="000C3049"/>
    <w:rsid w:val="000C3BFA"/>
    <w:rsid w:val="000C4BC6"/>
    <w:rsid w:val="000C5D9E"/>
    <w:rsid w:val="000C632A"/>
    <w:rsid w:val="000D0537"/>
    <w:rsid w:val="000D608A"/>
    <w:rsid w:val="000E1220"/>
    <w:rsid w:val="000E3381"/>
    <w:rsid w:val="000E5D89"/>
    <w:rsid w:val="000E6C98"/>
    <w:rsid w:val="000F14BB"/>
    <w:rsid w:val="000F414A"/>
    <w:rsid w:val="000F5E61"/>
    <w:rsid w:val="000F7AAA"/>
    <w:rsid w:val="00100F48"/>
    <w:rsid w:val="0010567F"/>
    <w:rsid w:val="00107471"/>
    <w:rsid w:val="00120CDC"/>
    <w:rsid w:val="00123237"/>
    <w:rsid w:val="001232A4"/>
    <w:rsid w:val="00125BEE"/>
    <w:rsid w:val="0013186A"/>
    <w:rsid w:val="00131872"/>
    <w:rsid w:val="0013303C"/>
    <w:rsid w:val="001340BB"/>
    <w:rsid w:val="00136970"/>
    <w:rsid w:val="00144071"/>
    <w:rsid w:val="001463CA"/>
    <w:rsid w:val="001540E4"/>
    <w:rsid w:val="0015474F"/>
    <w:rsid w:val="00160B45"/>
    <w:rsid w:val="00162CFF"/>
    <w:rsid w:val="00163A06"/>
    <w:rsid w:val="00166EAD"/>
    <w:rsid w:val="0017079C"/>
    <w:rsid w:val="00173E0F"/>
    <w:rsid w:val="00176890"/>
    <w:rsid w:val="00181CCC"/>
    <w:rsid w:val="001828C5"/>
    <w:rsid w:val="001877D8"/>
    <w:rsid w:val="00187C12"/>
    <w:rsid w:val="001932B1"/>
    <w:rsid w:val="001939C4"/>
    <w:rsid w:val="001960F3"/>
    <w:rsid w:val="0019724B"/>
    <w:rsid w:val="001A4AB0"/>
    <w:rsid w:val="001A68BD"/>
    <w:rsid w:val="001A76D6"/>
    <w:rsid w:val="001A7857"/>
    <w:rsid w:val="001B099C"/>
    <w:rsid w:val="001B0DBB"/>
    <w:rsid w:val="001B225B"/>
    <w:rsid w:val="001B70D8"/>
    <w:rsid w:val="001C218C"/>
    <w:rsid w:val="001C3626"/>
    <w:rsid w:val="001C67A2"/>
    <w:rsid w:val="001C6A48"/>
    <w:rsid w:val="001D5527"/>
    <w:rsid w:val="001E4162"/>
    <w:rsid w:val="001E53BF"/>
    <w:rsid w:val="001E6016"/>
    <w:rsid w:val="001E7DA8"/>
    <w:rsid w:val="001F2D4F"/>
    <w:rsid w:val="001F3E14"/>
    <w:rsid w:val="001F482D"/>
    <w:rsid w:val="002005DE"/>
    <w:rsid w:val="00212280"/>
    <w:rsid w:val="00227EAB"/>
    <w:rsid w:val="00232338"/>
    <w:rsid w:val="00234E5B"/>
    <w:rsid w:val="002370BC"/>
    <w:rsid w:val="002404ED"/>
    <w:rsid w:val="0024162F"/>
    <w:rsid w:val="00245D38"/>
    <w:rsid w:val="0024650F"/>
    <w:rsid w:val="0024668B"/>
    <w:rsid w:val="002478EE"/>
    <w:rsid w:val="00254D5F"/>
    <w:rsid w:val="0025760C"/>
    <w:rsid w:val="00260F14"/>
    <w:rsid w:val="00262907"/>
    <w:rsid w:val="00263BC3"/>
    <w:rsid w:val="00271D24"/>
    <w:rsid w:val="002723A2"/>
    <w:rsid w:val="00275120"/>
    <w:rsid w:val="00283F38"/>
    <w:rsid w:val="00284D45"/>
    <w:rsid w:val="00286EB6"/>
    <w:rsid w:val="00286FD4"/>
    <w:rsid w:val="00295F55"/>
    <w:rsid w:val="002A1CD7"/>
    <w:rsid w:val="002A257D"/>
    <w:rsid w:val="002B0F0D"/>
    <w:rsid w:val="002B3A09"/>
    <w:rsid w:val="002B454F"/>
    <w:rsid w:val="002B6D28"/>
    <w:rsid w:val="002C01E1"/>
    <w:rsid w:val="002C0EA0"/>
    <w:rsid w:val="002C192C"/>
    <w:rsid w:val="002C3EAA"/>
    <w:rsid w:val="002C5DA6"/>
    <w:rsid w:val="002D2DD2"/>
    <w:rsid w:val="002D3EF7"/>
    <w:rsid w:val="002D419D"/>
    <w:rsid w:val="002D4A36"/>
    <w:rsid w:val="002E063B"/>
    <w:rsid w:val="002E10A2"/>
    <w:rsid w:val="002E2DF3"/>
    <w:rsid w:val="002E76B6"/>
    <w:rsid w:val="002F2318"/>
    <w:rsid w:val="002F2C18"/>
    <w:rsid w:val="002F3180"/>
    <w:rsid w:val="002F6611"/>
    <w:rsid w:val="002F6E6B"/>
    <w:rsid w:val="0030150F"/>
    <w:rsid w:val="00301921"/>
    <w:rsid w:val="00305EBB"/>
    <w:rsid w:val="00312AAC"/>
    <w:rsid w:val="00312E3C"/>
    <w:rsid w:val="003217F7"/>
    <w:rsid w:val="0032224E"/>
    <w:rsid w:val="00322ADF"/>
    <w:rsid w:val="00324875"/>
    <w:rsid w:val="00327350"/>
    <w:rsid w:val="00327B87"/>
    <w:rsid w:val="0033600E"/>
    <w:rsid w:val="00337306"/>
    <w:rsid w:val="00337530"/>
    <w:rsid w:val="00342AB8"/>
    <w:rsid w:val="003432E0"/>
    <w:rsid w:val="00344008"/>
    <w:rsid w:val="003446C4"/>
    <w:rsid w:val="00345C3F"/>
    <w:rsid w:val="00346131"/>
    <w:rsid w:val="003504CD"/>
    <w:rsid w:val="00350CD2"/>
    <w:rsid w:val="00350F70"/>
    <w:rsid w:val="00353B65"/>
    <w:rsid w:val="0035544C"/>
    <w:rsid w:val="00357A2D"/>
    <w:rsid w:val="00360FDB"/>
    <w:rsid w:val="00363EE8"/>
    <w:rsid w:val="00365B34"/>
    <w:rsid w:val="00367486"/>
    <w:rsid w:val="00370370"/>
    <w:rsid w:val="003805E3"/>
    <w:rsid w:val="00380D09"/>
    <w:rsid w:val="00381548"/>
    <w:rsid w:val="003829DC"/>
    <w:rsid w:val="00383415"/>
    <w:rsid w:val="00390E0D"/>
    <w:rsid w:val="00392ED4"/>
    <w:rsid w:val="0039438D"/>
    <w:rsid w:val="003A268E"/>
    <w:rsid w:val="003A3DDF"/>
    <w:rsid w:val="003A5C26"/>
    <w:rsid w:val="003B31E6"/>
    <w:rsid w:val="003B408A"/>
    <w:rsid w:val="003B6548"/>
    <w:rsid w:val="003B6B81"/>
    <w:rsid w:val="003C2958"/>
    <w:rsid w:val="003C475C"/>
    <w:rsid w:val="003E1D76"/>
    <w:rsid w:val="003E7F1F"/>
    <w:rsid w:val="003F1537"/>
    <w:rsid w:val="003F2BD3"/>
    <w:rsid w:val="0040111A"/>
    <w:rsid w:val="00402A27"/>
    <w:rsid w:val="00403151"/>
    <w:rsid w:val="0040538D"/>
    <w:rsid w:val="004123E0"/>
    <w:rsid w:val="00413B29"/>
    <w:rsid w:val="00415238"/>
    <w:rsid w:val="00415E9E"/>
    <w:rsid w:val="0041629C"/>
    <w:rsid w:val="0042078E"/>
    <w:rsid w:val="004216CE"/>
    <w:rsid w:val="004220CB"/>
    <w:rsid w:val="00423F3D"/>
    <w:rsid w:val="00424E11"/>
    <w:rsid w:val="00433A07"/>
    <w:rsid w:val="0043425E"/>
    <w:rsid w:val="00437752"/>
    <w:rsid w:val="0044377C"/>
    <w:rsid w:val="00446431"/>
    <w:rsid w:val="0044681C"/>
    <w:rsid w:val="004478E4"/>
    <w:rsid w:val="00454F0A"/>
    <w:rsid w:val="004612B5"/>
    <w:rsid w:val="00463E7A"/>
    <w:rsid w:val="004655AC"/>
    <w:rsid w:val="00472738"/>
    <w:rsid w:val="00473951"/>
    <w:rsid w:val="00473C68"/>
    <w:rsid w:val="00476F42"/>
    <w:rsid w:val="00480D88"/>
    <w:rsid w:val="00482EA4"/>
    <w:rsid w:val="0049084D"/>
    <w:rsid w:val="00490B48"/>
    <w:rsid w:val="00491BC9"/>
    <w:rsid w:val="004935A0"/>
    <w:rsid w:val="00493801"/>
    <w:rsid w:val="00493F6A"/>
    <w:rsid w:val="004A0BF3"/>
    <w:rsid w:val="004A2D59"/>
    <w:rsid w:val="004A4C04"/>
    <w:rsid w:val="004B03B0"/>
    <w:rsid w:val="004B44B5"/>
    <w:rsid w:val="004B5EF3"/>
    <w:rsid w:val="004B735F"/>
    <w:rsid w:val="004C0971"/>
    <w:rsid w:val="004C28CE"/>
    <w:rsid w:val="004C3439"/>
    <w:rsid w:val="004C41FB"/>
    <w:rsid w:val="004C52DC"/>
    <w:rsid w:val="004C5C7D"/>
    <w:rsid w:val="004D14E5"/>
    <w:rsid w:val="004D1A9C"/>
    <w:rsid w:val="004E0565"/>
    <w:rsid w:val="004E1A3F"/>
    <w:rsid w:val="004E3676"/>
    <w:rsid w:val="004E50BA"/>
    <w:rsid w:val="004E74A6"/>
    <w:rsid w:val="004F05EC"/>
    <w:rsid w:val="004F43A7"/>
    <w:rsid w:val="00503523"/>
    <w:rsid w:val="00510F77"/>
    <w:rsid w:val="00513929"/>
    <w:rsid w:val="00513FE7"/>
    <w:rsid w:val="005162B2"/>
    <w:rsid w:val="00516A95"/>
    <w:rsid w:val="0052589A"/>
    <w:rsid w:val="00532478"/>
    <w:rsid w:val="005340DA"/>
    <w:rsid w:val="005363D1"/>
    <w:rsid w:val="005379E4"/>
    <w:rsid w:val="00541667"/>
    <w:rsid w:val="005445B4"/>
    <w:rsid w:val="005566D4"/>
    <w:rsid w:val="00562993"/>
    <w:rsid w:val="00572C4C"/>
    <w:rsid w:val="00572FC2"/>
    <w:rsid w:val="005739C2"/>
    <w:rsid w:val="00576431"/>
    <w:rsid w:val="005825F8"/>
    <w:rsid w:val="00585F0B"/>
    <w:rsid w:val="005868CF"/>
    <w:rsid w:val="0059435E"/>
    <w:rsid w:val="005A1BB9"/>
    <w:rsid w:val="005A4F82"/>
    <w:rsid w:val="005A6509"/>
    <w:rsid w:val="005A65F1"/>
    <w:rsid w:val="005A7C78"/>
    <w:rsid w:val="005B4CF0"/>
    <w:rsid w:val="005B59BF"/>
    <w:rsid w:val="005C0027"/>
    <w:rsid w:val="005C3D25"/>
    <w:rsid w:val="005C7C1C"/>
    <w:rsid w:val="005C7DCE"/>
    <w:rsid w:val="005D1FC4"/>
    <w:rsid w:val="005D29DC"/>
    <w:rsid w:val="005D2C65"/>
    <w:rsid w:val="005E036D"/>
    <w:rsid w:val="005E1D25"/>
    <w:rsid w:val="005E5138"/>
    <w:rsid w:val="005E527E"/>
    <w:rsid w:val="005E5DD8"/>
    <w:rsid w:val="005E6816"/>
    <w:rsid w:val="005F0413"/>
    <w:rsid w:val="005F7A06"/>
    <w:rsid w:val="0060550D"/>
    <w:rsid w:val="00605E35"/>
    <w:rsid w:val="006163B9"/>
    <w:rsid w:val="00621B50"/>
    <w:rsid w:val="006249B2"/>
    <w:rsid w:val="00625854"/>
    <w:rsid w:val="00625E60"/>
    <w:rsid w:val="00632276"/>
    <w:rsid w:val="00632CB1"/>
    <w:rsid w:val="006354BB"/>
    <w:rsid w:val="00637B6E"/>
    <w:rsid w:val="00637E14"/>
    <w:rsid w:val="0064077C"/>
    <w:rsid w:val="00640A50"/>
    <w:rsid w:val="006414E5"/>
    <w:rsid w:val="00646157"/>
    <w:rsid w:val="00650CD4"/>
    <w:rsid w:val="00652D04"/>
    <w:rsid w:val="006555A3"/>
    <w:rsid w:val="006561E3"/>
    <w:rsid w:val="0065624A"/>
    <w:rsid w:val="00656A74"/>
    <w:rsid w:val="00661CBB"/>
    <w:rsid w:val="006622E7"/>
    <w:rsid w:val="006634E6"/>
    <w:rsid w:val="006635C1"/>
    <w:rsid w:val="00665C7F"/>
    <w:rsid w:val="00670572"/>
    <w:rsid w:val="00671A31"/>
    <w:rsid w:val="00677656"/>
    <w:rsid w:val="00683A8E"/>
    <w:rsid w:val="00684302"/>
    <w:rsid w:val="00685311"/>
    <w:rsid w:val="00685C9A"/>
    <w:rsid w:val="00690EB9"/>
    <w:rsid w:val="00694148"/>
    <w:rsid w:val="006951E6"/>
    <w:rsid w:val="006A1BFC"/>
    <w:rsid w:val="006A53D3"/>
    <w:rsid w:val="006A5F62"/>
    <w:rsid w:val="006A638F"/>
    <w:rsid w:val="006A7D0C"/>
    <w:rsid w:val="006B16BC"/>
    <w:rsid w:val="006B2133"/>
    <w:rsid w:val="006B2375"/>
    <w:rsid w:val="006B2ECE"/>
    <w:rsid w:val="006B3B9C"/>
    <w:rsid w:val="006B6B8F"/>
    <w:rsid w:val="006C520E"/>
    <w:rsid w:val="006D0F60"/>
    <w:rsid w:val="006D164F"/>
    <w:rsid w:val="006D27C0"/>
    <w:rsid w:val="006D4587"/>
    <w:rsid w:val="006D4D39"/>
    <w:rsid w:val="006D7E5B"/>
    <w:rsid w:val="006E292F"/>
    <w:rsid w:val="006E4A14"/>
    <w:rsid w:val="006E4B56"/>
    <w:rsid w:val="006E53E6"/>
    <w:rsid w:val="006E62DD"/>
    <w:rsid w:val="006E71DD"/>
    <w:rsid w:val="006F378A"/>
    <w:rsid w:val="006F6012"/>
    <w:rsid w:val="00700A93"/>
    <w:rsid w:val="007026B2"/>
    <w:rsid w:val="00703031"/>
    <w:rsid w:val="0070487B"/>
    <w:rsid w:val="00704E61"/>
    <w:rsid w:val="00707EF7"/>
    <w:rsid w:val="00712472"/>
    <w:rsid w:val="00714AAD"/>
    <w:rsid w:val="007175A6"/>
    <w:rsid w:val="007202B1"/>
    <w:rsid w:val="007223AB"/>
    <w:rsid w:val="00730A9B"/>
    <w:rsid w:val="00733AE3"/>
    <w:rsid w:val="007341D3"/>
    <w:rsid w:val="0073485D"/>
    <w:rsid w:val="00735833"/>
    <w:rsid w:val="007363DF"/>
    <w:rsid w:val="0074089C"/>
    <w:rsid w:val="007461E2"/>
    <w:rsid w:val="0075060F"/>
    <w:rsid w:val="00752BA0"/>
    <w:rsid w:val="00753A5C"/>
    <w:rsid w:val="00757830"/>
    <w:rsid w:val="0076087C"/>
    <w:rsid w:val="00765C76"/>
    <w:rsid w:val="00767E22"/>
    <w:rsid w:val="00774752"/>
    <w:rsid w:val="00775E5C"/>
    <w:rsid w:val="00776AFA"/>
    <w:rsid w:val="0078265A"/>
    <w:rsid w:val="00790FDC"/>
    <w:rsid w:val="00797714"/>
    <w:rsid w:val="007A457D"/>
    <w:rsid w:val="007A6410"/>
    <w:rsid w:val="007A6B92"/>
    <w:rsid w:val="007A7332"/>
    <w:rsid w:val="007B4D6B"/>
    <w:rsid w:val="007B6383"/>
    <w:rsid w:val="007B6D9E"/>
    <w:rsid w:val="007C2CC4"/>
    <w:rsid w:val="007C384F"/>
    <w:rsid w:val="007C4EFA"/>
    <w:rsid w:val="007D0CAC"/>
    <w:rsid w:val="007D3F22"/>
    <w:rsid w:val="007D42DC"/>
    <w:rsid w:val="007E029C"/>
    <w:rsid w:val="007E6DA1"/>
    <w:rsid w:val="007F00E6"/>
    <w:rsid w:val="007F0434"/>
    <w:rsid w:val="007F715C"/>
    <w:rsid w:val="00800238"/>
    <w:rsid w:val="00802159"/>
    <w:rsid w:val="00805C2E"/>
    <w:rsid w:val="00806466"/>
    <w:rsid w:val="008064B8"/>
    <w:rsid w:val="0082083F"/>
    <w:rsid w:val="00822A20"/>
    <w:rsid w:val="00823631"/>
    <w:rsid w:val="008247CB"/>
    <w:rsid w:val="008251C8"/>
    <w:rsid w:val="00827517"/>
    <w:rsid w:val="008275E9"/>
    <w:rsid w:val="00834128"/>
    <w:rsid w:val="00835DB8"/>
    <w:rsid w:val="00842A39"/>
    <w:rsid w:val="00843BA6"/>
    <w:rsid w:val="0084471E"/>
    <w:rsid w:val="00846D89"/>
    <w:rsid w:val="0085166A"/>
    <w:rsid w:val="00851A58"/>
    <w:rsid w:val="008534D5"/>
    <w:rsid w:val="008561EB"/>
    <w:rsid w:val="00856E78"/>
    <w:rsid w:val="00864DD6"/>
    <w:rsid w:val="00865535"/>
    <w:rsid w:val="00866350"/>
    <w:rsid w:val="00867E96"/>
    <w:rsid w:val="008720D0"/>
    <w:rsid w:val="00873316"/>
    <w:rsid w:val="008750B9"/>
    <w:rsid w:val="00876886"/>
    <w:rsid w:val="00883A43"/>
    <w:rsid w:val="008843BE"/>
    <w:rsid w:val="00884CCC"/>
    <w:rsid w:val="00890380"/>
    <w:rsid w:val="00891488"/>
    <w:rsid w:val="00893763"/>
    <w:rsid w:val="008B4A68"/>
    <w:rsid w:val="008C111E"/>
    <w:rsid w:val="008D4323"/>
    <w:rsid w:val="008D4E4C"/>
    <w:rsid w:val="008D79A8"/>
    <w:rsid w:val="008D7B66"/>
    <w:rsid w:val="008E2C6B"/>
    <w:rsid w:val="008E56CA"/>
    <w:rsid w:val="008E6E79"/>
    <w:rsid w:val="008E7B8B"/>
    <w:rsid w:val="008F001A"/>
    <w:rsid w:val="008F162C"/>
    <w:rsid w:val="008F1ED9"/>
    <w:rsid w:val="008F51E1"/>
    <w:rsid w:val="008F57D8"/>
    <w:rsid w:val="008F6540"/>
    <w:rsid w:val="008F6BF7"/>
    <w:rsid w:val="0090037D"/>
    <w:rsid w:val="00900D0D"/>
    <w:rsid w:val="0090177E"/>
    <w:rsid w:val="009029A7"/>
    <w:rsid w:val="00905A28"/>
    <w:rsid w:val="00905D4B"/>
    <w:rsid w:val="00911833"/>
    <w:rsid w:val="00912FB1"/>
    <w:rsid w:val="00914844"/>
    <w:rsid w:val="0091598B"/>
    <w:rsid w:val="00915D33"/>
    <w:rsid w:val="00917B27"/>
    <w:rsid w:val="00932CB3"/>
    <w:rsid w:val="00933134"/>
    <w:rsid w:val="0093755A"/>
    <w:rsid w:val="00943593"/>
    <w:rsid w:val="009452DD"/>
    <w:rsid w:val="00945F86"/>
    <w:rsid w:val="0095737B"/>
    <w:rsid w:val="00963252"/>
    <w:rsid w:val="009709D8"/>
    <w:rsid w:val="009717C2"/>
    <w:rsid w:val="00973DAC"/>
    <w:rsid w:val="00975415"/>
    <w:rsid w:val="009800C4"/>
    <w:rsid w:val="00983F62"/>
    <w:rsid w:val="009847ED"/>
    <w:rsid w:val="009875B2"/>
    <w:rsid w:val="00987674"/>
    <w:rsid w:val="009910CD"/>
    <w:rsid w:val="00991E88"/>
    <w:rsid w:val="009950CA"/>
    <w:rsid w:val="00995E0E"/>
    <w:rsid w:val="00997B7D"/>
    <w:rsid w:val="009A0FFB"/>
    <w:rsid w:val="009A13B0"/>
    <w:rsid w:val="009A384E"/>
    <w:rsid w:val="009B28D2"/>
    <w:rsid w:val="009B2B62"/>
    <w:rsid w:val="009B3737"/>
    <w:rsid w:val="009B7499"/>
    <w:rsid w:val="009C5289"/>
    <w:rsid w:val="009C5837"/>
    <w:rsid w:val="009C707B"/>
    <w:rsid w:val="009C7AF0"/>
    <w:rsid w:val="009D0EF4"/>
    <w:rsid w:val="009D24B0"/>
    <w:rsid w:val="009D2ACA"/>
    <w:rsid w:val="009D420B"/>
    <w:rsid w:val="009D432A"/>
    <w:rsid w:val="009E092E"/>
    <w:rsid w:val="009E096F"/>
    <w:rsid w:val="009E1CCE"/>
    <w:rsid w:val="009E2A49"/>
    <w:rsid w:val="009E6906"/>
    <w:rsid w:val="009E716C"/>
    <w:rsid w:val="009F6A55"/>
    <w:rsid w:val="00A05827"/>
    <w:rsid w:val="00A06FFA"/>
    <w:rsid w:val="00A07B58"/>
    <w:rsid w:val="00A1152E"/>
    <w:rsid w:val="00A159D0"/>
    <w:rsid w:val="00A204E7"/>
    <w:rsid w:val="00A2056F"/>
    <w:rsid w:val="00A20CE9"/>
    <w:rsid w:val="00A21870"/>
    <w:rsid w:val="00A277C9"/>
    <w:rsid w:val="00A3049F"/>
    <w:rsid w:val="00A30CF8"/>
    <w:rsid w:val="00A319CE"/>
    <w:rsid w:val="00A33F66"/>
    <w:rsid w:val="00A36259"/>
    <w:rsid w:val="00A400EC"/>
    <w:rsid w:val="00A409A8"/>
    <w:rsid w:val="00A46DBE"/>
    <w:rsid w:val="00A47A3E"/>
    <w:rsid w:val="00A47B4D"/>
    <w:rsid w:val="00A47FC4"/>
    <w:rsid w:val="00A50D44"/>
    <w:rsid w:val="00A51712"/>
    <w:rsid w:val="00A55269"/>
    <w:rsid w:val="00A57AF6"/>
    <w:rsid w:val="00A6047E"/>
    <w:rsid w:val="00A60AD6"/>
    <w:rsid w:val="00A61530"/>
    <w:rsid w:val="00A61821"/>
    <w:rsid w:val="00A75221"/>
    <w:rsid w:val="00A7580D"/>
    <w:rsid w:val="00A844CF"/>
    <w:rsid w:val="00A906E3"/>
    <w:rsid w:val="00A925C3"/>
    <w:rsid w:val="00A9397B"/>
    <w:rsid w:val="00A93ACE"/>
    <w:rsid w:val="00A957CE"/>
    <w:rsid w:val="00AA05A3"/>
    <w:rsid w:val="00AA0AC9"/>
    <w:rsid w:val="00AA1612"/>
    <w:rsid w:val="00AA3D4F"/>
    <w:rsid w:val="00AA759A"/>
    <w:rsid w:val="00AA7F86"/>
    <w:rsid w:val="00AB0212"/>
    <w:rsid w:val="00AB0F35"/>
    <w:rsid w:val="00AB26DE"/>
    <w:rsid w:val="00AC1889"/>
    <w:rsid w:val="00AC2FFB"/>
    <w:rsid w:val="00AD0EAA"/>
    <w:rsid w:val="00AD13F0"/>
    <w:rsid w:val="00AD3FA8"/>
    <w:rsid w:val="00AD7575"/>
    <w:rsid w:val="00AE1611"/>
    <w:rsid w:val="00AE2F7C"/>
    <w:rsid w:val="00AE3B0C"/>
    <w:rsid w:val="00AF0F32"/>
    <w:rsid w:val="00AF2438"/>
    <w:rsid w:val="00AF3633"/>
    <w:rsid w:val="00AF6F67"/>
    <w:rsid w:val="00B017DC"/>
    <w:rsid w:val="00B01D6D"/>
    <w:rsid w:val="00B02573"/>
    <w:rsid w:val="00B0301B"/>
    <w:rsid w:val="00B04D37"/>
    <w:rsid w:val="00B06841"/>
    <w:rsid w:val="00B069C0"/>
    <w:rsid w:val="00B10478"/>
    <w:rsid w:val="00B104AA"/>
    <w:rsid w:val="00B11C58"/>
    <w:rsid w:val="00B1588D"/>
    <w:rsid w:val="00B16BD8"/>
    <w:rsid w:val="00B17EB7"/>
    <w:rsid w:val="00B208E7"/>
    <w:rsid w:val="00B22A74"/>
    <w:rsid w:val="00B24257"/>
    <w:rsid w:val="00B25564"/>
    <w:rsid w:val="00B312AD"/>
    <w:rsid w:val="00B325E8"/>
    <w:rsid w:val="00B338EA"/>
    <w:rsid w:val="00B34522"/>
    <w:rsid w:val="00B367FA"/>
    <w:rsid w:val="00B37AD2"/>
    <w:rsid w:val="00B436FA"/>
    <w:rsid w:val="00B43A51"/>
    <w:rsid w:val="00B450D4"/>
    <w:rsid w:val="00B517BD"/>
    <w:rsid w:val="00B54171"/>
    <w:rsid w:val="00B542A2"/>
    <w:rsid w:val="00B55B7D"/>
    <w:rsid w:val="00B55C3F"/>
    <w:rsid w:val="00B56002"/>
    <w:rsid w:val="00B638B6"/>
    <w:rsid w:val="00B63F56"/>
    <w:rsid w:val="00B70EAE"/>
    <w:rsid w:val="00B71CFF"/>
    <w:rsid w:val="00B7457F"/>
    <w:rsid w:val="00B74748"/>
    <w:rsid w:val="00B75D89"/>
    <w:rsid w:val="00B77337"/>
    <w:rsid w:val="00B82020"/>
    <w:rsid w:val="00B84A01"/>
    <w:rsid w:val="00B850DD"/>
    <w:rsid w:val="00B85D3C"/>
    <w:rsid w:val="00B95ACC"/>
    <w:rsid w:val="00B97371"/>
    <w:rsid w:val="00BA1A09"/>
    <w:rsid w:val="00BB0503"/>
    <w:rsid w:val="00BB433F"/>
    <w:rsid w:val="00BB56F5"/>
    <w:rsid w:val="00BB6A8C"/>
    <w:rsid w:val="00BC42C6"/>
    <w:rsid w:val="00BC5AD5"/>
    <w:rsid w:val="00BC5D7D"/>
    <w:rsid w:val="00BC6BD6"/>
    <w:rsid w:val="00BD035A"/>
    <w:rsid w:val="00BD20E9"/>
    <w:rsid w:val="00BD2DEA"/>
    <w:rsid w:val="00BD4EE0"/>
    <w:rsid w:val="00BD66E1"/>
    <w:rsid w:val="00BD6F72"/>
    <w:rsid w:val="00BD7730"/>
    <w:rsid w:val="00BE18C9"/>
    <w:rsid w:val="00BE369C"/>
    <w:rsid w:val="00BE5008"/>
    <w:rsid w:val="00BF0961"/>
    <w:rsid w:val="00BF3572"/>
    <w:rsid w:val="00C005E9"/>
    <w:rsid w:val="00C0067D"/>
    <w:rsid w:val="00C0067E"/>
    <w:rsid w:val="00C00AC1"/>
    <w:rsid w:val="00C01DB0"/>
    <w:rsid w:val="00C03668"/>
    <w:rsid w:val="00C06CBE"/>
    <w:rsid w:val="00C11675"/>
    <w:rsid w:val="00C1736E"/>
    <w:rsid w:val="00C2049E"/>
    <w:rsid w:val="00C2185E"/>
    <w:rsid w:val="00C2449F"/>
    <w:rsid w:val="00C26116"/>
    <w:rsid w:val="00C35D2C"/>
    <w:rsid w:val="00C363D5"/>
    <w:rsid w:val="00C367F0"/>
    <w:rsid w:val="00C37FD2"/>
    <w:rsid w:val="00C43064"/>
    <w:rsid w:val="00C47AA3"/>
    <w:rsid w:val="00C47FEF"/>
    <w:rsid w:val="00C50444"/>
    <w:rsid w:val="00C50661"/>
    <w:rsid w:val="00C5342A"/>
    <w:rsid w:val="00C55731"/>
    <w:rsid w:val="00C568A0"/>
    <w:rsid w:val="00C66779"/>
    <w:rsid w:val="00C66F7F"/>
    <w:rsid w:val="00C70865"/>
    <w:rsid w:val="00C719B5"/>
    <w:rsid w:val="00C74698"/>
    <w:rsid w:val="00C74A66"/>
    <w:rsid w:val="00C77A31"/>
    <w:rsid w:val="00C84361"/>
    <w:rsid w:val="00C856FB"/>
    <w:rsid w:val="00C869E1"/>
    <w:rsid w:val="00C9052D"/>
    <w:rsid w:val="00C9136F"/>
    <w:rsid w:val="00C940EE"/>
    <w:rsid w:val="00CA5527"/>
    <w:rsid w:val="00CA58D0"/>
    <w:rsid w:val="00CB0C97"/>
    <w:rsid w:val="00CB221C"/>
    <w:rsid w:val="00CC1B5A"/>
    <w:rsid w:val="00CC41DA"/>
    <w:rsid w:val="00CC7C93"/>
    <w:rsid w:val="00CD2641"/>
    <w:rsid w:val="00CD3309"/>
    <w:rsid w:val="00CD38FA"/>
    <w:rsid w:val="00CD66E5"/>
    <w:rsid w:val="00CE332E"/>
    <w:rsid w:val="00CE510F"/>
    <w:rsid w:val="00CE7CAA"/>
    <w:rsid w:val="00CF23D9"/>
    <w:rsid w:val="00CF4172"/>
    <w:rsid w:val="00CF52DF"/>
    <w:rsid w:val="00CF600A"/>
    <w:rsid w:val="00CF60C4"/>
    <w:rsid w:val="00CF6ABA"/>
    <w:rsid w:val="00D0039A"/>
    <w:rsid w:val="00D0250A"/>
    <w:rsid w:val="00D02740"/>
    <w:rsid w:val="00D05FDA"/>
    <w:rsid w:val="00D100AA"/>
    <w:rsid w:val="00D100BB"/>
    <w:rsid w:val="00D105BB"/>
    <w:rsid w:val="00D107B9"/>
    <w:rsid w:val="00D123A6"/>
    <w:rsid w:val="00D13FAE"/>
    <w:rsid w:val="00D14A17"/>
    <w:rsid w:val="00D2265A"/>
    <w:rsid w:val="00D241DB"/>
    <w:rsid w:val="00D266DA"/>
    <w:rsid w:val="00D30D6E"/>
    <w:rsid w:val="00D315EF"/>
    <w:rsid w:val="00D36F40"/>
    <w:rsid w:val="00D3752D"/>
    <w:rsid w:val="00D379CC"/>
    <w:rsid w:val="00D42955"/>
    <w:rsid w:val="00D43AE7"/>
    <w:rsid w:val="00D46FD7"/>
    <w:rsid w:val="00D47164"/>
    <w:rsid w:val="00D500C0"/>
    <w:rsid w:val="00D5085E"/>
    <w:rsid w:val="00D51D5D"/>
    <w:rsid w:val="00D57FF8"/>
    <w:rsid w:val="00D60C1D"/>
    <w:rsid w:val="00D61766"/>
    <w:rsid w:val="00D72A16"/>
    <w:rsid w:val="00D72F43"/>
    <w:rsid w:val="00D7576E"/>
    <w:rsid w:val="00D75C09"/>
    <w:rsid w:val="00D8032F"/>
    <w:rsid w:val="00D8128C"/>
    <w:rsid w:val="00D907C2"/>
    <w:rsid w:val="00D91760"/>
    <w:rsid w:val="00D917EE"/>
    <w:rsid w:val="00D91E49"/>
    <w:rsid w:val="00D9588E"/>
    <w:rsid w:val="00D97E7B"/>
    <w:rsid w:val="00DA371D"/>
    <w:rsid w:val="00DA6EA6"/>
    <w:rsid w:val="00DB0E49"/>
    <w:rsid w:val="00DB2218"/>
    <w:rsid w:val="00DB4336"/>
    <w:rsid w:val="00DB46AC"/>
    <w:rsid w:val="00DB68FF"/>
    <w:rsid w:val="00DC4EA0"/>
    <w:rsid w:val="00DC73C1"/>
    <w:rsid w:val="00DD150E"/>
    <w:rsid w:val="00DD1983"/>
    <w:rsid w:val="00DD3F48"/>
    <w:rsid w:val="00DD3F5C"/>
    <w:rsid w:val="00DE0C3D"/>
    <w:rsid w:val="00DF0946"/>
    <w:rsid w:val="00DF0F1D"/>
    <w:rsid w:val="00DF3241"/>
    <w:rsid w:val="00DF51D7"/>
    <w:rsid w:val="00DF5A25"/>
    <w:rsid w:val="00DF723F"/>
    <w:rsid w:val="00DF7A13"/>
    <w:rsid w:val="00E0036E"/>
    <w:rsid w:val="00E02A04"/>
    <w:rsid w:val="00E05452"/>
    <w:rsid w:val="00E075B9"/>
    <w:rsid w:val="00E1013A"/>
    <w:rsid w:val="00E16FF3"/>
    <w:rsid w:val="00E2070D"/>
    <w:rsid w:val="00E2196C"/>
    <w:rsid w:val="00E226F7"/>
    <w:rsid w:val="00E23D4E"/>
    <w:rsid w:val="00E24422"/>
    <w:rsid w:val="00E24688"/>
    <w:rsid w:val="00E27969"/>
    <w:rsid w:val="00E3004B"/>
    <w:rsid w:val="00E31765"/>
    <w:rsid w:val="00E31E10"/>
    <w:rsid w:val="00E33A7A"/>
    <w:rsid w:val="00E440D4"/>
    <w:rsid w:val="00E4571A"/>
    <w:rsid w:val="00E46C3F"/>
    <w:rsid w:val="00E46F82"/>
    <w:rsid w:val="00E550FC"/>
    <w:rsid w:val="00E604CA"/>
    <w:rsid w:val="00E60B19"/>
    <w:rsid w:val="00E633D7"/>
    <w:rsid w:val="00E724FA"/>
    <w:rsid w:val="00E76A4E"/>
    <w:rsid w:val="00E77743"/>
    <w:rsid w:val="00E8210E"/>
    <w:rsid w:val="00E8236F"/>
    <w:rsid w:val="00E82E01"/>
    <w:rsid w:val="00E84D5C"/>
    <w:rsid w:val="00E85977"/>
    <w:rsid w:val="00EA065C"/>
    <w:rsid w:val="00EA1244"/>
    <w:rsid w:val="00EA5030"/>
    <w:rsid w:val="00EA6185"/>
    <w:rsid w:val="00EB02B9"/>
    <w:rsid w:val="00EB18F3"/>
    <w:rsid w:val="00EB2495"/>
    <w:rsid w:val="00EB4A90"/>
    <w:rsid w:val="00EC03DC"/>
    <w:rsid w:val="00EC5DB0"/>
    <w:rsid w:val="00EC6A44"/>
    <w:rsid w:val="00ED3536"/>
    <w:rsid w:val="00ED3DAE"/>
    <w:rsid w:val="00ED43B5"/>
    <w:rsid w:val="00ED44A7"/>
    <w:rsid w:val="00ED4D2D"/>
    <w:rsid w:val="00ED5F95"/>
    <w:rsid w:val="00ED6196"/>
    <w:rsid w:val="00ED6277"/>
    <w:rsid w:val="00EE1978"/>
    <w:rsid w:val="00EE571D"/>
    <w:rsid w:val="00EF0836"/>
    <w:rsid w:val="00EF0EC3"/>
    <w:rsid w:val="00EF3B53"/>
    <w:rsid w:val="00F00C42"/>
    <w:rsid w:val="00F03E88"/>
    <w:rsid w:val="00F13E32"/>
    <w:rsid w:val="00F15B33"/>
    <w:rsid w:val="00F165A3"/>
    <w:rsid w:val="00F20ECF"/>
    <w:rsid w:val="00F2691A"/>
    <w:rsid w:val="00F27F9C"/>
    <w:rsid w:val="00F309D1"/>
    <w:rsid w:val="00F37CBF"/>
    <w:rsid w:val="00F408C1"/>
    <w:rsid w:val="00F42979"/>
    <w:rsid w:val="00F431D4"/>
    <w:rsid w:val="00F530F5"/>
    <w:rsid w:val="00F53D04"/>
    <w:rsid w:val="00F54F0F"/>
    <w:rsid w:val="00F61C79"/>
    <w:rsid w:val="00F66688"/>
    <w:rsid w:val="00F667EC"/>
    <w:rsid w:val="00F73D32"/>
    <w:rsid w:val="00F764AD"/>
    <w:rsid w:val="00F80E36"/>
    <w:rsid w:val="00F81D2A"/>
    <w:rsid w:val="00F8573B"/>
    <w:rsid w:val="00F8763F"/>
    <w:rsid w:val="00F91EA6"/>
    <w:rsid w:val="00F9343F"/>
    <w:rsid w:val="00F9617C"/>
    <w:rsid w:val="00F971EB"/>
    <w:rsid w:val="00FA6C25"/>
    <w:rsid w:val="00FB1BD9"/>
    <w:rsid w:val="00FB201C"/>
    <w:rsid w:val="00FB6055"/>
    <w:rsid w:val="00FB6CDF"/>
    <w:rsid w:val="00FB7A2B"/>
    <w:rsid w:val="00FC1C23"/>
    <w:rsid w:val="00FC2F94"/>
    <w:rsid w:val="00FC3BAE"/>
    <w:rsid w:val="00FC5B1D"/>
    <w:rsid w:val="00FC661E"/>
    <w:rsid w:val="00FC7625"/>
    <w:rsid w:val="00FD199C"/>
    <w:rsid w:val="00FE0B85"/>
    <w:rsid w:val="00FE326D"/>
    <w:rsid w:val="00FF18BE"/>
    <w:rsid w:val="00FF3EA0"/>
    <w:rsid w:val="00FF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54F0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2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54F0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F33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9D0EF4"/>
    <w:rPr>
      <w:rFonts w:ascii="Arial Armenian" w:hAnsi="Arial Armenian" w:cs="Times New Roman"/>
      <w:b/>
      <w:sz w:val="23"/>
      <w:lang w:val="en-GB" w:eastAsia="ru-RU"/>
    </w:rPr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0EC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854"/>
    <w:rPr>
      <w:rFonts w:ascii="Tahoma" w:hAnsi="Tahoma"/>
      <w:sz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4A01"/>
    <w:rPr>
      <w:rFonts w:ascii="Arial Armenian" w:hAnsi="Arial Armeni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275E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1A09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A0FFB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8E2C6B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454F0A"/>
    <w:rPr>
      <w:rFonts w:cs="Times New Roman"/>
    </w:rPr>
  </w:style>
  <w:style w:type="character" w:customStyle="1" w:styleId="apple-style-span">
    <w:name w:val="apple-style-span"/>
    <w:basedOn w:val="DefaultParagraphFont"/>
    <w:rsid w:val="00FC661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C66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F33"/>
    <w:rPr>
      <w:rFonts w:ascii="Times Armenian" w:hAnsi="Times Armenian" w:cs="Times Armenian"/>
      <w:sz w:val="24"/>
      <w:szCs w:val="24"/>
      <w:lang w:val="ru-RU" w:eastAsia="ru-RU"/>
    </w:rPr>
  </w:style>
  <w:style w:type="paragraph" w:customStyle="1" w:styleId="CharCharChar">
    <w:name w:val="Char Char Char Знак Знак"/>
    <w:basedOn w:val="Normal"/>
    <w:rsid w:val="00AA7F86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260F14"/>
    <w:pPr>
      <w:widowControl w:val="0"/>
      <w:spacing w:line="317" w:lineRule="exact"/>
      <w:jc w:val="both"/>
    </w:pPr>
    <w:rPr>
      <w:rFonts w:ascii="Sylfaen" w:hAnsi="Sylfaen" w:cs="Times New Roman"/>
      <w:lang w:val="en-US" w:eastAsia="en-US"/>
    </w:rPr>
  </w:style>
  <w:style w:type="paragraph" w:customStyle="1" w:styleId="Style12">
    <w:name w:val="Style12"/>
    <w:basedOn w:val="Normal"/>
    <w:uiPriority w:val="99"/>
    <w:rsid w:val="00260F14"/>
    <w:pPr>
      <w:widowControl w:val="0"/>
      <w:spacing w:line="319" w:lineRule="exact"/>
      <w:ind w:firstLine="691"/>
      <w:jc w:val="both"/>
    </w:pPr>
    <w:rPr>
      <w:rFonts w:ascii="Sylfaen" w:hAnsi="Sylfaen" w:cs="Times New Roman"/>
      <w:lang w:val="en-US" w:eastAsia="en-US"/>
    </w:rPr>
  </w:style>
  <w:style w:type="paragraph" w:customStyle="1" w:styleId="Style14">
    <w:name w:val="Style14"/>
    <w:basedOn w:val="Normal"/>
    <w:uiPriority w:val="99"/>
    <w:rsid w:val="00260F14"/>
    <w:pPr>
      <w:widowControl w:val="0"/>
      <w:spacing w:line="321" w:lineRule="exact"/>
      <w:ind w:firstLine="706"/>
      <w:jc w:val="both"/>
    </w:pPr>
    <w:rPr>
      <w:rFonts w:ascii="Sylfaen" w:hAnsi="Sylfaen" w:cs="Times New Roman"/>
      <w:lang w:val="en-US" w:eastAsia="en-US"/>
    </w:rPr>
  </w:style>
  <w:style w:type="character" w:customStyle="1" w:styleId="FontStyle25">
    <w:name w:val="Font Style25"/>
    <w:basedOn w:val="DefaultParagraphFont"/>
    <w:uiPriority w:val="99"/>
    <w:rsid w:val="00260F14"/>
    <w:rPr>
      <w:rFonts w:ascii="Tahoma" w:hAnsi="Tahoma" w:cs="Tahoma"/>
      <w:b/>
      <w:bCs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260F14"/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25854"/>
    <w:rPr>
      <w:sz w:val="16"/>
    </w:rPr>
  </w:style>
  <w:style w:type="paragraph" w:customStyle="1" w:styleId="Style4">
    <w:name w:val="Style4"/>
    <w:basedOn w:val="Normal"/>
    <w:uiPriority w:val="99"/>
    <w:rsid w:val="00FB6055"/>
    <w:pPr>
      <w:widowControl w:val="0"/>
      <w:spacing w:line="362" w:lineRule="exact"/>
      <w:ind w:firstLine="720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5">
    <w:name w:val="Style5"/>
    <w:basedOn w:val="Normal"/>
    <w:uiPriority w:val="99"/>
    <w:rsid w:val="00FB6055"/>
    <w:pPr>
      <w:widowControl w:val="0"/>
      <w:spacing w:line="360" w:lineRule="exact"/>
      <w:ind w:firstLine="367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6">
    <w:name w:val="Style6"/>
    <w:basedOn w:val="Normal"/>
    <w:uiPriority w:val="99"/>
    <w:rsid w:val="00FB6055"/>
    <w:pPr>
      <w:widowControl w:val="0"/>
      <w:spacing w:line="367" w:lineRule="exact"/>
      <w:ind w:hanging="353"/>
    </w:pPr>
    <w:rPr>
      <w:rFonts w:ascii="Arial Unicode MS" w:eastAsia="Arial Unicode MS" w:hAnsi="Calibri" w:cs="Arial Unicode MS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FB6055"/>
    <w:rPr>
      <w:rFonts w:ascii="Sylfaen" w:hAnsi="Sylfaen" w:cs="Sylfaen"/>
      <w:b/>
      <w:b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FB6055"/>
    <w:rPr>
      <w:rFonts w:ascii="Sylfaen" w:hAnsi="Sylfaen" w:cs="Sylfaen"/>
      <w:b/>
      <w:bCs/>
      <w:i/>
      <w:iCs/>
      <w:spacing w:val="20"/>
      <w:sz w:val="22"/>
      <w:szCs w:val="22"/>
    </w:rPr>
  </w:style>
  <w:style w:type="character" w:styleId="FootnoteReference">
    <w:name w:val="footnote reference"/>
    <w:basedOn w:val="DefaultParagraphFont"/>
    <w:uiPriority w:val="99"/>
    <w:rsid w:val="009C5837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353B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53B65"/>
    <w:rPr>
      <w:rFonts w:ascii="Times Armenian" w:hAnsi="Times Armenian" w:cs="Times Armeni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08049D"/>
    <w:pPr>
      <w:autoSpaceDE/>
      <w:autoSpaceDN/>
      <w:adjustRightInd/>
      <w:spacing w:after="200" w:line="276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8049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>Ministry of Justice of the Republic of Armenia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subject/>
  <dc:creator>USER</dc:creator>
  <cp:keywords/>
  <dc:description/>
  <cp:lastModifiedBy>Liana Ghaltaghchyan</cp:lastModifiedBy>
  <cp:revision>2</cp:revision>
  <cp:lastPrinted>2014-09-01T12:30:00Z</cp:lastPrinted>
  <dcterms:created xsi:type="dcterms:W3CDTF">2014-11-05T08:25:00Z</dcterms:created>
  <dcterms:modified xsi:type="dcterms:W3CDTF">2014-11-05T08:25:00Z</dcterms:modified>
</cp:coreProperties>
</file>