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EB" w:rsidRDefault="00E718EB" w:rsidP="00E718EB">
      <w:pPr>
        <w:pStyle w:val="CharCharCharCharCharCharCharCharCharCharCharChar"/>
        <w:ind w:left="360"/>
        <w:jc w:val="right"/>
        <w:rPr>
          <w:rFonts w:ascii="GHEA Mariam" w:hAnsi="GHEA Mariam" w:cs="Sylfaen"/>
          <w:b/>
          <w:sz w:val="24"/>
          <w:szCs w:val="24"/>
          <w:u w:val="single"/>
        </w:rPr>
      </w:pPr>
    </w:p>
    <w:p w:rsidR="00E718EB" w:rsidRDefault="00E718EB" w:rsidP="00E718EB">
      <w:pPr>
        <w:pStyle w:val="CharCharCharCharCharCharCharCharCharCharCharChar"/>
        <w:ind w:left="360"/>
        <w:jc w:val="right"/>
        <w:rPr>
          <w:rFonts w:ascii="GHEA Mariam" w:hAnsi="GHEA Mariam" w:cs="Sylfaen"/>
          <w:b/>
          <w:sz w:val="24"/>
          <w:szCs w:val="24"/>
          <w:u w:val="single"/>
        </w:rPr>
      </w:pPr>
    </w:p>
    <w:p w:rsidR="00E718EB" w:rsidRDefault="00E718EB" w:rsidP="00E718EB">
      <w:pPr>
        <w:pStyle w:val="CharCharCharCharCharCharCharCharCharCharCharChar"/>
        <w:ind w:left="360"/>
        <w:jc w:val="right"/>
        <w:rPr>
          <w:rFonts w:ascii="GHEA Mariam" w:hAnsi="GHEA Mariam" w:cs="Sylfaen"/>
          <w:b/>
          <w:sz w:val="24"/>
          <w:szCs w:val="24"/>
          <w:u w:val="single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GHEA Mariam" w:hAnsi="GHEA Mariam" w:cs="GHEA Grapalat"/>
          <w:sz w:val="24"/>
          <w:szCs w:val="24"/>
          <w:lang w:val="hy-AM"/>
        </w:rPr>
      </w:pPr>
      <w:r>
        <w:rPr>
          <w:rFonts w:ascii="GHEA Mariam" w:hAnsi="GHEA Mariam" w:cs="GHEA Grapalat"/>
          <w:lang w:val="hy-AM"/>
        </w:rPr>
        <w:t>ՏԵՂԵԿԱՆՔ – ՀԻՄՆԱՎՈՐՈՒՄ</w:t>
      </w: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hy-AM"/>
        </w:rPr>
        <w:t xml:space="preserve">ՀՀ </w:t>
      </w:r>
      <w:r>
        <w:rPr>
          <w:rFonts w:ascii="GHEA Mariam" w:hAnsi="GHEA Mariam" w:cs="GHEA Grapalat"/>
          <w:lang w:val="fr-FR"/>
        </w:rPr>
        <w:t xml:space="preserve"> </w:t>
      </w:r>
      <w:r w:rsidR="008C63C5">
        <w:rPr>
          <w:rFonts w:ascii="GHEA Mariam" w:hAnsi="GHEA Mariam" w:cs="GHEA Grapalat"/>
          <w:lang w:val="fr-FR"/>
        </w:rPr>
        <w:t>կառավարության</w:t>
      </w:r>
      <w:r>
        <w:rPr>
          <w:rFonts w:ascii="GHEA Mariam" w:hAnsi="GHEA Mariam" w:cs="GHEA Grapalat"/>
          <w:lang w:val="fr-FR"/>
        </w:rPr>
        <w:t xml:space="preserve"> «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noProof/>
        </w:rPr>
        <w:t>կառավարության աշխատակազմին</w:t>
      </w:r>
      <w:r>
        <w:rPr>
          <w:rFonts w:ascii="GHEA Mariam" w:hAnsi="GHEA Mariam" w:cs="Sylfaen"/>
          <w:lang w:val="hy-AM"/>
        </w:rPr>
        <w:t xml:space="preserve"> գումար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հատկացնելու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մասին</w:t>
      </w:r>
      <w:r>
        <w:rPr>
          <w:rFonts w:ascii="GHEA Mariam" w:hAnsi="GHEA Mariam" w:cs="GHEA Grapalat"/>
          <w:lang w:val="fr-FR"/>
        </w:rPr>
        <w:t xml:space="preserve">» </w:t>
      </w:r>
      <w:r>
        <w:rPr>
          <w:rFonts w:ascii="GHEA Mariam" w:hAnsi="GHEA Mariam" w:cs="GHEA Grapalat"/>
          <w:lang w:val="hy-AM"/>
        </w:rPr>
        <w:t>որոշման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  <w:lang w:val="hy-AM"/>
        </w:rPr>
        <w:t>նախագծի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  <w:lang w:val="hy-AM"/>
        </w:rPr>
        <w:t>վերաբերյալ</w:t>
      </w: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fr-FR"/>
        </w:rPr>
        <w:t xml:space="preserve">Սույն նախագիծը ներկայացվում է` ի կատարումն ՀՀ վարչապետի 2015 թվականի </w:t>
      </w:r>
      <w:r>
        <w:rPr>
          <w:rFonts w:ascii="GHEA Mariam" w:hAnsi="GHEA Mariam" w:cs="Sylfaen"/>
          <w:bCs/>
        </w:rPr>
        <w:t>նոյեմբերի 23</w:t>
      </w:r>
      <w:r>
        <w:rPr>
          <w:rFonts w:ascii="GHEA Mariam" w:hAnsi="GHEA Mariam" w:cs="Sylfaen"/>
          <w:bCs/>
          <w:lang w:val="hy-AM"/>
        </w:rPr>
        <w:t xml:space="preserve">-ի </w:t>
      </w:r>
      <w:r>
        <w:rPr>
          <w:rFonts w:ascii="GHEA Mariam" w:hAnsi="GHEA Mariam" w:cs="Sylfaen"/>
          <w:lang w:val="hy-AM"/>
        </w:rPr>
        <w:t>«</w:t>
      </w:r>
      <w:r>
        <w:rPr>
          <w:rFonts w:ascii="GHEA Mariam" w:hAnsi="GHEA Mariam" w:cs="Sylfaen"/>
        </w:rPr>
        <w:t xml:space="preserve">Վարդուհի Վարդերեսյանի </w:t>
      </w:r>
      <w:r>
        <w:rPr>
          <w:rFonts w:ascii="GHEA Mariam" w:hAnsi="GHEA Mariam" w:cs="Sylfaen"/>
          <w:lang w:val="hy-AM"/>
        </w:rPr>
        <w:t xml:space="preserve">թաղման մասին» </w:t>
      </w:r>
      <w:r>
        <w:rPr>
          <w:rFonts w:ascii="GHEA Mariam" w:hAnsi="GHEA Mariam" w:cs="Sylfaen"/>
          <w:bCs/>
          <w:lang w:val="hy-AM"/>
        </w:rPr>
        <w:t xml:space="preserve">N </w:t>
      </w:r>
      <w:r>
        <w:rPr>
          <w:rFonts w:ascii="GHEA Mariam" w:hAnsi="GHEA Mariam" w:cs="Sylfaen"/>
          <w:bCs/>
        </w:rPr>
        <w:t>1117</w:t>
      </w:r>
      <w:r>
        <w:rPr>
          <w:rFonts w:ascii="GHEA Mariam" w:hAnsi="GHEA Mariam" w:cs="Sylfaen"/>
          <w:bCs/>
          <w:lang w:val="hy-AM"/>
        </w:rPr>
        <w:t xml:space="preserve">-Ա </w:t>
      </w:r>
      <w:r>
        <w:rPr>
          <w:rFonts w:ascii="GHEA Mariam" w:hAnsi="GHEA Mariam" w:cs="GHEA Grapalat"/>
          <w:lang w:val="fr-FR"/>
        </w:rPr>
        <w:t xml:space="preserve">որոշման 2-րդ կետով տրված հանձնարարականի: </w:t>
      </w: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fr-FR"/>
        </w:rPr>
        <w:t xml:space="preserve">Համաձայն հանձնաժողովի անունից` ՀՀ կառավարության աշխատակազմի կողմից ներկայացված հաշվետվության` </w:t>
      </w:r>
      <w:r>
        <w:rPr>
          <w:rFonts w:ascii="GHEA Mariam" w:hAnsi="GHEA Mariam" w:cs="Sylfaen"/>
          <w:noProof/>
        </w:rPr>
        <w:t>ՀԽՍՀ և ԽՍՀՄ</w:t>
      </w:r>
      <w:r>
        <w:rPr>
          <w:rFonts w:ascii="GHEA Mariam" w:hAnsi="GHEA Mariam" w:cs="Sylfaen"/>
          <w:noProof/>
          <w:lang w:val="hy-AM"/>
        </w:rPr>
        <w:t xml:space="preserve"> </w:t>
      </w:r>
      <w:r>
        <w:rPr>
          <w:rFonts w:ascii="GHEA Mariam" w:hAnsi="GHEA Mariam" w:cs="Sylfaen"/>
          <w:noProof/>
        </w:rPr>
        <w:t>ժողովրդական արտիստ, դերասան</w:t>
      </w:r>
      <w:r>
        <w:rPr>
          <w:rFonts w:ascii="GHEA Mariam" w:hAnsi="GHEA Mariam" w:cs="Sylfaen"/>
          <w:noProof/>
          <w:lang w:val="hy-AM"/>
        </w:rPr>
        <w:t xml:space="preserve"> </w:t>
      </w:r>
      <w:r>
        <w:rPr>
          <w:rFonts w:ascii="GHEA Mariam" w:hAnsi="GHEA Mariam" w:cs="Sylfaen"/>
          <w:noProof/>
        </w:rPr>
        <w:t>Վարդուհի Վարդերեսյանի</w:t>
      </w:r>
      <w:r>
        <w:rPr>
          <w:rFonts w:ascii="GHEA Mariam" w:hAnsi="GHEA Mariam" w:cs="Sylfaen"/>
          <w:noProof/>
          <w:lang w:val="hy-AM"/>
        </w:rPr>
        <w:t xml:space="preserve"> </w:t>
      </w:r>
      <w:r>
        <w:rPr>
          <w:rFonts w:ascii="GHEA Mariam" w:hAnsi="GHEA Mariam" w:cs="GHEA Grapalat"/>
          <w:lang w:val="fr-FR"/>
        </w:rPr>
        <w:t>հուղարկավորության հետ կապված ծախսերը կազմել են 3,044.3 հազ. դրամ:</w:t>
      </w: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</w:rPr>
      </w:pPr>
      <w:r>
        <w:rPr>
          <w:rFonts w:ascii="GHEA Mariam" w:hAnsi="GHEA Mariam" w:cs="GHEA Grapalat"/>
          <w:lang w:val="fr-FR"/>
        </w:rPr>
        <w:t xml:space="preserve">Նախագծով առաջարկվում է </w:t>
      </w:r>
      <w:r>
        <w:rPr>
          <w:rFonts w:ascii="GHEA Mariam" w:hAnsi="GHEA Mariam" w:cs="Sylfaen"/>
          <w:noProof/>
        </w:rPr>
        <w:t>Վարդուհի Վարդերեսյանի</w:t>
      </w:r>
      <w:r>
        <w:rPr>
          <w:rFonts w:ascii="GHEA Mariam" w:hAnsi="GHEA Mariam" w:cs="Sylfaen"/>
          <w:noProof/>
          <w:lang w:val="hy-AM"/>
        </w:rPr>
        <w:t xml:space="preserve"> </w:t>
      </w:r>
      <w:r>
        <w:rPr>
          <w:rFonts w:ascii="GHEA Mariam" w:hAnsi="GHEA Mariam" w:cs="GHEA Grapalat"/>
          <w:lang w:val="fr-FR"/>
        </w:rPr>
        <w:t>հուղարկավորության հետ կապված ծախսերը</w:t>
      </w:r>
      <w:r w:rsidR="00C32B9E">
        <w:rPr>
          <w:rFonts w:ascii="GHEA Mariam" w:hAnsi="GHEA Mariam" w:cs="GHEA Grapalat"/>
          <w:lang w:val="fr-FR"/>
        </w:rPr>
        <w:t xml:space="preserve"> ամբողջությամբ փոխհատուցել </w:t>
      </w:r>
      <w:r>
        <w:rPr>
          <w:rFonts w:ascii="GHEA Mariam" w:hAnsi="GHEA Mariam" w:cs="GHEA Grapalat"/>
          <w:lang w:val="fr-FR"/>
        </w:rPr>
        <w:t xml:space="preserve">ՀՀ 2015 թվականի պետական բյուջեով նախատեսված </w:t>
      </w:r>
      <w:r>
        <w:rPr>
          <w:rFonts w:ascii="GHEA Mariam" w:hAnsi="GHEA Mariam" w:cs="Sylfaen"/>
          <w:noProof/>
          <w:lang w:val="hy-AM"/>
        </w:rPr>
        <w:t>«Հասարակության և պետության հանդեպ հատուկ ծառայություններ ունեցած քաղաքացիների մահվան դեպքում հրաժեշտի ծիսակատարության և թաղման կազմակերպում, գերեզմանի բարեկարգման, մահարձանի և հուշատախտակի պատրաստման ու տեղադրման աշխատանքներին աջակցություն»</w:t>
      </w:r>
      <w:r>
        <w:rPr>
          <w:rFonts w:ascii="GHEA Mariam" w:hAnsi="GHEA Mariam" w:cs="Sylfaen"/>
          <w:noProof/>
        </w:rPr>
        <w:t xml:space="preserve"> ծրագրի հաշվին:</w:t>
      </w:r>
    </w:p>
    <w:p w:rsidR="00E718EB" w:rsidRDefault="00E718EB" w:rsidP="00E718EB">
      <w:pPr>
        <w:pStyle w:val="List"/>
        <w:jc w:val="center"/>
        <w:rPr>
          <w:rFonts w:ascii="GHEA Mariam" w:hAnsi="GHEA Mariam" w:cs="Sylfaen"/>
          <w:b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Mariam" w:hAnsi="GHEA Mariam" w:cs="GHEA Grapalat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Mariam" w:hAnsi="GHEA Mariam" w:cs="GHEA Grapalat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Mariam" w:hAnsi="GHEA Mariam" w:cs="GHEA Grapalat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Mariam" w:hAnsi="GHEA Mariam" w:cs="GHEA Grapalat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Mariam" w:hAnsi="GHEA Mariam" w:cs="GHEA Grapalat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Mariam" w:hAnsi="GHEA Mariam" w:cs="GHEA Grapalat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hy-AM"/>
        </w:rPr>
        <w:t>ՏԵՂԵԿԱՆՔ</w:t>
      </w: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fr-FR"/>
        </w:rPr>
        <w:t xml:space="preserve">ՀՀ </w:t>
      </w:r>
      <w:r w:rsidR="008C63C5">
        <w:rPr>
          <w:rFonts w:ascii="GHEA Mariam" w:hAnsi="GHEA Mariam" w:cs="GHEA Grapalat"/>
          <w:lang w:val="fr-FR"/>
        </w:rPr>
        <w:t>կառավարության</w:t>
      </w:r>
      <w:r>
        <w:rPr>
          <w:rFonts w:ascii="GHEA Mariam" w:hAnsi="GHEA Mariam" w:cs="GHEA Grapalat"/>
          <w:lang w:val="fr-FR"/>
        </w:rPr>
        <w:t xml:space="preserve"> «Հայաստանի Հանրապետության կառավարության աշխատակազմին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GHEA Grapalat"/>
          <w:lang w:val="fr-FR"/>
        </w:rPr>
        <w:t>գումար հատկացնելու մասին» որոշման նախագծի ընդունման կապակցությամբ ՀՀ պետական բյուջեում եկամուտների նվազեցման կամ ծախսերի ավելացման մասին</w:t>
      </w: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Վերը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նշված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որոշման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նախագծի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ընդունումն</w:t>
      </w:r>
      <w:r>
        <w:rPr>
          <w:rFonts w:ascii="GHEA Mariam" w:hAnsi="GHEA Mariam" w:cs="GHEA Grapalat"/>
          <w:lang w:val="fr-FR"/>
        </w:rPr>
        <w:t xml:space="preserve"> ՀՀ 2015 թվականի պետական բյուջեում եկամուտների նվազեցում կամ ծախսերի ավելացում </w:t>
      </w:r>
      <w:r>
        <w:rPr>
          <w:rFonts w:ascii="GHEA Mariam" w:hAnsi="GHEA Mariam" w:cs="GHEA Grapalat"/>
        </w:rPr>
        <w:t>չի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առաջացնում</w:t>
      </w:r>
      <w:r>
        <w:rPr>
          <w:rFonts w:ascii="GHEA Mariam" w:hAnsi="GHEA Mariam" w:cs="GHEA Grapalat"/>
          <w:lang w:val="fr-FR"/>
        </w:rPr>
        <w:t xml:space="preserve">: </w:t>
      </w: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left="360" w:firstLine="360"/>
        <w:jc w:val="center"/>
        <w:textAlignment w:val="baseline"/>
        <w:rPr>
          <w:rFonts w:ascii="GHEA Mariam" w:hAnsi="GHEA Mariam" w:cs="GHEA Grapalat"/>
          <w:lang w:val="fr-FR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hy-AM"/>
        </w:rPr>
        <w:t>ՏԵՂԵԿԱՆՔ</w:t>
      </w: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  <w:lang w:val="fr-FR"/>
        </w:rPr>
        <w:t xml:space="preserve">ՀՀ </w:t>
      </w:r>
      <w:r w:rsidR="008C63C5">
        <w:rPr>
          <w:rFonts w:ascii="GHEA Mariam" w:hAnsi="GHEA Mariam" w:cs="GHEA Grapalat"/>
          <w:lang w:val="fr-FR"/>
        </w:rPr>
        <w:t>կառավարության</w:t>
      </w:r>
      <w:bookmarkStart w:id="0" w:name="_GoBack"/>
      <w:bookmarkEnd w:id="0"/>
      <w:r>
        <w:rPr>
          <w:rFonts w:ascii="GHEA Mariam" w:hAnsi="GHEA Mariam" w:cs="GHEA Grapalat"/>
          <w:lang w:val="fr-FR"/>
        </w:rPr>
        <w:t xml:space="preserve"> «Հայաստանի Հանրապետության կառավարության աշխատակազմին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GHEA Grapalat"/>
          <w:lang w:val="fr-FR"/>
        </w:rPr>
        <w:t>գումար հատկացնելու մասին» որոշման նախագծի  ընդունման կապակցությամբ այլ իրավական ակտերում փոփոխություններ կամ լրացումներ կատարելու անհրաժեշտության կամ բացակայության մասին</w:t>
      </w: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</w:rPr>
      </w:pPr>
    </w:p>
    <w:p w:rsidR="00E718EB" w:rsidRDefault="00E718EB" w:rsidP="00E718E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Mariam" w:hAnsi="GHEA Mariam" w:cs="GHEA Grapalat"/>
          <w:lang w:val="fr-FR"/>
        </w:rPr>
      </w:pPr>
      <w:r>
        <w:rPr>
          <w:rFonts w:ascii="GHEA Mariam" w:hAnsi="GHEA Mariam" w:cs="GHEA Grapalat"/>
        </w:rPr>
        <w:t>Վերը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նշված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որոշման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նախագծի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ընդունումն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այլ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իրավական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ակտերում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փոփոխություններ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կամ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լրացումներ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կատարելու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անհրաժեշտություն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չի</w:t>
      </w:r>
      <w:r>
        <w:rPr>
          <w:rFonts w:ascii="GHEA Mariam" w:hAnsi="GHEA Mariam" w:cs="GHEA Grapalat"/>
          <w:lang w:val="fr-FR"/>
        </w:rPr>
        <w:t xml:space="preserve"> </w:t>
      </w:r>
      <w:r>
        <w:rPr>
          <w:rFonts w:ascii="GHEA Mariam" w:hAnsi="GHEA Mariam" w:cs="GHEA Grapalat"/>
        </w:rPr>
        <w:t>առաջացնում</w:t>
      </w:r>
      <w:r>
        <w:rPr>
          <w:rFonts w:ascii="GHEA Mariam" w:hAnsi="GHEA Mariam" w:cs="GHEA Grapalat"/>
          <w:lang w:val="fr-FR"/>
        </w:rPr>
        <w:t xml:space="preserve">: </w:t>
      </w:r>
    </w:p>
    <w:p w:rsidR="00A260EF" w:rsidRPr="00E718EB" w:rsidRDefault="00A260EF" w:rsidP="00E718EB"/>
    <w:sectPr w:rsidR="00A260EF" w:rsidRPr="00E718EB" w:rsidSect="00737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DA"/>
    <w:rsid w:val="002B36DA"/>
    <w:rsid w:val="00541F3F"/>
    <w:rsid w:val="00592475"/>
    <w:rsid w:val="005D34AB"/>
    <w:rsid w:val="00737DE7"/>
    <w:rsid w:val="00771A62"/>
    <w:rsid w:val="008C63C5"/>
    <w:rsid w:val="008E1EAF"/>
    <w:rsid w:val="00A260EF"/>
    <w:rsid w:val="00A4386B"/>
    <w:rsid w:val="00AC147B"/>
    <w:rsid w:val="00AE0972"/>
    <w:rsid w:val="00B87249"/>
    <w:rsid w:val="00BC23C3"/>
    <w:rsid w:val="00C32B9E"/>
    <w:rsid w:val="00E7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2B36D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B36DA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dec-name">
    <w:name w:val="dec-name"/>
    <w:basedOn w:val="Normal"/>
    <w:rsid w:val="002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">
    <w:name w:val="List"/>
    <w:basedOn w:val="Normal"/>
    <w:semiHidden/>
    <w:unhideWhenUsed/>
    <w:rsid w:val="00E718EB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E718EB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spacing w:after="0" w:line="360" w:lineRule="auto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718EB"/>
    <w:rPr>
      <w:rFonts w:ascii="Arial Armenian" w:eastAsia="Times New Roman" w:hAnsi="Arial Armenian" w:cs="Times New Roman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E718EB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2B36D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B36DA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dec-name">
    <w:name w:val="dec-name"/>
    <w:basedOn w:val="Normal"/>
    <w:rsid w:val="002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">
    <w:name w:val="List"/>
    <w:basedOn w:val="Normal"/>
    <w:semiHidden/>
    <w:unhideWhenUsed/>
    <w:rsid w:val="00E718EB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E718EB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spacing w:after="0" w:line="360" w:lineRule="auto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718EB"/>
    <w:rPr>
      <w:rFonts w:ascii="Arial Armenian" w:eastAsia="Times New Roman" w:hAnsi="Arial Armenian" w:cs="Times New Roman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E718EB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Avetisyan</dc:creator>
  <cp:lastModifiedBy>Kristine Hakobyan</cp:lastModifiedBy>
  <cp:revision>12</cp:revision>
  <dcterms:created xsi:type="dcterms:W3CDTF">2015-11-25T05:30:00Z</dcterms:created>
  <dcterms:modified xsi:type="dcterms:W3CDTF">2015-12-15T09:13:00Z</dcterms:modified>
</cp:coreProperties>
</file>