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580" w:rsidRPr="00E535E3" w:rsidRDefault="00FD3580">
      <w:pPr>
        <w:pStyle w:val="mechtex"/>
        <w:ind w:left="4320" w:firstLine="720"/>
        <w:rPr>
          <w:rFonts w:ascii="GHEA Grapalat" w:hAnsi="GHEA Grapalat" w:cs="Sylfaen"/>
          <w:sz w:val="20"/>
          <w:lang w:val="hy-AM"/>
        </w:rPr>
      </w:pPr>
      <w:r w:rsidRPr="003614BA">
        <w:rPr>
          <w:rFonts w:ascii="GHEA Grapalat" w:hAnsi="GHEA Grapalat" w:cs="Sylfaen"/>
          <w:i/>
          <w:sz w:val="20"/>
          <w:lang w:val="hy-AM"/>
        </w:rPr>
        <w:t xml:space="preserve"> </w:t>
      </w:r>
      <w:r w:rsidRPr="00E535E3">
        <w:rPr>
          <w:rFonts w:ascii="GHEA Grapalat" w:hAnsi="GHEA Grapalat" w:cs="Sylfaen"/>
          <w:sz w:val="20"/>
          <w:lang w:val="hy-AM"/>
        </w:rPr>
        <w:t>Հավելված  N 1</w:t>
      </w:r>
    </w:p>
    <w:p w:rsidR="00FD3580" w:rsidRPr="00E535E3" w:rsidRDefault="00E535E3">
      <w:pPr>
        <w:pStyle w:val="mechtex"/>
        <w:ind w:left="4320" w:firstLine="720"/>
        <w:rPr>
          <w:rFonts w:ascii="GHEA Grapalat" w:hAnsi="GHEA Grapalat" w:cs="Sylfaen"/>
          <w:sz w:val="20"/>
          <w:lang w:val="hy-AM"/>
        </w:rPr>
      </w:pPr>
      <w:r>
        <w:rPr>
          <w:rFonts w:ascii="GHEA Grapalat" w:hAnsi="GHEA Grapalat" w:cs="Sylfaen"/>
          <w:sz w:val="20"/>
          <w:lang w:val="hy-AM"/>
        </w:rPr>
        <w:t>ՀՀ  կառավարության  20</w:t>
      </w:r>
      <w:r w:rsidRPr="00B57C9E">
        <w:rPr>
          <w:rFonts w:ascii="GHEA Grapalat" w:hAnsi="GHEA Grapalat" w:cs="Sylfaen"/>
          <w:sz w:val="20"/>
          <w:lang w:val="hy-AM"/>
        </w:rPr>
        <w:t>18</w:t>
      </w:r>
      <w:r w:rsidR="00FD3580" w:rsidRPr="00E535E3">
        <w:rPr>
          <w:rFonts w:ascii="GHEA Grapalat" w:hAnsi="GHEA Grapalat" w:cs="Sylfaen"/>
          <w:sz w:val="20"/>
          <w:lang w:val="hy-AM"/>
        </w:rPr>
        <w:t xml:space="preserve"> թ.</w:t>
      </w:r>
    </w:p>
    <w:p w:rsidR="00FD3580" w:rsidRPr="006352C6" w:rsidRDefault="00E535E3">
      <w:pPr>
        <w:pStyle w:val="mechtex"/>
        <w:ind w:left="4320" w:firstLine="720"/>
        <w:rPr>
          <w:rFonts w:ascii="GHEA Grapalat" w:hAnsi="GHEA Grapalat" w:cs="Sylfaen"/>
          <w:spacing w:val="-4"/>
          <w:sz w:val="20"/>
          <w:lang w:val="hy-AM"/>
        </w:rPr>
      </w:pPr>
      <w:r w:rsidRPr="006352C6">
        <w:rPr>
          <w:rFonts w:ascii="GHEA Grapalat" w:hAnsi="GHEA Grapalat" w:cs="Sylfaen"/>
          <w:spacing w:val="-4"/>
          <w:sz w:val="20"/>
          <w:lang w:val="hy-AM"/>
        </w:rPr>
        <w:t xml:space="preserve">---------------    </w:t>
      </w:r>
      <w:r w:rsidR="00FD3580" w:rsidRPr="00E535E3">
        <w:rPr>
          <w:rFonts w:ascii="GHEA Grapalat" w:hAnsi="GHEA Grapalat" w:cs="Sylfaen"/>
          <w:spacing w:val="-4"/>
          <w:sz w:val="20"/>
          <w:lang w:val="hy-AM"/>
        </w:rPr>
        <w:t xml:space="preserve">N </w:t>
      </w:r>
      <w:r w:rsidRPr="006352C6">
        <w:rPr>
          <w:rFonts w:ascii="GHEA Grapalat" w:hAnsi="GHEA Grapalat" w:cs="Sylfaen"/>
          <w:spacing w:val="-4"/>
          <w:sz w:val="20"/>
          <w:lang w:val="hy-AM"/>
        </w:rPr>
        <w:t>--</w:t>
      </w:r>
    </w:p>
    <w:p w:rsidR="00FD3580" w:rsidRPr="00E535E3" w:rsidRDefault="00FD3580" w:rsidP="003614BA">
      <w:pPr>
        <w:jc w:val="center"/>
        <w:rPr>
          <w:rFonts w:ascii="GHEA Grapalat" w:hAnsi="GHEA Grapalat" w:cs="Tahoma"/>
          <w:i/>
          <w:sz w:val="20"/>
          <w:szCs w:val="20"/>
          <w:lang w:val="hy-AM"/>
        </w:rPr>
      </w:pPr>
      <w:r w:rsidRPr="00E535E3">
        <w:rPr>
          <w:rFonts w:ascii="GHEA Grapalat" w:hAnsi="GHEA Grapalat" w:cs="Sylfaen"/>
          <w:sz w:val="20"/>
          <w:szCs w:val="20"/>
          <w:lang w:val="hy-AM"/>
        </w:rPr>
        <w:t xml:space="preserve">                                                                </w:t>
      </w:r>
      <w:bookmarkStart w:id="0" w:name="_GoBack"/>
      <w:bookmarkEnd w:id="0"/>
      <w:r w:rsidRPr="00E535E3">
        <w:rPr>
          <w:rFonts w:ascii="GHEA Grapalat" w:hAnsi="GHEA Grapalat" w:cs="Sylfaen"/>
          <w:sz w:val="20"/>
          <w:szCs w:val="20"/>
          <w:lang w:val="hy-AM"/>
        </w:rPr>
        <w:t xml:space="preserve">  որոշման</w:t>
      </w:r>
    </w:p>
    <w:p w:rsidR="00FD3580" w:rsidRPr="004A5EC4" w:rsidRDefault="00FD3580" w:rsidP="00A44EAD">
      <w:pPr>
        <w:pStyle w:val="mechtex"/>
        <w:tabs>
          <w:tab w:val="left" w:pos="709"/>
        </w:tabs>
        <w:spacing w:line="312" w:lineRule="auto"/>
        <w:ind w:firstLine="567"/>
        <w:jc w:val="right"/>
        <w:rPr>
          <w:rFonts w:ascii="GHEA Grapalat" w:hAnsi="GHEA Grapalat"/>
          <w:b/>
          <w:sz w:val="20"/>
          <w:lang w:val="hy-AM"/>
        </w:rPr>
      </w:pPr>
    </w:p>
    <w:p w:rsidR="00FD3580" w:rsidRPr="004A5EC4" w:rsidRDefault="00FD3580" w:rsidP="00F83616">
      <w:pPr>
        <w:tabs>
          <w:tab w:val="left" w:pos="709"/>
        </w:tabs>
        <w:spacing w:line="312" w:lineRule="auto"/>
        <w:ind w:firstLine="567"/>
        <w:jc w:val="center"/>
        <w:rPr>
          <w:rFonts w:ascii="GHEA Grapalat" w:hAnsi="GHEA Grapalat"/>
          <w:b/>
          <w:sz w:val="20"/>
          <w:szCs w:val="20"/>
          <w:lang w:val="hy-AM"/>
        </w:rPr>
      </w:pPr>
    </w:p>
    <w:p w:rsidR="00FD3580" w:rsidRPr="004A5EC4" w:rsidRDefault="00FD3580"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201</w:t>
      </w:r>
      <w:r w:rsidR="00E535E3" w:rsidRPr="00E535E3">
        <w:rPr>
          <w:rFonts w:ascii="GHEA Grapalat" w:hAnsi="GHEA Grapalat"/>
          <w:b/>
          <w:sz w:val="20"/>
          <w:szCs w:val="20"/>
          <w:lang w:val="hy-AM"/>
        </w:rPr>
        <w:t>9</w:t>
      </w:r>
      <w:r w:rsidRPr="004A5EC4">
        <w:rPr>
          <w:rFonts w:ascii="GHEA Grapalat" w:hAnsi="GHEA Grapalat"/>
          <w:b/>
          <w:sz w:val="20"/>
          <w:szCs w:val="20"/>
          <w:lang w:val="hy-AM"/>
        </w:rPr>
        <w:t xml:space="preserve"> ԹՎԱԿԱՆԻ ԱՌՈՂՋԱՊԱՀԱԿԱՆ ՊԵՏԱԿԱՆ ՆՊԱՏԱԿԱՅԻՆ ԾՐԱԳՐԵՐԸ</w:t>
      </w:r>
    </w:p>
    <w:p w:rsidR="00FD3580" w:rsidRPr="004A5EC4" w:rsidRDefault="00FD3580" w:rsidP="00F83616">
      <w:pPr>
        <w:tabs>
          <w:tab w:val="left" w:pos="709"/>
        </w:tabs>
        <w:spacing w:line="312" w:lineRule="auto"/>
        <w:ind w:firstLine="567"/>
        <w:rPr>
          <w:rFonts w:ascii="GHEA Grapalat" w:hAnsi="GHEA Grapalat"/>
          <w:sz w:val="20"/>
          <w:szCs w:val="20"/>
          <w:lang w:val="hy-AM"/>
        </w:rPr>
      </w:pPr>
    </w:p>
    <w:p w:rsidR="00FD3580" w:rsidRPr="004A5EC4" w:rsidRDefault="00E535E3" w:rsidP="00F83616">
      <w:pPr>
        <w:tabs>
          <w:tab w:val="left" w:pos="709"/>
        </w:tabs>
        <w:spacing w:line="312" w:lineRule="auto"/>
        <w:ind w:firstLine="567"/>
        <w:contextualSpacing/>
        <w:rPr>
          <w:rFonts w:ascii="GHEA Grapalat" w:hAnsi="GHEA Grapalat"/>
          <w:sz w:val="20"/>
          <w:szCs w:val="20"/>
          <w:lang w:val="hy-AM"/>
        </w:rPr>
      </w:pPr>
      <w:r>
        <w:rPr>
          <w:rFonts w:ascii="GHEA Grapalat" w:hAnsi="GHEA Grapalat"/>
          <w:sz w:val="20"/>
          <w:szCs w:val="20"/>
          <w:lang w:val="hy-AM"/>
        </w:rPr>
        <w:t>1. 201</w:t>
      </w:r>
      <w:r w:rsidRPr="00E535E3">
        <w:rPr>
          <w:rFonts w:ascii="GHEA Grapalat" w:hAnsi="GHEA Grapalat"/>
          <w:sz w:val="20"/>
          <w:szCs w:val="20"/>
          <w:lang w:val="hy-AM"/>
        </w:rPr>
        <w:t>9</w:t>
      </w:r>
      <w:r w:rsidR="00FD3580" w:rsidRPr="004A5EC4">
        <w:rPr>
          <w:rFonts w:ascii="GHEA Grapalat" w:hAnsi="GHEA Grapalat"/>
          <w:sz w:val="20"/>
          <w:szCs w:val="20"/>
          <w:lang w:val="hy-AM"/>
        </w:rPr>
        <w:t xml:space="preserve"> թվականին առողջապահության ոլորտում պետության կողմից իրականացվող նպատակային ծրագրերն են`</w:t>
      </w:r>
    </w:p>
    <w:p w:rsidR="00FD3580" w:rsidRPr="004A5EC4" w:rsidRDefault="00FD3580"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բնակչության առողջության առաջնային պահպանման ապահովումը,</w:t>
      </w:r>
    </w:p>
    <w:p w:rsidR="00FD3580" w:rsidRPr="004A5EC4" w:rsidRDefault="00FD3580"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բնակչության սոցիալապես անապահով և առանձին (հատուկ) խմբերում ընդգրկված անձանց բժշկական օգնության և սպասարկման ապահովումը,</w:t>
      </w:r>
    </w:p>
    <w:p w:rsidR="00FD3580" w:rsidRPr="004A5EC4" w:rsidRDefault="00FD3580"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սոցիալական կախվածություն և հատուկ նշանակություն ունեցող հիվանդությունների բժշկական օգնության և սպասարկման ապահովումը,</w:t>
      </w:r>
    </w:p>
    <w:p w:rsidR="00FD3580" w:rsidRPr="004A5EC4" w:rsidRDefault="00FD3580"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մոր և մանկան առողջության պահպանման ապահովումը,</w:t>
      </w:r>
    </w:p>
    <w:p w:rsidR="00FD3580" w:rsidRPr="004A5EC4" w:rsidRDefault="00FD3580"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բնակչության հիգիենիկ և համաճարակային անվտանգության ապահովումը։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 Առողջապահական պետական նպատակային ծրագրերի շրջանակներում պետության կողմից երաշխավորված անվճար և արտոնյալ պայմաններով բժշկական օգնությունը և սպասարկումը իրականացվում է Հայաստանի Հանրապետության պետական բյուջեի միջոցների հաշվին՝ Հայաստանի Հանրապետության կառավարության կողմից սահմանված կարգով: </w:t>
      </w:r>
    </w:p>
    <w:p w:rsidR="00FD3580" w:rsidRPr="004A5EC4" w:rsidRDefault="00FD3580" w:rsidP="00F83616">
      <w:pPr>
        <w:tabs>
          <w:tab w:val="left" w:pos="709"/>
        </w:tabs>
        <w:spacing w:line="312" w:lineRule="auto"/>
        <w:ind w:firstLine="567"/>
        <w:rPr>
          <w:rFonts w:ascii="GHEA Grapalat" w:hAnsi="GHEA Grapalat"/>
          <w:b/>
          <w:sz w:val="20"/>
          <w:szCs w:val="20"/>
          <w:lang w:val="hy-AM"/>
        </w:rPr>
      </w:pPr>
    </w:p>
    <w:p w:rsidR="00FD3580" w:rsidRPr="004A5EC4" w:rsidRDefault="00FD3580" w:rsidP="00F83616">
      <w:pPr>
        <w:tabs>
          <w:tab w:val="left" w:pos="709"/>
        </w:tabs>
        <w:spacing w:line="312" w:lineRule="auto"/>
        <w:ind w:firstLine="567"/>
        <w:rPr>
          <w:rFonts w:ascii="GHEA Grapalat" w:hAnsi="GHEA Grapalat"/>
          <w:b/>
          <w:sz w:val="20"/>
          <w:szCs w:val="20"/>
          <w:lang w:val="hy-AM"/>
        </w:rPr>
      </w:pPr>
    </w:p>
    <w:p w:rsidR="00FD3580" w:rsidRPr="004A5EC4" w:rsidRDefault="00FD3580"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I. ԲՆԱԿՉՈՒԹՅԱՆ ԱՌՈՂՋՈՒԹՅԱՆ ԱՌԱՋՆԱՅԻՆ ՊԱՀՊԱՆՄԱՆ</w:t>
      </w:r>
    </w:p>
    <w:p w:rsidR="00FD3580" w:rsidRPr="004A5EC4" w:rsidRDefault="00FD3580"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201</w:t>
      </w:r>
      <w:r w:rsidR="00DC73B8" w:rsidRPr="0044158F">
        <w:rPr>
          <w:rFonts w:ascii="Arial Unicode" w:hAnsi="Arial Unicode"/>
          <w:b/>
          <w:sz w:val="20"/>
          <w:szCs w:val="20"/>
          <w:lang w:val="hy-AM"/>
        </w:rPr>
        <w:t>9</w:t>
      </w:r>
      <w:r w:rsidRPr="004A5EC4">
        <w:rPr>
          <w:rFonts w:ascii="GHEA Grapalat" w:hAnsi="GHEA Grapalat"/>
          <w:b/>
          <w:sz w:val="20"/>
          <w:szCs w:val="20"/>
          <w:lang w:val="hy-AM"/>
        </w:rPr>
        <w:t xml:space="preserve"> ԹՎԱԿԱՆԻ ՊԵՏԱԿԱՆ ՆՊԱՏԱԿԱՅԻՆ ԾՐԱԳԻՐ</w:t>
      </w:r>
    </w:p>
    <w:p w:rsidR="00FD3580" w:rsidRPr="004A5EC4" w:rsidRDefault="00FD3580" w:rsidP="00F83616">
      <w:pPr>
        <w:tabs>
          <w:tab w:val="left" w:pos="709"/>
        </w:tabs>
        <w:spacing w:line="312" w:lineRule="auto"/>
        <w:ind w:firstLine="567"/>
        <w:rPr>
          <w:rFonts w:ascii="GHEA Grapalat" w:hAnsi="GHEA Grapalat"/>
          <w:b/>
          <w:sz w:val="20"/>
          <w:szCs w:val="20"/>
          <w:lang w:val="hy-AM"/>
        </w:rPr>
      </w:pPr>
    </w:p>
    <w:p w:rsidR="00FD3580" w:rsidRPr="004A5EC4" w:rsidRDefault="00FD3580" w:rsidP="00F83616">
      <w:pPr>
        <w:tabs>
          <w:tab w:val="left" w:pos="709"/>
        </w:tabs>
        <w:spacing w:line="312" w:lineRule="auto"/>
        <w:ind w:firstLine="567"/>
        <w:rPr>
          <w:rFonts w:ascii="GHEA Grapalat" w:hAnsi="GHEA Grapalat"/>
          <w:b/>
          <w:sz w:val="20"/>
          <w:szCs w:val="20"/>
          <w:lang w:val="hy-AM"/>
        </w:rPr>
      </w:pPr>
      <w:r w:rsidRPr="00E535E3">
        <w:rPr>
          <w:rFonts w:ascii="GHEA Grapalat" w:hAnsi="GHEA Grapalat"/>
          <w:b/>
          <w:sz w:val="20"/>
          <w:szCs w:val="20"/>
          <w:lang w:val="hy-AM"/>
        </w:rPr>
        <w:t>3</w:t>
      </w:r>
      <w:r w:rsidRPr="004A5EC4">
        <w:rPr>
          <w:rFonts w:ascii="GHEA Grapalat" w:hAnsi="GHEA Grapalat"/>
          <w:b/>
          <w:sz w:val="20"/>
          <w:szCs w:val="20"/>
          <w:lang w:val="hy-AM"/>
        </w:rPr>
        <w:t xml:space="preserve">. Ծրագրի նպատակներն են. </w:t>
      </w:r>
    </w:p>
    <w:p w:rsidR="00FD3580" w:rsidRPr="004A5EC4" w:rsidRDefault="00E535E3" w:rsidP="00F83616">
      <w:pPr>
        <w:tabs>
          <w:tab w:val="left" w:pos="709"/>
        </w:tabs>
        <w:spacing w:line="312" w:lineRule="auto"/>
        <w:ind w:firstLine="567"/>
        <w:contextualSpacing/>
        <w:rPr>
          <w:rFonts w:ascii="GHEA Grapalat" w:hAnsi="GHEA Grapalat"/>
          <w:sz w:val="20"/>
          <w:szCs w:val="20"/>
          <w:lang w:val="hy-AM"/>
        </w:rPr>
      </w:pPr>
      <w:r>
        <w:rPr>
          <w:rFonts w:ascii="GHEA Grapalat" w:hAnsi="GHEA Grapalat"/>
          <w:sz w:val="20"/>
          <w:szCs w:val="20"/>
          <w:lang w:val="hy-AM"/>
        </w:rPr>
        <w:t>201</w:t>
      </w:r>
      <w:r w:rsidRPr="00E535E3">
        <w:rPr>
          <w:rFonts w:ascii="Arial Unicode" w:hAnsi="Arial Unicode"/>
          <w:sz w:val="20"/>
          <w:szCs w:val="20"/>
          <w:lang w:val="hy-AM"/>
        </w:rPr>
        <w:t>9</w:t>
      </w:r>
      <w:r w:rsidR="00FD3580" w:rsidRPr="004A5EC4">
        <w:rPr>
          <w:rFonts w:ascii="GHEA Grapalat" w:hAnsi="GHEA Grapalat"/>
          <w:sz w:val="20"/>
          <w:szCs w:val="20"/>
          <w:lang w:val="hy-AM"/>
        </w:rPr>
        <w:t xml:space="preserve"> թվականին ապահովել առողջության առաջնային պահպանման (այսուհետ` ԱԱՊ) ոլորտի զարգացման շարունակականությունը, ելնելով այն հանգամանքից, որ այն առողջապահության զարգացման ու բարեփոխումների ամենաարդյունավետ ուղին է, ինչպես նաև նպատակ ունենալով ապահովել Հայաստանի Հանրապետության բնակչությանը ցուցաբերվող բժշկական օգնության մատչելիությունը, սոցիալական արդարությունն ու հավասարությունը: </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sidRPr="00E535E3">
        <w:rPr>
          <w:rFonts w:ascii="GHEA Grapalat" w:hAnsi="GHEA Grapalat"/>
          <w:b/>
          <w:sz w:val="20"/>
          <w:szCs w:val="20"/>
          <w:lang w:val="hy-AM"/>
        </w:rPr>
        <w:t>4</w:t>
      </w:r>
      <w:r w:rsidR="00E535E3">
        <w:rPr>
          <w:rFonts w:ascii="GHEA Grapalat" w:hAnsi="GHEA Grapalat"/>
          <w:b/>
          <w:sz w:val="20"/>
          <w:szCs w:val="20"/>
          <w:lang w:val="hy-AM"/>
        </w:rPr>
        <w:t>. 201</w:t>
      </w:r>
      <w:r w:rsidR="00E535E3" w:rsidRPr="00E535E3">
        <w:rPr>
          <w:rFonts w:ascii="GHEA Grapalat" w:hAnsi="GHEA Grapalat"/>
          <w:b/>
          <w:sz w:val="20"/>
          <w:szCs w:val="20"/>
          <w:lang w:val="hy-AM"/>
        </w:rPr>
        <w:t>9</w:t>
      </w:r>
      <w:r w:rsidRPr="004A5EC4">
        <w:rPr>
          <w:rFonts w:ascii="GHEA Grapalat" w:hAnsi="GHEA Grapalat"/>
          <w:b/>
          <w:sz w:val="20"/>
          <w:szCs w:val="20"/>
          <w:lang w:val="hy-AM"/>
        </w:rPr>
        <w:t xml:space="preserve"> թվականի պետական նպատակային ծրագրում առողջության առաջնային պահպանման ոլորտի, որպես գերակայություն, դիտարկումն ապահովում է`</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առողջության առաջնային պահպանման ծառայությունների գծով ամբուլատոր-պոլիկլինիկական անվճար բժշկական օգնության և սպասարկման իրականացման սկզբունքի պահպանումը,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ամբուլատոր-պոլիկլինիկական ծառայության կանխարգելիչ ուղղվածության շարունակականությունը,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ամբուլատոր-պոլիկլինիկական օղակում իրականացվող լաբորատոր-գործիքային ախտորոշիչ ծառայության տեսակների ապահովումը,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4) առողջության առաջնային պահպանման օղակում մատուցվող ծառայությունների որակի բարձրացման նպատակով ըստ կատարված աշխատանքների արդյունքների գնահատման խրախուսական ֆինանսավորման մեխանիզմների կիրառման ընդլայնումը,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lastRenderedPageBreak/>
        <w:t xml:space="preserve">5) սոցիալական կախվածություն և հատուկ նշանակություն ունեցող հիվանդությունների կանխարգելումն ու բուժումն ամբուլատոր-պոլիկլինիկական կազմակերպությունների դիսպանսերային կաբինետների և մասնագիտացված բժշկական կազմակերպությունների արտահիվանդանոցային ծառայությունների /դիսպանսերների/ կողմից: </w:t>
      </w:r>
    </w:p>
    <w:p w:rsidR="00FD3580" w:rsidRPr="004A5EC4" w:rsidRDefault="00FD3580" w:rsidP="00F83616">
      <w:pPr>
        <w:tabs>
          <w:tab w:val="left" w:pos="709"/>
        </w:tabs>
        <w:spacing w:line="312" w:lineRule="auto"/>
        <w:ind w:firstLine="567"/>
        <w:rPr>
          <w:rFonts w:ascii="GHEA Grapalat" w:hAnsi="GHEA Grapalat"/>
          <w:b/>
          <w:sz w:val="20"/>
          <w:szCs w:val="20"/>
          <w:lang w:val="hy-AM"/>
        </w:rPr>
      </w:pPr>
      <w:r w:rsidRPr="00E535E3">
        <w:rPr>
          <w:rFonts w:ascii="GHEA Grapalat" w:hAnsi="GHEA Grapalat"/>
          <w:b/>
          <w:sz w:val="20"/>
          <w:szCs w:val="20"/>
          <w:lang w:val="hy-AM"/>
        </w:rPr>
        <w:t>5</w:t>
      </w:r>
      <w:r w:rsidRPr="004A5EC4">
        <w:rPr>
          <w:rFonts w:ascii="GHEA Grapalat" w:hAnsi="GHEA Grapalat"/>
          <w:b/>
          <w:sz w:val="20"/>
          <w:szCs w:val="20"/>
          <w:lang w:val="hy-AM"/>
        </w:rPr>
        <w:t>. 201</w:t>
      </w:r>
      <w:r w:rsidR="00E535E3" w:rsidRPr="00E535E3">
        <w:rPr>
          <w:rFonts w:ascii="GHEA Grapalat" w:hAnsi="GHEA Grapalat"/>
          <w:b/>
          <w:sz w:val="20"/>
          <w:szCs w:val="20"/>
          <w:lang w:val="hy-AM"/>
        </w:rPr>
        <w:t>9</w:t>
      </w:r>
      <w:r w:rsidRPr="004A5EC4">
        <w:rPr>
          <w:rFonts w:ascii="GHEA Grapalat" w:hAnsi="GHEA Grapalat"/>
          <w:b/>
          <w:sz w:val="20"/>
          <w:szCs w:val="20"/>
          <w:lang w:val="hy-AM"/>
        </w:rPr>
        <w:t xml:space="preserve"> թվականի առողջության առաջնային պահպանման պետական նպատակային</w:t>
      </w:r>
      <w:r w:rsidRPr="004A5EC4">
        <w:rPr>
          <w:rFonts w:ascii="GHEA Grapalat" w:hAnsi="GHEA Grapalat"/>
          <w:sz w:val="20"/>
          <w:szCs w:val="20"/>
          <w:lang w:val="hy-AM"/>
        </w:rPr>
        <w:t xml:space="preserve"> </w:t>
      </w:r>
      <w:r w:rsidRPr="004A5EC4">
        <w:rPr>
          <w:rFonts w:ascii="GHEA Grapalat" w:hAnsi="GHEA Grapalat"/>
          <w:b/>
          <w:sz w:val="20"/>
          <w:szCs w:val="20"/>
          <w:lang w:val="hy-AM"/>
        </w:rPr>
        <w:t>ծրագիրն ուղղվելու է.</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սոցիալական կախվածություն և հատուկ նշանակություն ունեցող հիվանդությունների (սրտանոթային, էնդոկրինոլոգիական, ուռուցքաբանական, հակատուբերկուլյոզային, ինֆեկցիոն, հոգեբուժական, նարկոլոգիական, մաշկավեներաբանական և այլն) կրճատմանը` դրանց կանխարգելման, վաղ հայտնաբերման, բուժման և վերականգնողական միջոցառումների գործընթացի բարելավման ճանապարհով,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ոչ վարակիչ հիվանդությունների վաղ հայտնաբերմանը, առաջնային և երկրորդային կանխարգելմանը, բուժմանն ու վերականգնողական միջոցառումների ապահովմանը,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բժշկական օգնության և սպասարկման շարունակական բարելավմանը` զարգացնելով փոխադարձ կապը առաջնային ու մասնագիտացված բուժօգնության մակարդակների միջև:</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Ծրագր</w:t>
      </w:r>
      <w:r w:rsidR="00DC73B8">
        <w:rPr>
          <w:rFonts w:ascii="GHEA Grapalat" w:hAnsi="GHEA Grapalat"/>
          <w:sz w:val="20"/>
          <w:szCs w:val="20"/>
          <w:lang w:val="hy-AM"/>
        </w:rPr>
        <w:t>ի` Հայաստանի Հանրապետության 201</w:t>
      </w:r>
      <w:r w:rsidR="00DC73B8" w:rsidRPr="00DC73B8">
        <w:rPr>
          <w:rFonts w:ascii="GHEA Grapalat" w:hAnsi="GHEA Grapalat"/>
          <w:sz w:val="20"/>
          <w:szCs w:val="20"/>
          <w:lang w:val="hy-AM"/>
        </w:rPr>
        <w:t>9</w:t>
      </w:r>
      <w:r w:rsidRPr="004A5EC4">
        <w:rPr>
          <w:rFonts w:ascii="GHEA Grapalat" w:hAnsi="GHEA Grapalat"/>
          <w:sz w:val="20"/>
          <w:szCs w:val="20"/>
          <w:lang w:val="hy-AM"/>
        </w:rPr>
        <w:t xml:space="preserve"> թվականի պետական բյուջեից ֆինանսավորվող միջոցառումներն են.</w:t>
      </w:r>
    </w:p>
    <w:p w:rsidR="00FD3580" w:rsidRPr="004A5EC4" w:rsidRDefault="00FD3580"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Ա. Առաջնային բուժօգնության գծով`</w:t>
      </w:r>
    </w:p>
    <w:p w:rsidR="00FD3580" w:rsidRPr="0038009E" w:rsidRDefault="00FD3580" w:rsidP="00E535E3">
      <w:pPr>
        <w:pStyle w:val="ListParagraph"/>
        <w:numPr>
          <w:ilvl w:val="0"/>
          <w:numId w:val="43"/>
        </w:numPr>
        <w:tabs>
          <w:tab w:val="left" w:pos="709"/>
          <w:tab w:val="left" w:pos="851"/>
        </w:tabs>
        <w:spacing w:line="312" w:lineRule="auto"/>
        <w:ind w:left="0" w:firstLine="630"/>
        <w:contextualSpacing/>
        <w:rPr>
          <w:rFonts w:ascii="GHEA Grapalat" w:hAnsi="GHEA Grapalat"/>
          <w:sz w:val="20"/>
          <w:szCs w:val="20"/>
          <w:lang w:val="hy-AM"/>
        </w:rPr>
      </w:pPr>
      <w:r w:rsidRPr="0038009E">
        <w:rPr>
          <w:rFonts w:ascii="GHEA Grapalat" w:hAnsi="GHEA Grapalat"/>
          <w:sz w:val="20"/>
          <w:szCs w:val="20"/>
          <w:lang w:val="hy-AM"/>
        </w:rPr>
        <w:t>Մատչելի և որակյալ առաջնային բժշկական օգնության և սպասարկման անվճար տրամադրումն ամբողջ բնակչության համար` հավասարության և սոցիալական արդարության ապահովման նպատակով:</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Բնակչության առողջության պահպանման, հիվանդությունների կանխարգելման, ախտորոշման, հիվանդների բուժման և նրանց նկատմամբ շարունակական հսկողության ապահովման, անհրաժեշտության դեպքում` հիվանդանոցային բուժման կարիք ունեցողների հոսպիտալացման կազմակերպման միջոցառումների իրականացումը տեղամասային թերապևտների, տեղամասային մանկաբույժների, ընտանեկան բժիշկների կողմից` ողջ բնակչության համար, առանց հաճախումների սահմանափակման:</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Առողջ ապրելակերպի քարոզչության և կանխարգելման ծրագրերի իրականացումը. առողջության առաջնային պահպանման մասնագետների (տեղամասային թերապևտների, տեղամասային մանկաբույժների, ընտանեկան բժիշկների) կողմից` ամբողջ բնակչության համար:</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Առողջության առաջնային պահպանման մասնագետների (տեղամասային թերապևտների, տեղամասային մանկաբույժների, ընտանեկան բժիշկների) բնակչության կողմից ազատ ընտրության սկզբունքի կիրառման գործընթացի շարունակականության ապահովումը և դրա վերաբերյալ տարվա ընթացքում հավաքագրված տեղեկատվության մշակումն ու ամփոփումը:</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Հանրապետությունում գործող բոլոր ամբուլատոր-պոլիկլինիկական կազմակերպություններում հիվանդների անհետաձգելի առաջին բժշկական օգնության ապահովումը` ամբողջ բնակչության համար:</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Ամբուլատոր-պոլիկլինիկական օղակի նեղ մասնագետների կողմից բնակչության բուժական խորհրդատվական մասնագիտացված բժշկական օգնության ապահովումը` ուռուցքաբանական, ներզատաբանական, ինֆեկցիոն, հոգեբուժական (նարկոլոգիական), մաշկավեներաբանական, հակատուբերկուլյոզային, սրտաբանական, քիթ-կոկորդ-ականջաբանական, ակնաբուժական, նյարդաբանական, վիրաբուժական (վնասվածքաբանական) կաբինետների միջոցով` ամբողջ բնակչության համար, համաձայն</w:t>
      </w:r>
      <w:r>
        <w:rPr>
          <w:rFonts w:ascii="GHEA Grapalat" w:hAnsi="GHEA Grapalat"/>
          <w:sz w:val="20"/>
          <w:szCs w:val="20"/>
          <w:lang w:val="hy-AM"/>
        </w:rPr>
        <w:t xml:space="preserve"> «Պ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բնակչությանը ցուցաբերվող արտահիվանդանոցային բժշկական </w:t>
      </w:r>
      <w:r w:rsidRPr="0038009E">
        <w:rPr>
          <w:rFonts w:ascii="GHEA Grapalat" w:hAnsi="GHEA Grapalat"/>
          <w:bCs/>
          <w:sz w:val="20"/>
          <w:szCs w:val="20"/>
          <w:lang w:val="hy-AM"/>
        </w:rPr>
        <w:lastRenderedPageBreak/>
        <w:t xml:space="preserve">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տրամադրման, առողջության առաջնային պահպանման բժիշկների կողմից կանխարգելիչ այցի կազմակերպման չափորոշիչները, առողջության առաջնային պահպանում իրականացնող բժիշկների (տեղամասային թերապեվտ, ընտանեկան բժիշկ) </w:t>
      </w:r>
      <w:r>
        <w:rPr>
          <w:rFonts w:ascii="GHEA Grapalat" w:hAnsi="GHEA Grapalat"/>
          <w:bCs/>
          <w:sz w:val="20"/>
          <w:szCs w:val="20"/>
          <w:lang w:val="hy-AM"/>
        </w:rPr>
        <w:t>և</w:t>
      </w:r>
      <w:r w:rsidRPr="0038009E">
        <w:rPr>
          <w:rFonts w:ascii="GHEA Grapalat" w:hAnsi="GHEA Grapalat"/>
          <w:bCs/>
          <w:sz w:val="20"/>
          <w:szCs w:val="20"/>
          <w:lang w:val="hy-AM"/>
        </w:rPr>
        <w:t xml:space="preserve"> պոլիկլինիկական ու հիվանդանոցային նեղ մասնագետների փոխհամագործակցություն իրականացնելու, ամբուլատոր-պոլիկլինիկական բժշկական կազմակերպությունների կողմից տասնութ տարեկանից բարձր բնակչության համար տնային կանչերի ընդունման, այցերի կազմակերպման </w:t>
      </w:r>
      <w:r>
        <w:rPr>
          <w:rFonts w:ascii="GHEA Grapalat" w:hAnsi="GHEA Grapalat"/>
          <w:bCs/>
          <w:sz w:val="20"/>
          <w:szCs w:val="20"/>
          <w:lang w:val="hy-AM"/>
        </w:rPr>
        <w:t>և</w:t>
      </w:r>
      <w:r w:rsidRPr="0038009E">
        <w:rPr>
          <w:rFonts w:ascii="GHEA Grapalat" w:hAnsi="GHEA Grapalat"/>
          <w:bCs/>
          <w:sz w:val="20"/>
          <w:szCs w:val="20"/>
          <w:lang w:val="hy-AM"/>
        </w:rPr>
        <w:t xml:space="preserve"> իրականացման կարգերը, ուղեգրերի ձեվերը հաստատելու մասին</w:t>
      </w:r>
      <w:r>
        <w:rPr>
          <w:rFonts w:ascii="GHEA Grapalat" w:hAnsi="GHEA Grapalat"/>
          <w:bCs/>
          <w:sz w:val="20"/>
          <w:szCs w:val="20"/>
          <w:lang w:val="hy-AM"/>
        </w:rPr>
        <w:t xml:space="preserve">» ՀՀ առողջապահության նախարարի 2013 թվականի սեպտեմբերի 13-ի թիվ </w:t>
      </w:r>
      <w:r w:rsidRPr="0038009E">
        <w:rPr>
          <w:rFonts w:ascii="GHEA Grapalat" w:hAnsi="GHEA Grapalat"/>
          <w:bCs/>
          <w:sz w:val="20"/>
          <w:szCs w:val="20"/>
          <w:lang w:val="hy-AM"/>
        </w:rPr>
        <w:t>N47-Ն հրամանի</w:t>
      </w:r>
      <w:r w:rsidRPr="004A5EC4">
        <w:rPr>
          <w:rFonts w:ascii="GHEA Grapalat" w:hAnsi="GHEA Grapalat"/>
          <w:sz w:val="20"/>
          <w:szCs w:val="20"/>
          <w:lang w:val="hy-AM"/>
        </w:rPr>
        <w:t>:</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Ամբուլատոր-պոլիկլինիկական մասնագիտացված ստոմատոլոգիական բժշկական օգնության և սպասարկման իրականացումը</w:t>
      </w:r>
      <w:r w:rsidRPr="00E535E3">
        <w:rPr>
          <w:rFonts w:ascii="GHEA Grapalat" w:hAnsi="GHEA Grapalat"/>
          <w:sz w:val="20"/>
          <w:szCs w:val="20"/>
          <w:lang w:val="hy-AM"/>
        </w:rPr>
        <w:t xml:space="preserve"> </w:t>
      </w:r>
      <w:r w:rsidRPr="0016465D">
        <w:rPr>
          <w:rFonts w:ascii="GHEA Grapalat" w:hAnsi="GHEA Grapalat"/>
          <w:sz w:val="20"/>
          <w:szCs w:val="20"/>
          <w:lang w:val="hy-AM"/>
        </w:rPr>
        <w:t>սոցիալապես անա</w:t>
      </w:r>
      <w:r w:rsidRPr="0016465D">
        <w:rPr>
          <w:rFonts w:ascii="GHEA Grapalat" w:hAnsi="GHEA Grapalat"/>
          <w:sz w:val="20"/>
          <w:szCs w:val="20"/>
          <w:lang w:val="hy-AM"/>
        </w:rPr>
        <w:softHyphen/>
        <w:t>պա</w:t>
      </w:r>
      <w:r w:rsidRPr="0016465D">
        <w:rPr>
          <w:rFonts w:ascii="GHEA Grapalat" w:hAnsi="GHEA Grapalat"/>
          <w:sz w:val="20"/>
          <w:szCs w:val="20"/>
          <w:lang w:val="hy-AM"/>
        </w:rPr>
        <w:softHyphen/>
        <w:t>հով</w:t>
      </w:r>
      <w:r w:rsidRPr="00E535E3">
        <w:rPr>
          <w:rFonts w:ascii="GHEA Grapalat" w:hAnsi="GHEA Grapalat"/>
          <w:sz w:val="20"/>
          <w:szCs w:val="20"/>
          <w:lang w:val="hy-AM"/>
        </w:rPr>
        <w:t xml:space="preserve"> և հատուկ</w:t>
      </w:r>
      <w:r w:rsidRPr="0016465D">
        <w:rPr>
          <w:rFonts w:ascii="GHEA Grapalat" w:hAnsi="GHEA Grapalat"/>
          <w:sz w:val="20"/>
          <w:szCs w:val="20"/>
          <w:lang w:val="hy-AM"/>
        </w:rPr>
        <w:t xml:space="preserve"> խմբերում ընդգրկվածներին</w:t>
      </w:r>
      <w:r w:rsidRPr="004A5EC4">
        <w:rPr>
          <w:rFonts w:ascii="GHEA Grapalat" w:hAnsi="GHEA Grapalat"/>
          <w:sz w:val="20"/>
          <w:szCs w:val="20"/>
          <w:lang w:val="hy-AM"/>
        </w:rPr>
        <w:t>:</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Անհրաժեշտության դեպքում ամբուլատոր-պոլիկլինիկական օղակի կողմից երկրորդային և երրորդային մակարդակի բժշկական օգնություն և սպասարկում իրականացնող կազմակերպություններում մասնագիտական բժշկական խորհրդատվությունների կազմակերպումը՝ համաձայն առողջապահության նախարարի կողմից սահմանված կարգի:</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Տուբերկուլյոզի վաղ հայտնաբերման և կանխարգելման նպատակով խորխի բակտերիոսկոպիկ հետազոտության իրականացումը` ռիսկի խմբում ընդգրկված (որոնց ցանկը հաստատում է Հայաստանի Հանրապետության առողջապահության նախարարը), սոցիալապես խոցելի խմբերի, ինչպես նաև հոգեկան և որոշ քրոնիկական հիվանդություններով (շաքարային դիաբետ, խոցային հիվանդություն) տառապող անձանց համար (համաձայն «Տուբերկուլյոզի դեմ պայքարի Ազգային Ծրագրի»):</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Շաքարային դիաբետի վաղ հայտնաբերումն ու կանխարգելումը` ռիսկի խմբում ընդգրկված (որոնց ցանկը հաստատում է առողջապահության նախարարը) բոլոր անձանց համար:</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Սրտանոթային հիվանդությունների վաղ հայտնաբերումն ու կանխարգելումը` ռիսկի խմբում ընդգրկված (որոնց ցանկը հաստատում է առողջապահության նախարարը) բոլոր անձանց համար:</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Պարբերական հիվանդության վաղ հայտնաբերումը, բարդությունների կանխարգելումն ու բուժումը:</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ՄԻԱՎ-ի կանխարգելման նպատակով ռիսկի խմբում ընդգրկված (որոնց ցանկը հաստատում է առողջապահության նախարարը), սոցիալապես խոցելի խմբերի, ինչպես նաև որոշ քրոնիկական հիվանդություններով (շաքարային դիաբետ, խոցային հիվանդություն) տառապող անձանց համար արյան հավաքագրման կազմակերպումը:</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Նախազորակոչային և զորակոչային տարիքի անձանց առողջական վիճակի հետազոտումը, գնահատումը, բժշկական օգնության և սպասարկման կազմակերպումը` ներառյալ ուղեգրումը հիվանդանոցային կազմակերպություն` անվճար բուժման նպատակով:</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Նախազորակոչային և զորակոչային տարիքի անձանց շրջանում տուբերկուլյոզի կանխարգելումը ու հիվանդների ակտիվ հայտնաբերումը:</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Գյուղական բնակավայրերում բուժակ-մանկաբարձական կետերի միջոցով բնակչության առաջնային նախաբժշկական օգնության և սպասարկման իրականացումը:</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Հղիների և գինեկոլոգիական հիվանդություններով տառապող կանանց մանկաբարձագինեկոլոգիական օգնության ապահովումը` կանանց կոնսուլտացիաների (կաբինետների) միջոցով` համաձայն մոր և մանկան առողջության պահպանման 201</w:t>
      </w:r>
      <w:r w:rsidR="00C271D6" w:rsidRPr="00C271D6">
        <w:rPr>
          <w:rFonts w:ascii="Arial Unicode" w:hAnsi="Arial Unicode"/>
          <w:sz w:val="20"/>
          <w:szCs w:val="20"/>
          <w:lang w:val="hy-AM"/>
        </w:rPr>
        <w:t>9</w:t>
      </w:r>
      <w:r w:rsidRPr="004A5EC4">
        <w:rPr>
          <w:rFonts w:ascii="GHEA Grapalat" w:hAnsi="GHEA Grapalat"/>
          <w:sz w:val="20"/>
          <w:szCs w:val="20"/>
          <w:lang w:val="hy-AM"/>
        </w:rPr>
        <w:t xml:space="preserve"> թվականի պետական նպատակային ծրագրի:</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 xml:space="preserve">Ամբուլատոր-պոլիկլինիկական օղակում բժշկական օգնություն ստացող՝ բնակչության սոցիալապես անապահով և առանձին (հատուկ) խմբերին պատկանող անձանց համար, բժշկական </w:t>
      </w:r>
      <w:r w:rsidRPr="004A5EC4">
        <w:rPr>
          <w:rFonts w:ascii="GHEA Grapalat" w:hAnsi="GHEA Grapalat"/>
          <w:sz w:val="20"/>
          <w:szCs w:val="20"/>
          <w:lang w:val="hy-AM"/>
        </w:rPr>
        <w:lastRenderedPageBreak/>
        <w:t>հիմնավորված ցուցումների առկայության դեպքում հատուկ և դժվարամատչելի ախտորոշիչ հետազոտությունների կազմակերպումը մասնագիտացված բժշկական կազմակերպություններում՝ համաձայն Հայաստանի Հանրապետության կառավարության 2004 թվականի մարտի 4-ի N 318-Ն որոշման</w:t>
      </w:r>
      <w:r>
        <w:rPr>
          <w:rFonts w:ascii="GHEA Grapalat" w:hAnsi="GHEA Grapalat"/>
          <w:sz w:val="20"/>
          <w:szCs w:val="20"/>
          <w:lang w:val="hy-AM"/>
        </w:rPr>
        <w:t>, դրանից բխող այլ ենթաօրենսդրական նորմատիվ իրավական ակտերի, ինչպես նաև</w:t>
      </w:r>
      <w:r w:rsidRPr="004A5EC4">
        <w:rPr>
          <w:rFonts w:ascii="GHEA Grapalat" w:hAnsi="GHEA Grapalat"/>
          <w:sz w:val="20"/>
          <w:szCs w:val="20"/>
          <w:lang w:val="hy-AM"/>
        </w:rPr>
        <w:t xml:space="preserve"> </w:t>
      </w:r>
      <w:r>
        <w:rPr>
          <w:rFonts w:ascii="GHEA Grapalat" w:hAnsi="GHEA Grapalat"/>
          <w:sz w:val="20"/>
          <w:szCs w:val="20"/>
          <w:lang w:val="hy-AM"/>
        </w:rPr>
        <w:t>«Պ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բնակչությանը ցուցաբերվող արտահիվանդանոցային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տրամադրման, առողջության առաջնային պահպանման բժիշկների կողմից կանխարգելիչ այցի կազմակերպման չափորոշիչները, առողջության առաջնային պահպանում իրականացնող բժիշկների (տեղամասային թերապեվտ, ընտանեկան բժիշկ) </w:t>
      </w:r>
      <w:r>
        <w:rPr>
          <w:rFonts w:ascii="GHEA Grapalat" w:hAnsi="GHEA Grapalat"/>
          <w:bCs/>
          <w:sz w:val="20"/>
          <w:szCs w:val="20"/>
          <w:lang w:val="hy-AM"/>
        </w:rPr>
        <w:t>և</w:t>
      </w:r>
      <w:r w:rsidRPr="0038009E">
        <w:rPr>
          <w:rFonts w:ascii="GHEA Grapalat" w:hAnsi="GHEA Grapalat"/>
          <w:bCs/>
          <w:sz w:val="20"/>
          <w:szCs w:val="20"/>
          <w:lang w:val="hy-AM"/>
        </w:rPr>
        <w:t xml:space="preserve"> պոլիկլինիկական ու հիվանդանոցային նեղ մասնագետների փոխհամագործակցություն իրականացնելու, ամբուլատոր-պոլիկլինիկական բժշկական կազմակերպությունների կողմից տասնութ տարեկանից բարձր բնակչության համար տնային կանչերի ընդունման, այցերի կազմակերպման </w:t>
      </w:r>
      <w:r>
        <w:rPr>
          <w:rFonts w:ascii="GHEA Grapalat" w:hAnsi="GHEA Grapalat"/>
          <w:bCs/>
          <w:sz w:val="20"/>
          <w:szCs w:val="20"/>
          <w:lang w:val="hy-AM"/>
        </w:rPr>
        <w:t>և</w:t>
      </w:r>
      <w:r w:rsidRPr="0038009E">
        <w:rPr>
          <w:rFonts w:ascii="GHEA Grapalat" w:hAnsi="GHEA Grapalat"/>
          <w:bCs/>
          <w:sz w:val="20"/>
          <w:szCs w:val="20"/>
          <w:lang w:val="hy-AM"/>
        </w:rPr>
        <w:t xml:space="preserve"> իրականացման կարգերը, ուղեգրերի ձեվերը հաստատելու մասին</w:t>
      </w:r>
      <w:r>
        <w:rPr>
          <w:rFonts w:ascii="GHEA Grapalat" w:hAnsi="GHEA Grapalat"/>
          <w:bCs/>
          <w:sz w:val="20"/>
          <w:szCs w:val="20"/>
          <w:lang w:val="hy-AM"/>
        </w:rPr>
        <w:t xml:space="preserve">» ՀՀ առողջապահության նախարարի 2013 թվականի սեպտեմբերի 13-ի թիվ </w:t>
      </w:r>
      <w:r w:rsidRPr="0038009E">
        <w:rPr>
          <w:rFonts w:ascii="GHEA Grapalat" w:hAnsi="GHEA Grapalat"/>
          <w:bCs/>
          <w:sz w:val="20"/>
          <w:szCs w:val="20"/>
          <w:lang w:val="hy-AM"/>
        </w:rPr>
        <w:t>N47-Ն հրամանի</w:t>
      </w:r>
      <w:r w:rsidRPr="004A5EC4">
        <w:rPr>
          <w:rFonts w:ascii="GHEA Grapalat" w:hAnsi="GHEA Grapalat"/>
          <w:sz w:val="20"/>
          <w:szCs w:val="20"/>
          <w:lang w:val="hy-AM"/>
        </w:rPr>
        <w:t>:</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Ոչ վարակիչ քրոնիկ հիվանդությունների բարդությունների երկրորդային կանխարգելման նպատակով այդ հիվանդությունների շարունակական կառավարման իրականացումը առողջության առաջնային պահպանման օղակի մասնագետների (ընտանեկան բժիշկների, տեղամասային թերապևտների և մանկաբույժների), պոլիկլինիկաների համապատասխան կաբինետների, իսկ անհրաժեշտության դեպքում` նաև մասնագիտացված բժշկական կենտրոնների, միավորումների, համալիրների դիսպանսերային ստորաբաժանումների մասնագետների միջոցով:</w:t>
      </w:r>
    </w:p>
    <w:p w:rsidR="00FD3580" w:rsidRPr="004A5EC4" w:rsidRDefault="00FD3580"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Վերականգնողական բուժման կազմակերպումը որոշ` առավել տարածված հիվանդությունների երկրորդային կանխարգելման նպատակով /տուբերկուլյոզ, սիրտ-անոթային, ստամոքս-աղիքային և նյարդային համակարգերի հիվանդություններ և այլն/:</w:t>
      </w:r>
    </w:p>
    <w:p w:rsidR="00FD3580" w:rsidRPr="004A5EC4" w:rsidRDefault="00FD3580" w:rsidP="00F83616">
      <w:pPr>
        <w:tabs>
          <w:tab w:val="left" w:pos="709"/>
        </w:tabs>
        <w:spacing w:line="312" w:lineRule="auto"/>
        <w:ind w:firstLine="567"/>
        <w:rPr>
          <w:rFonts w:ascii="GHEA Grapalat" w:hAnsi="GHEA Grapalat"/>
          <w:sz w:val="20"/>
          <w:szCs w:val="20"/>
          <w:lang w:val="hy-AM"/>
        </w:rPr>
      </w:pPr>
      <w:r w:rsidRPr="004A5EC4">
        <w:rPr>
          <w:rFonts w:ascii="GHEA Grapalat" w:hAnsi="GHEA Grapalat"/>
          <w:b/>
          <w:sz w:val="20"/>
          <w:szCs w:val="20"/>
          <w:lang w:val="hy-AM"/>
        </w:rPr>
        <w:t xml:space="preserve">Բ. Դեղերով ապահովման գծով </w:t>
      </w:r>
      <w:r w:rsidRPr="004A5EC4">
        <w:rPr>
          <w:rFonts w:ascii="GHEA Grapalat" w:hAnsi="GHEA Grapalat"/>
          <w:sz w:val="20"/>
          <w:szCs w:val="20"/>
          <w:lang w:val="hy-AM"/>
        </w:rPr>
        <w:t>(արդյունավետություն, անվտանգություն, որակ)՝ տեղամասային թերապևտների, տեղամասային մանկաբույժների, ընտանեկան բժիշկների, իսկ առանձին հիվանդությունների գծով` համապատասխան մասնագետների միջոցով բնակչությանն անվճար և արտոնյալ պայմաններով դեղերով ապահովումը` համաձայն կառավարության կողմից սահմանված կարգի:</w:t>
      </w:r>
    </w:p>
    <w:p w:rsidR="00FD3580" w:rsidRDefault="00FD3580" w:rsidP="0038009E">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Գ. Կազմակերպչական-մեթոդական գործունեության գծով`</w:t>
      </w:r>
      <w:r w:rsidRPr="0038009E">
        <w:rPr>
          <w:rFonts w:ascii="GHEA Grapalat" w:hAnsi="GHEA Grapalat"/>
          <w:b/>
          <w:sz w:val="20"/>
          <w:szCs w:val="20"/>
          <w:lang w:val="hy-AM"/>
        </w:rPr>
        <w:t xml:space="preserve"> </w:t>
      </w:r>
    </w:p>
    <w:p w:rsidR="00FD3580" w:rsidRPr="0030644E" w:rsidRDefault="00FD3580" w:rsidP="0030644E">
      <w:pPr>
        <w:pStyle w:val="ListParagraph"/>
        <w:numPr>
          <w:ilvl w:val="0"/>
          <w:numId w:val="50"/>
        </w:numPr>
        <w:tabs>
          <w:tab w:val="left" w:pos="709"/>
        </w:tabs>
        <w:spacing w:line="312" w:lineRule="auto"/>
        <w:ind w:left="993"/>
        <w:jc w:val="both"/>
        <w:rPr>
          <w:rFonts w:ascii="GHEA Grapalat" w:hAnsi="GHEA Grapalat"/>
          <w:b/>
          <w:sz w:val="20"/>
          <w:szCs w:val="20"/>
          <w:lang w:val="hy-AM"/>
        </w:rPr>
      </w:pPr>
      <w:r w:rsidRPr="00E00430">
        <w:rPr>
          <w:rFonts w:ascii="GHEA Grapalat" w:hAnsi="GHEA Grapalat" w:cs="Sylfaen"/>
          <w:b/>
          <w:sz w:val="20"/>
          <w:szCs w:val="20"/>
          <w:lang w:val="hy-AM"/>
        </w:rPr>
        <w:t>ա</w:t>
      </w:r>
      <w:r w:rsidRPr="00E00430">
        <w:rPr>
          <w:rFonts w:ascii="GHEA Grapalat" w:hAnsi="GHEA Grapalat"/>
          <w:sz w:val="20"/>
          <w:szCs w:val="20"/>
          <w:lang w:val="hy-AM"/>
        </w:rPr>
        <w:t>ռ</w:t>
      </w:r>
      <w:r>
        <w:rPr>
          <w:rFonts w:ascii="GHEA Grapalat" w:hAnsi="GHEA Grapalat"/>
          <w:sz w:val="20"/>
          <w:szCs w:val="20"/>
          <w:lang w:val="hy-AM"/>
        </w:rPr>
        <w:t>ողջության</w:t>
      </w:r>
      <w:r w:rsidRPr="0030644E">
        <w:rPr>
          <w:rFonts w:ascii="GHEA Grapalat" w:hAnsi="GHEA Grapalat"/>
          <w:sz w:val="20"/>
          <w:szCs w:val="20"/>
          <w:lang w:val="hy-AM"/>
        </w:rPr>
        <w:t xml:space="preserve"> </w:t>
      </w:r>
      <w:r w:rsidRPr="00E00430">
        <w:rPr>
          <w:rFonts w:ascii="GHEA Grapalat" w:hAnsi="GHEA Grapalat"/>
          <w:sz w:val="20"/>
          <w:szCs w:val="20"/>
          <w:lang w:val="hy-AM"/>
        </w:rPr>
        <w:t>առ</w:t>
      </w:r>
      <w:r>
        <w:rPr>
          <w:rFonts w:ascii="GHEA Grapalat" w:hAnsi="GHEA Grapalat"/>
          <w:sz w:val="20"/>
          <w:szCs w:val="20"/>
          <w:lang w:val="hy-AM"/>
        </w:rPr>
        <w:t>աջնային</w:t>
      </w:r>
      <w:r w:rsidRPr="0030644E">
        <w:rPr>
          <w:rFonts w:ascii="GHEA Grapalat" w:hAnsi="GHEA Grapalat"/>
          <w:sz w:val="20"/>
          <w:szCs w:val="20"/>
          <w:lang w:val="hy-AM"/>
        </w:rPr>
        <w:t xml:space="preserve"> </w:t>
      </w:r>
      <w:r w:rsidRPr="00E00430">
        <w:rPr>
          <w:rFonts w:ascii="GHEA Grapalat" w:hAnsi="GHEA Grapalat"/>
          <w:sz w:val="20"/>
          <w:szCs w:val="20"/>
          <w:lang w:val="hy-AM"/>
        </w:rPr>
        <w:t>պա</w:t>
      </w:r>
      <w:r>
        <w:rPr>
          <w:rFonts w:ascii="GHEA Grapalat" w:hAnsi="GHEA Grapalat"/>
          <w:sz w:val="20"/>
          <w:szCs w:val="20"/>
          <w:lang w:val="hy-AM"/>
        </w:rPr>
        <w:t>հպանման</w:t>
      </w:r>
      <w:r w:rsidRPr="0030644E">
        <w:rPr>
          <w:rFonts w:ascii="GHEA Grapalat" w:hAnsi="GHEA Grapalat"/>
          <w:sz w:val="20"/>
          <w:szCs w:val="20"/>
          <w:lang w:val="hy-AM"/>
        </w:rPr>
        <w:t xml:space="preserve"> </w:t>
      </w:r>
      <w:r w:rsidRPr="00E00430">
        <w:rPr>
          <w:rFonts w:ascii="GHEA Grapalat" w:hAnsi="GHEA Grapalat"/>
          <w:sz w:val="20"/>
          <w:szCs w:val="20"/>
          <w:lang w:val="hy-AM"/>
        </w:rPr>
        <w:t>օղ</w:t>
      </w:r>
      <w:r>
        <w:rPr>
          <w:rFonts w:ascii="GHEA Grapalat" w:hAnsi="GHEA Grapalat"/>
          <w:sz w:val="20"/>
          <w:szCs w:val="20"/>
          <w:lang w:val="hy-AM"/>
        </w:rPr>
        <w:t>ակում</w:t>
      </w:r>
      <w:r w:rsidRPr="0030644E">
        <w:rPr>
          <w:rFonts w:ascii="GHEA Grapalat" w:hAnsi="GHEA Grapalat"/>
          <w:sz w:val="20"/>
          <w:szCs w:val="20"/>
          <w:lang w:val="hy-AM"/>
        </w:rPr>
        <w:t xml:space="preserve"> </w:t>
      </w:r>
      <w:r w:rsidRPr="00E00430">
        <w:rPr>
          <w:rFonts w:ascii="GHEA Grapalat" w:hAnsi="GHEA Grapalat"/>
          <w:sz w:val="20"/>
          <w:szCs w:val="20"/>
          <w:lang w:val="hy-AM"/>
        </w:rPr>
        <w:t>ցո</w:t>
      </w:r>
      <w:r>
        <w:rPr>
          <w:rFonts w:ascii="GHEA Grapalat" w:hAnsi="GHEA Grapalat"/>
          <w:sz w:val="20"/>
          <w:szCs w:val="20"/>
          <w:lang w:val="hy-AM"/>
        </w:rPr>
        <w:t>ւցաբերվող</w:t>
      </w:r>
      <w:r w:rsidRPr="0030644E">
        <w:rPr>
          <w:rFonts w:ascii="GHEA Grapalat" w:hAnsi="GHEA Grapalat"/>
          <w:sz w:val="20"/>
          <w:szCs w:val="20"/>
          <w:lang w:val="hy-AM"/>
        </w:rPr>
        <w:t xml:space="preserve"> </w:t>
      </w:r>
      <w:r w:rsidRPr="00E00430">
        <w:rPr>
          <w:rFonts w:ascii="GHEA Grapalat" w:hAnsi="GHEA Grapalat"/>
          <w:sz w:val="20"/>
          <w:szCs w:val="20"/>
          <w:lang w:val="hy-AM"/>
        </w:rPr>
        <w:t>բժ</w:t>
      </w:r>
      <w:r>
        <w:rPr>
          <w:rFonts w:ascii="GHEA Grapalat" w:hAnsi="GHEA Grapalat"/>
          <w:sz w:val="20"/>
          <w:szCs w:val="20"/>
          <w:lang w:val="hy-AM"/>
        </w:rPr>
        <w:t>շկական</w:t>
      </w:r>
      <w:r w:rsidRPr="0030644E">
        <w:rPr>
          <w:rFonts w:ascii="GHEA Grapalat" w:hAnsi="GHEA Grapalat"/>
          <w:sz w:val="20"/>
          <w:szCs w:val="20"/>
          <w:lang w:val="hy-AM"/>
        </w:rPr>
        <w:t xml:space="preserve"> </w:t>
      </w:r>
      <w:r w:rsidRPr="00E00430">
        <w:rPr>
          <w:rFonts w:ascii="GHEA Grapalat" w:hAnsi="GHEA Grapalat"/>
          <w:sz w:val="20"/>
          <w:szCs w:val="20"/>
          <w:lang w:val="hy-AM"/>
        </w:rPr>
        <w:t>օգ</w:t>
      </w:r>
      <w:r>
        <w:rPr>
          <w:rFonts w:ascii="GHEA Grapalat" w:hAnsi="GHEA Grapalat"/>
          <w:sz w:val="20"/>
          <w:szCs w:val="20"/>
          <w:lang w:val="hy-AM"/>
        </w:rPr>
        <w:t>նության</w:t>
      </w:r>
      <w:r w:rsidRPr="0030644E">
        <w:rPr>
          <w:rFonts w:ascii="GHEA Grapalat" w:hAnsi="GHEA Grapalat"/>
          <w:sz w:val="20"/>
          <w:szCs w:val="20"/>
          <w:lang w:val="hy-AM"/>
        </w:rPr>
        <w:t xml:space="preserve"> </w:t>
      </w:r>
      <w:r w:rsidRPr="00E00430">
        <w:rPr>
          <w:rFonts w:ascii="GHEA Grapalat" w:hAnsi="GHEA Grapalat"/>
          <w:sz w:val="20"/>
          <w:szCs w:val="20"/>
          <w:lang w:val="hy-AM"/>
        </w:rPr>
        <w:t>որ</w:t>
      </w:r>
      <w:r>
        <w:rPr>
          <w:rFonts w:ascii="GHEA Grapalat" w:hAnsi="GHEA Grapalat"/>
          <w:sz w:val="20"/>
          <w:szCs w:val="20"/>
          <w:lang w:val="hy-AM"/>
        </w:rPr>
        <w:t>ակի</w:t>
      </w:r>
      <w:r w:rsidRPr="0030644E">
        <w:rPr>
          <w:rFonts w:ascii="GHEA Grapalat" w:hAnsi="GHEA Grapalat"/>
          <w:sz w:val="20"/>
          <w:szCs w:val="20"/>
          <w:lang w:val="hy-AM"/>
        </w:rPr>
        <w:t xml:space="preserve"> </w:t>
      </w:r>
      <w:r w:rsidRPr="00E00430">
        <w:rPr>
          <w:rFonts w:ascii="GHEA Grapalat" w:hAnsi="GHEA Grapalat"/>
          <w:sz w:val="20"/>
          <w:szCs w:val="20"/>
          <w:lang w:val="hy-AM"/>
        </w:rPr>
        <w:t>բա</w:t>
      </w:r>
      <w:r>
        <w:rPr>
          <w:rFonts w:ascii="GHEA Grapalat" w:hAnsi="GHEA Grapalat"/>
          <w:sz w:val="20"/>
          <w:szCs w:val="20"/>
          <w:lang w:val="hy-AM"/>
        </w:rPr>
        <w:t>րելավումը</w:t>
      </w:r>
      <w:r w:rsidRPr="0030644E">
        <w:rPr>
          <w:rFonts w:ascii="GHEA Grapalat" w:hAnsi="GHEA Grapalat"/>
          <w:sz w:val="20"/>
          <w:szCs w:val="20"/>
          <w:lang w:val="hy-AM"/>
        </w:rPr>
        <w:t xml:space="preserve">, </w:t>
      </w:r>
      <w:r w:rsidRPr="00E00430">
        <w:rPr>
          <w:rFonts w:ascii="GHEA Grapalat" w:hAnsi="GHEA Grapalat"/>
          <w:sz w:val="20"/>
          <w:szCs w:val="20"/>
          <w:lang w:val="hy-AM"/>
        </w:rPr>
        <w:t>առ</w:t>
      </w:r>
      <w:r>
        <w:rPr>
          <w:rFonts w:ascii="GHEA Grapalat" w:hAnsi="GHEA Grapalat"/>
          <w:sz w:val="20"/>
          <w:szCs w:val="20"/>
          <w:lang w:val="hy-AM"/>
        </w:rPr>
        <w:t>անձին</w:t>
      </w:r>
      <w:r w:rsidRPr="0030644E">
        <w:rPr>
          <w:rFonts w:ascii="GHEA Grapalat" w:hAnsi="GHEA Grapalat"/>
          <w:sz w:val="20"/>
          <w:szCs w:val="20"/>
          <w:lang w:val="hy-AM"/>
        </w:rPr>
        <w:t xml:space="preserve"> </w:t>
      </w:r>
      <w:r w:rsidRPr="00E00430">
        <w:rPr>
          <w:rFonts w:ascii="GHEA Grapalat" w:hAnsi="GHEA Grapalat"/>
          <w:sz w:val="20"/>
          <w:szCs w:val="20"/>
          <w:lang w:val="hy-AM"/>
        </w:rPr>
        <w:t>հի</w:t>
      </w:r>
      <w:r>
        <w:rPr>
          <w:rFonts w:ascii="GHEA Grapalat" w:hAnsi="GHEA Grapalat"/>
          <w:sz w:val="20"/>
          <w:szCs w:val="20"/>
          <w:lang w:val="hy-AM"/>
        </w:rPr>
        <w:t>վանդությունների</w:t>
      </w:r>
      <w:r w:rsidRPr="0030644E">
        <w:rPr>
          <w:rFonts w:ascii="GHEA Grapalat" w:hAnsi="GHEA Grapalat"/>
          <w:sz w:val="20"/>
          <w:szCs w:val="20"/>
          <w:lang w:val="hy-AM"/>
        </w:rPr>
        <w:t xml:space="preserve"> </w:t>
      </w:r>
      <w:r w:rsidRPr="00E00430">
        <w:rPr>
          <w:rFonts w:ascii="GHEA Grapalat" w:hAnsi="GHEA Grapalat"/>
          <w:sz w:val="20"/>
          <w:szCs w:val="20"/>
          <w:lang w:val="hy-AM"/>
        </w:rPr>
        <w:t>վա</w:t>
      </w:r>
      <w:r>
        <w:rPr>
          <w:rFonts w:ascii="GHEA Grapalat" w:hAnsi="GHEA Grapalat"/>
          <w:sz w:val="20"/>
          <w:szCs w:val="20"/>
          <w:lang w:val="hy-AM"/>
        </w:rPr>
        <w:t>րման</w:t>
      </w:r>
      <w:r w:rsidRPr="0030644E">
        <w:rPr>
          <w:rFonts w:ascii="GHEA Grapalat" w:hAnsi="GHEA Grapalat"/>
          <w:sz w:val="20"/>
          <w:szCs w:val="20"/>
          <w:lang w:val="hy-AM"/>
        </w:rPr>
        <w:t xml:space="preserve"> </w:t>
      </w:r>
      <w:r w:rsidRPr="00E00430">
        <w:rPr>
          <w:rFonts w:ascii="GHEA Grapalat" w:hAnsi="GHEA Grapalat"/>
          <w:sz w:val="20"/>
          <w:szCs w:val="20"/>
          <w:lang w:val="hy-AM"/>
        </w:rPr>
        <w:t>կլ</w:t>
      </w:r>
      <w:r>
        <w:rPr>
          <w:rFonts w:ascii="GHEA Grapalat" w:hAnsi="GHEA Grapalat"/>
          <w:sz w:val="20"/>
          <w:szCs w:val="20"/>
          <w:lang w:val="hy-AM"/>
        </w:rPr>
        <w:t>ինիկական</w:t>
      </w:r>
      <w:r w:rsidRPr="0030644E">
        <w:rPr>
          <w:rFonts w:ascii="GHEA Grapalat" w:hAnsi="GHEA Grapalat"/>
          <w:sz w:val="20"/>
          <w:szCs w:val="20"/>
          <w:lang w:val="hy-AM"/>
        </w:rPr>
        <w:t xml:space="preserve"> </w:t>
      </w:r>
      <w:r w:rsidRPr="00E00430">
        <w:rPr>
          <w:rFonts w:ascii="GHEA Grapalat" w:hAnsi="GHEA Grapalat"/>
          <w:sz w:val="20"/>
          <w:szCs w:val="20"/>
          <w:lang w:val="hy-AM"/>
        </w:rPr>
        <w:t>ու</w:t>
      </w:r>
      <w:r>
        <w:rPr>
          <w:rFonts w:ascii="GHEA Grapalat" w:hAnsi="GHEA Grapalat"/>
          <w:sz w:val="20"/>
          <w:szCs w:val="20"/>
          <w:lang w:val="hy-AM"/>
        </w:rPr>
        <w:t>ղեցույցների</w:t>
      </w:r>
      <w:r w:rsidRPr="0030644E">
        <w:rPr>
          <w:rFonts w:ascii="GHEA Grapalat" w:hAnsi="GHEA Grapalat"/>
          <w:sz w:val="20"/>
          <w:szCs w:val="20"/>
          <w:lang w:val="hy-AM"/>
        </w:rPr>
        <w:t xml:space="preserve"> </w:t>
      </w:r>
      <w:r w:rsidRPr="00E00430">
        <w:rPr>
          <w:rFonts w:ascii="GHEA Grapalat" w:hAnsi="GHEA Grapalat"/>
          <w:sz w:val="20"/>
          <w:szCs w:val="20"/>
          <w:lang w:val="hy-AM"/>
        </w:rPr>
        <w:t>մշ</w:t>
      </w:r>
      <w:r>
        <w:rPr>
          <w:rFonts w:ascii="GHEA Grapalat" w:hAnsi="GHEA Grapalat"/>
          <w:sz w:val="20"/>
          <w:szCs w:val="20"/>
          <w:lang w:val="hy-AM"/>
        </w:rPr>
        <w:t>ակումը</w:t>
      </w:r>
      <w:r w:rsidRPr="0030644E">
        <w:rPr>
          <w:rFonts w:ascii="GHEA Grapalat" w:hAnsi="GHEA Grapalat"/>
          <w:sz w:val="20"/>
          <w:szCs w:val="20"/>
          <w:lang w:val="hy-AM"/>
        </w:rPr>
        <w:t xml:space="preserve"> </w:t>
      </w:r>
      <w:r w:rsidRPr="00E00430">
        <w:rPr>
          <w:rFonts w:ascii="GHEA Grapalat" w:hAnsi="GHEA Grapalat"/>
          <w:sz w:val="20"/>
          <w:szCs w:val="20"/>
          <w:lang w:val="hy-AM"/>
        </w:rPr>
        <w:t>և</w:t>
      </w:r>
      <w:r w:rsidRPr="0030644E">
        <w:rPr>
          <w:rFonts w:ascii="GHEA Grapalat" w:hAnsi="GHEA Grapalat"/>
          <w:sz w:val="20"/>
          <w:szCs w:val="20"/>
          <w:lang w:val="hy-AM"/>
        </w:rPr>
        <w:t xml:space="preserve"> </w:t>
      </w:r>
      <w:r w:rsidRPr="00E00430">
        <w:rPr>
          <w:rFonts w:ascii="GHEA Grapalat" w:hAnsi="GHEA Grapalat"/>
          <w:sz w:val="20"/>
          <w:szCs w:val="20"/>
          <w:lang w:val="hy-AM"/>
        </w:rPr>
        <w:t>ըս</w:t>
      </w:r>
      <w:r>
        <w:rPr>
          <w:rFonts w:ascii="GHEA Grapalat" w:hAnsi="GHEA Grapalat"/>
          <w:sz w:val="20"/>
          <w:szCs w:val="20"/>
          <w:lang w:val="hy-AM"/>
        </w:rPr>
        <w:t>տ</w:t>
      </w:r>
      <w:r w:rsidRPr="0030644E">
        <w:rPr>
          <w:rFonts w:ascii="GHEA Grapalat" w:hAnsi="GHEA Grapalat"/>
          <w:sz w:val="20"/>
          <w:szCs w:val="20"/>
          <w:lang w:val="hy-AM"/>
        </w:rPr>
        <w:t xml:space="preserve"> </w:t>
      </w:r>
      <w:r w:rsidRPr="00E00430">
        <w:rPr>
          <w:rFonts w:ascii="GHEA Grapalat" w:hAnsi="GHEA Grapalat"/>
          <w:sz w:val="20"/>
          <w:szCs w:val="20"/>
          <w:lang w:val="hy-AM"/>
        </w:rPr>
        <w:t>դր</w:t>
      </w:r>
      <w:r>
        <w:rPr>
          <w:rFonts w:ascii="GHEA Grapalat" w:hAnsi="GHEA Grapalat"/>
          <w:sz w:val="20"/>
          <w:szCs w:val="20"/>
          <w:lang w:val="hy-AM"/>
        </w:rPr>
        <w:t>անց</w:t>
      </w:r>
      <w:r w:rsidRPr="0030644E">
        <w:rPr>
          <w:rFonts w:ascii="GHEA Grapalat" w:hAnsi="GHEA Grapalat"/>
          <w:sz w:val="20"/>
          <w:szCs w:val="20"/>
          <w:lang w:val="hy-AM"/>
        </w:rPr>
        <w:t xml:space="preserve"> </w:t>
      </w:r>
      <w:r w:rsidRPr="00E00430">
        <w:rPr>
          <w:rFonts w:ascii="GHEA Grapalat" w:hAnsi="GHEA Grapalat"/>
          <w:sz w:val="20"/>
          <w:szCs w:val="20"/>
          <w:lang w:val="hy-AM"/>
        </w:rPr>
        <w:t>կա</w:t>
      </w:r>
      <w:r>
        <w:rPr>
          <w:rFonts w:ascii="GHEA Grapalat" w:hAnsi="GHEA Grapalat"/>
          <w:sz w:val="20"/>
          <w:szCs w:val="20"/>
          <w:lang w:val="hy-AM"/>
        </w:rPr>
        <w:t>տարողականի</w:t>
      </w:r>
      <w:r w:rsidRPr="0030644E">
        <w:rPr>
          <w:rFonts w:ascii="GHEA Grapalat" w:hAnsi="GHEA Grapalat"/>
          <w:sz w:val="20"/>
          <w:szCs w:val="20"/>
          <w:lang w:val="hy-AM"/>
        </w:rPr>
        <w:t xml:space="preserve"> </w:t>
      </w:r>
      <w:r w:rsidRPr="00E00430">
        <w:rPr>
          <w:rFonts w:ascii="GHEA Grapalat" w:hAnsi="GHEA Grapalat"/>
          <w:sz w:val="20"/>
          <w:szCs w:val="20"/>
          <w:lang w:val="hy-AM"/>
        </w:rPr>
        <w:t>վա</w:t>
      </w:r>
      <w:r>
        <w:rPr>
          <w:rFonts w:ascii="GHEA Grapalat" w:hAnsi="GHEA Grapalat"/>
          <w:sz w:val="20"/>
          <w:szCs w:val="20"/>
          <w:lang w:val="hy-AM"/>
        </w:rPr>
        <w:t>րձատրման</w:t>
      </w:r>
      <w:r w:rsidRPr="0030644E">
        <w:rPr>
          <w:rFonts w:ascii="GHEA Grapalat" w:hAnsi="GHEA Grapalat"/>
          <w:sz w:val="20"/>
          <w:szCs w:val="20"/>
          <w:lang w:val="hy-AM"/>
        </w:rPr>
        <w:t xml:space="preserve"> </w:t>
      </w:r>
      <w:r w:rsidRPr="00E00430">
        <w:rPr>
          <w:rFonts w:ascii="GHEA Grapalat" w:hAnsi="GHEA Grapalat"/>
          <w:sz w:val="20"/>
          <w:szCs w:val="20"/>
          <w:lang w:val="hy-AM"/>
        </w:rPr>
        <w:t>խր</w:t>
      </w:r>
      <w:r>
        <w:rPr>
          <w:rFonts w:ascii="GHEA Grapalat" w:hAnsi="GHEA Grapalat"/>
          <w:sz w:val="20"/>
          <w:szCs w:val="20"/>
          <w:lang w:val="hy-AM"/>
        </w:rPr>
        <w:t>ախուսական</w:t>
      </w:r>
      <w:r w:rsidRPr="0030644E">
        <w:rPr>
          <w:rFonts w:ascii="GHEA Grapalat" w:hAnsi="GHEA Grapalat"/>
          <w:sz w:val="20"/>
          <w:szCs w:val="20"/>
          <w:lang w:val="hy-AM"/>
        </w:rPr>
        <w:t xml:space="preserve"> </w:t>
      </w:r>
      <w:r w:rsidRPr="00E00430">
        <w:rPr>
          <w:rFonts w:ascii="GHEA Grapalat" w:hAnsi="GHEA Grapalat"/>
          <w:sz w:val="20"/>
          <w:szCs w:val="20"/>
          <w:lang w:val="hy-AM"/>
        </w:rPr>
        <w:t>մե</w:t>
      </w:r>
      <w:r>
        <w:rPr>
          <w:rFonts w:ascii="GHEA Grapalat" w:hAnsi="GHEA Grapalat"/>
          <w:sz w:val="20"/>
          <w:szCs w:val="20"/>
          <w:lang w:val="hy-AM"/>
        </w:rPr>
        <w:t>թոդների</w:t>
      </w:r>
      <w:r w:rsidRPr="0030644E">
        <w:rPr>
          <w:rFonts w:ascii="GHEA Grapalat" w:hAnsi="GHEA Grapalat"/>
          <w:sz w:val="20"/>
          <w:szCs w:val="20"/>
          <w:lang w:val="hy-AM"/>
        </w:rPr>
        <w:t xml:space="preserve"> </w:t>
      </w:r>
      <w:r w:rsidRPr="00E00430">
        <w:rPr>
          <w:rFonts w:ascii="GHEA Grapalat" w:hAnsi="GHEA Grapalat"/>
          <w:sz w:val="20"/>
          <w:szCs w:val="20"/>
          <w:lang w:val="hy-AM"/>
        </w:rPr>
        <w:t>կի</w:t>
      </w:r>
      <w:r>
        <w:rPr>
          <w:rFonts w:ascii="GHEA Grapalat" w:hAnsi="GHEA Grapalat"/>
          <w:sz w:val="20"/>
          <w:szCs w:val="20"/>
          <w:lang w:val="hy-AM"/>
        </w:rPr>
        <w:t>րառման</w:t>
      </w:r>
      <w:r w:rsidRPr="0030644E">
        <w:rPr>
          <w:rFonts w:ascii="GHEA Grapalat" w:hAnsi="GHEA Grapalat"/>
          <w:sz w:val="20"/>
          <w:szCs w:val="20"/>
          <w:lang w:val="hy-AM"/>
        </w:rPr>
        <w:t xml:space="preserve"> </w:t>
      </w:r>
      <w:r w:rsidRPr="00E00430">
        <w:rPr>
          <w:rFonts w:ascii="GHEA Grapalat" w:hAnsi="GHEA Grapalat"/>
          <w:sz w:val="20"/>
          <w:szCs w:val="20"/>
          <w:lang w:val="hy-AM"/>
        </w:rPr>
        <w:t>ու</w:t>
      </w:r>
      <w:r>
        <w:rPr>
          <w:rFonts w:ascii="GHEA Grapalat" w:hAnsi="GHEA Grapalat"/>
          <w:sz w:val="20"/>
          <w:szCs w:val="20"/>
          <w:lang w:val="hy-AM"/>
        </w:rPr>
        <w:t>ղղությամբ</w:t>
      </w:r>
      <w:r w:rsidRPr="0030644E">
        <w:rPr>
          <w:rFonts w:ascii="GHEA Grapalat" w:hAnsi="GHEA Grapalat"/>
          <w:sz w:val="20"/>
          <w:szCs w:val="20"/>
          <w:lang w:val="hy-AM"/>
        </w:rPr>
        <w:t xml:space="preserve"> </w:t>
      </w:r>
      <w:r w:rsidRPr="00E00430">
        <w:rPr>
          <w:rFonts w:ascii="GHEA Grapalat" w:hAnsi="GHEA Grapalat"/>
          <w:sz w:val="20"/>
          <w:szCs w:val="20"/>
          <w:lang w:val="hy-AM"/>
        </w:rPr>
        <w:t>մի</w:t>
      </w:r>
      <w:r>
        <w:rPr>
          <w:rFonts w:ascii="GHEA Grapalat" w:hAnsi="GHEA Grapalat"/>
          <w:sz w:val="20"/>
          <w:szCs w:val="20"/>
          <w:lang w:val="hy-AM"/>
        </w:rPr>
        <w:t>ջոցառումների</w:t>
      </w:r>
      <w:r w:rsidRPr="0030644E">
        <w:rPr>
          <w:rFonts w:ascii="GHEA Grapalat" w:hAnsi="GHEA Grapalat"/>
          <w:sz w:val="20"/>
          <w:szCs w:val="20"/>
          <w:lang w:val="hy-AM"/>
        </w:rPr>
        <w:t xml:space="preserve"> </w:t>
      </w:r>
      <w:r w:rsidRPr="00E00430">
        <w:rPr>
          <w:rFonts w:ascii="GHEA Grapalat" w:hAnsi="GHEA Grapalat"/>
          <w:sz w:val="20"/>
          <w:szCs w:val="20"/>
          <w:lang w:val="hy-AM"/>
        </w:rPr>
        <w:t>իր</w:t>
      </w:r>
      <w:r>
        <w:rPr>
          <w:rFonts w:ascii="GHEA Grapalat" w:hAnsi="GHEA Grapalat"/>
          <w:sz w:val="20"/>
          <w:szCs w:val="20"/>
          <w:lang w:val="hy-AM"/>
        </w:rPr>
        <w:t>ականացումը</w:t>
      </w:r>
      <w:r w:rsidRPr="0030644E">
        <w:rPr>
          <w:rFonts w:ascii="GHEA Grapalat" w:hAnsi="GHEA Grapalat"/>
          <w:sz w:val="20"/>
          <w:szCs w:val="20"/>
          <w:lang w:val="hy-AM"/>
        </w:rPr>
        <w:t>:</w:t>
      </w:r>
    </w:p>
    <w:p w:rsidR="00FD3580" w:rsidRPr="004A5EC4" w:rsidRDefault="00FD3580" w:rsidP="00F83616">
      <w:pPr>
        <w:tabs>
          <w:tab w:val="left" w:pos="709"/>
        </w:tabs>
        <w:spacing w:line="312" w:lineRule="auto"/>
        <w:ind w:left="993" w:firstLine="567"/>
        <w:jc w:val="center"/>
        <w:rPr>
          <w:rFonts w:ascii="GHEA Grapalat" w:hAnsi="GHEA Grapalat"/>
          <w:b/>
          <w:sz w:val="20"/>
          <w:szCs w:val="20"/>
          <w:lang w:val="hy-AM"/>
        </w:rPr>
      </w:pPr>
    </w:p>
    <w:p w:rsidR="00FD3580" w:rsidRPr="004A5EC4" w:rsidRDefault="00FD3580" w:rsidP="00F83616">
      <w:pPr>
        <w:tabs>
          <w:tab w:val="left" w:pos="709"/>
        </w:tabs>
        <w:spacing w:line="312" w:lineRule="auto"/>
        <w:ind w:left="993" w:firstLine="567"/>
        <w:jc w:val="center"/>
        <w:rPr>
          <w:rFonts w:ascii="GHEA Grapalat" w:hAnsi="GHEA Grapalat"/>
          <w:b/>
          <w:sz w:val="20"/>
          <w:szCs w:val="20"/>
          <w:lang w:val="hy-AM"/>
        </w:rPr>
      </w:pPr>
    </w:p>
    <w:p w:rsidR="00FD3580" w:rsidRPr="004A5EC4" w:rsidRDefault="00FD3580" w:rsidP="006B501C">
      <w:pPr>
        <w:tabs>
          <w:tab w:val="left" w:pos="0"/>
        </w:tabs>
        <w:spacing w:line="312" w:lineRule="auto"/>
        <w:ind w:firstLine="0"/>
        <w:jc w:val="center"/>
        <w:rPr>
          <w:rFonts w:ascii="GHEA Grapalat" w:hAnsi="GHEA Grapalat"/>
          <w:b/>
          <w:sz w:val="20"/>
          <w:szCs w:val="20"/>
          <w:lang w:val="hy-AM"/>
        </w:rPr>
      </w:pPr>
      <w:r w:rsidRPr="004A5EC4">
        <w:rPr>
          <w:rFonts w:ascii="GHEA Grapalat" w:hAnsi="GHEA Grapalat"/>
          <w:b/>
          <w:sz w:val="20"/>
          <w:szCs w:val="20"/>
          <w:lang w:val="hy-AM"/>
        </w:rPr>
        <w:t xml:space="preserve">II. ԲՆԱԿՉՈՒԹՅԱՆ ՍՈՑԻԱԼԱՊԵՍ ԱՆԱՊԱՀՈՎ ԵՎ ԱՌԱՆՁԻՆ (ՀԱՏՈՒԿ) ԽՄԲԵՐՈՒՄ </w:t>
      </w:r>
      <w:r w:rsidRPr="004A5EC4">
        <w:rPr>
          <w:rFonts w:ascii="GHEA Grapalat" w:hAnsi="GHEA Grapalat"/>
          <w:b/>
          <w:sz w:val="20"/>
          <w:szCs w:val="20"/>
          <w:lang w:val="hy-AM"/>
        </w:rPr>
        <w:br/>
        <w:t xml:space="preserve">ԸՆԴԳՐԿՎԱԾ ԱՆՁԱՆՑ ԲԺՇԿԱԿԱՆ ՕԳՆՈՒԹՅԱՆ ԵՎ ՍՊԱՍԱՐԿՄԱՆ </w:t>
      </w:r>
      <w:r w:rsidRPr="004A5EC4">
        <w:rPr>
          <w:rFonts w:ascii="GHEA Grapalat" w:hAnsi="GHEA Grapalat"/>
          <w:b/>
          <w:sz w:val="20"/>
          <w:szCs w:val="20"/>
          <w:lang w:val="hy-AM"/>
        </w:rPr>
        <w:br/>
      </w:r>
      <w:r w:rsidRPr="00B57C9E">
        <w:rPr>
          <w:rFonts w:ascii="GHEA Grapalat" w:hAnsi="GHEA Grapalat"/>
          <w:b/>
          <w:sz w:val="20"/>
          <w:szCs w:val="20"/>
          <w:lang w:val="hy-AM"/>
        </w:rPr>
        <w:t>201</w:t>
      </w:r>
      <w:r w:rsidR="00C271D6" w:rsidRPr="00B57C9E">
        <w:rPr>
          <w:rFonts w:ascii="GHEA Grapalat" w:hAnsi="GHEA Grapalat"/>
          <w:b/>
          <w:sz w:val="20"/>
          <w:szCs w:val="20"/>
          <w:lang w:val="hy-AM"/>
        </w:rPr>
        <w:t>9</w:t>
      </w:r>
      <w:r w:rsidRPr="00B57C9E">
        <w:rPr>
          <w:rFonts w:ascii="GHEA Grapalat" w:hAnsi="GHEA Grapalat"/>
          <w:b/>
          <w:sz w:val="20"/>
          <w:szCs w:val="20"/>
          <w:lang w:val="hy-AM"/>
        </w:rPr>
        <w:t xml:space="preserve"> </w:t>
      </w:r>
      <w:r w:rsidRPr="004A5EC4">
        <w:rPr>
          <w:rFonts w:ascii="GHEA Grapalat" w:hAnsi="GHEA Grapalat"/>
          <w:b/>
          <w:sz w:val="20"/>
          <w:szCs w:val="20"/>
          <w:lang w:val="hy-AM"/>
        </w:rPr>
        <w:t>ԹՎԱԿԱՆԻ ՊԵՏԱԿԱՆ ՆՊԱՏԱԿԱՅԻՆ ԾՐԱԳԻՐ</w:t>
      </w:r>
    </w:p>
    <w:p w:rsidR="00FD3580" w:rsidRPr="004A5EC4" w:rsidRDefault="00FD3580" w:rsidP="00F83616">
      <w:pPr>
        <w:tabs>
          <w:tab w:val="left" w:pos="709"/>
        </w:tabs>
        <w:spacing w:line="312" w:lineRule="auto"/>
        <w:ind w:firstLine="567"/>
        <w:rPr>
          <w:rFonts w:ascii="GHEA Grapalat" w:hAnsi="GHEA Grapalat"/>
          <w:b/>
          <w:sz w:val="20"/>
          <w:szCs w:val="20"/>
          <w:lang w:val="hy-AM"/>
        </w:rPr>
      </w:pPr>
    </w:p>
    <w:p w:rsidR="00FD3580" w:rsidRPr="004A5EC4" w:rsidRDefault="00FD3580" w:rsidP="00F83616">
      <w:pPr>
        <w:tabs>
          <w:tab w:val="left" w:pos="709"/>
        </w:tabs>
        <w:spacing w:line="312" w:lineRule="auto"/>
        <w:ind w:firstLine="567"/>
        <w:rPr>
          <w:rFonts w:ascii="GHEA Grapalat" w:hAnsi="GHEA Grapalat"/>
          <w:sz w:val="20"/>
          <w:szCs w:val="20"/>
          <w:lang w:val="hy-AM"/>
        </w:rPr>
      </w:pPr>
      <w:r w:rsidRPr="00E535E3">
        <w:rPr>
          <w:rFonts w:ascii="GHEA Grapalat" w:hAnsi="GHEA Grapalat"/>
          <w:b/>
          <w:sz w:val="20"/>
          <w:szCs w:val="20"/>
          <w:lang w:val="hy-AM"/>
        </w:rPr>
        <w:t>6</w:t>
      </w:r>
      <w:r w:rsidRPr="004A5EC4">
        <w:rPr>
          <w:rFonts w:ascii="GHEA Grapalat" w:hAnsi="GHEA Grapalat"/>
          <w:b/>
          <w:sz w:val="20"/>
          <w:szCs w:val="20"/>
          <w:lang w:val="hy-AM"/>
        </w:rPr>
        <w:t>. Ծրագրի նպատակն է`</w:t>
      </w:r>
      <w:r w:rsidRPr="004A5EC4">
        <w:rPr>
          <w:rFonts w:ascii="GHEA Grapalat" w:hAnsi="GHEA Grapalat"/>
          <w:sz w:val="20"/>
          <w:szCs w:val="20"/>
          <w:lang w:val="hy-AM"/>
        </w:rPr>
        <w:t xml:space="preserve"> </w:t>
      </w:r>
    </w:p>
    <w:p w:rsidR="00B57C9E" w:rsidRPr="00B57C9E" w:rsidRDefault="00C271D6" w:rsidP="00F83616">
      <w:pPr>
        <w:tabs>
          <w:tab w:val="left" w:pos="709"/>
        </w:tabs>
        <w:spacing w:line="312" w:lineRule="auto"/>
        <w:ind w:firstLine="567"/>
        <w:contextualSpacing/>
        <w:rPr>
          <w:rFonts w:ascii="GHEA Grapalat" w:hAnsi="GHEA Grapalat"/>
          <w:sz w:val="20"/>
          <w:szCs w:val="20"/>
          <w:lang w:val="hy-AM"/>
        </w:rPr>
      </w:pPr>
      <w:r>
        <w:rPr>
          <w:rFonts w:ascii="GHEA Grapalat" w:hAnsi="GHEA Grapalat"/>
          <w:sz w:val="20"/>
          <w:szCs w:val="20"/>
          <w:lang w:val="hy-AM"/>
        </w:rPr>
        <w:t xml:space="preserve"> 201</w:t>
      </w:r>
      <w:r w:rsidRPr="00C271D6">
        <w:rPr>
          <w:rFonts w:ascii="GHEA Grapalat" w:hAnsi="GHEA Grapalat"/>
          <w:sz w:val="20"/>
          <w:szCs w:val="20"/>
          <w:lang w:val="hy-AM"/>
        </w:rPr>
        <w:t>9</w:t>
      </w:r>
      <w:r w:rsidR="00FD3580" w:rsidRPr="004A5EC4">
        <w:rPr>
          <w:rFonts w:ascii="GHEA Grapalat" w:hAnsi="GHEA Grapalat"/>
          <w:sz w:val="20"/>
          <w:szCs w:val="20"/>
          <w:lang w:val="hy-AM"/>
        </w:rPr>
        <w:t xml:space="preserve"> թվականին սոցիալապես անապահով և առանձին (հատուկ) խմբերում ընդգրկված անձանց անվճար կամ արտոնյալ պայմաններով հիվանդանոցային/մասնագիտացված անհրաժեշտ բժշկական օգնության և սպասարկման ապահովումը: Սոցիալապես անապահով և առանձին (հատուկ) խմբերի </w:t>
      </w:r>
      <w:r w:rsidR="00FD3580" w:rsidRPr="004A5EC4">
        <w:rPr>
          <w:rFonts w:ascii="GHEA Grapalat" w:hAnsi="GHEA Grapalat"/>
          <w:sz w:val="20"/>
          <w:szCs w:val="20"/>
          <w:lang w:val="hy-AM"/>
        </w:rPr>
        <w:lastRenderedPageBreak/>
        <w:t xml:space="preserve">ցանկը հաստատված է Հայաստանի Հանրապետության կառավարության 2004 թվականի մարտի 4-ի N 318-Ն որոշմամբ: </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sidRPr="00E535E3">
        <w:rPr>
          <w:rFonts w:ascii="GHEA Grapalat" w:hAnsi="GHEA Grapalat"/>
          <w:b/>
          <w:sz w:val="20"/>
          <w:szCs w:val="20"/>
          <w:lang w:val="hy-AM"/>
        </w:rPr>
        <w:t>7</w:t>
      </w:r>
      <w:r w:rsidR="00C271D6">
        <w:rPr>
          <w:rFonts w:ascii="GHEA Grapalat" w:hAnsi="GHEA Grapalat"/>
          <w:b/>
          <w:sz w:val="20"/>
          <w:szCs w:val="20"/>
          <w:lang w:val="hy-AM"/>
        </w:rPr>
        <w:t>. 201</w:t>
      </w:r>
      <w:r w:rsidR="00C271D6" w:rsidRPr="00C271D6">
        <w:rPr>
          <w:rFonts w:ascii="GHEA Grapalat" w:hAnsi="GHEA Grapalat"/>
          <w:b/>
          <w:sz w:val="20"/>
          <w:szCs w:val="20"/>
          <w:lang w:val="hy-AM"/>
        </w:rPr>
        <w:t>9</w:t>
      </w:r>
      <w:r w:rsidRPr="004A5EC4">
        <w:rPr>
          <w:rFonts w:ascii="GHEA Grapalat" w:hAnsi="GHEA Grapalat"/>
          <w:b/>
          <w:sz w:val="20"/>
          <w:szCs w:val="20"/>
          <w:lang w:val="hy-AM"/>
        </w:rPr>
        <w:t xml:space="preserve"> թվականին ծրագրի ֆինանսական միջոցառումներն ուղղվելու են.</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Սոցիալապես անապահով և հատուկ խմբերում ընդգրկված անձանց հիվանդանոցային բուժմանը` սահմանված ծավալների շրջանակներում, հիվանդանոցային բժշկական օգնություն և սպասարկում իրականացնող կազմակերպություններում:</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Սոցիալապես անապահով և հատուկ խմբերում ընդգրկված անձանց հիվանդանոցային բուժման մեջ նորագույն, բարդ և թանկարժեք տեխնոլոգիաների կիրառմամբ միջամտությունների, ինչպես նաև առանձին միջոցներ, պրոթեզներ, իմպլանտներ, կլիպսներ պահանջող բուժման կիրառմանը՝ համաձայն Հայաստանի Հանրապետության առողջապահության նախարարի կողմից սահմանված կարգի, այդ թվում`</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պլաստիկ վերակառուցողական վիրաբուժական բժշկական ծառայություններ,</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սիրտ-անոթային վիրաբուժական ծառայություններ, այդ թվում սրտի վիրահատություններ, կորոնար անոթների ստենտավորում և աորտայի անևրիզմաների պատռվածքների և շերտազատումների վիրաբուժական բուժում, սրտի ռիթմը վարող սարքի իմպլանտացիա,</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ակնաբանական բժշկական օգնության և սպասարկման շրջանակներում` սկլեռոպլաստիկա, կեռատոպլաստիկա, աչքի էքսիմերային-լազերային միկրովիրաբուժություն, վիտրէկտոմիա և լենսվիտրէկտոմիա լազերային միջամտությունների հետ համատեղ,</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վնասվածքաբանական բժշկական օգնության և սպասարկման շրջանակներում` ոսկրապլաստիկ ռեկոնստրուկտիվ վիրահատություններ,</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ե. ուրոլոգիական բժշկական օգնության և սպասարկման շրջանակներում` քարափշրում (լիթոտրիպսիա)` հեռահար, պերկուտան, ուրեթերոռենոսկոպիկ, երիկամի փոխպատվաստում,</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զ. նյարդավիրաբուժական բժշկական օգնության և սպասարկման շրջանակներում նորագույն և թանկարժեք տեխնոլոգիաների կիրառմամբ մատուցվող ծառայություններն են` էնդովասկուլյար ռեկոնստրուկտիվ բուժում, շունտավորող համակարգերի օգտագործում` նյարդավիրաբուժական վիրահատությունների ժամանակ:</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Սոցիալապես անապահով և առանձին /հատուկ/ խմբերում ընդգրկված անձանց առողջարանային-վերականգնողական բուժման կազմակերպմանը: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4) Հիվանդանոցային պայմաններում բուժվող սոցիալապես անապահով և առանձին /հատուկ/ խմբերում ընդգրկված անձանց համար հատուկ և դժվարամատչելի ախտորոշիչ հետազոտությունների իրականացման ապահովմանը` բժշկական հիմնավորված ցուցումների առկայության դեպքում, համաձայն Հայաստանի Հանրապետության կառավարության 2004 թվականի մարտի 4-ի N 318-Ն որոշման և </w:t>
      </w:r>
      <w:r>
        <w:rPr>
          <w:rFonts w:ascii="GHEA Grapalat" w:hAnsi="GHEA Grapalat"/>
          <w:sz w:val="20"/>
          <w:szCs w:val="20"/>
          <w:lang w:val="hy-AM"/>
        </w:rPr>
        <w:t>դրանից բխող այլ ենթաօրենսդրական նորմատիվ իրավական ակտերի</w:t>
      </w:r>
      <w:r w:rsidRPr="004A5EC4">
        <w:rPr>
          <w:rFonts w:ascii="GHEA Grapalat" w:hAnsi="GHEA Grapalat"/>
          <w:sz w:val="20"/>
          <w:szCs w:val="20"/>
          <w:lang w:val="hy-AM"/>
        </w:rPr>
        <w:t>:</w:t>
      </w:r>
    </w:p>
    <w:p w:rsidR="00FD3580" w:rsidRPr="004A5EC4" w:rsidRDefault="00FD3580" w:rsidP="00F83616">
      <w:pPr>
        <w:tabs>
          <w:tab w:val="left" w:pos="709"/>
        </w:tabs>
        <w:spacing w:line="312" w:lineRule="auto"/>
        <w:ind w:firstLine="567"/>
        <w:rPr>
          <w:rFonts w:ascii="GHEA Grapalat" w:hAnsi="GHEA Grapalat"/>
          <w:b/>
          <w:sz w:val="20"/>
          <w:szCs w:val="20"/>
          <w:lang w:val="hy-AM"/>
        </w:rPr>
      </w:pPr>
    </w:p>
    <w:p w:rsidR="00FD3580" w:rsidRPr="004A5EC4" w:rsidRDefault="00FD3580" w:rsidP="00F83616">
      <w:pPr>
        <w:tabs>
          <w:tab w:val="left" w:pos="709"/>
        </w:tabs>
        <w:spacing w:line="312" w:lineRule="auto"/>
        <w:ind w:firstLine="567"/>
        <w:rPr>
          <w:rFonts w:ascii="GHEA Grapalat" w:hAnsi="GHEA Grapalat"/>
          <w:b/>
          <w:sz w:val="20"/>
          <w:szCs w:val="20"/>
          <w:lang w:val="hy-AM"/>
        </w:rPr>
      </w:pPr>
    </w:p>
    <w:p w:rsidR="00FD3580" w:rsidRPr="004A5EC4" w:rsidRDefault="00FD3580"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III. ՍՈՑԻԱԼԱԿԱՆ ԿԱԽՎԱԾՈՒԹՅՈՒՆ ԵՎ ՀԱՏՈՒԿ ՆՇԱՆԱԿՈՒԹՅՈՒՆ ՈՒՆԵՑՈՂ ՀԻՎԱՆԴՈՒԹՅՈՒՆՆԵՐԻ ԲԺՇԿԱԿԱՆ ՕԳՆՈՒԹՅԱՆ</w:t>
      </w:r>
      <w:r w:rsidRPr="004A5EC4">
        <w:rPr>
          <w:rFonts w:ascii="GHEA Grapalat" w:hAnsi="GHEA Grapalat"/>
          <w:b/>
          <w:sz w:val="20"/>
          <w:szCs w:val="20"/>
          <w:lang w:val="hy-AM"/>
        </w:rPr>
        <w:br/>
        <w:t xml:space="preserve"> 201</w:t>
      </w:r>
      <w:r w:rsidR="00C271D6" w:rsidRPr="00C271D6">
        <w:rPr>
          <w:rFonts w:ascii="GHEA Grapalat" w:hAnsi="GHEA Grapalat"/>
          <w:b/>
          <w:sz w:val="20"/>
          <w:szCs w:val="20"/>
          <w:lang w:val="hy-AM"/>
        </w:rPr>
        <w:t>9</w:t>
      </w:r>
      <w:r w:rsidRPr="004A5EC4">
        <w:rPr>
          <w:rFonts w:ascii="GHEA Grapalat" w:hAnsi="GHEA Grapalat"/>
          <w:b/>
          <w:sz w:val="20"/>
          <w:szCs w:val="20"/>
          <w:lang w:val="hy-AM"/>
        </w:rPr>
        <w:t xml:space="preserve"> ԹՎԱԿԱՆԻ ՊԵՏԱԿԱՆ ՆՊԱՏԱԿԱՅԻՆ ԾՐԱԳԻՐ</w:t>
      </w:r>
    </w:p>
    <w:p w:rsidR="00FD3580" w:rsidRPr="004A5EC4" w:rsidRDefault="00FD3580"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 xml:space="preserve"> </w:t>
      </w:r>
    </w:p>
    <w:p w:rsidR="00FD3580" w:rsidRPr="004A5EC4" w:rsidRDefault="00FD3580"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 xml:space="preserve"> </w:t>
      </w:r>
      <w:r w:rsidRPr="00E535E3">
        <w:rPr>
          <w:rFonts w:ascii="GHEA Grapalat" w:hAnsi="GHEA Grapalat"/>
          <w:b/>
          <w:sz w:val="20"/>
          <w:szCs w:val="20"/>
          <w:lang w:val="hy-AM"/>
        </w:rPr>
        <w:t>8</w:t>
      </w:r>
      <w:r w:rsidRPr="004A5EC4">
        <w:rPr>
          <w:rFonts w:ascii="GHEA Grapalat" w:hAnsi="GHEA Grapalat"/>
          <w:b/>
          <w:sz w:val="20"/>
          <w:szCs w:val="20"/>
          <w:lang w:val="hy-AM"/>
        </w:rPr>
        <w:t>. Ծրագրի նպատակներն են`</w:t>
      </w:r>
    </w:p>
    <w:p w:rsidR="00FD3580" w:rsidRPr="004A5EC4" w:rsidRDefault="00FD3580"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sz w:val="20"/>
          <w:szCs w:val="20"/>
          <w:lang w:val="hy-AM"/>
        </w:rPr>
        <w:t>201</w:t>
      </w:r>
      <w:r w:rsidR="00C271D6" w:rsidRPr="00C271D6">
        <w:rPr>
          <w:rFonts w:ascii="GHEA Grapalat" w:hAnsi="GHEA Grapalat"/>
          <w:sz w:val="20"/>
          <w:szCs w:val="20"/>
          <w:lang w:val="hy-AM"/>
        </w:rPr>
        <w:t>9</w:t>
      </w:r>
      <w:r w:rsidRPr="004A5EC4">
        <w:rPr>
          <w:rFonts w:ascii="GHEA Grapalat" w:hAnsi="GHEA Grapalat"/>
          <w:sz w:val="20"/>
          <w:szCs w:val="20"/>
          <w:lang w:val="hy-AM"/>
        </w:rPr>
        <w:t xml:space="preserve"> թվականին ապահովել սոցիալական և հատուկ նշանակություն ունեցող հիվանդությունների վաղ հայտնաբերումը, հիվանդների բուժօգնության կազմակերպումը և շարունակական հսկողությունը, բնակչության շրջանում առողջ ապրելակերպի և հիգիենայի վերաբերյալ գիտելիքների քարոզչությունը: </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sidRPr="00E535E3">
        <w:rPr>
          <w:rFonts w:ascii="GHEA Grapalat" w:hAnsi="GHEA Grapalat"/>
          <w:b/>
          <w:sz w:val="20"/>
          <w:szCs w:val="20"/>
          <w:lang w:val="hy-AM"/>
        </w:rPr>
        <w:lastRenderedPageBreak/>
        <w:t>9</w:t>
      </w:r>
      <w:r w:rsidRPr="004A5EC4">
        <w:rPr>
          <w:rFonts w:ascii="GHEA Grapalat" w:hAnsi="GHEA Grapalat"/>
          <w:b/>
          <w:sz w:val="20"/>
          <w:szCs w:val="20"/>
          <w:lang w:val="hy-AM"/>
        </w:rPr>
        <w:t>. Սոցիալական և հատուկ նշանակություն ունեցող հիվանդություններն են.</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1</w:t>
      </w:r>
      <w:r w:rsidRPr="0038009E">
        <w:rPr>
          <w:rFonts w:ascii="GHEA Grapalat" w:hAnsi="GHEA Grapalat"/>
          <w:sz w:val="20"/>
          <w:szCs w:val="20"/>
          <w:lang w:val="hy-AM"/>
        </w:rPr>
        <w:t xml:space="preserve">) </w:t>
      </w:r>
      <w:r w:rsidRPr="004A5EC4">
        <w:rPr>
          <w:rFonts w:ascii="GHEA Grapalat" w:hAnsi="GHEA Grapalat"/>
          <w:sz w:val="20"/>
          <w:szCs w:val="20"/>
          <w:lang w:val="hy-AM"/>
        </w:rPr>
        <w:t xml:space="preserve"> վարակիչ հիվանդություններ (այդ թվում` տուբերկուլյոզ, ՄԻԱՎ/ՁԻԱՀ, սեռական ճանապարհով փոխանցվող հիվանդություններ, աղիքային ինֆեկցիաներ, բակտերիալ և վիրուսային այլ հիվանդություններ),</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2)</w:t>
      </w:r>
      <w:r w:rsidRPr="00E535E3">
        <w:rPr>
          <w:rFonts w:ascii="GHEA Grapalat" w:hAnsi="GHEA Grapalat"/>
          <w:sz w:val="20"/>
          <w:szCs w:val="20"/>
          <w:lang w:val="hy-AM"/>
        </w:rPr>
        <w:t xml:space="preserve"> </w:t>
      </w:r>
      <w:r w:rsidRPr="004A5EC4">
        <w:rPr>
          <w:rFonts w:ascii="GHEA Grapalat" w:hAnsi="GHEA Grapalat"/>
          <w:sz w:val="20"/>
          <w:szCs w:val="20"/>
          <w:lang w:val="hy-AM"/>
        </w:rPr>
        <w:t>սիրտ-անոթային համակարգի հիվանդություններ,</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3) </w:t>
      </w:r>
      <w:r w:rsidRPr="004A5EC4">
        <w:rPr>
          <w:rFonts w:ascii="GHEA Grapalat" w:hAnsi="GHEA Grapalat"/>
          <w:sz w:val="20"/>
          <w:szCs w:val="20"/>
          <w:lang w:val="hy-AM"/>
        </w:rPr>
        <w:t xml:space="preserve"> նյարդային համակարգի հիվանդություններ,</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4)  </w:t>
      </w:r>
      <w:r w:rsidRPr="004A5EC4">
        <w:rPr>
          <w:rFonts w:ascii="GHEA Grapalat" w:hAnsi="GHEA Grapalat"/>
          <w:sz w:val="20"/>
          <w:szCs w:val="20"/>
          <w:lang w:val="hy-AM"/>
        </w:rPr>
        <w:t>աչքի հիվանդություններ,</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5)  </w:t>
      </w:r>
      <w:r w:rsidRPr="004A5EC4">
        <w:rPr>
          <w:rFonts w:ascii="GHEA Grapalat" w:hAnsi="GHEA Grapalat"/>
          <w:sz w:val="20"/>
          <w:szCs w:val="20"/>
          <w:lang w:val="hy-AM"/>
        </w:rPr>
        <w:t>հոգեկան խանգարումներ,</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6) </w:t>
      </w:r>
      <w:r w:rsidRPr="004A5EC4">
        <w:rPr>
          <w:rFonts w:ascii="GHEA Grapalat" w:hAnsi="GHEA Grapalat"/>
          <w:sz w:val="20"/>
          <w:szCs w:val="20"/>
          <w:lang w:val="hy-AM"/>
        </w:rPr>
        <w:t>չարորակ նորագոյացություններ,</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7) </w:t>
      </w:r>
      <w:r w:rsidRPr="004A5EC4">
        <w:rPr>
          <w:rFonts w:ascii="GHEA Grapalat" w:hAnsi="GHEA Grapalat"/>
          <w:sz w:val="20"/>
          <w:szCs w:val="20"/>
          <w:lang w:val="hy-AM"/>
        </w:rPr>
        <w:t>դիաբետ,</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sidRPr="0038009E">
        <w:rPr>
          <w:rFonts w:ascii="GHEA Grapalat" w:hAnsi="GHEA Grapalat"/>
          <w:sz w:val="20"/>
          <w:szCs w:val="20"/>
          <w:lang w:val="hy-AM"/>
        </w:rPr>
        <w:t>8)</w:t>
      </w:r>
      <w:r w:rsidRPr="004A5EC4">
        <w:rPr>
          <w:rFonts w:ascii="GHEA Grapalat" w:hAnsi="GHEA Grapalat"/>
          <w:sz w:val="20"/>
          <w:szCs w:val="20"/>
          <w:lang w:val="hy-AM"/>
        </w:rPr>
        <w:t xml:space="preserve"> ալկոհոլամոլություն, թմրամոլություն և թունամոլություն,</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9) </w:t>
      </w:r>
      <w:r w:rsidRPr="004A5EC4">
        <w:rPr>
          <w:rFonts w:ascii="GHEA Grapalat" w:hAnsi="GHEA Grapalat"/>
          <w:sz w:val="20"/>
          <w:szCs w:val="20"/>
          <w:lang w:val="hy-AM"/>
        </w:rPr>
        <w:t>վնասվածքներ և թունավորումներ,</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10) </w:t>
      </w:r>
      <w:r w:rsidRPr="004A5EC4">
        <w:rPr>
          <w:rFonts w:ascii="GHEA Grapalat" w:hAnsi="GHEA Grapalat"/>
          <w:sz w:val="20"/>
          <w:szCs w:val="20"/>
          <w:lang w:val="hy-AM"/>
        </w:rPr>
        <w:t>պարբերական հիվանդություն:</w:t>
      </w:r>
    </w:p>
    <w:p w:rsidR="00FD3580" w:rsidRPr="004A5EC4" w:rsidRDefault="00FD3580" w:rsidP="00F83616">
      <w:pPr>
        <w:tabs>
          <w:tab w:val="left" w:pos="709"/>
        </w:tabs>
        <w:spacing w:line="312" w:lineRule="auto"/>
        <w:ind w:firstLine="567"/>
        <w:contextualSpacing/>
        <w:rPr>
          <w:rFonts w:ascii="GHEA Grapalat" w:hAnsi="GHEA Grapalat"/>
          <w:b/>
          <w:sz w:val="20"/>
          <w:szCs w:val="20"/>
          <w:lang w:val="hy-AM"/>
        </w:rPr>
      </w:pPr>
      <w:r w:rsidRPr="00E535E3">
        <w:rPr>
          <w:rFonts w:ascii="GHEA Grapalat" w:hAnsi="GHEA Grapalat"/>
          <w:b/>
          <w:sz w:val="20"/>
          <w:szCs w:val="20"/>
          <w:lang w:val="hy-AM"/>
        </w:rPr>
        <w:t>10</w:t>
      </w:r>
      <w:r w:rsidRPr="004A5EC4">
        <w:rPr>
          <w:rFonts w:ascii="GHEA Grapalat" w:hAnsi="GHEA Grapalat"/>
          <w:b/>
          <w:sz w:val="20"/>
          <w:szCs w:val="20"/>
          <w:lang w:val="hy-AM"/>
        </w:rPr>
        <w:t>. Ծրագրի` 201</w:t>
      </w:r>
      <w:r w:rsidR="00C271D6" w:rsidRPr="00C271D6">
        <w:rPr>
          <w:rFonts w:ascii="GHEA Grapalat" w:hAnsi="GHEA Grapalat"/>
          <w:b/>
          <w:sz w:val="20"/>
          <w:szCs w:val="20"/>
          <w:lang w:val="hy-AM"/>
        </w:rPr>
        <w:t>9</w:t>
      </w:r>
      <w:r w:rsidRPr="004A5EC4">
        <w:rPr>
          <w:rFonts w:ascii="GHEA Grapalat" w:hAnsi="GHEA Grapalat"/>
          <w:b/>
          <w:sz w:val="20"/>
          <w:szCs w:val="20"/>
          <w:lang w:val="hy-AM"/>
        </w:rPr>
        <w:t xml:space="preserve"> թվականի պետական բյուջեից ֆինանսավորող միջոցառումներն են`</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Շուրջօրյա բժշկական հսկողություն պահանջող հիվանդների բուժման կազմակերպումը հիվանդանոցներում, մասնագիտացված կենտրոններում և բժշկական համալիրներում:</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Վերակենդանացման ծառայության կազմակերպումը հիվանդանոցային բժշկական օգնություն և սպասարկում իրականացնող կազմակերպությունների վերակենդանացման բաժանմունքներում` օրենսդրությամբ սահմանված կարգով: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Շտապ և անհետաձգելի բժշկական օգնության և սպասարկման կազմակերպումը հիվանդանոցային բժշկական օգնություն և սպասարկում իրականացնող կազմակերպություններում</w:t>
      </w:r>
      <w:r w:rsidR="00C271D6">
        <w:rPr>
          <w:rFonts w:ascii="GHEA Grapalat" w:hAnsi="GHEA Grapalat"/>
          <w:sz w:val="20"/>
          <w:szCs w:val="20"/>
          <w:lang w:val="hy-AM"/>
        </w:rPr>
        <w:t>` անկախ սոցիալական կարգավիճակից</w:t>
      </w:r>
      <w:r w:rsidR="00C271D6" w:rsidRPr="00C271D6">
        <w:rPr>
          <w:rFonts w:ascii="GHEA Grapalat" w:hAnsi="GHEA Grapalat"/>
          <w:sz w:val="20"/>
          <w:szCs w:val="20"/>
          <w:lang w:val="hy-AM"/>
        </w:rPr>
        <w:t xml:space="preserve"> </w:t>
      </w:r>
      <w:r w:rsidRPr="004A5EC4">
        <w:rPr>
          <w:rFonts w:ascii="GHEA Grapalat" w:hAnsi="GHEA Grapalat"/>
          <w:sz w:val="20"/>
          <w:szCs w:val="20"/>
          <w:lang w:val="hy-AM"/>
        </w:rPr>
        <w:t>առողջապահության նախարարի հրամանով սահմանված ախտորոշումներին համապատասխան:</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4) Զինծառայողներին, ինչպես նաև փրկարար ծառայողներին և նրանց ընտանիքի անդամներին հիվանդանոցային բժշկական օգնության իրականացումը Հայաստանի Հանրապետության կառավարության 2013 թվականի հուլիսի 25-ի N 806-Ն որոշմամբ սահմանված ծավալներով և կարգով: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5) Պետական հիմնարկների և կազմակերպությունների աշխատողների հիվանդանոցային բժշկական օգնության իրականացումը Հայաստանի Հանրապետության կառավարության 2014 թվականի մարտի 27-ի N 375-Ն որոշմամբ սահմանված ծավալներով և կարգով: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6) Ոչ վարակիչ հիվանդությունների դեմ պայքարի շրջանակներում սրտի անհետաձգելի վիրահատությունների կազմակերպման ծրագրի իրականացումը` համաձայն Հայաստանի Հանրապետության առողջապահության նախարարի 2016 թվականի ապրիլի 27-ի N 1256-Ա հրամանի:</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7) Հեմոդիալիզային ծառայության կազմակերպումը` հիվանդանոցային բժշկական օգնություն և սպասարկում իրականացնող կազմակերպություններում` օրենսդրությամբ սահմանված կարգով: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8) Զորակոչային և նախազորակոչային տարիքի անձանց հիվանդանոցային փորձաքննության և բժշկական օգնության ծառայությունների տրամադրումը` օրենսդրությամբ սահմանված կարգով: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9) Երկրորդային կանխարգելման գործընթացի իրականացումը` առկա հիվանդությունների բարդացումներից խուսափելու նպատակով: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10) Վարակիչ հիվանդությունների ուղղությամբ`</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ա. ինֆեկցիոն հիվանդանոցների և բաժանմունքների միջոցով հիվանդանոցային բուժօգնության ցուցումների առկայության դեպքում ինֆեկցիոն հիվանդություններով տառապող անձանց` հիվանդների </w:t>
      </w:r>
      <w:r w:rsidRPr="004A5EC4">
        <w:rPr>
          <w:rFonts w:ascii="GHEA Grapalat" w:hAnsi="GHEA Grapalat"/>
          <w:sz w:val="20"/>
          <w:szCs w:val="20"/>
          <w:lang w:val="hy-AM"/>
        </w:rPr>
        <w:lastRenderedPageBreak/>
        <w:t>հիվանդանոցային բուժումը` ամբողջ բնակչության համար, անկախ տարիքից և սոցիալական կարգավիճակից,</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առանձին վարակիչ հիվանդություններով, այդ թվում ՄԻԱՎ/ՁԻԱՀ-ով, տուբերկուլյոզով, սեռական ճանապարհով փոխանցվող հիվանդություններով</w:t>
      </w:r>
      <w:r w:rsidR="00096D9D" w:rsidRPr="00096D9D">
        <w:rPr>
          <w:rFonts w:ascii="GHEA Grapalat" w:hAnsi="GHEA Grapalat"/>
          <w:sz w:val="20"/>
          <w:szCs w:val="20"/>
          <w:lang w:val="hy-AM"/>
        </w:rPr>
        <w:t xml:space="preserve"> (</w:t>
      </w:r>
      <w:r w:rsidR="00096D9D" w:rsidRPr="004A5EC4">
        <w:rPr>
          <w:rFonts w:ascii="GHEA Grapalat" w:hAnsi="GHEA Grapalat"/>
          <w:sz w:val="20"/>
          <w:szCs w:val="20"/>
          <w:lang w:val="hy-AM"/>
        </w:rPr>
        <w:t>արտոնյալ պայմաններով</w:t>
      </w:r>
      <w:r w:rsidR="00096D9D" w:rsidRPr="00096D9D">
        <w:rPr>
          <w:rFonts w:ascii="GHEA Grapalat" w:hAnsi="GHEA Grapalat"/>
          <w:sz w:val="20"/>
          <w:szCs w:val="20"/>
          <w:lang w:val="hy-AM"/>
        </w:rPr>
        <w:t>)</w:t>
      </w:r>
      <w:r w:rsidRPr="004A5EC4">
        <w:rPr>
          <w:rFonts w:ascii="GHEA Grapalat" w:hAnsi="GHEA Grapalat"/>
          <w:sz w:val="20"/>
          <w:szCs w:val="20"/>
          <w:lang w:val="hy-AM"/>
        </w:rPr>
        <w:t xml:space="preserve"> տառապող հիվանդների, հիվանդանոցային հետազոտության և բուժման իրականացումը համապատասխան մասնագիտացված բժշկական հաստատություններում և բաժանմունքներում,</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նոր հայտնաբերված հիվանդների և կրկնակի հիվանդացածների բուժման կազմակերպումը և լաբորատոր-գործիքային ախտորոշիչ հետազոտությունների իրականացումը,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վարակիչ հիվանդությունների հայտնաբերման դեպքում, սահմանված կարգով, համապատասխան մարմիններին տեղեկացնելը: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11) Սիրտ-անոթային համակարգի հիվանդությունների ուղղությամբ`</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սրտամկանի ինֆարկտով հիվանդների հիվանդանոցային բուժման կազմակերպումը մասնագիտացված, ինտերվենցիոն սրտաբանական և թերապևտիկ բաժանմունքների միջոցով, լաբորատոր-գործիքային ախտորոշիչ անհրաժեշտ հետազոտությունների իրականացումը` ամբողջ բնակչության համար,</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բ. «Սրտամկանի սուր ինֆարկտ ST-էլեվացիայով» ախտորոշված հիվանդներին սրտի անհետաձգելի վիրահատության (ոչ դեղապատ ստենտի տեղադրում) ծառայությունների կազմակերպումը, անկախ սոցիալական կարգավիճակից՝ </w:t>
      </w:r>
      <w:r>
        <w:rPr>
          <w:rFonts w:ascii="GHEA Grapalat" w:hAnsi="GHEA Grapalat"/>
          <w:bCs/>
          <w:sz w:val="20"/>
          <w:szCs w:val="20"/>
          <w:lang w:val="hy-AM"/>
        </w:rPr>
        <w:t>«Պ</w:t>
      </w:r>
      <w:r w:rsidRPr="0038009E">
        <w:rPr>
          <w:rFonts w:ascii="GHEA Grapalat" w:hAnsi="GHEA Grapalat"/>
          <w:bCs/>
          <w:sz w:val="20"/>
          <w:szCs w:val="20"/>
          <w:lang w:val="hy-AM"/>
        </w:rPr>
        <w:t xml:space="preserve">ետության կողմից երաշխավորված անվճար կամ արտոնյալ պայմաններով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բնակչությանը նորագույն </w:t>
      </w:r>
      <w:r>
        <w:rPr>
          <w:rFonts w:ascii="GHEA Grapalat" w:hAnsi="GHEA Grapalat"/>
          <w:bCs/>
          <w:sz w:val="20"/>
          <w:szCs w:val="20"/>
          <w:lang w:val="hy-AM"/>
        </w:rPr>
        <w:t>և</w:t>
      </w:r>
      <w:r w:rsidRPr="0038009E">
        <w:rPr>
          <w:rFonts w:ascii="GHEA Grapalat" w:hAnsi="GHEA Grapalat"/>
          <w:bCs/>
          <w:sz w:val="20"/>
          <w:szCs w:val="20"/>
          <w:lang w:val="hy-AM"/>
        </w:rPr>
        <w:t xml:space="preserve"> թանկարժեք տեխնոլոգիաների կիրառմամբ մատուցվող բժշկական ծառայությունների չափորոշիչը, նորագույն </w:t>
      </w:r>
      <w:r>
        <w:rPr>
          <w:rFonts w:ascii="GHEA Grapalat" w:hAnsi="GHEA Grapalat"/>
          <w:bCs/>
          <w:sz w:val="20"/>
          <w:szCs w:val="20"/>
          <w:lang w:val="hy-AM"/>
        </w:rPr>
        <w:t>և</w:t>
      </w:r>
      <w:r w:rsidRPr="0038009E">
        <w:rPr>
          <w:rFonts w:ascii="GHEA Grapalat" w:hAnsi="GHEA Grapalat"/>
          <w:bCs/>
          <w:sz w:val="20"/>
          <w:szCs w:val="20"/>
          <w:lang w:val="hy-AM"/>
        </w:rPr>
        <w:t xml:space="preserve"> թանկարժեք տեխնոլոգիաների կիրառմամբ մատուցվող բժշկական ծառայությունների տրամադրման ցանկը հաստատելու մասին</w:t>
      </w:r>
      <w:r>
        <w:rPr>
          <w:rFonts w:ascii="GHEA Grapalat" w:hAnsi="GHEA Grapalat"/>
          <w:bCs/>
          <w:sz w:val="20"/>
          <w:szCs w:val="20"/>
          <w:lang w:val="hy-AM"/>
        </w:rPr>
        <w:t>»</w:t>
      </w:r>
      <w:r w:rsidRPr="00C74CFE">
        <w:rPr>
          <w:rFonts w:ascii="GHEA Grapalat" w:hAnsi="GHEA Grapalat"/>
          <w:sz w:val="20"/>
          <w:szCs w:val="20"/>
          <w:lang w:val="hy-AM"/>
        </w:rPr>
        <w:t xml:space="preserve"> </w:t>
      </w:r>
      <w:r w:rsidRPr="004A5EC4">
        <w:rPr>
          <w:rFonts w:ascii="GHEA Grapalat" w:hAnsi="GHEA Grapalat"/>
          <w:sz w:val="20"/>
          <w:szCs w:val="20"/>
          <w:lang w:val="hy-AM"/>
        </w:rPr>
        <w:t xml:space="preserve">Հայաստանի Հանրապետության առողջապահության նախարարի </w:t>
      </w:r>
      <w:r>
        <w:rPr>
          <w:rFonts w:ascii="GHEA Grapalat" w:hAnsi="GHEA Grapalat"/>
          <w:sz w:val="20"/>
          <w:szCs w:val="20"/>
          <w:lang w:val="hy-AM"/>
        </w:rPr>
        <w:t xml:space="preserve">2013 թվականի սեպտեմբերի 28-ի թիվ </w:t>
      </w:r>
      <w:r w:rsidRPr="0038009E">
        <w:rPr>
          <w:rFonts w:ascii="GHEA Grapalat" w:hAnsi="GHEA Grapalat"/>
          <w:sz w:val="20"/>
          <w:szCs w:val="20"/>
          <w:lang w:val="hy-AM"/>
        </w:rPr>
        <w:t>N57-</w:t>
      </w:r>
      <w:r>
        <w:rPr>
          <w:rFonts w:ascii="GHEA Grapalat" w:hAnsi="GHEA Grapalat"/>
          <w:sz w:val="20"/>
          <w:szCs w:val="20"/>
          <w:lang w:val="hy-AM"/>
        </w:rPr>
        <w:t xml:space="preserve">Ն </w:t>
      </w:r>
      <w:r w:rsidRPr="004A5EC4">
        <w:rPr>
          <w:rFonts w:ascii="GHEA Grapalat" w:hAnsi="GHEA Grapalat"/>
          <w:sz w:val="20"/>
          <w:szCs w:val="20"/>
          <w:lang w:val="hy-AM"/>
        </w:rPr>
        <w:t>հրամանով հաստատված կարգով: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12) Նյարդային համակարգի հիվանդությունների ուղղությամբ` </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նյարդաբանական մասնագիտացված բաժանմունքների միջոցով գլխուղեղի արյան շրջանառության սուր խանգարում /ինսուլտ/ ախտորոշմամբ հիվանդների հիվանդանոցային բուժման և լաբորատոր-գործիքային ախտորոշիչ անհրաժեշտ հետազոտությունների իրականացումը: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13) Չարորակ նորագոյացությունների ուղղությամբ` </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ախտորոշված չարորակ նորագոյացություններով /այդ թվում օնկոհեմատոլոգիական/ անձանց հիվանդանոցային բուժման լաբորատոր-գործիքային ախտորոշիչ անհրաժեշտ հետազոտությունների իրականացումը, այդ թվում նաև քիմիաթերապևտիկ և ճառագայթային բուժման կազմակերպումը՝ արտոնյալ պայմաններով, համաձայն </w:t>
      </w:r>
      <w:r>
        <w:rPr>
          <w:rFonts w:ascii="GHEA Grapalat" w:hAnsi="GHEA Grapalat"/>
          <w:sz w:val="20"/>
          <w:szCs w:val="20"/>
          <w:lang w:val="hy-AM"/>
        </w:rPr>
        <w:t>«Պ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չարորակ նորագոյացություններով հիվանդների հետազոտության,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դիսպանսերային (շարունակական) հսկողության ծառայության կազմակերպման </w:t>
      </w:r>
      <w:r>
        <w:rPr>
          <w:rFonts w:ascii="GHEA Grapalat" w:hAnsi="GHEA Grapalat"/>
          <w:bCs/>
          <w:sz w:val="20"/>
          <w:szCs w:val="20"/>
          <w:lang w:val="hy-AM"/>
        </w:rPr>
        <w:t>և</w:t>
      </w:r>
      <w:r w:rsidRPr="0038009E">
        <w:rPr>
          <w:rFonts w:ascii="GHEA Grapalat" w:hAnsi="GHEA Grapalat"/>
          <w:bCs/>
          <w:sz w:val="20"/>
          <w:szCs w:val="20"/>
          <w:lang w:val="hy-AM"/>
        </w:rPr>
        <w:t xml:space="preserve"> կազմակերպամեթոդական աշխատանքների իրականացման չափորոշիչը հաստատելու մասին</w:t>
      </w:r>
      <w:r>
        <w:rPr>
          <w:rFonts w:ascii="GHEA Grapalat" w:hAnsi="GHEA Grapalat"/>
          <w:bCs/>
          <w:sz w:val="20"/>
          <w:szCs w:val="20"/>
          <w:lang w:val="hy-AM"/>
        </w:rPr>
        <w:t>»</w:t>
      </w:r>
      <w:r w:rsidRPr="005837E0">
        <w:rPr>
          <w:rFonts w:ascii="GHEA Grapalat" w:hAnsi="GHEA Grapalat"/>
          <w:sz w:val="20"/>
          <w:szCs w:val="20"/>
          <w:lang w:val="hy-AM"/>
        </w:rPr>
        <w:t xml:space="preserve"> </w:t>
      </w:r>
      <w:r>
        <w:rPr>
          <w:rFonts w:ascii="GHEA Grapalat" w:hAnsi="GHEA Grapalat"/>
          <w:bCs/>
          <w:sz w:val="20"/>
          <w:szCs w:val="20"/>
          <w:lang w:val="hy-AM"/>
        </w:rPr>
        <w:t>ՀՀ</w:t>
      </w:r>
      <w:r w:rsidRPr="0038009E">
        <w:rPr>
          <w:rFonts w:ascii="GHEA Grapalat" w:hAnsi="GHEA Grapalat"/>
          <w:bCs/>
          <w:sz w:val="20"/>
          <w:szCs w:val="20"/>
          <w:lang w:val="hy-AM"/>
        </w:rPr>
        <w:t xml:space="preserve"> առողջապահության նախարարի</w:t>
      </w:r>
      <w:r>
        <w:rPr>
          <w:rFonts w:ascii="GHEA Grapalat" w:hAnsi="GHEA Grapalat"/>
          <w:bCs/>
          <w:sz w:val="20"/>
          <w:szCs w:val="20"/>
          <w:lang w:val="hy-AM"/>
        </w:rPr>
        <w:t xml:space="preserve"> 2013 թվականի նոյեմբերի 18-ի թիվ </w:t>
      </w:r>
      <w:r w:rsidRPr="0038009E">
        <w:rPr>
          <w:rFonts w:ascii="GHEA Grapalat" w:hAnsi="GHEA Grapalat"/>
          <w:bCs/>
          <w:sz w:val="20"/>
          <w:szCs w:val="20"/>
          <w:lang w:val="hy-AM"/>
        </w:rPr>
        <w:t>N</w:t>
      </w:r>
      <w:r>
        <w:rPr>
          <w:rFonts w:ascii="GHEA Grapalat" w:hAnsi="GHEA Grapalat"/>
          <w:bCs/>
          <w:sz w:val="20"/>
          <w:szCs w:val="20"/>
          <w:lang w:val="hy-AM"/>
        </w:rPr>
        <w:t xml:space="preserve"> </w:t>
      </w:r>
      <w:r w:rsidRPr="0038009E">
        <w:rPr>
          <w:rFonts w:ascii="GHEA Grapalat" w:hAnsi="GHEA Grapalat"/>
          <w:bCs/>
          <w:sz w:val="20"/>
          <w:szCs w:val="20"/>
          <w:lang w:val="hy-AM"/>
        </w:rPr>
        <w:t>73</w:t>
      </w:r>
      <w:r>
        <w:rPr>
          <w:rFonts w:ascii="GHEA Grapalat" w:hAnsi="GHEA Grapalat"/>
          <w:bCs/>
          <w:sz w:val="20"/>
          <w:szCs w:val="20"/>
          <w:lang w:val="hy-AM"/>
        </w:rPr>
        <w:t>-Ն</w:t>
      </w:r>
      <w:r w:rsidRPr="0038009E">
        <w:rPr>
          <w:rFonts w:ascii="GHEA Grapalat" w:hAnsi="GHEA Grapalat"/>
          <w:bCs/>
          <w:sz w:val="20"/>
          <w:szCs w:val="20"/>
          <w:lang w:val="hy-AM"/>
        </w:rPr>
        <w:t xml:space="preserve"> հրաման</w:t>
      </w:r>
      <w:r>
        <w:rPr>
          <w:rFonts w:ascii="GHEA Grapalat" w:hAnsi="GHEA Grapalat"/>
          <w:bCs/>
          <w:sz w:val="20"/>
          <w:szCs w:val="20"/>
          <w:lang w:val="hy-AM"/>
        </w:rPr>
        <w:t>ով</w:t>
      </w:r>
      <w:r w:rsidRPr="004A5EC4">
        <w:rPr>
          <w:rFonts w:ascii="GHEA Grapalat" w:hAnsi="GHEA Grapalat"/>
          <w:sz w:val="20"/>
          <w:szCs w:val="20"/>
          <w:lang w:val="hy-AM"/>
        </w:rPr>
        <w:t xml:space="preserve"> սահմանված կարգի:</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14) Հոգեկան հիվանդությունների ուղղությամբ`</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հոգեբուժական բժշկական հաստատություններում հոգեկան հիվանդություններով տառապող անձանց հիվանդանոցային բուժման, խնամքի և լաբորատոր-գործիքային ախտորոշիչ անհրաժեշտ հետազոտությունների իրականացումը Հայաստանի Հանրապետության ամբողջ բնակչության համար,</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հարկադիր բուժման կազմակերպումը և իրականացումը` դատարանների որոշումով: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lastRenderedPageBreak/>
        <w:t>15) Ալկոհոլամոլության և թմրամոլության ուղղությամբ`</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մասնագիտացված բժշկական հաստատության միջոցով թմրամոլների և ալկոհոլամոլությամբ և թունամոլությամբ տառապող հիվանդների հոսպիտալացման և բուժման կազմակերպումը,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հարկադիր բուժման կազմակերպումը և իրականացումը` դատարանների որոշումով:</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16) Դեղերով ապահովման գծով (արդյունավետություն, անվտանգություն, որակ)՝ հիվանդանոցային բժշկական օգնություն և սպասարկում իրականացնող կազմակերպություններում պացիենտի դեղապահովումը` օրենսդրությանը համապատասխան:</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17) Կազմակերպչական-մեթոդական գործունեության գծով` </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Հայաստանի Հանրապետության հիվանդանոցային բուժծառայությունների որակի ապահովման ռազմավարությունից բխող Հայաստանի Հանրապետության կառավարության 2015 թվականի նոյեմբերի 26-ի նիստի N 52 արձանագրային որոշմամբ հաստատված Հայաստանի Հանրապետության հիվանդանոցային բուժծառայությունների որակի ապահովման ռազմավարությունն ապահովող միջոցառումների իրականացումը, մասնավորապես`</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կլինիկական ուղեցույցների մշակումը և հաստատումը առողջապահության նախարարի կողմից,</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պացիենտի վարման գործելակարգերի մշակումը և հաստատումը,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բժշկական օգնության և սպասարկման կազմակերպման գործունեության ընթացակարգերի հաստատումը,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մասնագիտական բնութագրերի հաստատումը,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ե. բուժծառայությունների որակի ապահովման և բարելավման միասնական տեղեկատվական համակարգի մատչելիության ապահովումը,</w:t>
      </w:r>
    </w:p>
    <w:p w:rsidR="00FD3580" w:rsidRPr="004A5EC4" w:rsidRDefault="00FD3580"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զ. բուժաշխատողների մասնագիտական գիտելիքների և հմտությունների արդիական մակարդակի ապահովումը և շարունակական կատարելագործումը:</w:t>
      </w:r>
    </w:p>
    <w:p w:rsidR="00FD3580" w:rsidRPr="004A5EC4" w:rsidRDefault="00FD3580" w:rsidP="00F83616">
      <w:pPr>
        <w:tabs>
          <w:tab w:val="left" w:pos="709"/>
        </w:tabs>
        <w:spacing w:line="312" w:lineRule="auto"/>
        <w:ind w:firstLine="567"/>
        <w:rPr>
          <w:rFonts w:ascii="GHEA Grapalat" w:hAnsi="GHEA Grapalat"/>
          <w:b/>
          <w:sz w:val="20"/>
          <w:szCs w:val="20"/>
          <w:lang w:val="hy-AM"/>
        </w:rPr>
      </w:pPr>
    </w:p>
    <w:p w:rsidR="00FD3580" w:rsidRPr="004A5EC4" w:rsidRDefault="00FD3580"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IV. ՄՈՐ ԵՎ ՄԱՆԿԱՆ ԱՌՈՂՋՈՒԹՅԱՆ ՊԱՀՊԱՆՄԱՆ</w:t>
      </w:r>
    </w:p>
    <w:p w:rsidR="00FD3580" w:rsidRPr="004A5EC4" w:rsidRDefault="00FD3580"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201</w:t>
      </w:r>
      <w:r w:rsidR="005211C2" w:rsidRPr="006352C6">
        <w:rPr>
          <w:rFonts w:ascii="GHEA Grapalat" w:hAnsi="GHEA Grapalat"/>
          <w:b/>
          <w:sz w:val="20"/>
          <w:szCs w:val="20"/>
          <w:lang w:val="hy-AM"/>
        </w:rPr>
        <w:t>9</w:t>
      </w:r>
      <w:r w:rsidRPr="004A5EC4">
        <w:rPr>
          <w:rFonts w:ascii="GHEA Grapalat" w:hAnsi="GHEA Grapalat"/>
          <w:b/>
          <w:sz w:val="20"/>
          <w:szCs w:val="20"/>
          <w:lang w:val="hy-AM"/>
        </w:rPr>
        <w:t xml:space="preserve"> ԹՎԱԿԱՆԻ ՊԵՏԱԿԱՆ ՆՊԱՏԱԿԱՅԻՆ ԾՐԱԳԻՐ</w:t>
      </w:r>
    </w:p>
    <w:p w:rsidR="0044158F" w:rsidRPr="004A5EC4" w:rsidRDefault="0044158F" w:rsidP="0044158F">
      <w:pPr>
        <w:tabs>
          <w:tab w:val="left" w:pos="709"/>
        </w:tabs>
        <w:spacing w:before="240" w:line="312" w:lineRule="auto"/>
        <w:ind w:firstLine="567"/>
        <w:rPr>
          <w:rFonts w:ascii="GHEA Grapalat" w:hAnsi="GHEA Grapalat"/>
          <w:b/>
          <w:sz w:val="20"/>
          <w:szCs w:val="20"/>
          <w:lang w:val="hy-AM"/>
        </w:rPr>
      </w:pPr>
      <w:r w:rsidRPr="00E535E3">
        <w:rPr>
          <w:rFonts w:ascii="GHEA Grapalat" w:hAnsi="GHEA Grapalat"/>
          <w:b/>
          <w:sz w:val="20"/>
          <w:szCs w:val="20"/>
          <w:lang w:val="hy-AM"/>
        </w:rPr>
        <w:t>11</w:t>
      </w:r>
      <w:r w:rsidRPr="004A5EC4">
        <w:rPr>
          <w:rFonts w:ascii="GHEA Grapalat" w:hAnsi="GHEA Grapalat"/>
          <w:b/>
          <w:sz w:val="20"/>
          <w:szCs w:val="20"/>
          <w:lang w:val="hy-AM"/>
        </w:rPr>
        <w:t>. Ծրագրի նպատակներն են`</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Pr>
          <w:rFonts w:ascii="GHEA Grapalat" w:hAnsi="GHEA Grapalat"/>
          <w:sz w:val="20"/>
          <w:szCs w:val="20"/>
          <w:lang w:val="hy-AM"/>
        </w:rPr>
        <w:t>1) 201</w:t>
      </w:r>
      <w:r w:rsidRPr="005211C2">
        <w:rPr>
          <w:rFonts w:ascii="GHEA Grapalat" w:hAnsi="GHEA Grapalat"/>
          <w:sz w:val="20"/>
          <w:szCs w:val="20"/>
          <w:lang w:val="hy-AM"/>
        </w:rPr>
        <w:t>9</w:t>
      </w:r>
      <w:r w:rsidRPr="004A5EC4">
        <w:rPr>
          <w:rFonts w:ascii="GHEA Grapalat" w:hAnsi="GHEA Grapalat"/>
          <w:sz w:val="20"/>
          <w:szCs w:val="20"/>
          <w:lang w:val="hy-AM"/>
        </w:rPr>
        <w:t xml:space="preserve"> թվականին երեխաների բժշկական օգնության կազմակերպման անհրաժեշտ ծավալների ու մատչելիության ապահովումը, ինչպես նաև հիվանդությունների կանխարգելման միջոցառումների իրականացումը` ուղղված մանկական մահացության և հիվանդացության ցուցանիշների նվազեցմանը,</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անվտանգ մայրության հովանավորումը, սկրինինգային ծրագրերի իրականացումը, ծննդօգնության և վերարտադրողական առողջության ծառայությունների անհրաժեշտ ծավալների ու մատչելիության ապահովումը` ուղղված մայրական, շուրջծննդյան (պերինատալ) հիվանդացության ու մահացության ցուցանիշների նվազեցմանը, ինչպես նաև կանանց վերարտադրողական առողջության բարելավմանը:</w:t>
      </w:r>
    </w:p>
    <w:p w:rsidR="0044158F" w:rsidRPr="004A5EC4" w:rsidRDefault="0044158F" w:rsidP="0044158F">
      <w:pPr>
        <w:tabs>
          <w:tab w:val="left" w:pos="709"/>
        </w:tabs>
        <w:spacing w:line="312" w:lineRule="auto"/>
        <w:ind w:firstLine="567"/>
        <w:contextualSpacing/>
        <w:rPr>
          <w:rFonts w:ascii="GHEA Grapalat" w:hAnsi="GHEA Grapalat"/>
          <w:b/>
          <w:sz w:val="20"/>
          <w:szCs w:val="20"/>
          <w:lang w:val="hy-AM"/>
        </w:rPr>
      </w:pPr>
      <w:r w:rsidRPr="00E535E3">
        <w:rPr>
          <w:rFonts w:ascii="GHEA Grapalat" w:hAnsi="GHEA Grapalat"/>
          <w:b/>
          <w:sz w:val="20"/>
          <w:szCs w:val="20"/>
          <w:lang w:val="hy-AM"/>
        </w:rPr>
        <w:t>12</w:t>
      </w:r>
      <w:r w:rsidRPr="004A5EC4">
        <w:rPr>
          <w:rFonts w:ascii="GHEA Grapalat" w:hAnsi="GHEA Grapalat"/>
          <w:b/>
          <w:sz w:val="20"/>
          <w:szCs w:val="20"/>
          <w:lang w:val="hy-AM"/>
        </w:rPr>
        <w:t xml:space="preserve">. Ծրագրի` </w:t>
      </w:r>
      <w:r>
        <w:rPr>
          <w:rFonts w:ascii="GHEA Grapalat" w:hAnsi="GHEA Grapalat"/>
          <w:b/>
          <w:sz w:val="20"/>
          <w:szCs w:val="20"/>
          <w:lang w:val="hy-AM"/>
        </w:rPr>
        <w:t>201</w:t>
      </w:r>
      <w:r w:rsidRPr="005211C2">
        <w:rPr>
          <w:rFonts w:ascii="GHEA Grapalat" w:hAnsi="GHEA Grapalat"/>
          <w:b/>
          <w:sz w:val="20"/>
          <w:szCs w:val="20"/>
          <w:lang w:val="hy-AM"/>
        </w:rPr>
        <w:t>9</w:t>
      </w:r>
      <w:r w:rsidRPr="004A5EC4">
        <w:rPr>
          <w:rFonts w:ascii="GHEA Grapalat" w:hAnsi="GHEA Grapalat"/>
          <w:b/>
          <w:sz w:val="20"/>
          <w:szCs w:val="20"/>
          <w:lang w:val="hy-AM"/>
        </w:rPr>
        <w:t xml:space="preserve"> թվականի պետական բյուջեից ֆինանսավորվող միջոցառումներն են.</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1) Երեխաների բժշկական օգնության ուղղությամբ`</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4A5EC4">
        <w:rPr>
          <w:rFonts w:ascii="GHEA Grapalat" w:hAnsi="GHEA Grapalat"/>
          <w:sz w:val="20"/>
          <w:szCs w:val="20"/>
          <w:lang w:val="hy-AM"/>
        </w:rPr>
        <w:t xml:space="preserve">Հայաստանի Հանրապետության կառավարության 2014 թվականի մարտի 27-ի N 442-Ն որոշմամբ հաստատված «Հայաստանի Հանրապետության 2014-2025թթ. հեռանկարային զարգացման ռազմավարական ծրագրի», Հայաստանի Հանրապետության Ազգային ժողովի կողմից 2014 թվականին ընդունված «Երեխաների կրծքով կերակրման խրախուսման և մանկական սննդի շրջանառության մասին» Հայաստանի Հանրապետության օրենքի, Հայաստանի Հանրապետության կառավարության 2014 թվականի սեպտեմբերի 25-ի նիստի N 40 արձանագրային որոշմամբ հավանության արժանացած </w:t>
      </w:r>
      <w:r w:rsidRPr="004A5EC4">
        <w:rPr>
          <w:rFonts w:ascii="GHEA Grapalat" w:hAnsi="GHEA Grapalat"/>
          <w:sz w:val="20"/>
          <w:szCs w:val="20"/>
          <w:lang w:val="hy-AM"/>
        </w:rPr>
        <w:lastRenderedPageBreak/>
        <w:t xml:space="preserve">«Երեխաների սնուցման բարելավման հայեցակարգի և հայեցակարգի իրականացման 2015-2020 թվականների գործողությունների ծրագրի», Հայաստանի Հանրապետության կառավարության 2016 թվականի մարտի 17-ի N 10 արձանագրային որոշմամբ հավանության արժանացած «2016-2020 թվականների Իմունականխարգելման ազգային ծրագրի» և Հայաստանի Հանրապետության կառավարության 2016 թվականի սեպտեմբերի 2-ի նիստի N 34 արձանագրային որոշմամբ հավանության արժանացած «Երեխաների ու դեռահասների առողջության բարելավման 2016-2020 թվականների ազգային ռազմավարության» շրջանակներում Հայաստանի Հանրապետության առողջապահության </w:t>
      </w:r>
      <w:r>
        <w:rPr>
          <w:rFonts w:ascii="GHEA Grapalat" w:hAnsi="GHEA Grapalat"/>
          <w:sz w:val="20"/>
          <w:szCs w:val="20"/>
          <w:lang w:val="hy-AM"/>
        </w:rPr>
        <w:t>նախարարությանը վերապահված և 201</w:t>
      </w:r>
      <w:r w:rsidRPr="005211C2">
        <w:rPr>
          <w:rFonts w:ascii="GHEA Grapalat" w:hAnsi="GHEA Grapalat"/>
          <w:sz w:val="20"/>
          <w:szCs w:val="20"/>
          <w:lang w:val="hy-AM"/>
        </w:rPr>
        <w:t>9</w:t>
      </w:r>
      <w:r w:rsidRPr="004A5EC4">
        <w:rPr>
          <w:rFonts w:ascii="GHEA Grapalat" w:hAnsi="GHEA Grapalat"/>
          <w:sz w:val="20"/>
          <w:szCs w:val="20"/>
          <w:lang w:val="hy-AM"/>
        </w:rPr>
        <w:t xml:space="preserve"> թվականի համար նախատեսված ծրագրերի և միջոցառումների իրականացումը, այդ թվում.</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Ա. Ամբուլատոր-պոլիկլինիկական բուժօգնության գծով`</w:t>
      </w:r>
    </w:p>
    <w:p w:rsidR="0044158F" w:rsidRPr="007A004A" w:rsidRDefault="0044158F" w:rsidP="0044158F">
      <w:pPr>
        <w:tabs>
          <w:tab w:val="left" w:pos="709"/>
        </w:tabs>
        <w:spacing w:line="312" w:lineRule="auto"/>
        <w:ind w:firstLine="567"/>
        <w:contextualSpacing/>
        <w:rPr>
          <w:rFonts w:ascii="GHEA Grapalat" w:hAnsi="GHEA Grapalat"/>
          <w:sz w:val="20"/>
          <w:szCs w:val="20"/>
          <w:lang w:val="hy-AM"/>
        </w:rPr>
      </w:pPr>
      <w:r w:rsidRPr="007A004A">
        <w:rPr>
          <w:rFonts w:ascii="GHEA Grapalat" w:hAnsi="GHEA Grapalat"/>
          <w:sz w:val="20"/>
          <w:szCs w:val="20"/>
          <w:lang w:val="hy-AM"/>
        </w:rPr>
        <w:t>1)  Մինչև 18 տարեկան երեխաների ամբուլատոր-պոլիկլինիկական (արտահիվանդանոցային) բուժօգնության կազմակերպումը առողջապահության նախարարի կողմից սահմանված ծավալների շրջանակներում, ներառյալ, տեղամասային մանկաբույժների, ընտանեկան բժիշկների կողմից մինչև 18 տարեկան երեխաների զարգացման և առողջության հսկողությունն ու բուժօգնության իրականացումը, այդ թվում`</w:t>
      </w:r>
    </w:p>
    <w:p w:rsidR="0044158F" w:rsidRPr="007A004A" w:rsidRDefault="0044158F" w:rsidP="0044158F">
      <w:pPr>
        <w:tabs>
          <w:tab w:val="left" w:pos="709"/>
        </w:tabs>
        <w:spacing w:line="312" w:lineRule="auto"/>
        <w:ind w:firstLine="567"/>
        <w:contextualSpacing/>
        <w:rPr>
          <w:rFonts w:ascii="GHEA Grapalat" w:hAnsi="GHEA Grapalat"/>
          <w:sz w:val="20"/>
          <w:szCs w:val="20"/>
          <w:lang w:val="hy-AM"/>
        </w:rPr>
      </w:pPr>
      <w:r w:rsidRPr="007A004A">
        <w:rPr>
          <w:rFonts w:ascii="GHEA Grapalat" w:hAnsi="GHEA Grapalat"/>
          <w:sz w:val="20"/>
          <w:szCs w:val="20"/>
          <w:lang w:val="hy-AM"/>
        </w:rPr>
        <w:t>ա. առողջ երեխայի հսկողությունը` աճի և զարգացման գնահատմամբ,</w:t>
      </w:r>
    </w:p>
    <w:p w:rsidR="0044158F" w:rsidRPr="007A004A" w:rsidRDefault="0044158F" w:rsidP="0044158F">
      <w:pPr>
        <w:tabs>
          <w:tab w:val="left" w:pos="709"/>
        </w:tabs>
        <w:spacing w:line="312" w:lineRule="auto"/>
        <w:ind w:firstLine="567"/>
        <w:contextualSpacing/>
        <w:rPr>
          <w:rFonts w:ascii="GHEA Grapalat" w:hAnsi="GHEA Grapalat"/>
          <w:sz w:val="20"/>
          <w:szCs w:val="20"/>
          <w:lang w:val="hy-AM"/>
        </w:rPr>
      </w:pPr>
      <w:r w:rsidRPr="007A004A">
        <w:rPr>
          <w:rFonts w:ascii="GHEA Grapalat" w:hAnsi="GHEA Grapalat"/>
          <w:sz w:val="20"/>
          <w:szCs w:val="20"/>
          <w:lang w:val="hy-AM"/>
        </w:rPr>
        <w:t>բ. հիվանդությունների կանխարգելման միջոցառումները` ներառյալ պատվաստումների իրականացումը, հիվանդությունների վաղ հայտնաբերումը և պատրոնաժ տնայցերը;</w:t>
      </w:r>
    </w:p>
    <w:p w:rsidR="0044158F" w:rsidRPr="007A004A" w:rsidRDefault="0044158F" w:rsidP="0044158F">
      <w:pPr>
        <w:tabs>
          <w:tab w:val="left" w:pos="709"/>
        </w:tabs>
        <w:spacing w:line="312" w:lineRule="auto"/>
        <w:ind w:firstLine="567"/>
        <w:contextualSpacing/>
        <w:rPr>
          <w:rFonts w:ascii="GHEA Grapalat" w:hAnsi="GHEA Grapalat"/>
          <w:sz w:val="20"/>
          <w:szCs w:val="20"/>
          <w:lang w:val="hy-AM"/>
        </w:rPr>
      </w:pPr>
      <w:r w:rsidRPr="007A004A">
        <w:rPr>
          <w:rFonts w:ascii="GHEA Grapalat" w:hAnsi="GHEA Grapalat"/>
          <w:sz w:val="20"/>
          <w:szCs w:val="20"/>
          <w:lang w:val="hy-AM"/>
        </w:rPr>
        <w:t xml:space="preserve"> գ. հիվանդ երեխայի բժշկական օգնությունը և սպասարկումը, ներառյալ տնային կանչերի սպասարկումը </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Pr>
          <w:rFonts w:ascii="GHEA Grapalat" w:hAnsi="GHEA Grapalat"/>
          <w:sz w:val="20"/>
          <w:szCs w:val="20"/>
          <w:lang w:val="hy-AM"/>
        </w:rPr>
        <w:t>դ.</w:t>
      </w:r>
      <w:r w:rsidRPr="004A5EC4">
        <w:rPr>
          <w:rFonts w:ascii="GHEA Grapalat" w:hAnsi="GHEA Grapalat"/>
          <w:sz w:val="20"/>
          <w:szCs w:val="20"/>
          <w:lang w:val="hy-AM"/>
        </w:rPr>
        <w:t xml:space="preserve"> ծնողների հետ տարվող առողջապահական կրթման և քարոզչական աշխատանքների իրականացումը` երեխայի խնամքի, սնուցման և հիվանդությունների կանխարգելման վերաբերյալ գիտելիքների մակարդակը բարձրացնելու նպատակով,</w:t>
      </w:r>
    </w:p>
    <w:p w:rsidR="0044158F" w:rsidRPr="004A5EC4" w:rsidRDefault="0044158F" w:rsidP="0044158F">
      <w:pPr>
        <w:tabs>
          <w:tab w:val="left" w:pos="709"/>
        </w:tabs>
        <w:spacing w:line="312" w:lineRule="auto"/>
        <w:ind w:firstLine="0"/>
        <w:contextualSpacing/>
        <w:rPr>
          <w:rFonts w:ascii="GHEA Grapalat" w:hAnsi="GHEA Grapalat"/>
          <w:sz w:val="20"/>
          <w:szCs w:val="20"/>
          <w:lang w:val="hy-AM"/>
        </w:rPr>
      </w:pPr>
      <w:r>
        <w:rPr>
          <w:rFonts w:ascii="GHEA Grapalat" w:hAnsi="GHEA Grapalat"/>
          <w:sz w:val="20"/>
          <w:szCs w:val="20"/>
          <w:lang w:val="hy-AM"/>
        </w:rPr>
        <w:tab/>
      </w:r>
      <w:r w:rsidRPr="002E2499">
        <w:rPr>
          <w:rFonts w:ascii="GHEA Grapalat" w:hAnsi="GHEA Grapalat"/>
          <w:sz w:val="20"/>
          <w:szCs w:val="20"/>
          <w:lang w:val="hy-AM"/>
        </w:rPr>
        <w:t>3)</w:t>
      </w:r>
      <w:r w:rsidRPr="004A5EC4">
        <w:rPr>
          <w:rFonts w:ascii="GHEA Grapalat" w:hAnsi="GHEA Grapalat"/>
          <w:sz w:val="20"/>
          <w:szCs w:val="20"/>
          <w:lang w:val="hy-AM"/>
        </w:rPr>
        <w:t xml:space="preserve"> մինչև 18 տարեկան երեխաների նեղ մասնագիտական բուժօգնության իրականացումը և լաբորատոր-գործիքային ախտորոշիչ հետազոտությունների անցկացումը` համաձայն առողջապահության նախարարի կողմից սահմանված կարգի և ծավալների,</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4)</w:t>
      </w:r>
      <w:r w:rsidRPr="004A5EC4">
        <w:rPr>
          <w:rFonts w:ascii="GHEA Grapalat" w:hAnsi="GHEA Grapalat"/>
          <w:sz w:val="20"/>
          <w:szCs w:val="20"/>
          <w:lang w:val="hy-AM"/>
        </w:rPr>
        <w:t xml:space="preserve"> ամբուլատոր-պոլիկլինիկական օղակում անհրաժեշտության դեպքում նաև մասնագետների կողմից երեխաների անհետաձգելի բժշկական օգնության ապահովումը` անկախ տարիքից և սոցիալական կարգավիճակից,</w:t>
      </w:r>
    </w:p>
    <w:p w:rsidR="0044158F" w:rsidRPr="0074733E" w:rsidRDefault="0044158F" w:rsidP="0044158F">
      <w:pPr>
        <w:tabs>
          <w:tab w:val="left" w:pos="709"/>
        </w:tabs>
        <w:spacing w:line="312" w:lineRule="auto"/>
        <w:ind w:firstLine="567"/>
        <w:contextualSpacing/>
        <w:rPr>
          <w:rFonts w:ascii="GHEA Grapalat" w:hAnsi="GHEA Grapalat"/>
          <w:color w:val="FF0000"/>
          <w:sz w:val="20"/>
          <w:szCs w:val="20"/>
          <w:lang w:val="hy-AM"/>
        </w:rPr>
      </w:pPr>
      <w:r w:rsidRPr="002E2499">
        <w:rPr>
          <w:rFonts w:ascii="GHEA Grapalat" w:hAnsi="GHEA Grapalat"/>
          <w:sz w:val="20"/>
          <w:szCs w:val="20"/>
          <w:lang w:val="hy-AM"/>
        </w:rPr>
        <w:t>5)</w:t>
      </w:r>
      <w:r w:rsidRPr="004A5EC4">
        <w:rPr>
          <w:rFonts w:ascii="GHEA Grapalat" w:hAnsi="GHEA Grapalat"/>
          <w:sz w:val="20"/>
          <w:szCs w:val="20"/>
          <w:lang w:val="hy-AM"/>
        </w:rPr>
        <w:t xml:space="preserve"> դպրոցներում երեխաների բուժօգնության գործընթացի կազմակերպումը, առողջության գնահատմանն ուղղված ընթացիկ զննումների իրականացումը</w:t>
      </w:r>
      <w:r>
        <w:rPr>
          <w:rFonts w:ascii="GHEA Grapalat" w:hAnsi="GHEA Grapalat"/>
          <w:sz w:val="20"/>
          <w:szCs w:val="20"/>
          <w:lang w:val="hy-AM"/>
        </w:rPr>
        <w:t xml:space="preserve">` </w:t>
      </w:r>
      <w:r w:rsidRPr="0044158F">
        <w:rPr>
          <w:rFonts w:ascii="GHEA Grapalat" w:hAnsi="GHEA Grapalat"/>
          <w:sz w:val="20"/>
          <w:szCs w:val="20"/>
          <w:lang w:val="hy-AM"/>
        </w:rPr>
        <w:t>կցված ԱԱՊ հաստատության կողմից:</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6)</w:t>
      </w:r>
      <w:r>
        <w:rPr>
          <w:rFonts w:ascii="GHEA Grapalat" w:hAnsi="GHEA Grapalat"/>
          <w:sz w:val="20"/>
          <w:szCs w:val="20"/>
          <w:lang w:val="hy-AM"/>
        </w:rPr>
        <w:t xml:space="preserve"> </w:t>
      </w:r>
      <w:r w:rsidRPr="004A5EC4">
        <w:rPr>
          <w:rFonts w:ascii="GHEA Grapalat" w:hAnsi="GHEA Grapalat"/>
          <w:sz w:val="20"/>
          <w:szCs w:val="20"/>
          <w:lang w:val="hy-AM"/>
        </w:rPr>
        <w:t>բուժքույրերի կողմից դպրոցներում երեխաների բժշկական օգնության և սպասարկման ապահովումը` տարածքային սպասարկման պոլիկլինիկայի ղեկավարության և պատասխանատվության ներքո,</w:t>
      </w:r>
    </w:p>
    <w:p w:rsidR="0044158F" w:rsidRPr="004A5EC4" w:rsidRDefault="0044158F" w:rsidP="0044158F">
      <w:pPr>
        <w:tabs>
          <w:tab w:val="left" w:pos="709"/>
        </w:tabs>
        <w:spacing w:line="312" w:lineRule="auto"/>
        <w:ind w:firstLine="0"/>
        <w:contextualSpacing/>
        <w:rPr>
          <w:rFonts w:ascii="GHEA Grapalat" w:hAnsi="GHEA Grapalat"/>
          <w:sz w:val="20"/>
          <w:szCs w:val="20"/>
          <w:lang w:val="hy-AM"/>
        </w:rPr>
      </w:pPr>
      <w:r w:rsidRPr="004A5EC4">
        <w:rPr>
          <w:rFonts w:ascii="GHEA Grapalat" w:hAnsi="GHEA Grapalat"/>
          <w:sz w:val="20"/>
          <w:szCs w:val="20"/>
          <w:lang w:val="hy-AM"/>
        </w:rPr>
        <w:t>սպասարկման պոլիկլինիկայի ղեկավարության և պատասխանատվության ներքո,</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7)</w:t>
      </w:r>
      <w:r w:rsidRPr="004A5EC4">
        <w:rPr>
          <w:rFonts w:ascii="GHEA Grapalat" w:hAnsi="GHEA Grapalat"/>
          <w:sz w:val="20"/>
          <w:szCs w:val="20"/>
          <w:lang w:val="hy-AM"/>
        </w:rPr>
        <w:t xml:space="preserve"> 14-15 տարեկան արական սեռի անձանց, նախազորակոչային տարիքի պատանիների առողջական վիճակի գնահատումը, ըստ անհրաժեշտության բուժօգնության կազմակերպումը,</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8)</w:t>
      </w:r>
      <w:r w:rsidRPr="004A5EC4">
        <w:rPr>
          <w:rFonts w:ascii="GHEA Grapalat" w:hAnsi="GHEA Grapalat"/>
          <w:sz w:val="20"/>
          <w:szCs w:val="20"/>
          <w:lang w:val="hy-AM"/>
        </w:rPr>
        <w:t xml:space="preserve"> դպրոցներում երեխաների բուժօգնության գործընթացի կազմակերպումը, առողջության գնահատմանն ուղղված ընթացիկ զննումների իրականացումը,</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9)</w:t>
      </w:r>
      <w:r w:rsidRPr="004A5EC4">
        <w:rPr>
          <w:rFonts w:ascii="GHEA Grapalat" w:hAnsi="GHEA Grapalat"/>
          <w:sz w:val="20"/>
          <w:szCs w:val="20"/>
          <w:lang w:val="hy-AM"/>
        </w:rPr>
        <w:t xml:space="preserve"> Արտահիվանդանոցային/ամբուլատոր-պոլիկլինիկական բուժօգնության այլ տեսակներ` համաձայն համաձայն Հայաստանի Հանրապետության կառավարության 2004 թվականի մարտի 4-ի N 318-Ն որոշման</w:t>
      </w:r>
      <w:r>
        <w:rPr>
          <w:rFonts w:ascii="GHEA Grapalat" w:hAnsi="GHEA Grapalat"/>
          <w:sz w:val="20"/>
          <w:szCs w:val="20"/>
          <w:lang w:val="hy-AM"/>
        </w:rPr>
        <w:t xml:space="preserve">, դրանից բխող այլ ենթաօրենսդրական նորմատիվ իրավական ակտերի, </w:t>
      </w:r>
      <w:r w:rsidRPr="00516A4C">
        <w:rPr>
          <w:rFonts w:ascii="GHEA Grapalat" w:hAnsi="GHEA Grapalat"/>
          <w:sz w:val="20"/>
          <w:szCs w:val="20"/>
          <w:lang w:val="hy-AM"/>
        </w:rPr>
        <w:t xml:space="preserve"> «Պետության </w:t>
      </w:r>
      <w:r w:rsidRPr="00516A4C">
        <w:rPr>
          <w:rFonts w:ascii="GHEA Grapalat" w:hAnsi="GHEA Grapalat"/>
          <w:sz w:val="20"/>
          <w:szCs w:val="20"/>
          <w:lang w:val="hy-AM"/>
        </w:rPr>
        <w:lastRenderedPageBreak/>
        <w:t>կողմից երաշխավորված անվճար բժշկական օգնության և սպասարկման շրջանակներում երեխաների բժշկական օգնության և սպասարկման կազմակերպման չափորոշիչը հաստատելու մասին» ՀՀ առողջապահության նախարարի 2013թ. նոյեմբերի 1-ի N70-Ն հրամանի.</w:t>
      </w:r>
      <w:r w:rsidRPr="004A5EC4">
        <w:rPr>
          <w:rFonts w:ascii="GHEA Grapalat" w:hAnsi="GHEA Grapalat"/>
          <w:sz w:val="20"/>
          <w:szCs w:val="20"/>
          <w:lang w:val="hy-AM"/>
        </w:rPr>
        <w:t>ա. մինչև 18 տարեկան երեխաների նեղ մասնագիտական խորհրդատվական, լաբորատոր-գործիքային ախտորոշիչ հետազոտությունների և բժշկական օգնության իրականացումը հիվանդանոցային հաստատությունների ամբուլատոր-պոլիկլինիկական (արտահիվանդանոցային) ստորաբաժանումների կողմից,</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խրոնիկ հիվանդ երեխաների դիսպանսերային հսկողության և բուժօգնության իրականացումը` պոլիկլինիկաների համապատասխան մասնագետների կամ մասնագիտացված հիվանդանոցային հաստատությունների դիսպանսերային ստորաբաժանումների կողմից,</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մարզերի մարզադպրոցների սաների տարին երկու անգամ կանխարգելիչ բժշկական զննումների և լաբորատոր-ախտորոշիչ հետազոտությունների կազմակերպումը` երեխայի սպասարկման ամբուլատոր-պոլիկլինիկական հաստատության կողմից:</w:t>
      </w:r>
    </w:p>
    <w:p w:rsidR="0044158F"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արտահիվանդանոցային պայմաններում երեխայի զարգացման գնահատման և վերականգնողական բուժօգնության ծառայությունների մատուցումը` համապատասխան պայմաններ ունեցող վերականգնողական կենտրոններում (ստորաբաժանումներում)</w:t>
      </w:r>
    </w:p>
    <w:p w:rsidR="0044158F" w:rsidRDefault="0044158F" w:rsidP="0044158F">
      <w:pPr>
        <w:tabs>
          <w:tab w:val="left" w:pos="709"/>
        </w:tabs>
        <w:spacing w:line="312" w:lineRule="auto"/>
        <w:ind w:firstLine="567"/>
        <w:contextualSpacing/>
        <w:rPr>
          <w:rFonts w:ascii="GHEA Grapalat" w:hAnsi="GHEA Grapalat"/>
          <w:bCs/>
          <w:color w:val="000000"/>
          <w:sz w:val="20"/>
          <w:szCs w:val="20"/>
          <w:shd w:val="clear" w:color="auto" w:fill="FFFFFF"/>
          <w:lang w:val="hy-AM"/>
        </w:rPr>
      </w:pPr>
      <w:r w:rsidRPr="00FA69D1">
        <w:rPr>
          <w:rFonts w:ascii="GHEA Grapalat" w:hAnsi="GHEA Grapalat"/>
          <w:sz w:val="20"/>
          <w:szCs w:val="20"/>
          <w:lang w:val="hy-AM"/>
        </w:rPr>
        <w:t xml:space="preserve">ե. 12 տարեկան երեխաների ստոմատոլոգիական առաջնային կանխալգելման ծառայությունների իրականացումը, ինչպես նաև </w:t>
      </w:r>
      <w:r w:rsidRPr="00516A4C">
        <w:rPr>
          <w:rFonts w:ascii="GHEA Grapalat" w:hAnsi="GHEA Grapalat"/>
          <w:bCs/>
          <w:color w:val="000000"/>
          <w:sz w:val="20"/>
          <w:szCs w:val="20"/>
          <w:shd w:val="clear" w:color="auto" w:fill="FFFFFF"/>
          <w:lang w:val="hy-AM"/>
        </w:rPr>
        <w:t xml:space="preserve">պետության կողմից երաշխավորված անվճար </w:t>
      </w:r>
      <w:r>
        <w:rPr>
          <w:rFonts w:ascii="GHEA Grapalat" w:hAnsi="GHEA Grapalat"/>
          <w:bCs/>
          <w:color w:val="000000"/>
          <w:sz w:val="20"/>
          <w:szCs w:val="20"/>
          <w:shd w:val="clear" w:color="auto" w:fill="FFFFFF"/>
          <w:lang w:val="hy-AM"/>
        </w:rPr>
        <w:t>և</w:t>
      </w:r>
      <w:r w:rsidRPr="00516A4C">
        <w:rPr>
          <w:rFonts w:ascii="GHEA Grapalat" w:hAnsi="GHEA Grapalat"/>
          <w:bCs/>
          <w:color w:val="000000"/>
          <w:sz w:val="20"/>
          <w:szCs w:val="20"/>
          <w:shd w:val="clear" w:color="auto" w:fill="FFFFFF"/>
          <w:lang w:val="hy-AM"/>
        </w:rPr>
        <w:t xml:space="preserve"> արտոնյալ պայմաններով ստոմատոլոգիական բժշկական օգնության ծառայություններից օգտվելու իրավունք ունեցող սոցիալապես անապահով </w:t>
      </w:r>
      <w:r>
        <w:rPr>
          <w:rFonts w:ascii="GHEA Grapalat" w:hAnsi="GHEA Grapalat"/>
          <w:bCs/>
          <w:color w:val="000000"/>
          <w:sz w:val="20"/>
          <w:szCs w:val="20"/>
          <w:shd w:val="clear" w:color="auto" w:fill="FFFFFF"/>
          <w:lang w:val="hy-AM"/>
        </w:rPr>
        <w:t xml:space="preserve">և </w:t>
      </w:r>
      <w:r w:rsidRPr="00516A4C">
        <w:rPr>
          <w:rFonts w:ascii="GHEA Grapalat" w:hAnsi="GHEA Grapalat"/>
          <w:bCs/>
          <w:color w:val="000000"/>
          <w:sz w:val="20"/>
          <w:szCs w:val="20"/>
          <w:shd w:val="clear" w:color="auto" w:fill="FFFFFF"/>
          <w:lang w:val="hy-AM"/>
        </w:rPr>
        <w:t>առանձին (հատուկ) խմբեր</w:t>
      </w:r>
      <w:r w:rsidRPr="001A5F0E">
        <w:rPr>
          <w:rFonts w:ascii="GHEA Grapalat" w:hAnsi="GHEA Grapalat"/>
          <w:bCs/>
          <w:color w:val="000000"/>
          <w:sz w:val="20"/>
          <w:szCs w:val="20"/>
          <w:shd w:val="clear" w:color="auto" w:fill="FFFFFF"/>
          <w:lang w:val="hy-AM"/>
        </w:rPr>
        <w:t>ում ընդգրկված երե</w:t>
      </w:r>
      <w:r>
        <w:rPr>
          <w:rFonts w:ascii="GHEA Grapalat" w:hAnsi="GHEA Grapalat"/>
          <w:bCs/>
          <w:color w:val="000000"/>
          <w:sz w:val="20"/>
          <w:szCs w:val="20"/>
          <w:shd w:val="clear" w:color="auto" w:fill="FFFFFF"/>
          <w:lang w:val="hy-AM"/>
        </w:rPr>
        <w:t>խ</w:t>
      </w:r>
      <w:r w:rsidRPr="00516A4C">
        <w:rPr>
          <w:rFonts w:ascii="GHEA Grapalat" w:hAnsi="GHEA Grapalat"/>
          <w:bCs/>
          <w:color w:val="000000"/>
          <w:sz w:val="20"/>
          <w:szCs w:val="20"/>
          <w:shd w:val="clear" w:color="auto" w:fill="FFFFFF"/>
          <w:lang w:val="hy-AM"/>
        </w:rPr>
        <w:t xml:space="preserve">աների ստոմատոլոգիական բուժօգնության և սպասարկման ապահովումը: </w:t>
      </w:r>
    </w:p>
    <w:p w:rsidR="0044158F" w:rsidRPr="004A5EC4" w:rsidRDefault="0044158F" w:rsidP="0044158F">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Բ. Հիվանդանոցային բուժօգնության գծով`</w:t>
      </w:r>
    </w:p>
    <w:p w:rsidR="0044158F" w:rsidRPr="002E2499" w:rsidRDefault="0044158F" w:rsidP="0044158F">
      <w:pPr>
        <w:pStyle w:val="ListParagraph"/>
        <w:numPr>
          <w:ilvl w:val="0"/>
          <w:numId w:val="45"/>
        </w:numPr>
        <w:tabs>
          <w:tab w:val="left" w:pos="709"/>
          <w:tab w:val="left" w:pos="993"/>
        </w:tabs>
        <w:spacing w:line="312" w:lineRule="auto"/>
        <w:ind w:left="0" w:firstLine="630"/>
        <w:rPr>
          <w:rFonts w:ascii="GHEA Grapalat" w:hAnsi="GHEA Grapalat"/>
          <w:b/>
          <w:sz w:val="20"/>
          <w:szCs w:val="20"/>
          <w:lang w:val="hy-AM"/>
        </w:rPr>
      </w:pPr>
      <w:r w:rsidRPr="002E2499">
        <w:rPr>
          <w:rFonts w:ascii="GHEA Grapalat" w:hAnsi="GHEA Grapalat"/>
          <w:sz w:val="20"/>
          <w:szCs w:val="20"/>
          <w:lang w:val="hy-AM"/>
        </w:rPr>
        <w:t>սոցիալապես անապահով և առանձին (հատուկ) խմբերում ընդգրկված երեխաների հիվանդանոցային բուժօգնության կազմակերպումը` առողջապահության նախարարի կողմից սահմանված ծավալներին և ընթացակարգերին համապատասխան,</w:t>
      </w:r>
    </w:p>
    <w:p w:rsidR="0044158F" w:rsidRPr="004A5EC4" w:rsidRDefault="0044158F" w:rsidP="0044158F">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սոցիալական և հատուկ նշանակություն ունեցող առանձին հիվանդություններով (հոգեկան խանգարումներ, դիաբետ, չարորակ նորագոյացություններ, սեռավարակներ, տուբերկուլյոզ, ՄԻԱՎ/ՁԻԱՀ, ինֆեկցիոն հիվանդություններ) տառապող երեխաների հիվանդանոցային բժշկական օգնության ապահովումը` սոցիալական և հատուկ նշանակություն ունեցող հիվանդությունների դեմ պայքարի նպատակային ծրագրին համապատասխան,</w:t>
      </w:r>
    </w:p>
    <w:p w:rsidR="0044158F" w:rsidRPr="004A5EC4" w:rsidRDefault="0044158F" w:rsidP="0044158F">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մինչև 18 տարեկան երեխաների վերակենդանացման և հիվանդանոցային բժշկական օգնություն պահանջող անհետաձգելի վիճակների ու հիվանդությունների բուժումը` առողջապահության նախարարի կողմից հաստատված ցանկերին համապատասխան,</w:t>
      </w:r>
    </w:p>
    <w:p w:rsidR="0044158F" w:rsidRPr="007A004A" w:rsidRDefault="0044158F" w:rsidP="0044158F">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 xml:space="preserve">նորածնային սկրինինգ ծրագրերի իրականացումը (ֆենիլկետոնուրիայի, բնածին հիպոթիրեոզի, լսողության բնածին խանգարումների, անհասության ռեթինոպաթիայի, </w:t>
      </w:r>
      <w:r w:rsidRPr="007A004A">
        <w:rPr>
          <w:rFonts w:ascii="GHEA Grapalat" w:hAnsi="GHEA Grapalat"/>
          <w:sz w:val="20"/>
          <w:szCs w:val="20"/>
          <w:lang w:val="hy-AM"/>
        </w:rPr>
        <w:t>կոնքազդրային հոդի դիսպլազիայի և սրտի կրիտիկական արատների վաղ հայտնաբերման սկրինինգներ)` առողջապահության նախարարի կողմից հաստատված ծրագրերին համապատասխան,</w:t>
      </w:r>
    </w:p>
    <w:p w:rsidR="0044158F" w:rsidRPr="004A5EC4" w:rsidRDefault="0044158F" w:rsidP="0044158F">
      <w:pPr>
        <w:numPr>
          <w:ilvl w:val="0"/>
          <w:numId w:val="45"/>
        </w:numPr>
        <w:tabs>
          <w:tab w:val="left" w:pos="709"/>
          <w:tab w:val="left" w:pos="993"/>
        </w:tabs>
        <w:spacing w:line="312" w:lineRule="auto"/>
        <w:ind w:left="0" w:firstLine="567"/>
        <w:rPr>
          <w:rFonts w:ascii="GHEA Grapalat" w:hAnsi="GHEA Grapalat"/>
          <w:b/>
          <w:sz w:val="20"/>
          <w:szCs w:val="20"/>
          <w:lang w:val="hy-AM"/>
        </w:rPr>
      </w:pPr>
      <w:r w:rsidRPr="007A004A">
        <w:rPr>
          <w:rFonts w:ascii="GHEA Grapalat" w:hAnsi="GHEA Grapalat"/>
          <w:sz w:val="20"/>
          <w:szCs w:val="20"/>
          <w:lang w:val="hy-AM"/>
        </w:rPr>
        <w:t>երեխաների արտագնա հիվանդանոցային անհետաձգելի բուժօգնության ծառայությու</w:t>
      </w:r>
      <w:r w:rsidRPr="004A5EC4">
        <w:rPr>
          <w:rFonts w:ascii="GHEA Grapalat" w:hAnsi="GHEA Grapalat"/>
          <w:sz w:val="20"/>
          <w:szCs w:val="20"/>
          <w:lang w:val="hy-AM"/>
        </w:rPr>
        <w:t>նների կազմակերպումը` առողջապահության նախարարի կողմից հաստատված կարգով,</w:t>
      </w:r>
    </w:p>
    <w:p w:rsidR="0044158F" w:rsidRDefault="0044158F" w:rsidP="0044158F">
      <w:pPr>
        <w:numPr>
          <w:ilvl w:val="0"/>
          <w:numId w:val="45"/>
        </w:numPr>
        <w:tabs>
          <w:tab w:val="left" w:pos="709"/>
          <w:tab w:val="left" w:pos="993"/>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Երեխայի առողջության պետական հավաստագրի ծրագրի շարունակական իրականացումը:</w:t>
      </w:r>
    </w:p>
    <w:p w:rsidR="0044158F" w:rsidRPr="004A5EC4" w:rsidRDefault="0044158F" w:rsidP="0044158F">
      <w:pPr>
        <w:numPr>
          <w:ilvl w:val="0"/>
          <w:numId w:val="45"/>
        </w:numPr>
        <w:tabs>
          <w:tab w:val="left" w:pos="709"/>
          <w:tab w:val="left" w:pos="993"/>
        </w:tabs>
        <w:spacing w:line="312" w:lineRule="auto"/>
        <w:ind w:left="0" w:firstLine="567"/>
        <w:rPr>
          <w:rFonts w:ascii="GHEA Grapalat" w:hAnsi="GHEA Grapalat"/>
          <w:sz w:val="20"/>
          <w:szCs w:val="20"/>
          <w:lang w:val="hy-AM"/>
        </w:rPr>
      </w:pPr>
      <w:r w:rsidRPr="002E2499">
        <w:rPr>
          <w:rFonts w:ascii="GHEA Grapalat" w:hAnsi="GHEA Grapalat"/>
          <w:sz w:val="20"/>
          <w:szCs w:val="20"/>
          <w:lang w:val="hy-AM"/>
        </w:rPr>
        <w:t>սոցիալապես անապահով և առանձին (հատուկ) խմբերում ընդգրկված երեխաների</w:t>
      </w:r>
      <w:r>
        <w:rPr>
          <w:rFonts w:ascii="GHEA Grapalat" w:hAnsi="GHEA Grapalat"/>
          <w:sz w:val="20"/>
          <w:szCs w:val="20"/>
          <w:lang w:val="hy-AM"/>
        </w:rPr>
        <w:t xml:space="preserve"> վերականգնողական և առողջարանային բուժման ապահովումը, ՀՀ առողջապահության նախարարի կողմից սահմանված կարգով և ծավալներով</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lastRenderedPageBreak/>
        <w:t>Գ. Այլ մասնագիտացված բուժօգնության գծով`</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2E2499">
        <w:rPr>
          <w:rFonts w:ascii="GHEA Grapalat" w:hAnsi="GHEA Grapalat"/>
          <w:sz w:val="20"/>
          <w:szCs w:val="20"/>
          <w:lang w:val="hy-AM"/>
        </w:rPr>
        <w:t>1)</w:t>
      </w:r>
      <w:r w:rsidRPr="004A5EC4">
        <w:rPr>
          <w:rFonts w:ascii="GHEA Grapalat" w:hAnsi="GHEA Grapalat"/>
          <w:sz w:val="20"/>
          <w:szCs w:val="20"/>
          <w:lang w:val="hy-AM"/>
        </w:rPr>
        <w:t xml:space="preserve"> հաշմանդամ և սոցիալապես անապահով և հատուկ խմբերում ընդգրկված երեխաների պրոթեզա-օրթոպեդիկ իրերով ապահովումը (օրթեզավորում, կորսետավորում)` համապատասխան մասնագիտացված կազմակերպությունների միջոցով`, Հայաստանի Հանրապետության առողջապահության նախարարի կողմից հաստատված </w:t>
      </w:r>
      <w:r>
        <w:rPr>
          <w:rFonts w:ascii="GHEA Grapalat" w:hAnsi="GHEA Grapalat"/>
          <w:sz w:val="20"/>
          <w:szCs w:val="20"/>
          <w:lang w:val="hy-AM"/>
        </w:rPr>
        <w:t xml:space="preserve">կարգով և </w:t>
      </w:r>
      <w:r w:rsidRPr="004A5EC4">
        <w:rPr>
          <w:rFonts w:ascii="GHEA Grapalat" w:hAnsi="GHEA Grapalat"/>
          <w:sz w:val="20"/>
          <w:szCs w:val="20"/>
          <w:lang w:val="hy-AM"/>
        </w:rPr>
        <w:t>ծավալներին համապատասխան,</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2E2499">
        <w:rPr>
          <w:rFonts w:ascii="GHEA Grapalat" w:hAnsi="GHEA Grapalat"/>
          <w:sz w:val="20"/>
          <w:szCs w:val="20"/>
          <w:lang w:val="hy-AM"/>
        </w:rPr>
        <w:t>2)</w:t>
      </w:r>
      <w:r w:rsidRPr="004A5EC4">
        <w:rPr>
          <w:rFonts w:ascii="GHEA Grapalat" w:hAnsi="GHEA Grapalat"/>
          <w:sz w:val="20"/>
          <w:szCs w:val="20"/>
          <w:lang w:val="hy-AM"/>
        </w:rPr>
        <w:t xml:space="preserve"> Տուբերկուլյոզի ազգային ծրագրի շրջանակներում ռիսկի խմբի երեխաների մոտ անհրաժեշտ ծավալով լաբորատոր-ախտորոշիչ հետազոտությունների, այդ թվում խորխի բակտերիոլոգիական քննության ապահովումը, հատուկ կարևորելով դեռահասության շրջանում տուբերկուլյոզի կանխարգելման հիմնախնդիրը,</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2E2499">
        <w:rPr>
          <w:rFonts w:ascii="GHEA Grapalat" w:hAnsi="GHEA Grapalat"/>
          <w:sz w:val="20"/>
          <w:szCs w:val="20"/>
          <w:lang w:val="hy-AM"/>
        </w:rPr>
        <w:t>3)</w:t>
      </w:r>
      <w:r w:rsidRPr="004A5EC4">
        <w:rPr>
          <w:rFonts w:ascii="GHEA Grapalat" w:hAnsi="GHEA Grapalat"/>
          <w:sz w:val="20"/>
          <w:szCs w:val="20"/>
          <w:lang w:val="hy-AM"/>
        </w:rPr>
        <w:t xml:space="preserve"> ՄԻԱՎ վարակակիր մորից ծնված և ֆենիլկետոնուրիայով հիվանդ երեխաներին ադապտացված և հատուկ բժշկական կաթնախառնուրդներով ապահովումը: </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Դ. Կազմակերպա-մեթոդական գործունեության գծով`</w:t>
      </w:r>
    </w:p>
    <w:p w:rsidR="0044158F" w:rsidRPr="004A5EC4" w:rsidRDefault="0044158F" w:rsidP="0044158F">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1)</w:t>
      </w:r>
      <w:r w:rsidRPr="004A5EC4">
        <w:rPr>
          <w:rFonts w:ascii="GHEA Grapalat" w:hAnsi="GHEA Grapalat"/>
          <w:sz w:val="20"/>
          <w:szCs w:val="20"/>
          <w:lang w:val="hy-AM"/>
        </w:rPr>
        <w:t xml:space="preserve"> երեխաների և դեռահասների առողջության պահպանման ծրագրերի և նորմատիվ-իրավական ակտերի մշակումը և ներդրումը,</w:t>
      </w:r>
    </w:p>
    <w:p w:rsidR="0044158F" w:rsidRPr="004A5EC4" w:rsidRDefault="0044158F" w:rsidP="0044158F">
      <w:pPr>
        <w:tabs>
          <w:tab w:val="left" w:pos="709"/>
        </w:tabs>
        <w:spacing w:line="312" w:lineRule="auto"/>
        <w:ind w:firstLine="567"/>
        <w:rPr>
          <w:rFonts w:ascii="GHEA Grapalat" w:hAnsi="GHEA Grapalat"/>
          <w:sz w:val="20"/>
          <w:szCs w:val="20"/>
          <w:lang w:val="hy-AM"/>
        </w:rPr>
      </w:pPr>
      <w:r>
        <w:rPr>
          <w:rFonts w:ascii="GHEA Grapalat" w:hAnsi="GHEA Grapalat"/>
          <w:sz w:val="20"/>
          <w:szCs w:val="20"/>
          <w:lang w:val="hy-AM"/>
        </w:rPr>
        <w:t>2)</w:t>
      </w:r>
      <w:r w:rsidRPr="004A5EC4">
        <w:rPr>
          <w:rFonts w:ascii="GHEA Grapalat" w:hAnsi="GHEA Grapalat"/>
          <w:sz w:val="20"/>
          <w:szCs w:val="20"/>
          <w:lang w:val="hy-AM"/>
        </w:rPr>
        <w:t xml:space="preserve"> հիվանդությունների կանխարգելմանն ուղղված միջոցառումների կազմակերպումը,</w:t>
      </w:r>
    </w:p>
    <w:p w:rsidR="0044158F" w:rsidRPr="004A5EC4" w:rsidRDefault="0044158F" w:rsidP="0044158F">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3)</w:t>
      </w:r>
      <w:r w:rsidRPr="004A5EC4">
        <w:rPr>
          <w:rFonts w:ascii="GHEA Grapalat" w:hAnsi="GHEA Grapalat"/>
          <w:sz w:val="20"/>
          <w:szCs w:val="20"/>
          <w:lang w:val="hy-AM"/>
        </w:rPr>
        <w:t xml:space="preserve"> մանկական հիվանդությունների ինտեգրացված վարման ազգային ռազմավարության ընդլայնումը և շարունակական ներդրումը,</w:t>
      </w:r>
    </w:p>
    <w:p w:rsidR="0044158F" w:rsidRPr="004A5EC4" w:rsidRDefault="0044158F" w:rsidP="0044158F">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4)</w:t>
      </w:r>
      <w:r w:rsidRPr="004A5EC4">
        <w:rPr>
          <w:rFonts w:ascii="GHEA Grapalat" w:hAnsi="GHEA Grapalat"/>
          <w:sz w:val="20"/>
          <w:szCs w:val="20"/>
          <w:lang w:val="hy-AM"/>
        </w:rPr>
        <w:t xml:space="preserve"> երեխաների և դեռահասների հոգեկան առողջության բարելավմանն ուղղված ծրագրերի մշակումը և միջոցառումների իրականացումը,</w:t>
      </w:r>
    </w:p>
    <w:p w:rsidR="0044158F" w:rsidRPr="004A5EC4" w:rsidRDefault="0044158F" w:rsidP="0044158F">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5)</w:t>
      </w:r>
      <w:r w:rsidRPr="004A5EC4">
        <w:rPr>
          <w:rFonts w:ascii="GHEA Grapalat" w:hAnsi="GHEA Grapalat"/>
          <w:sz w:val="20"/>
          <w:szCs w:val="20"/>
          <w:lang w:val="hy-AM"/>
        </w:rPr>
        <w:t xml:space="preserve"> երեխաների ռացիոնալ սնուցման վերաբերյալ տեղեկատվական-իրազեկման կրթական և կազմակերպչական ծրագրերի իրականացումը,</w:t>
      </w:r>
    </w:p>
    <w:p w:rsidR="0044158F" w:rsidRPr="004A5EC4" w:rsidRDefault="0044158F" w:rsidP="0044158F">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6)</w:t>
      </w:r>
      <w:r w:rsidRPr="004A5EC4">
        <w:rPr>
          <w:rFonts w:ascii="GHEA Grapalat" w:hAnsi="GHEA Grapalat"/>
          <w:sz w:val="20"/>
          <w:szCs w:val="20"/>
          <w:lang w:val="hy-AM"/>
        </w:rPr>
        <w:t xml:space="preserve"> բժշկական մասնագետների և հասարակության լայն զանգվածների համար մեթոդական և լուսավորչական նյութերի մշակումը, տպագրումը, տարածումը,</w:t>
      </w:r>
    </w:p>
    <w:p w:rsidR="0044158F" w:rsidRPr="004A5EC4" w:rsidRDefault="0044158F" w:rsidP="0044158F">
      <w:pPr>
        <w:tabs>
          <w:tab w:val="left" w:pos="709"/>
        </w:tabs>
        <w:spacing w:line="312" w:lineRule="auto"/>
        <w:ind w:firstLine="567"/>
        <w:rPr>
          <w:rFonts w:ascii="GHEA Grapalat" w:hAnsi="GHEA Grapalat"/>
          <w:sz w:val="20"/>
          <w:szCs w:val="20"/>
          <w:lang w:val="hy-AM"/>
        </w:rPr>
      </w:pPr>
      <w:r>
        <w:rPr>
          <w:rFonts w:ascii="GHEA Grapalat" w:hAnsi="GHEA Grapalat"/>
          <w:sz w:val="20"/>
          <w:szCs w:val="20"/>
          <w:lang w:val="hy-AM"/>
        </w:rPr>
        <w:t>7)</w:t>
      </w:r>
      <w:r w:rsidRPr="004A5EC4">
        <w:rPr>
          <w:rFonts w:ascii="GHEA Grapalat" w:hAnsi="GHEA Grapalat"/>
          <w:sz w:val="20"/>
          <w:szCs w:val="20"/>
          <w:lang w:val="hy-AM"/>
        </w:rPr>
        <w:t xml:space="preserve"> Երեխայի առողջության պետական հավաստագրի շարունակական ներդրման կազմակերպա-մեթոդական աշխատանքներ:</w:t>
      </w:r>
    </w:p>
    <w:p w:rsidR="0044158F" w:rsidRPr="004A5EC4" w:rsidRDefault="0044158F" w:rsidP="0044158F">
      <w:pPr>
        <w:tabs>
          <w:tab w:val="left" w:pos="709"/>
        </w:tabs>
        <w:spacing w:line="312" w:lineRule="auto"/>
        <w:ind w:firstLine="567"/>
        <w:rPr>
          <w:rFonts w:ascii="GHEA Grapalat" w:hAnsi="GHEA Grapalat"/>
          <w:sz w:val="20"/>
          <w:szCs w:val="20"/>
          <w:lang w:val="hy-AM"/>
        </w:rPr>
      </w:pPr>
      <w:r w:rsidRPr="004A5EC4">
        <w:rPr>
          <w:rFonts w:ascii="GHEA Grapalat" w:hAnsi="GHEA Grapalat"/>
          <w:b/>
          <w:sz w:val="20"/>
          <w:szCs w:val="20"/>
          <w:lang w:val="hy-AM"/>
        </w:rPr>
        <w:t>2) Մանկաբարձագինեկոլոգիական օգնության ուղղությամբ</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Հայաստանի Հանրապետության կառավարության 2014 թվականի մարտի 27-ի N 442-Ն որոշմամբ հաստատված «Հայաստանի հանրապետության 2014-2025թթ. հեռանկարային զարգացման ռազմավարական ծրագրի», Հայաստանի Հանրապետության Ազգային ժողովի կողմից 2002 թվականին ընդունված «Մարդու վերարտադրողական առողջության և վերարտադրողական իրավունքի մասին» Հայաստանի Հանրապետության օրենքի (2016 թվականի փոփոխությամբ), Հայաստանի Հանրապետության կառավարության 2016 թվականի հունիսի 23-ի նիստի N 24 արձանագրային որոշմամբ հավանության արժանացած «Վերարտադրողական առողջության բարելավման ռազմավարությանը և դրա իրականացման 2016-2020 թվա</w:t>
      </w:r>
      <w:r w:rsidRPr="004A5EC4">
        <w:rPr>
          <w:rFonts w:ascii="GHEA Grapalat" w:hAnsi="GHEA Grapalat"/>
          <w:sz w:val="20"/>
          <w:szCs w:val="20"/>
          <w:lang w:val="hy-AM"/>
        </w:rPr>
        <w:softHyphen/>
      </w:r>
      <w:r w:rsidRPr="004A5EC4">
        <w:rPr>
          <w:rFonts w:ascii="GHEA Grapalat" w:hAnsi="GHEA Grapalat"/>
          <w:sz w:val="20"/>
          <w:szCs w:val="20"/>
          <w:lang w:val="hy-AM"/>
        </w:rPr>
        <w:softHyphen/>
        <w:t xml:space="preserve">կանների գործողությունների ծրագրի» շրջանակներում առողջապահության </w:t>
      </w:r>
      <w:r>
        <w:rPr>
          <w:rFonts w:ascii="GHEA Grapalat" w:hAnsi="GHEA Grapalat"/>
          <w:sz w:val="20"/>
          <w:szCs w:val="20"/>
          <w:lang w:val="hy-AM"/>
        </w:rPr>
        <w:t>նախարարությանը վերապահված և 201</w:t>
      </w:r>
      <w:r w:rsidRPr="00C80275">
        <w:rPr>
          <w:rFonts w:ascii="GHEA Grapalat" w:hAnsi="GHEA Grapalat"/>
          <w:sz w:val="20"/>
          <w:szCs w:val="20"/>
          <w:lang w:val="hy-AM"/>
        </w:rPr>
        <w:t>9</w:t>
      </w:r>
      <w:r w:rsidRPr="004A5EC4">
        <w:rPr>
          <w:rFonts w:ascii="GHEA Grapalat" w:hAnsi="GHEA Grapalat"/>
          <w:sz w:val="20"/>
          <w:szCs w:val="20"/>
          <w:lang w:val="hy-AM"/>
        </w:rPr>
        <w:t>թ. համար նախատեսված ծրագրերի և միջոցառումների իրականացումը, այդ թվում.</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Ա. Ամբուլատոր-պոլիկլինիկական բուժօգնության գծով`</w:t>
      </w:r>
    </w:p>
    <w:p w:rsidR="0044158F" w:rsidRPr="007E21F3" w:rsidRDefault="0044158F" w:rsidP="0044158F">
      <w:pPr>
        <w:pStyle w:val="ListParagraph"/>
        <w:numPr>
          <w:ilvl w:val="0"/>
          <w:numId w:val="47"/>
        </w:numPr>
        <w:tabs>
          <w:tab w:val="left" w:pos="709"/>
          <w:tab w:val="left" w:pos="993"/>
        </w:tabs>
        <w:spacing w:line="312" w:lineRule="auto"/>
        <w:ind w:left="0" w:firstLine="630"/>
        <w:rPr>
          <w:rFonts w:ascii="GHEA Grapalat" w:hAnsi="GHEA Grapalat"/>
          <w:sz w:val="20"/>
          <w:szCs w:val="20"/>
          <w:lang w:val="hy-AM"/>
        </w:rPr>
      </w:pPr>
      <w:r w:rsidRPr="007E21F3">
        <w:rPr>
          <w:rFonts w:ascii="GHEA Grapalat" w:hAnsi="GHEA Grapalat"/>
          <w:sz w:val="20"/>
          <w:szCs w:val="20"/>
          <w:lang w:val="hy-AM"/>
        </w:rPr>
        <w:t>մանկաբարձ-գինեկոլոգի, ընտանեկան բժշկի և մանկաբարձուհու կողմից հղիների և ծննդկաների հսկողության իրականացումը,</w:t>
      </w:r>
    </w:p>
    <w:p w:rsidR="0044158F" w:rsidRPr="004A5EC4" w:rsidRDefault="0044158F" w:rsidP="0044158F">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 xml:space="preserve">նախածննդյան հսկողության ընթացքում հղիներին անհրաժեշտ լաբորատոր-գործիքային ախտորոշիչ հետազոտությունների իրականացումը` </w:t>
      </w:r>
      <w:r>
        <w:rPr>
          <w:rFonts w:ascii="GHEA Grapalat" w:hAnsi="GHEA Grapalat"/>
          <w:sz w:val="20"/>
          <w:szCs w:val="20"/>
          <w:lang w:val="hy-AM"/>
        </w:rPr>
        <w:t>«Պ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արտահիվանդանոցային պայմաններում </w:t>
      </w:r>
      <w:r w:rsidRPr="0038009E">
        <w:rPr>
          <w:rFonts w:ascii="GHEA Grapalat" w:hAnsi="GHEA Grapalat"/>
          <w:bCs/>
          <w:sz w:val="20"/>
          <w:szCs w:val="20"/>
          <w:lang w:val="hy-AM"/>
        </w:rPr>
        <w:lastRenderedPageBreak/>
        <w:t xml:space="preserve">ցուցաբերվող մանկաբարձագինեկոլոգիական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կազմակերպման չափորոշիչը հաստատելու մասին</w:t>
      </w:r>
      <w:r>
        <w:rPr>
          <w:rFonts w:ascii="GHEA Grapalat" w:hAnsi="GHEA Grapalat"/>
          <w:bCs/>
          <w:sz w:val="20"/>
          <w:szCs w:val="20"/>
          <w:lang w:val="hy-AM"/>
        </w:rPr>
        <w:t>» ՀՀ</w:t>
      </w:r>
      <w:r w:rsidRPr="0038009E">
        <w:rPr>
          <w:rFonts w:ascii="GHEA Grapalat" w:hAnsi="GHEA Grapalat"/>
          <w:bCs/>
          <w:sz w:val="20"/>
          <w:szCs w:val="20"/>
          <w:lang w:val="hy-AM"/>
        </w:rPr>
        <w:t xml:space="preserve"> առողջապահության նախարարի </w:t>
      </w:r>
      <w:r>
        <w:rPr>
          <w:rFonts w:ascii="GHEA Grapalat" w:hAnsi="GHEA Grapalat"/>
          <w:bCs/>
          <w:sz w:val="20"/>
          <w:szCs w:val="20"/>
          <w:lang w:val="hy-AM"/>
        </w:rPr>
        <w:t xml:space="preserve">2013 թվականի նոյեմբերի 28-ի թիվ 77-Ն </w:t>
      </w:r>
      <w:r w:rsidRPr="0038009E">
        <w:rPr>
          <w:rFonts w:ascii="GHEA Grapalat" w:hAnsi="GHEA Grapalat"/>
          <w:bCs/>
          <w:sz w:val="20"/>
          <w:szCs w:val="20"/>
          <w:lang w:val="hy-AM"/>
        </w:rPr>
        <w:t>հրաման</w:t>
      </w:r>
      <w:r>
        <w:rPr>
          <w:rFonts w:ascii="GHEA Grapalat" w:hAnsi="GHEA Grapalat"/>
          <w:bCs/>
          <w:sz w:val="20"/>
          <w:szCs w:val="20"/>
          <w:lang w:val="hy-AM"/>
        </w:rPr>
        <w:t>ով</w:t>
      </w:r>
      <w:r w:rsidRPr="005837E0">
        <w:rPr>
          <w:rFonts w:ascii="GHEA Grapalat" w:hAnsi="GHEA Grapalat"/>
          <w:sz w:val="20"/>
          <w:szCs w:val="20"/>
          <w:lang w:val="hy-AM"/>
        </w:rPr>
        <w:t xml:space="preserve"> հաստատված</w:t>
      </w:r>
      <w:r w:rsidRPr="004A5EC4">
        <w:rPr>
          <w:rFonts w:ascii="GHEA Grapalat" w:hAnsi="GHEA Grapalat"/>
          <w:sz w:val="20"/>
          <w:szCs w:val="20"/>
          <w:lang w:val="hy-AM"/>
        </w:rPr>
        <w:t xml:space="preserve"> ծավալներին համապատասխան,</w:t>
      </w:r>
    </w:p>
    <w:p w:rsidR="0044158F" w:rsidRPr="004A5EC4" w:rsidRDefault="0044158F" w:rsidP="0044158F">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բարձր ռիսկի հղիների հսկողությունը, մասնագիտական խորհրդատվությունը և լաբորատոր-գործիքային ախտորոշիչ հետազոտությունների ապահովումը` առողջապահության նախարարի կողմից հաստատված ծավալներին և ընթացակարգերին համապատասխան,</w:t>
      </w:r>
    </w:p>
    <w:p w:rsidR="0044158F" w:rsidRPr="004A5EC4" w:rsidRDefault="0044158F" w:rsidP="0044158F">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«Մորից երեխային ՄԻԱՎ-ի փոխանցման կանխարգելում» ծրագրի ներդրումը` ապահովելով բոլոր հղիների կամավոր խորհրդատվությունը և հետազոտումը, բուժաշխատողների ուսուցումը, բնակչության իրազեկումը,</w:t>
      </w:r>
    </w:p>
    <w:p w:rsidR="0044158F" w:rsidRPr="004A5EC4" w:rsidRDefault="0044158F" w:rsidP="0044158F">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«Հղիների սոցիալ-հոգեբանական աջակցության և ծննդաբերությանը ֆիզիկական նախապատրաստումը» ծրագրի շրջանակներում («Մայրական դպրոց») ծառայությունների մատուցումը` ծննդօգնության հիվանդանոցային և ամբուլատոր-պոլիկլինիկական կազմակերպություններում,</w:t>
      </w:r>
    </w:p>
    <w:p w:rsidR="0044158F" w:rsidRPr="004A5EC4" w:rsidRDefault="0044158F" w:rsidP="0044158F">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գինեկոլոգիական հիվանդությունների վաղ հայտնաբերումը, գինեկոլոգիական հիվանդություններով տառապող կանանց բուժման և շարունակական հսկողության ապահովումը մանկաբարձ-գինեկոլոգի կողմից,</w:t>
      </w:r>
    </w:p>
    <w:p w:rsidR="0044158F" w:rsidRPr="004A5EC4" w:rsidRDefault="0044158F" w:rsidP="0044158F">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հղիների և գինեկոլոգիական հիվանդություններով տառապող կանանց մասնագիտացված բուժխորհրդատվական օգնության կազմակերպումը մանկաբարձա-գինեկոլոգիական կազմակերպությունների (կենտրոնների, միավորումների, համալիրների) կոնսուլտատիվ պոլիկլինիկաների (կաբինետների) կողմից,</w:t>
      </w:r>
    </w:p>
    <w:p w:rsidR="0044158F" w:rsidRPr="004A5EC4" w:rsidRDefault="0044158F" w:rsidP="0044158F">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սեռավարակների և պերինատալ հատուկ ինֆեկցիաների` (ռիսկի խմբի կանանց, որոնց ցանկը հաստատում է առողջապահության նախարարը) հետազոտումը և բուժումը,</w:t>
      </w:r>
    </w:p>
    <w:p w:rsidR="0044158F" w:rsidRPr="004A5EC4" w:rsidRDefault="0044158F" w:rsidP="0044158F">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 xml:space="preserve">քաղցկեղի կանխարգելման նպատակով 30-60 տարեկան կանանց արգանդի վզիկի սկրինինգային հետազոտումը` </w:t>
      </w:r>
      <w:r>
        <w:rPr>
          <w:rFonts w:ascii="GHEA Grapalat" w:hAnsi="GHEA Grapalat"/>
          <w:sz w:val="20"/>
          <w:szCs w:val="20"/>
          <w:lang w:val="hy-AM"/>
        </w:rPr>
        <w:t>«Պ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արտահիվանդանոցային պայմաններում ցուցաբերվող մանկաբարձագինեկոլոգիական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կազմակերպման չափորոշիչը հաստատելու մասին</w:t>
      </w:r>
      <w:r>
        <w:rPr>
          <w:rFonts w:ascii="GHEA Grapalat" w:hAnsi="GHEA Grapalat"/>
          <w:bCs/>
          <w:sz w:val="20"/>
          <w:szCs w:val="20"/>
          <w:lang w:val="hy-AM"/>
        </w:rPr>
        <w:t>» ՀՀ</w:t>
      </w:r>
      <w:r w:rsidRPr="0038009E">
        <w:rPr>
          <w:rFonts w:ascii="GHEA Grapalat" w:hAnsi="GHEA Grapalat"/>
          <w:bCs/>
          <w:sz w:val="20"/>
          <w:szCs w:val="20"/>
          <w:lang w:val="hy-AM"/>
        </w:rPr>
        <w:t xml:space="preserve"> առողջապահության նախարարի </w:t>
      </w:r>
      <w:r>
        <w:rPr>
          <w:rFonts w:ascii="GHEA Grapalat" w:hAnsi="GHEA Grapalat"/>
          <w:bCs/>
          <w:sz w:val="20"/>
          <w:szCs w:val="20"/>
          <w:lang w:val="hy-AM"/>
        </w:rPr>
        <w:t xml:space="preserve">2013 թվականի նոյեմբերի 28-ի թիվ 77-Ն </w:t>
      </w:r>
      <w:r w:rsidRPr="0038009E">
        <w:rPr>
          <w:rFonts w:ascii="GHEA Grapalat" w:hAnsi="GHEA Grapalat"/>
          <w:bCs/>
          <w:sz w:val="20"/>
          <w:szCs w:val="20"/>
          <w:lang w:val="hy-AM"/>
        </w:rPr>
        <w:t>հրաման</w:t>
      </w:r>
      <w:r>
        <w:rPr>
          <w:rFonts w:ascii="GHEA Grapalat" w:hAnsi="GHEA Grapalat"/>
          <w:bCs/>
          <w:sz w:val="20"/>
          <w:szCs w:val="20"/>
          <w:lang w:val="hy-AM"/>
        </w:rPr>
        <w:t>ով</w:t>
      </w:r>
      <w:r w:rsidRPr="005837E0">
        <w:rPr>
          <w:rFonts w:ascii="GHEA Grapalat" w:hAnsi="GHEA Grapalat"/>
          <w:sz w:val="20"/>
          <w:szCs w:val="20"/>
          <w:lang w:val="hy-AM"/>
        </w:rPr>
        <w:t xml:space="preserve"> </w:t>
      </w:r>
      <w:r>
        <w:rPr>
          <w:rFonts w:ascii="GHEA Grapalat" w:hAnsi="GHEA Grapalat"/>
          <w:sz w:val="20"/>
          <w:szCs w:val="20"/>
          <w:lang w:val="hy-AM"/>
        </w:rPr>
        <w:t>սահմանված կարգով</w:t>
      </w:r>
      <w:r w:rsidRPr="004A5EC4">
        <w:rPr>
          <w:rFonts w:ascii="GHEA Grapalat" w:hAnsi="GHEA Grapalat"/>
          <w:sz w:val="20"/>
          <w:szCs w:val="20"/>
          <w:lang w:val="hy-AM"/>
        </w:rPr>
        <w:t>,</w:t>
      </w:r>
    </w:p>
    <w:p w:rsidR="0044158F" w:rsidRDefault="0044158F" w:rsidP="0044158F">
      <w:pPr>
        <w:numPr>
          <w:ilvl w:val="0"/>
          <w:numId w:val="47"/>
        </w:numPr>
        <w:tabs>
          <w:tab w:val="left" w:pos="567"/>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անցանկալի հղիությունների կանխարգելման և հղիության արհեստական ընդհատումների կրճատման, ընտանիքի պլանավորման ժամանակակից մեթոդների և բեղմնականխման արդյունավետ միջոցների տարածման միջոցառումների իրականացումը,</w:t>
      </w:r>
    </w:p>
    <w:p w:rsidR="0044158F" w:rsidRDefault="0044158F" w:rsidP="0044158F">
      <w:pPr>
        <w:pStyle w:val="ListParagraph"/>
        <w:numPr>
          <w:ilvl w:val="0"/>
          <w:numId w:val="47"/>
        </w:numPr>
        <w:tabs>
          <w:tab w:val="left" w:pos="0"/>
        </w:tabs>
        <w:spacing w:line="360" w:lineRule="auto"/>
        <w:ind w:left="0" w:firstLine="567"/>
        <w:jc w:val="both"/>
        <w:rPr>
          <w:rFonts w:ascii="GHEA Grapalat" w:hAnsi="GHEA Grapalat"/>
          <w:sz w:val="20"/>
          <w:szCs w:val="20"/>
          <w:lang w:val="hy-AM" w:eastAsia="ru-RU"/>
        </w:rPr>
      </w:pPr>
      <w:r w:rsidRPr="00AC4ABF">
        <w:rPr>
          <w:rFonts w:ascii="GHEA Grapalat" w:hAnsi="GHEA Grapalat"/>
          <w:sz w:val="20"/>
          <w:szCs w:val="20"/>
          <w:lang w:val="hy-AM" w:eastAsia="ru-RU"/>
        </w:rPr>
        <w:t>բնակչության սոցանապահով և առանձին (հատուկ) խմբերում ընդգրկված անձանց հետազոտումն ու բուժումը` անպտղության կապակցությամբ, Հայաստանի Հանրապետության առողջապահության նախարարի կողմից հաստատված ծավալներին  համապատասխան,</w:t>
      </w:r>
    </w:p>
    <w:p w:rsidR="0044158F" w:rsidRPr="00AC4ABF" w:rsidRDefault="0044158F" w:rsidP="0044158F">
      <w:pPr>
        <w:pStyle w:val="ListParagraph"/>
        <w:numPr>
          <w:ilvl w:val="0"/>
          <w:numId w:val="47"/>
        </w:numPr>
        <w:tabs>
          <w:tab w:val="left" w:pos="142"/>
        </w:tabs>
        <w:spacing w:line="360" w:lineRule="auto"/>
        <w:ind w:left="0" w:firstLine="567"/>
        <w:rPr>
          <w:rFonts w:ascii="GHEA Grapalat" w:hAnsi="GHEA Grapalat"/>
          <w:sz w:val="20"/>
          <w:szCs w:val="20"/>
          <w:lang w:val="hy-AM"/>
        </w:rPr>
      </w:pPr>
      <w:r w:rsidRPr="00AC4ABF">
        <w:rPr>
          <w:rFonts w:ascii="GHEA Grapalat" w:hAnsi="GHEA Grapalat" w:cs="Sylfaen"/>
          <w:sz w:val="20"/>
          <w:szCs w:val="20"/>
          <w:lang w:val="hy-AM"/>
        </w:rPr>
        <w:t>հղիների</w:t>
      </w:r>
      <w:r w:rsidRPr="00AC4ABF">
        <w:rPr>
          <w:rFonts w:ascii="GHEA Grapalat" w:hAnsi="GHEA Grapalat"/>
          <w:sz w:val="20"/>
          <w:szCs w:val="20"/>
          <w:lang w:val="hy-AM"/>
        </w:rPr>
        <w:t xml:space="preserve"> ստոմատոլոգիական, այն թվում` կանխարգելիչ օգնությունը</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Բ. Հիվանդանոցային բուժօգնության գծով`</w:t>
      </w:r>
    </w:p>
    <w:p w:rsidR="0044158F" w:rsidRPr="004A5EC4" w:rsidRDefault="0044158F" w:rsidP="0044158F">
      <w:pPr>
        <w:numPr>
          <w:ilvl w:val="0"/>
          <w:numId w:val="48"/>
        </w:numPr>
        <w:tabs>
          <w:tab w:val="left" w:pos="709"/>
          <w:tab w:val="left" w:pos="990"/>
        </w:tabs>
        <w:spacing w:line="312" w:lineRule="auto"/>
        <w:ind w:left="0" w:firstLine="540"/>
        <w:rPr>
          <w:rFonts w:ascii="GHEA Grapalat" w:hAnsi="GHEA Grapalat"/>
          <w:b/>
          <w:sz w:val="20"/>
          <w:szCs w:val="20"/>
          <w:lang w:val="hy-AM"/>
        </w:rPr>
      </w:pPr>
      <w:r w:rsidRPr="004A5EC4">
        <w:rPr>
          <w:rFonts w:ascii="GHEA Grapalat" w:hAnsi="GHEA Grapalat"/>
          <w:sz w:val="20"/>
          <w:szCs w:val="20"/>
          <w:lang w:val="hy-AM"/>
        </w:rPr>
        <w:t>մանկաբարձագինեկոլոգիական ընդհանուր և մասնագիտացված հիվանդանոցային կազմակերպություններում հղի կանանց, ծննդաբերների ու ծննդկանների հիվանդանոցային բժշկական օգնության ապահովումը, ներառյալ`</w:t>
      </w:r>
    </w:p>
    <w:p w:rsidR="0044158F" w:rsidRPr="004A5EC4" w:rsidRDefault="0044158F" w:rsidP="0044158F">
      <w:pPr>
        <w:numPr>
          <w:ilvl w:val="0"/>
          <w:numId w:val="48"/>
        </w:numPr>
        <w:tabs>
          <w:tab w:val="left" w:pos="709"/>
          <w:tab w:val="left" w:pos="990"/>
        </w:tabs>
        <w:spacing w:line="312" w:lineRule="auto"/>
        <w:ind w:left="0" w:firstLine="540"/>
        <w:rPr>
          <w:rFonts w:ascii="GHEA Grapalat" w:hAnsi="GHEA Grapalat"/>
          <w:sz w:val="20"/>
          <w:szCs w:val="20"/>
          <w:lang w:val="hy-AM"/>
        </w:rPr>
      </w:pPr>
      <w:r w:rsidRPr="004A5EC4">
        <w:rPr>
          <w:rFonts w:ascii="GHEA Grapalat" w:hAnsi="GHEA Grapalat"/>
          <w:sz w:val="20"/>
          <w:szCs w:val="20"/>
          <w:lang w:val="hy-AM"/>
        </w:rPr>
        <w:t>հղիության ախտաբանությամբ և բարձր ռիսկով հղիների բուժօգնությունը,</w:t>
      </w:r>
    </w:p>
    <w:p w:rsidR="0044158F" w:rsidRPr="004A5EC4" w:rsidRDefault="0044158F" w:rsidP="0044158F">
      <w:pPr>
        <w:numPr>
          <w:ilvl w:val="0"/>
          <w:numId w:val="48"/>
        </w:numPr>
        <w:tabs>
          <w:tab w:val="left" w:pos="709"/>
          <w:tab w:val="left" w:pos="990"/>
        </w:tabs>
        <w:spacing w:line="312" w:lineRule="auto"/>
        <w:ind w:left="0" w:firstLine="540"/>
        <w:rPr>
          <w:rFonts w:ascii="GHEA Grapalat" w:hAnsi="GHEA Grapalat"/>
          <w:sz w:val="20"/>
          <w:szCs w:val="20"/>
          <w:lang w:val="hy-AM"/>
        </w:rPr>
      </w:pPr>
      <w:r w:rsidRPr="004A5EC4">
        <w:rPr>
          <w:rFonts w:ascii="GHEA Grapalat" w:hAnsi="GHEA Grapalat"/>
          <w:sz w:val="20"/>
          <w:szCs w:val="20"/>
          <w:lang w:val="hy-AM"/>
        </w:rPr>
        <w:t>ծննդալուծումը, այդ թվում կեսարյան հատումով,</w:t>
      </w:r>
    </w:p>
    <w:p w:rsidR="0044158F" w:rsidRPr="004A5EC4" w:rsidRDefault="0044158F" w:rsidP="0044158F">
      <w:pPr>
        <w:numPr>
          <w:ilvl w:val="0"/>
          <w:numId w:val="48"/>
        </w:numPr>
        <w:tabs>
          <w:tab w:val="left" w:pos="709"/>
          <w:tab w:val="left" w:pos="990"/>
        </w:tabs>
        <w:spacing w:line="312" w:lineRule="auto"/>
        <w:ind w:left="0" w:firstLine="540"/>
        <w:rPr>
          <w:rFonts w:ascii="GHEA Grapalat" w:hAnsi="GHEA Grapalat"/>
          <w:sz w:val="20"/>
          <w:szCs w:val="20"/>
          <w:lang w:val="hy-AM"/>
        </w:rPr>
      </w:pPr>
      <w:r w:rsidRPr="004A5EC4">
        <w:rPr>
          <w:rFonts w:ascii="GHEA Grapalat" w:hAnsi="GHEA Grapalat"/>
          <w:sz w:val="20"/>
          <w:szCs w:val="20"/>
          <w:lang w:val="hy-AM"/>
        </w:rPr>
        <w:t>բուժօգնությունը հետծննդյան 42 օրերի ընթացքում,</w:t>
      </w:r>
    </w:p>
    <w:p w:rsidR="0044158F" w:rsidRPr="004A5EC4" w:rsidRDefault="0044158F" w:rsidP="0044158F">
      <w:pPr>
        <w:numPr>
          <w:ilvl w:val="0"/>
          <w:numId w:val="48"/>
        </w:numPr>
        <w:tabs>
          <w:tab w:val="left" w:pos="709"/>
          <w:tab w:val="left" w:pos="990"/>
        </w:tabs>
        <w:spacing w:line="312" w:lineRule="auto"/>
        <w:ind w:left="0" w:firstLine="540"/>
        <w:rPr>
          <w:rFonts w:ascii="GHEA Grapalat" w:hAnsi="GHEA Grapalat"/>
          <w:sz w:val="20"/>
          <w:szCs w:val="20"/>
          <w:lang w:val="hy-AM"/>
        </w:rPr>
      </w:pPr>
      <w:r w:rsidRPr="004A5EC4">
        <w:rPr>
          <w:rFonts w:ascii="GHEA Grapalat" w:hAnsi="GHEA Grapalat"/>
          <w:sz w:val="20"/>
          <w:szCs w:val="20"/>
          <w:lang w:val="hy-AM"/>
        </w:rPr>
        <w:lastRenderedPageBreak/>
        <w:t>նորածինների վերակենդանացման և անհետաձգելի բուժօգնության կազմակերպումը, այդ թվում ցածր քաշով ծնված նորածինների խնամքը,</w:t>
      </w:r>
    </w:p>
    <w:p w:rsidR="0044158F" w:rsidRPr="004A5EC4" w:rsidRDefault="0044158F" w:rsidP="0044158F">
      <w:pPr>
        <w:numPr>
          <w:ilvl w:val="0"/>
          <w:numId w:val="48"/>
        </w:numPr>
        <w:tabs>
          <w:tab w:val="left" w:pos="709"/>
          <w:tab w:val="left" w:pos="990"/>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նորածնային հեմոլիտիկ հիվանդության կանխարգելման նպատակով ռեզուս-բացասական պատկանելիությամբ ծննդկաններին հակառեզուս իմունոգլոբուլինով իզոիմունիզացիայի ապահովումը,</w:t>
      </w:r>
    </w:p>
    <w:p w:rsidR="0044158F" w:rsidRPr="004A5EC4" w:rsidRDefault="0044158F" w:rsidP="0044158F">
      <w:pPr>
        <w:numPr>
          <w:ilvl w:val="0"/>
          <w:numId w:val="48"/>
        </w:numPr>
        <w:tabs>
          <w:tab w:val="left" w:pos="709"/>
          <w:tab w:val="left" w:pos="990"/>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գինեկոլոգիական հիվանդությունների դեպքում` հիվանդանոցային բժշկական օգնություն պահանջող անհետաձգելի վիճակների բուժօգնության ապահովումը հիվանդանոցային բուժկազմակերպություններում, արտոնյալ պայմաններով,</w:t>
      </w:r>
    </w:p>
    <w:p w:rsidR="0044158F" w:rsidRPr="004A5EC4" w:rsidRDefault="0044158F" w:rsidP="0044158F">
      <w:pPr>
        <w:numPr>
          <w:ilvl w:val="0"/>
          <w:numId w:val="48"/>
        </w:numPr>
        <w:tabs>
          <w:tab w:val="left" w:pos="709"/>
          <w:tab w:val="left" w:pos="990"/>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հղիության արհեստական ընդհատման ապահովումը բժշկական և սոցիալական ցուցումներով,</w:t>
      </w:r>
    </w:p>
    <w:p w:rsidR="0044158F" w:rsidRPr="004A5EC4" w:rsidRDefault="0044158F" w:rsidP="0044158F">
      <w:pPr>
        <w:numPr>
          <w:ilvl w:val="0"/>
          <w:numId w:val="48"/>
        </w:numPr>
        <w:tabs>
          <w:tab w:val="left" w:pos="709"/>
          <w:tab w:val="left" w:pos="990"/>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բնակչության սոցիալապես անապահով և առանձին (հատուկ) խմբերում ընդգրկված կանանց կոնսերվատիվ և օպերատիվ գինեկոլոգիական օգնության ու հղիության արհեստական ընդհատման ապահովումը,</w:t>
      </w:r>
    </w:p>
    <w:p w:rsidR="0044158F" w:rsidRPr="004A5EC4" w:rsidRDefault="0044158F" w:rsidP="0044158F">
      <w:pPr>
        <w:numPr>
          <w:ilvl w:val="0"/>
          <w:numId w:val="48"/>
        </w:numPr>
        <w:tabs>
          <w:tab w:val="left" w:pos="709"/>
          <w:tab w:val="left" w:pos="990"/>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հղիների և գինեկոլոգիական հիվանդների, ըստ անհրաժեշտության նեղ մասնագիտական խորհրդատվական, լաբորատոր-գործիքային ախտորոշիչ հետազոտությունների և արտահիվանդանոցային բժշկական օգնության իրականացումը բժշկական նեղ մասնագիտական բժշկական կենտրոնների, միավորումների, համալիրների պոլիկլինիկական (արտահիվանդանոցային) ստորաբաժանումների կողմից՝ համաձայն առողջապահության նախարարի կողմից սահմանված կարգի,</w:t>
      </w:r>
    </w:p>
    <w:p w:rsidR="0044158F" w:rsidRPr="007A004A" w:rsidRDefault="0044158F" w:rsidP="0044158F">
      <w:pPr>
        <w:numPr>
          <w:ilvl w:val="0"/>
          <w:numId w:val="48"/>
        </w:numPr>
        <w:tabs>
          <w:tab w:val="left" w:pos="709"/>
          <w:tab w:val="left" w:pos="990"/>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անհետաձգելի, այդ թվում` արտագնա, մանկաբարձագինեկոլոգիական շտապ բուժօգնության կազմակերպումը, ըստ անհրաժեշտության` հղիների և գինեկոլոգիական հիվանդների տեղափոխումը բարձր մակարդակի ծննդօգնության հաստատություններ և առաջատար բազմապրոֆիլ բժշկական կենտրոններ,</w:t>
      </w:r>
    </w:p>
    <w:p w:rsidR="0044158F" w:rsidRPr="007A004A" w:rsidRDefault="0044158F" w:rsidP="0044158F">
      <w:pPr>
        <w:pStyle w:val="ListParagraph"/>
        <w:numPr>
          <w:ilvl w:val="0"/>
          <w:numId w:val="48"/>
        </w:numPr>
        <w:spacing w:line="360" w:lineRule="auto"/>
        <w:ind w:left="0" w:firstLine="567"/>
        <w:jc w:val="both"/>
        <w:rPr>
          <w:rFonts w:ascii="GHEA Grapalat" w:hAnsi="GHEA Grapalat"/>
          <w:sz w:val="20"/>
          <w:szCs w:val="20"/>
          <w:lang w:val="hy-AM" w:eastAsia="ru-RU"/>
        </w:rPr>
      </w:pPr>
      <w:r>
        <w:rPr>
          <w:rFonts w:ascii="GHEA Grapalat" w:hAnsi="GHEA Grapalat"/>
          <w:sz w:val="20"/>
          <w:szCs w:val="20"/>
          <w:lang w:val="hy-AM" w:eastAsia="ru-RU"/>
        </w:rPr>
        <w:t>անպտղության հաղթահարմանն ուղղված</w:t>
      </w:r>
      <w:r w:rsidRPr="007A004A">
        <w:rPr>
          <w:rFonts w:ascii="GHEA Grapalat" w:hAnsi="GHEA Grapalat"/>
          <w:sz w:val="20"/>
          <w:szCs w:val="20"/>
          <w:lang w:val="hy-AM" w:eastAsia="ru-RU"/>
        </w:rPr>
        <w:t xml:space="preserve"> </w:t>
      </w:r>
      <w:r>
        <w:rPr>
          <w:rFonts w:ascii="GHEA Grapalat" w:hAnsi="GHEA Grapalat"/>
          <w:sz w:val="20"/>
          <w:szCs w:val="20"/>
          <w:lang w:val="hy-AM" w:eastAsia="ru-RU"/>
        </w:rPr>
        <w:t xml:space="preserve">հիվանդանոցային բուժօգնություն, այն թվում </w:t>
      </w:r>
      <w:r w:rsidRPr="007A004A">
        <w:rPr>
          <w:rFonts w:ascii="GHEA Grapalat" w:hAnsi="GHEA Grapalat"/>
          <w:sz w:val="20"/>
          <w:szCs w:val="20"/>
          <w:lang w:val="hy-AM" w:eastAsia="ru-RU"/>
        </w:rPr>
        <w:t>անպտուղ զույգերի</w:t>
      </w:r>
      <w:r>
        <w:rPr>
          <w:rFonts w:ascii="GHEA Grapalat" w:hAnsi="GHEA Grapalat"/>
          <w:sz w:val="20"/>
          <w:szCs w:val="20"/>
          <w:lang w:val="hy-AM" w:eastAsia="ru-RU"/>
        </w:rPr>
        <w:t xml:space="preserve"> հետազոտություններ և պատճառագիտության վերհանում, ինչպես նաև </w:t>
      </w:r>
      <w:r w:rsidRPr="007A004A">
        <w:rPr>
          <w:rFonts w:ascii="GHEA Grapalat" w:hAnsi="GHEA Grapalat"/>
          <w:sz w:val="20"/>
          <w:szCs w:val="20"/>
          <w:lang w:val="hy-AM" w:eastAsia="ru-RU"/>
        </w:rPr>
        <w:t xml:space="preserve"> վերարտադրողական օժանդակ տեխնոլոգիաների կիրառմամբ բժշկական օգնության և սպասարկման ծառայությունների տրամադրում` ՀՀ կառավարության կողմից սահմանված կարգով,</w:t>
      </w:r>
    </w:p>
    <w:p w:rsidR="0044158F" w:rsidRPr="004A5EC4" w:rsidRDefault="0044158F" w:rsidP="0044158F">
      <w:pPr>
        <w:numPr>
          <w:ilvl w:val="0"/>
          <w:numId w:val="48"/>
        </w:numPr>
        <w:tabs>
          <w:tab w:val="left" w:pos="709"/>
          <w:tab w:val="left" w:pos="990"/>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«Վերարտադրողական առողջության բարելավման 2016-2020թթ. ազգայի</w:t>
      </w:r>
      <w:r>
        <w:rPr>
          <w:rFonts w:ascii="GHEA Grapalat" w:hAnsi="GHEA Grapalat"/>
          <w:sz w:val="20"/>
          <w:szCs w:val="20"/>
          <w:lang w:val="hy-AM"/>
        </w:rPr>
        <w:t>ն ռազմավարության» շրջանակներում</w:t>
      </w:r>
      <w:r w:rsidRPr="00C80275">
        <w:rPr>
          <w:rFonts w:ascii="GHEA Grapalat" w:hAnsi="GHEA Grapalat"/>
          <w:sz w:val="20"/>
          <w:szCs w:val="20"/>
          <w:lang w:val="hy-AM"/>
        </w:rPr>
        <w:t xml:space="preserve"> </w:t>
      </w:r>
      <w:r w:rsidRPr="004A5EC4">
        <w:rPr>
          <w:rFonts w:ascii="GHEA Grapalat" w:hAnsi="GHEA Grapalat"/>
          <w:sz w:val="20"/>
          <w:szCs w:val="20"/>
          <w:lang w:val="hy-AM"/>
        </w:rPr>
        <w:t>առողջապահության նախարարության կողմից նախատեսված միջոցառումների իրականացման ապահովումը:</w:t>
      </w: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Գ. Կազմակերպա-մեթոդական գործունեության գծով`</w:t>
      </w:r>
    </w:p>
    <w:p w:rsidR="0044158F" w:rsidRPr="004A5EC4" w:rsidRDefault="0044158F" w:rsidP="0044158F">
      <w:pPr>
        <w:numPr>
          <w:ilvl w:val="0"/>
          <w:numId w:val="49"/>
        </w:numPr>
        <w:tabs>
          <w:tab w:val="left" w:pos="990"/>
        </w:tabs>
        <w:spacing w:line="312" w:lineRule="auto"/>
        <w:ind w:left="0" w:firstLine="540"/>
        <w:rPr>
          <w:rFonts w:ascii="GHEA Grapalat" w:hAnsi="GHEA Grapalat"/>
          <w:b/>
          <w:sz w:val="20"/>
          <w:szCs w:val="20"/>
          <w:lang w:val="hy-AM"/>
        </w:rPr>
      </w:pPr>
      <w:r w:rsidRPr="004A5EC4">
        <w:rPr>
          <w:rFonts w:ascii="GHEA Grapalat" w:hAnsi="GHEA Grapalat"/>
          <w:sz w:val="20"/>
          <w:szCs w:val="20"/>
          <w:lang w:val="hy-AM"/>
        </w:rPr>
        <w:t>բուժօգնության որակի բարելավման նպատակով մանկաբարձագինեկոլոգիական պրակտիկայում ապացուցողական բժշկության դրույթների վրա հիմնված ուղեցույցների մշակումը և ներդնումը,</w:t>
      </w:r>
    </w:p>
    <w:p w:rsidR="0044158F" w:rsidRPr="004A5EC4" w:rsidRDefault="0044158F" w:rsidP="0044158F">
      <w:pPr>
        <w:numPr>
          <w:ilvl w:val="0"/>
          <w:numId w:val="49"/>
        </w:numPr>
        <w:tabs>
          <w:tab w:val="left" w:pos="990"/>
        </w:tabs>
        <w:spacing w:line="312" w:lineRule="auto"/>
        <w:ind w:left="0" w:firstLine="540"/>
        <w:rPr>
          <w:rFonts w:ascii="GHEA Grapalat" w:hAnsi="GHEA Grapalat"/>
          <w:sz w:val="20"/>
          <w:szCs w:val="20"/>
          <w:lang w:val="hy-AM"/>
        </w:rPr>
      </w:pPr>
      <w:r w:rsidRPr="004A5EC4">
        <w:rPr>
          <w:rFonts w:ascii="GHEA Grapalat" w:hAnsi="GHEA Grapalat"/>
          <w:sz w:val="20"/>
          <w:szCs w:val="20"/>
          <w:lang w:val="hy-AM"/>
        </w:rPr>
        <w:t>վերարտադրողական և մայրական առողջության բարելավմանն ուղղված ծրագրերի մշակման և ներդրման աշխատանքներ,</w:t>
      </w:r>
    </w:p>
    <w:p w:rsidR="0044158F" w:rsidRPr="004A5EC4" w:rsidRDefault="0044158F" w:rsidP="0044158F">
      <w:pPr>
        <w:numPr>
          <w:ilvl w:val="0"/>
          <w:numId w:val="49"/>
        </w:numPr>
        <w:tabs>
          <w:tab w:val="left" w:pos="990"/>
        </w:tabs>
        <w:spacing w:line="312" w:lineRule="auto"/>
        <w:ind w:left="0" w:firstLine="540"/>
        <w:rPr>
          <w:rFonts w:ascii="GHEA Grapalat" w:hAnsi="GHEA Grapalat"/>
          <w:sz w:val="20"/>
          <w:szCs w:val="20"/>
          <w:lang w:val="hy-AM"/>
        </w:rPr>
      </w:pPr>
      <w:r>
        <w:rPr>
          <w:rFonts w:ascii="GHEA Grapalat" w:hAnsi="GHEA Grapalat"/>
          <w:sz w:val="20"/>
          <w:szCs w:val="20"/>
          <w:lang w:val="hy-AM"/>
        </w:rPr>
        <w:t xml:space="preserve">աջակցություն </w:t>
      </w:r>
      <w:r w:rsidRPr="004A5EC4">
        <w:rPr>
          <w:rFonts w:ascii="GHEA Grapalat" w:hAnsi="GHEA Grapalat"/>
          <w:sz w:val="20"/>
          <w:szCs w:val="20"/>
          <w:lang w:val="hy-AM"/>
        </w:rPr>
        <w:t>արգանդի պարանոցի քաղցկեղի կանխարգելման նպատակով մարդու պապիլոմավիրուսային պատվաստումների ծրագրի ներդր</w:t>
      </w:r>
      <w:r>
        <w:rPr>
          <w:rFonts w:ascii="GHEA Grapalat" w:hAnsi="GHEA Grapalat"/>
          <w:sz w:val="20"/>
          <w:szCs w:val="20"/>
          <w:lang w:val="hy-AM"/>
        </w:rPr>
        <w:t>մանը</w:t>
      </w:r>
    </w:p>
    <w:p w:rsidR="0044158F" w:rsidRPr="004A5EC4" w:rsidRDefault="0044158F" w:rsidP="0044158F">
      <w:pPr>
        <w:numPr>
          <w:ilvl w:val="0"/>
          <w:numId w:val="49"/>
        </w:numPr>
        <w:tabs>
          <w:tab w:val="left" w:pos="990"/>
        </w:tabs>
        <w:spacing w:line="312" w:lineRule="auto"/>
        <w:ind w:left="0" w:firstLine="540"/>
        <w:rPr>
          <w:rFonts w:ascii="GHEA Grapalat" w:hAnsi="GHEA Grapalat"/>
          <w:b/>
          <w:sz w:val="20"/>
          <w:szCs w:val="20"/>
          <w:lang w:val="hy-AM"/>
        </w:rPr>
      </w:pPr>
      <w:r w:rsidRPr="004A5EC4">
        <w:rPr>
          <w:rFonts w:ascii="GHEA Grapalat" w:hAnsi="GHEA Grapalat"/>
          <w:sz w:val="20"/>
          <w:szCs w:val="20"/>
          <w:lang w:val="hy-AM"/>
        </w:rPr>
        <w:t>մանկաբարձա-գինեկոլոգիական ծառայության ոլորտի նորմատիվ-իրավական ակտերի և չափորոշիչների</w:t>
      </w:r>
      <w:r>
        <w:rPr>
          <w:rFonts w:ascii="GHEA Grapalat" w:hAnsi="GHEA Grapalat"/>
          <w:sz w:val="20"/>
          <w:szCs w:val="20"/>
          <w:lang w:val="hy-AM"/>
        </w:rPr>
        <w:t>, կազմակերպական ընթացակարգերի</w:t>
      </w:r>
      <w:r w:rsidRPr="004A5EC4">
        <w:rPr>
          <w:rFonts w:ascii="GHEA Grapalat" w:hAnsi="GHEA Grapalat"/>
          <w:sz w:val="20"/>
          <w:szCs w:val="20"/>
          <w:lang w:val="hy-AM"/>
        </w:rPr>
        <w:t xml:space="preserve"> մշակումը և ներդրումը,</w:t>
      </w:r>
    </w:p>
    <w:p w:rsidR="0044158F" w:rsidRPr="004A5EC4" w:rsidRDefault="0044158F" w:rsidP="0044158F">
      <w:pPr>
        <w:numPr>
          <w:ilvl w:val="0"/>
          <w:numId w:val="49"/>
        </w:numPr>
        <w:tabs>
          <w:tab w:val="left" w:pos="990"/>
        </w:tabs>
        <w:spacing w:line="312" w:lineRule="auto"/>
        <w:ind w:left="0" w:firstLine="540"/>
        <w:rPr>
          <w:rFonts w:ascii="GHEA Grapalat" w:hAnsi="GHEA Grapalat"/>
          <w:b/>
          <w:sz w:val="20"/>
          <w:szCs w:val="20"/>
          <w:lang w:val="hy-AM"/>
        </w:rPr>
      </w:pPr>
      <w:r w:rsidRPr="004A5EC4">
        <w:rPr>
          <w:rFonts w:ascii="GHEA Grapalat" w:hAnsi="GHEA Grapalat"/>
          <w:sz w:val="20"/>
          <w:szCs w:val="20"/>
          <w:lang w:val="hy-AM"/>
        </w:rPr>
        <w:t>առողջ մայրության, անվտանգ սեռական վարքագծի քարոզչությանն ուղղված հանրային իրազեկման միջոցառումների իրականացումը` ռազմավարական ծրագրերի շրջանակներում,</w:t>
      </w:r>
    </w:p>
    <w:p w:rsidR="0044158F" w:rsidRPr="004A5EC4" w:rsidRDefault="0044158F" w:rsidP="0044158F">
      <w:pPr>
        <w:numPr>
          <w:ilvl w:val="0"/>
          <w:numId w:val="49"/>
        </w:numPr>
        <w:tabs>
          <w:tab w:val="left" w:pos="990"/>
        </w:tabs>
        <w:spacing w:line="312" w:lineRule="auto"/>
        <w:ind w:left="0" w:firstLine="540"/>
        <w:rPr>
          <w:rFonts w:ascii="GHEA Grapalat" w:hAnsi="GHEA Grapalat"/>
          <w:b/>
          <w:sz w:val="20"/>
          <w:szCs w:val="20"/>
          <w:lang w:val="hy-AM"/>
        </w:rPr>
      </w:pPr>
      <w:r w:rsidRPr="004A5EC4">
        <w:rPr>
          <w:rFonts w:ascii="GHEA Grapalat" w:hAnsi="GHEA Grapalat"/>
          <w:sz w:val="20"/>
          <w:szCs w:val="20"/>
          <w:lang w:val="hy-AM"/>
        </w:rPr>
        <w:t xml:space="preserve">առողջ մայրության, վերարտադրողական օրգանների քաղցկեղային հիվանդությունների կանխարգելմանը, անվտանգ սեռական վարքագծի հղիության ընդհատմանը, այդ թվում դեղորայքային, </w:t>
      </w:r>
      <w:r w:rsidRPr="004A5EC4">
        <w:rPr>
          <w:rFonts w:ascii="GHEA Grapalat" w:hAnsi="GHEA Grapalat"/>
          <w:sz w:val="20"/>
          <w:szCs w:val="20"/>
          <w:lang w:val="hy-AM"/>
        </w:rPr>
        <w:lastRenderedPageBreak/>
        <w:t>անվտանգության քարոզչությանն ուղղված հանրային իրազեկման ծրագրերի իրականացումը` ազգային ծրագրերի շրջանակներում,</w:t>
      </w:r>
    </w:p>
    <w:p w:rsidR="0044158F" w:rsidRPr="007A004A" w:rsidRDefault="0044158F" w:rsidP="0044158F">
      <w:pPr>
        <w:numPr>
          <w:ilvl w:val="0"/>
          <w:numId w:val="49"/>
        </w:numPr>
        <w:tabs>
          <w:tab w:val="left" w:pos="990"/>
        </w:tabs>
        <w:spacing w:line="312" w:lineRule="auto"/>
        <w:ind w:left="0" w:firstLine="540"/>
        <w:rPr>
          <w:rFonts w:ascii="GHEA Grapalat" w:hAnsi="GHEA Grapalat"/>
          <w:b/>
          <w:sz w:val="20"/>
          <w:szCs w:val="20"/>
          <w:lang w:val="hy-AM"/>
        </w:rPr>
      </w:pPr>
      <w:r w:rsidRPr="004A5EC4">
        <w:rPr>
          <w:rFonts w:ascii="GHEA Grapalat" w:hAnsi="GHEA Grapalat"/>
          <w:sz w:val="20"/>
          <w:szCs w:val="20"/>
          <w:lang w:val="hy-AM"/>
        </w:rPr>
        <w:t>Ծննդօգնության պետական հավաստագրի շարունակական ներդրման և մոնիտորինգի կազմակերպական աշխատանքներ:</w:t>
      </w:r>
    </w:p>
    <w:p w:rsidR="0044158F" w:rsidRPr="004A5EC4" w:rsidRDefault="0044158F" w:rsidP="0044158F">
      <w:pPr>
        <w:numPr>
          <w:ilvl w:val="0"/>
          <w:numId w:val="49"/>
        </w:numPr>
        <w:tabs>
          <w:tab w:val="left" w:pos="990"/>
        </w:tabs>
        <w:spacing w:line="312" w:lineRule="auto"/>
        <w:ind w:left="0" w:firstLine="540"/>
        <w:rPr>
          <w:rFonts w:ascii="GHEA Grapalat" w:hAnsi="GHEA Grapalat"/>
          <w:b/>
          <w:sz w:val="20"/>
          <w:szCs w:val="20"/>
          <w:lang w:val="hy-AM"/>
        </w:rPr>
      </w:pPr>
    </w:p>
    <w:p w:rsidR="0044158F" w:rsidRPr="004A5EC4" w:rsidRDefault="0044158F" w:rsidP="0044158F">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Դ</w:t>
      </w:r>
      <w:r w:rsidRPr="004A5EC4">
        <w:rPr>
          <w:rFonts w:ascii="MS Mincho" w:eastAsia="MS Mincho" w:hAnsi="MS Mincho" w:cs="MS Mincho" w:hint="eastAsia"/>
          <w:b/>
          <w:sz w:val="20"/>
          <w:szCs w:val="20"/>
          <w:lang w:val="hy-AM"/>
        </w:rPr>
        <w:t>․</w:t>
      </w:r>
      <w:r w:rsidRPr="004A5EC4">
        <w:rPr>
          <w:rFonts w:ascii="GHEA Grapalat" w:hAnsi="GHEA Grapalat"/>
          <w:b/>
          <w:sz w:val="20"/>
          <w:szCs w:val="20"/>
          <w:lang w:val="hy-AM"/>
        </w:rPr>
        <w:t xml:space="preserve"> Դեղերով ապահովման ուղղությամբ`</w:t>
      </w:r>
    </w:p>
    <w:p w:rsidR="0044158F" w:rsidRPr="004A5EC4" w:rsidRDefault="0044158F" w:rsidP="0044158F">
      <w:pPr>
        <w:tabs>
          <w:tab w:val="left" w:pos="709"/>
        </w:tabs>
        <w:spacing w:line="312" w:lineRule="auto"/>
        <w:ind w:firstLine="567"/>
        <w:rPr>
          <w:rFonts w:ascii="GHEA Grapalat" w:hAnsi="GHEA Grapalat"/>
          <w:sz w:val="20"/>
          <w:szCs w:val="20"/>
          <w:lang w:val="hy-AM"/>
        </w:rPr>
      </w:pPr>
      <w:r w:rsidRPr="004A5EC4">
        <w:rPr>
          <w:rFonts w:ascii="GHEA Grapalat" w:hAnsi="GHEA Grapalat"/>
          <w:sz w:val="20"/>
          <w:szCs w:val="20"/>
          <w:lang w:val="hy-AM"/>
        </w:rPr>
        <w:t xml:space="preserve">Տեղամասային մանկաբույժների կամ ընտանեկան բժիշկների, իսկ առանձին հիվանդությունների գծով ամբուլատոր-պոլիկլինիկական օղակի համապատասխան մասնագետների միջոցով արտոնյալ պայմաններով դեղամիջոցներ ստանալու իրավունք ունեցող երեխաների և կանանց դեղերով ապահովումը` համաձայն Հայաստանի Հանրապետության կառավարության 2006 թվականի նոյեմբերի 23-ի N 1717-Ն որոշման և </w:t>
      </w:r>
      <w:r w:rsidRPr="000A671D">
        <w:rPr>
          <w:rFonts w:ascii="GHEA Grapalat" w:hAnsi="GHEA Grapalat"/>
          <w:sz w:val="20"/>
          <w:szCs w:val="20"/>
          <w:lang w:val="hy-AM"/>
        </w:rPr>
        <w:t>«</w:t>
      </w:r>
      <w:r>
        <w:rPr>
          <w:rFonts w:ascii="GHEA Grapalat" w:hAnsi="GHEA Grapalat"/>
          <w:sz w:val="20"/>
          <w:szCs w:val="20"/>
          <w:lang w:val="hy-AM"/>
        </w:rPr>
        <w:t>Ա</w:t>
      </w:r>
      <w:r w:rsidRPr="000A671D">
        <w:rPr>
          <w:rFonts w:ascii="GHEA Grapalat" w:hAnsi="GHEA Grapalat"/>
          <w:sz w:val="20"/>
          <w:szCs w:val="20"/>
          <w:lang w:val="hy-AM"/>
        </w:rPr>
        <w:t>նվճար կամ արտոնյալ պայմաններով դեղերի հատկացման կարգը հաստատելու մասին»</w:t>
      </w:r>
      <w:r w:rsidRPr="0038009E">
        <w:rPr>
          <w:rFonts w:ascii="GHEA Grapalat" w:hAnsi="GHEA Grapalat"/>
          <w:sz w:val="20"/>
          <w:szCs w:val="20"/>
          <w:lang w:val="hy-AM"/>
        </w:rPr>
        <w:t xml:space="preserve"> </w:t>
      </w:r>
      <w:r>
        <w:rPr>
          <w:rFonts w:ascii="GHEA Grapalat" w:hAnsi="GHEA Grapalat"/>
          <w:sz w:val="20"/>
          <w:szCs w:val="20"/>
          <w:lang w:val="hy-AM"/>
        </w:rPr>
        <w:t>ՀՀ</w:t>
      </w:r>
      <w:r w:rsidRPr="000A671D">
        <w:rPr>
          <w:rFonts w:ascii="GHEA Grapalat" w:hAnsi="GHEA Grapalat"/>
          <w:sz w:val="20"/>
          <w:szCs w:val="20"/>
          <w:lang w:val="hy-AM"/>
        </w:rPr>
        <w:t xml:space="preserve"> առողջապահության նախարարի</w:t>
      </w:r>
      <w:r>
        <w:rPr>
          <w:rFonts w:ascii="GHEA Grapalat" w:hAnsi="GHEA Grapalat"/>
          <w:sz w:val="20"/>
          <w:szCs w:val="20"/>
          <w:lang w:val="hy-AM"/>
        </w:rPr>
        <w:t xml:space="preserve"> 2005 թվականի հունվարի 27-ի թիվ </w:t>
      </w:r>
      <w:r w:rsidRPr="0038009E">
        <w:rPr>
          <w:rFonts w:ascii="GHEA Grapalat" w:hAnsi="GHEA Grapalat"/>
          <w:sz w:val="20"/>
          <w:szCs w:val="20"/>
          <w:lang w:val="hy-AM"/>
        </w:rPr>
        <w:t>N</w:t>
      </w:r>
      <w:r>
        <w:rPr>
          <w:rFonts w:ascii="GHEA Grapalat" w:hAnsi="GHEA Grapalat"/>
          <w:sz w:val="20"/>
          <w:szCs w:val="20"/>
          <w:lang w:val="hy-AM"/>
        </w:rPr>
        <w:t xml:space="preserve"> </w:t>
      </w:r>
      <w:r w:rsidRPr="0038009E">
        <w:rPr>
          <w:rFonts w:ascii="GHEA Grapalat" w:hAnsi="GHEA Grapalat"/>
          <w:sz w:val="20"/>
          <w:szCs w:val="20"/>
          <w:lang w:val="hy-AM"/>
        </w:rPr>
        <w:t>74-</w:t>
      </w:r>
      <w:r>
        <w:rPr>
          <w:rFonts w:ascii="GHEA Grapalat" w:hAnsi="GHEA Grapalat"/>
          <w:sz w:val="20"/>
          <w:szCs w:val="20"/>
          <w:lang w:val="hy-AM"/>
        </w:rPr>
        <w:t>Ն</w:t>
      </w:r>
      <w:r w:rsidRPr="000A671D">
        <w:rPr>
          <w:rFonts w:ascii="GHEA Grapalat" w:hAnsi="GHEA Grapalat"/>
          <w:sz w:val="20"/>
          <w:szCs w:val="20"/>
          <w:lang w:val="hy-AM"/>
        </w:rPr>
        <w:t xml:space="preserve"> հրաման</w:t>
      </w:r>
      <w:r>
        <w:rPr>
          <w:rFonts w:ascii="GHEA Grapalat" w:hAnsi="GHEA Grapalat"/>
          <w:sz w:val="20"/>
          <w:szCs w:val="20"/>
          <w:lang w:val="hy-AM"/>
        </w:rPr>
        <w:t xml:space="preserve">ով սահմանված </w:t>
      </w:r>
      <w:r w:rsidRPr="004A5EC4">
        <w:rPr>
          <w:rFonts w:ascii="GHEA Grapalat" w:hAnsi="GHEA Grapalat"/>
          <w:sz w:val="20"/>
          <w:szCs w:val="20"/>
          <w:lang w:val="hy-AM"/>
        </w:rPr>
        <w:t>կարգի:</w:t>
      </w:r>
    </w:p>
    <w:p w:rsidR="0044158F" w:rsidRPr="007A004A" w:rsidRDefault="0044158F" w:rsidP="0044158F">
      <w:pPr>
        <w:tabs>
          <w:tab w:val="left" w:pos="709"/>
        </w:tabs>
        <w:spacing w:line="312" w:lineRule="auto"/>
        <w:ind w:firstLine="567"/>
        <w:rPr>
          <w:rFonts w:ascii="GHEA Grapalat" w:hAnsi="GHEA Grapalat"/>
          <w:b/>
          <w:sz w:val="20"/>
          <w:szCs w:val="20"/>
          <w:lang w:val="hy-AM"/>
        </w:rPr>
      </w:pPr>
      <w:r w:rsidRPr="007A004A">
        <w:rPr>
          <w:rFonts w:ascii="GHEA Grapalat" w:hAnsi="GHEA Grapalat"/>
          <w:b/>
          <w:sz w:val="20"/>
          <w:szCs w:val="20"/>
          <w:lang w:val="hy-AM"/>
        </w:rPr>
        <w:t>Դ. Հատուկ և դժվարամատչելի ախտորոշիչ հետազոտությունների ուղղությամբ`</w:t>
      </w:r>
    </w:p>
    <w:p w:rsidR="0044158F" w:rsidRPr="007A004A" w:rsidRDefault="0044158F" w:rsidP="0044158F">
      <w:pPr>
        <w:tabs>
          <w:tab w:val="left" w:pos="709"/>
        </w:tabs>
        <w:spacing w:line="312" w:lineRule="auto"/>
        <w:ind w:firstLine="567"/>
        <w:rPr>
          <w:rFonts w:ascii="GHEA Grapalat" w:hAnsi="GHEA Grapalat"/>
          <w:sz w:val="20"/>
          <w:szCs w:val="20"/>
          <w:lang w:val="hy-AM"/>
        </w:rPr>
      </w:pPr>
      <w:r w:rsidRPr="007A004A">
        <w:rPr>
          <w:rFonts w:ascii="GHEA Grapalat" w:hAnsi="GHEA Grapalat"/>
          <w:sz w:val="20"/>
          <w:szCs w:val="20"/>
          <w:lang w:val="hy-AM"/>
        </w:rPr>
        <w:t>Բժշկական հիմնավորված ցուցումների առկայության դեպքում երեխաներին և կանանց հատուկ և դժվարամատչելի ախտորոշիչ հետազոտությունների իրականացման ապահովումը` համաձայն Հայաստանի Հանրապետության կառավարության 2004 թվականի մարտի 4-ի N 318-Ն որոշման և Հայաստանի Հանրապետության առողջապահության նախարարի կողմից սահմանված կարգի:</w:t>
      </w:r>
    </w:p>
    <w:p w:rsidR="0044158F" w:rsidRPr="004A5EC4" w:rsidRDefault="0044158F" w:rsidP="0044158F">
      <w:pPr>
        <w:tabs>
          <w:tab w:val="left" w:pos="709"/>
        </w:tabs>
        <w:spacing w:line="312" w:lineRule="auto"/>
        <w:ind w:firstLine="567"/>
        <w:rPr>
          <w:rFonts w:ascii="GHEA Grapalat" w:hAnsi="GHEA Grapalat"/>
          <w:b/>
          <w:sz w:val="20"/>
          <w:szCs w:val="20"/>
          <w:lang w:val="hy-AM"/>
        </w:rPr>
      </w:pPr>
    </w:p>
    <w:p w:rsidR="0044158F" w:rsidRPr="004A5EC4" w:rsidRDefault="0044158F" w:rsidP="0044158F">
      <w:pPr>
        <w:tabs>
          <w:tab w:val="left" w:pos="709"/>
        </w:tabs>
        <w:spacing w:line="312" w:lineRule="auto"/>
        <w:ind w:firstLine="567"/>
        <w:rPr>
          <w:rFonts w:ascii="GHEA Grapalat" w:hAnsi="GHEA Grapalat"/>
          <w:b/>
          <w:sz w:val="20"/>
          <w:szCs w:val="20"/>
          <w:lang w:val="hy-AM"/>
        </w:rPr>
      </w:pPr>
    </w:p>
    <w:p w:rsidR="0044158F" w:rsidRPr="004A5EC4" w:rsidRDefault="0044158F" w:rsidP="0044158F">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V. ԲՆԱԿՉՈՒԹՅԱՆ ՀԻԳԻԵՆԻԿ ԵՎ ՀԱՄԱՃԱՐԱԿԱՅԻՆ ԱՆՎՏԱՆԳՈՒԹՅԱՆ</w:t>
      </w:r>
    </w:p>
    <w:p w:rsidR="0044158F" w:rsidRPr="004A5EC4" w:rsidRDefault="0044158F" w:rsidP="0044158F">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ԱՊԱՀՈՎՄԱՆ</w:t>
      </w:r>
      <w:r>
        <w:rPr>
          <w:rFonts w:ascii="GHEA Grapalat" w:hAnsi="GHEA Grapalat"/>
          <w:b/>
          <w:sz w:val="20"/>
          <w:szCs w:val="20"/>
          <w:lang w:val="hy-AM"/>
        </w:rPr>
        <w:t xml:space="preserve"> 201</w:t>
      </w:r>
      <w:r w:rsidRPr="006352C6">
        <w:rPr>
          <w:rFonts w:ascii="GHEA Grapalat" w:hAnsi="GHEA Grapalat"/>
          <w:b/>
          <w:sz w:val="20"/>
          <w:szCs w:val="20"/>
          <w:lang w:val="hy-AM"/>
        </w:rPr>
        <w:t>9</w:t>
      </w:r>
      <w:r w:rsidRPr="004A5EC4">
        <w:rPr>
          <w:rFonts w:ascii="GHEA Grapalat" w:hAnsi="GHEA Grapalat"/>
          <w:b/>
          <w:sz w:val="20"/>
          <w:szCs w:val="20"/>
          <w:lang w:val="hy-AM"/>
        </w:rPr>
        <w:t xml:space="preserve"> ԹՎԱԿԱՆԻ ՊԵՏԱԿԱՆ ՆՊԱՏԱԿԱՅԻՆ ԾՐԱԳԻՐ</w:t>
      </w:r>
    </w:p>
    <w:p w:rsidR="0044158F" w:rsidRPr="004A5EC4" w:rsidRDefault="0044158F" w:rsidP="0044158F">
      <w:pPr>
        <w:tabs>
          <w:tab w:val="left" w:pos="709"/>
        </w:tabs>
        <w:spacing w:line="312" w:lineRule="auto"/>
        <w:ind w:left="-540" w:firstLine="567"/>
        <w:rPr>
          <w:rFonts w:ascii="GHEA Grapalat" w:hAnsi="GHEA Grapalat"/>
          <w:sz w:val="20"/>
          <w:szCs w:val="20"/>
          <w:lang w:val="hy-AM"/>
        </w:rPr>
      </w:pPr>
    </w:p>
    <w:p w:rsidR="0044158F" w:rsidRPr="004A5EC4" w:rsidRDefault="0044158F" w:rsidP="0044158F">
      <w:pPr>
        <w:tabs>
          <w:tab w:val="left" w:pos="709"/>
        </w:tabs>
        <w:spacing w:line="312" w:lineRule="auto"/>
        <w:ind w:firstLine="567"/>
        <w:contextualSpacing/>
        <w:rPr>
          <w:rFonts w:ascii="GHEA Grapalat" w:hAnsi="GHEA Grapalat"/>
          <w:b/>
          <w:sz w:val="20"/>
          <w:szCs w:val="20"/>
          <w:lang w:val="hy-AM"/>
        </w:rPr>
      </w:pPr>
      <w:r w:rsidRPr="00E535E3">
        <w:rPr>
          <w:rFonts w:ascii="GHEA Grapalat" w:hAnsi="GHEA Grapalat"/>
          <w:b/>
          <w:sz w:val="20"/>
          <w:szCs w:val="20"/>
          <w:lang w:val="hy-AM"/>
        </w:rPr>
        <w:t>13</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Ծրագրի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նպատակն</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է</w:t>
      </w:r>
      <w:r w:rsidRPr="004A5EC4">
        <w:rPr>
          <w:rFonts w:ascii="GHEA Grapalat" w:hAnsi="GHEA Grapalat"/>
          <w:b/>
          <w:sz w:val="20"/>
          <w:szCs w:val="20"/>
          <w:lang w:val="hy-AM"/>
        </w:rPr>
        <w:t xml:space="preserve"> ` </w:t>
      </w:r>
    </w:p>
    <w:p w:rsidR="0044158F" w:rsidRPr="004A5EC4" w:rsidRDefault="0044158F" w:rsidP="0044158F">
      <w:pPr>
        <w:numPr>
          <w:ilvl w:val="0"/>
          <w:numId w:val="42"/>
        </w:numPr>
        <w:tabs>
          <w:tab w:val="left" w:pos="709"/>
          <w:tab w:val="left" w:pos="990"/>
        </w:tabs>
        <w:spacing w:line="312" w:lineRule="auto"/>
        <w:ind w:left="0" w:firstLine="567"/>
        <w:contextualSpacing/>
        <w:rPr>
          <w:rFonts w:ascii="GHEA Grapalat" w:hAnsi="GHEA Grapalat"/>
          <w:sz w:val="20"/>
          <w:szCs w:val="20"/>
          <w:lang w:val="hy-AM"/>
        </w:rPr>
      </w:pPr>
      <w:r w:rsidRPr="002B67C7">
        <w:rPr>
          <w:rFonts w:ascii="GHEA Grapalat" w:hAnsi="GHEA Grapalat" w:cs="Sylfaen"/>
          <w:sz w:val="20"/>
          <w:szCs w:val="20"/>
          <w:lang w:val="hy-AM"/>
        </w:rPr>
        <w:t>Բ</w:t>
      </w:r>
      <w:r w:rsidRPr="004A5EC4">
        <w:rPr>
          <w:rFonts w:ascii="GHEA Grapalat" w:hAnsi="GHEA Grapalat" w:cs="Sylfaen"/>
          <w:sz w:val="20"/>
          <w:szCs w:val="20"/>
          <w:lang w:val="hy-AM"/>
        </w:rPr>
        <w:t>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մարդու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օրգանիզմի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շրջակա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միջավայրի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վնասակար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վտանգավոր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ազդեցության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բացառումը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մարդու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ապագա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սերունդների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կենսունակության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բարենպաստ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p>
    <w:p w:rsidR="0044158F" w:rsidRPr="004A5EC4" w:rsidRDefault="0044158F" w:rsidP="0044158F">
      <w:pPr>
        <w:numPr>
          <w:ilvl w:val="0"/>
          <w:numId w:val="42"/>
        </w:numPr>
        <w:tabs>
          <w:tab w:val="left" w:pos="709"/>
          <w:tab w:val="left" w:pos="990"/>
        </w:tabs>
        <w:spacing w:line="312" w:lineRule="auto"/>
        <w:ind w:left="0" w:firstLine="567"/>
        <w:contextualSpacing/>
        <w:rPr>
          <w:rFonts w:ascii="GHEA Grapalat" w:hAnsi="GHEA Grapalat"/>
          <w:sz w:val="20"/>
          <w:szCs w:val="20"/>
          <w:lang w:val="hy-AM"/>
        </w:rPr>
      </w:pPr>
      <w:r w:rsidRPr="002B67C7">
        <w:rPr>
          <w:rFonts w:ascii="GHEA Grapalat" w:hAnsi="GHEA Grapalat" w:cs="Sylfaen"/>
          <w:sz w:val="20"/>
          <w:szCs w:val="20"/>
          <w:lang w:val="hy-AM"/>
        </w:rPr>
        <w:t>Կ</w:t>
      </w:r>
      <w:r w:rsidRPr="004A5EC4">
        <w:rPr>
          <w:rFonts w:ascii="GHEA Grapalat" w:hAnsi="GHEA Grapalat" w:cs="Sylfaen"/>
          <w:sz w:val="20"/>
          <w:szCs w:val="20"/>
          <w:lang w:val="hy-AM"/>
        </w:rPr>
        <w:t>առավարելի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հիվանդացության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նվազեցումն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է</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հետևանքով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մահվան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անընկալության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p>
    <w:p w:rsidR="0044158F" w:rsidRPr="004A5EC4" w:rsidRDefault="0044158F" w:rsidP="0044158F">
      <w:pPr>
        <w:numPr>
          <w:ilvl w:val="0"/>
          <w:numId w:val="42"/>
        </w:numPr>
        <w:tabs>
          <w:tab w:val="left" w:pos="709"/>
          <w:tab w:val="left" w:pos="990"/>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Երեխաների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պատվաստման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գործընթացի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բարելավման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նպատակով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հնգավալենտ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պատվաստանյութի</w:t>
      </w:r>
      <w:r w:rsidRPr="004A5EC4">
        <w:rPr>
          <w:rFonts w:ascii="GHEA Grapalat" w:hAnsi="GHEA Grapalat"/>
          <w:sz w:val="20"/>
          <w:szCs w:val="20"/>
          <w:lang w:val="hy-AM"/>
        </w:rPr>
        <w:t xml:space="preserve"> աստիճանական </w:t>
      </w:r>
      <w:r w:rsidRPr="004A5EC4">
        <w:rPr>
          <w:rFonts w:ascii="GHEA Grapalat" w:hAnsi="GHEA Grapalat" w:cs="Sylfaen"/>
          <w:sz w:val="20"/>
          <w:szCs w:val="20"/>
          <w:lang w:val="hy-AM"/>
        </w:rPr>
        <w:t>փոխարինումը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հեքսավալենտ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պատվաստանյութով</w:t>
      </w:r>
      <w:r w:rsidRPr="004A5EC4">
        <w:rPr>
          <w:rFonts w:ascii="GHEA Grapalat" w:hAnsi="GHEA Grapalat"/>
          <w:sz w:val="20"/>
          <w:szCs w:val="20"/>
          <w:lang w:val="hy-AM"/>
        </w:rPr>
        <w:t>:</w:t>
      </w:r>
    </w:p>
    <w:p w:rsidR="0044158F" w:rsidRPr="004A5EC4" w:rsidRDefault="0044158F" w:rsidP="0044158F">
      <w:pPr>
        <w:numPr>
          <w:ilvl w:val="0"/>
          <w:numId w:val="42"/>
        </w:numPr>
        <w:tabs>
          <w:tab w:val="left" w:pos="709"/>
          <w:tab w:val="left" w:pos="990"/>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արտերկրից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տարածք</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ներբերման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կանխարգելումը</w:t>
      </w:r>
      <w:r w:rsidRPr="004A5EC4">
        <w:rPr>
          <w:rFonts w:ascii="GHEA Grapalat" w:hAnsi="GHEA Grapalat"/>
          <w:sz w:val="20"/>
          <w:szCs w:val="20"/>
          <w:lang w:val="hy-AM"/>
        </w:rPr>
        <w:t xml:space="preserve">: </w:t>
      </w:r>
    </w:p>
    <w:p w:rsidR="0044158F" w:rsidRPr="004A5EC4" w:rsidRDefault="0044158F" w:rsidP="0044158F">
      <w:pPr>
        <w:numPr>
          <w:ilvl w:val="0"/>
          <w:numId w:val="42"/>
        </w:numPr>
        <w:tabs>
          <w:tab w:val="left" w:pos="709"/>
          <w:tab w:val="left" w:pos="990"/>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բացահայտման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քննման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հետազոտության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ուղղությամբ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իրականացվող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արդյունավետության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բարձրացումը</w:t>
      </w:r>
      <w:r w:rsidRPr="004A5EC4">
        <w:rPr>
          <w:rFonts w:ascii="GHEA Grapalat" w:hAnsi="GHEA Grapalat"/>
          <w:sz w:val="20"/>
          <w:szCs w:val="20"/>
          <w:lang w:val="hy-AM"/>
        </w:rPr>
        <w:t xml:space="preserve">: </w:t>
      </w:r>
    </w:p>
    <w:p w:rsidR="0044158F" w:rsidRPr="004A5EC4" w:rsidRDefault="0044158F" w:rsidP="0044158F">
      <w:pPr>
        <w:numPr>
          <w:ilvl w:val="0"/>
          <w:numId w:val="42"/>
        </w:numPr>
        <w:tabs>
          <w:tab w:val="left" w:pos="709"/>
          <w:tab w:val="left" w:pos="990"/>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Համաճարակների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բռնկումների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սպառնացող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պատրաստվածության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արձագանքման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p>
    <w:p w:rsidR="0044158F" w:rsidRPr="004A5EC4" w:rsidRDefault="0044158F" w:rsidP="0044158F">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1</w:t>
      </w:r>
      <w:r w:rsidRPr="00E535E3">
        <w:rPr>
          <w:rFonts w:ascii="GHEA Grapalat" w:hAnsi="GHEA Grapalat"/>
          <w:b/>
          <w:sz w:val="20"/>
          <w:szCs w:val="20"/>
          <w:lang w:val="hy-AM"/>
        </w:rPr>
        <w:t>4</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Ծրագրի</w:t>
      </w:r>
      <w:r w:rsidRPr="004A5EC4">
        <w:rPr>
          <w:rFonts w:ascii="GHEA Grapalat" w:hAnsi="GHEA Grapalat"/>
          <w:b/>
          <w:sz w:val="20"/>
          <w:szCs w:val="20"/>
          <w:lang w:val="hy-AM"/>
        </w:rPr>
        <w:t>` 201</w:t>
      </w:r>
      <w:r w:rsidRPr="002B67C7">
        <w:rPr>
          <w:rFonts w:ascii="GHEA Grapalat" w:hAnsi="GHEA Grapalat"/>
          <w:b/>
          <w:sz w:val="20"/>
          <w:szCs w:val="20"/>
          <w:lang w:val="hy-AM"/>
        </w:rPr>
        <w:t>9</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թվականի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պետական</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բյուջեի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միջոցներից</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ֆինանսավորվող</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միջոցառումները</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ներառում</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են</w:t>
      </w:r>
      <w:r w:rsidRPr="004A5EC4">
        <w:rPr>
          <w:rFonts w:ascii="GHEA Grapalat" w:hAnsi="GHEA Grapalat"/>
          <w:b/>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lastRenderedPageBreak/>
        <w:t xml:space="preserve">1) </w:t>
      </w:r>
      <w:r w:rsidRPr="002B67C7">
        <w:rPr>
          <w:rFonts w:ascii="GHEA Grapalat" w:hAnsi="GHEA Grapalat"/>
          <w:sz w:val="20"/>
          <w:szCs w:val="20"/>
          <w:lang w:val="hy-AM"/>
        </w:rPr>
        <w:t>Բ</w:t>
      </w:r>
      <w:r w:rsidRPr="004A5EC4">
        <w:rPr>
          <w:rFonts w:ascii="GHEA Grapalat" w:hAnsi="GHEA Grapalat" w:cs="Sylfaen"/>
          <w:sz w:val="20"/>
          <w:szCs w:val="20"/>
          <w:lang w:val="hy-AM"/>
        </w:rPr>
        <w:t>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բնագավառում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զանգվածային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այդ</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թվում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քիմիական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համալիր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զանգվածային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անընկալության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իմունականխարգելման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համակարգումը</w:t>
      </w:r>
      <w:r w:rsidRPr="004A5EC4">
        <w:rPr>
          <w:rFonts w:ascii="GHEA Grapalat" w:hAnsi="GHEA Grapalat"/>
          <w:sz w:val="20"/>
          <w:szCs w:val="20"/>
          <w:lang w:val="hy-AM"/>
        </w:rPr>
        <w:t xml:space="preserve">, </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3) </w:t>
      </w:r>
      <w:r w:rsidRPr="004A5EC4">
        <w:rPr>
          <w:rFonts w:ascii="GHEA Grapalat" w:hAnsi="GHEA Grapalat" w:cs="Sylfaen"/>
          <w:sz w:val="20"/>
          <w:szCs w:val="20"/>
          <w:lang w:val="hy-AM"/>
        </w:rPr>
        <w:t>բռնկումներին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համաճարակներին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սպառնացող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պատրաստվածության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արձագանքման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ներառյալ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պահուստային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պաշարների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արագ</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արձագանքման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թիմի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ձևավորում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տրանսպորտի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նյութական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ռեսուրսների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վարժանքների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նախապատրաստում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4) </w:t>
      </w:r>
      <w:r w:rsidRPr="004A5EC4">
        <w:rPr>
          <w:rFonts w:ascii="GHEA Grapalat" w:hAnsi="GHEA Grapalat" w:cs="Sylfaen"/>
          <w:sz w:val="20"/>
          <w:szCs w:val="20"/>
          <w:lang w:val="hy-AM"/>
        </w:rPr>
        <w:t>ներհիվանդանոցային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հայտնաբերման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մեթոդների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մշակումը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ներհիվանդանոցային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ճշգրիտ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ախտորոշման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չափանիշների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արդիականացմանն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5)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կետերում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սանիտարակարանտինային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կետերի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իրականացվող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մասնակցություն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բժշկական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օժանդակության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մասով</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6)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հիգիենայի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աշխատողների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պահպանմանն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դիտարկումների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ուսումնասիրությունների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7)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մակաբուծային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օջախներում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որտեղ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են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մակաբուծային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ախտահանման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միջատազերծման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կրծողների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ոչնչացման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կատարումը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8) </w:t>
      </w:r>
      <w:r w:rsidRPr="004A5EC4">
        <w:rPr>
          <w:rFonts w:ascii="GHEA Grapalat" w:hAnsi="GHEA Grapalat" w:cs="Sylfaen"/>
          <w:sz w:val="20"/>
          <w:szCs w:val="20"/>
          <w:lang w:val="hy-AM"/>
        </w:rPr>
        <w:t>սանիտարահիգիենիկ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փորձաքննության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շրջակա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միջավայրի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հետազոտությունների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եզրակացությունների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տրամադրումը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9) </w:t>
      </w:r>
      <w:r w:rsidRPr="004A5EC4">
        <w:rPr>
          <w:rFonts w:ascii="GHEA Grapalat" w:hAnsi="GHEA Grapalat" w:cs="Sylfaen"/>
          <w:sz w:val="20"/>
          <w:szCs w:val="20"/>
          <w:lang w:val="hy-AM"/>
        </w:rPr>
        <w:t>համընդհանուր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ցանցի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գործունեության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համակարգում՝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համապատասխան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իրավասության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սահմաններում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ռեֆերենս</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լաբորատորիայի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գործառույթների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10)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կենսաապահովության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կենսաանվտանգության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11)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մասնագիտական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դիտարկումների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գնահատման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12)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շրջակա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միջավայրի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ազդեցության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սոցիալ</w:t>
      </w:r>
      <w:r w:rsidRPr="004A5EC4">
        <w:rPr>
          <w:rFonts w:ascii="GHEA Grapalat" w:hAnsi="GHEA Grapalat"/>
          <w:sz w:val="20"/>
          <w:szCs w:val="20"/>
          <w:lang w:val="hy-AM"/>
        </w:rPr>
        <w:t>-</w:t>
      </w:r>
      <w:r w:rsidRPr="004A5EC4">
        <w:rPr>
          <w:rFonts w:ascii="GHEA Grapalat" w:hAnsi="GHEA Grapalat" w:cs="Sylfaen"/>
          <w:sz w:val="20"/>
          <w:szCs w:val="20"/>
          <w:lang w:val="hy-AM"/>
        </w:rPr>
        <w:t>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զննումների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մոնիտորինգի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արդյունքների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վերլուծությունն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գնահատումը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13) </w:t>
      </w:r>
      <w:r w:rsidRPr="004A5EC4">
        <w:rPr>
          <w:rFonts w:ascii="GHEA Grapalat" w:hAnsi="GHEA Grapalat" w:cs="Sylfaen"/>
          <w:sz w:val="20"/>
          <w:szCs w:val="20"/>
          <w:lang w:val="hy-AM"/>
        </w:rPr>
        <w:t>մարդու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օրգանիզմի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ակուստիկ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ազդեցության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նվազեցմանը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նպաստող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կազմակերպումը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14) </w:t>
      </w:r>
      <w:r w:rsidRPr="004A5EC4">
        <w:rPr>
          <w:rFonts w:ascii="GHEA Grapalat" w:hAnsi="GHEA Grapalat" w:cs="Sylfaen"/>
          <w:sz w:val="20"/>
          <w:szCs w:val="20"/>
          <w:lang w:val="hy-AM"/>
        </w:rPr>
        <w:t>բժշկական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հակահամաճարակային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գիտելիքների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ապրելակերպի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քարոզչության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առանձին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խմբերի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կրթմանն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15)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մեթոդական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ուղեցույցների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նախագծերի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մշակումը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մասնակցությունը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lastRenderedPageBreak/>
        <w:t>16)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cs="Times Armenian"/>
          <w:sz w:val="20"/>
          <w:szCs w:val="20"/>
          <w:lang w:val="hy-AM"/>
        </w:rPr>
        <w:t>»</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հակահամաճարակային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հսկողությունը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17)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օրենսդրության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խախտման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պատասխանատվության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ներգործության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համապատասխան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կիրառումը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18)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համապատասխան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ընդունված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դրույթների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կիրառման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վերաբերյալ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բացատրական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տնտեսավարող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սուբյեկտներին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իրենց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իրավունքների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պարտականությունների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տեղեկացումը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19) </w:t>
      </w:r>
      <w:r w:rsidRPr="004A5EC4">
        <w:rPr>
          <w:rFonts w:ascii="GHEA Grapalat" w:hAnsi="GHEA Grapalat" w:cs="Sylfaen"/>
          <w:sz w:val="20"/>
          <w:szCs w:val="20"/>
          <w:lang w:val="hy-AM"/>
        </w:rPr>
        <w:t>տնտեսավարող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սուբյեկտի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գործունեությանն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առնչվող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տեսչական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մարմնի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իրավասությանը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վերաբերող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ընդունվելու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ուղեցույցներ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հրապարակվելու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ինչպես</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փոփոխություններ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լրացումներ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կատարվելու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այդ</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sz w:val="20"/>
          <w:szCs w:val="20"/>
          <w:lang w:val="hy-AM"/>
        </w:rPr>
        <w:t xml:space="preserve"> </w:t>
      </w:r>
      <w:r w:rsidRPr="004A5EC4">
        <w:rPr>
          <w:rFonts w:ascii="GHEA Grapalat" w:hAnsi="GHEA Grapalat" w:cs="Times Armenian"/>
          <w:sz w:val="20"/>
          <w:szCs w:val="20"/>
          <w:lang w:val="hy-AM"/>
        </w:rPr>
        <w:t>«</w:t>
      </w:r>
      <w:r w:rsidRPr="004A5EC4">
        <w:rPr>
          <w:rFonts w:ascii="GHEA Grapalat" w:hAnsi="GHEA Grapalat" w:cs="Sylfaen"/>
          <w:sz w:val="20"/>
          <w:szCs w:val="20"/>
          <w:lang w:val="hy-AM"/>
        </w:rPr>
        <w:t>Տեսչական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մարմինների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cs="Times Armenian"/>
          <w:sz w:val="20"/>
          <w:szCs w:val="20"/>
          <w:lang w:val="hy-AM"/>
        </w:rPr>
        <w:t>»</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կարգով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տնտեսավարող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սուբյեկտների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իրազեկման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20)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բնագավառում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դիտարկումների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վարչական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վիճակագրական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հաշվետվությունների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գնահատման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արդյունքների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կայացումը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մարմիններին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համապատասխան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առաջարկությունների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ներկայացումը՝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բացառությամբ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սննդամթերքի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բնագավառի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21) </w:t>
      </w:r>
      <w:r w:rsidRPr="004A5EC4">
        <w:rPr>
          <w:rFonts w:ascii="GHEA Grapalat" w:hAnsi="GHEA Grapalat" w:cs="Sylfaen"/>
          <w:sz w:val="20"/>
          <w:szCs w:val="20"/>
          <w:lang w:val="hy-AM"/>
        </w:rPr>
        <w:t>սննդային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պայմանավորված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մարդկանց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կենդանիների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ընդհանուր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հայտնաբերման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սննդամթերքի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վերահսկողություն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իրականացնող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մարմիններին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տեղեկացումը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ինչպես</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հայտնաբերումը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սննդային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պայմանավորված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զանգվածային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նպատակով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հակահամաճարակային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կազմակերպումը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համատեղ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մշակումը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22)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վայրում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մասնագիտական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ուսումնասիրումը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գործատուին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վերաբերյալ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գրավոր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միջնորդությունների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ներկայացումը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23) «</w:t>
      </w:r>
      <w:r w:rsidRPr="004A5EC4">
        <w:rPr>
          <w:rFonts w:ascii="GHEA Grapalat" w:hAnsi="GHEA Grapalat" w:cs="Sylfaen"/>
          <w:sz w:val="20"/>
          <w:szCs w:val="20"/>
          <w:lang w:val="hy-AM"/>
        </w:rPr>
        <w:t>Լիցենզավորման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cs="Times Armenian"/>
          <w:sz w:val="20"/>
          <w:szCs w:val="20"/>
          <w:lang w:val="hy-AM"/>
        </w:rPr>
        <w:t>»</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իրավասության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սահմաններում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բնագավառում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լիցենզավորված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անձանց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տվյալ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գործունեության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պարտադիր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պահպանման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24) </w:t>
      </w:r>
      <w:r w:rsidRPr="004A5EC4">
        <w:rPr>
          <w:rFonts w:ascii="GHEA Grapalat" w:hAnsi="GHEA Grapalat" w:cs="Sylfaen"/>
          <w:sz w:val="20"/>
          <w:szCs w:val="20"/>
          <w:lang w:val="hy-AM"/>
        </w:rPr>
        <w:t>աշխատատեղերում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պաշտպանության՝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պարտադիր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պահպանման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վայրում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դժբախտ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մասնագիտական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ուսումնասիրումը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գործատուին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վերաբերյալ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գրավոր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միջնորդությունների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ներկայացումը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lastRenderedPageBreak/>
        <w:t xml:space="preserve">25)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վայրում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դժբախտ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հաշվառման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քննման՝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կարգի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պահպանման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կարգով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վնասի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հատուցման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ենթակա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գումարների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ժամանակին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վճարման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p>
    <w:p w:rsidR="0044158F" w:rsidRPr="004A5EC4" w:rsidRDefault="0044158F" w:rsidP="0044158F">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1</w:t>
      </w:r>
      <w:r w:rsidRPr="00E535E3">
        <w:rPr>
          <w:rFonts w:ascii="GHEA Grapalat" w:hAnsi="GHEA Grapalat"/>
          <w:b/>
          <w:sz w:val="20"/>
          <w:szCs w:val="20"/>
          <w:lang w:val="hy-AM"/>
        </w:rPr>
        <w:t>5</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Համաճարակաբանական</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հատուկ</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ծրագրեր</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հետևյալ</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ուղղություններով</w:t>
      </w:r>
      <w:r w:rsidRPr="004A5EC4">
        <w:rPr>
          <w:rFonts w:ascii="GHEA Grapalat" w:hAnsi="GHEA Grapalat"/>
          <w:b/>
          <w:sz w:val="20"/>
          <w:szCs w:val="20"/>
          <w:lang w:val="hy-AM"/>
        </w:rPr>
        <w:t xml:space="preserve">` </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հաստատված</w:t>
      </w:r>
      <w:r w:rsidRPr="004A5EC4">
        <w:rPr>
          <w:rFonts w:ascii="GHEA Grapalat" w:hAnsi="GHEA Grapalat"/>
          <w:sz w:val="20"/>
          <w:szCs w:val="20"/>
          <w:lang w:val="hy-AM"/>
        </w:rPr>
        <w:t xml:space="preserve"> 2016-2020 </w:t>
      </w:r>
      <w:r w:rsidRPr="004A5EC4">
        <w:rPr>
          <w:rFonts w:ascii="GHEA Grapalat" w:hAnsi="GHEA Grapalat" w:cs="Sylfaen"/>
          <w:sz w:val="20"/>
          <w:szCs w:val="20"/>
          <w:lang w:val="hy-AM"/>
        </w:rPr>
        <w:t>թվականների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Իմունականխարգելման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w:t>
      </w:r>
      <w:r w:rsidRPr="004A5EC4">
        <w:rPr>
          <w:rFonts w:ascii="GHEA Grapalat" w:hAnsi="GHEA Grapalat"/>
          <w:sz w:val="20"/>
          <w:szCs w:val="20"/>
          <w:lang w:val="hy-AM"/>
        </w:rPr>
        <w:tab/>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Հանրապետությունում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մալարիայի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կրկին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արմատավորման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մակաբուծային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պայքարի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w:t>
      </w:r>
      <w:r w:rsidRPr="004A5EC4">
        <w:rPr>
          <w:rFonts w:ascii="GHEA Grapalat" w:hAnsi="GHEA Grapalat"/>
          <w:sz w:val="20"/>
          <w:szCs w:val="20"/>
          <w:lang w:val="hy-AM"/>
        </w:rPr>
        <w:tab/>
        <w:t xml:space="preserve"> </w:t>
      </w:r>
      <w:r w:rsidRPr="004A5EC4">
        <w:rPr>
          <w:rFonts w:ascii="GHEA Grapalat" w:hAnsi="GHEA Grapalat" w:cs="Sylfaen"/>
          <w:sz w:val="20"/>
          <w:szCs w:val="20"/>
          <w:lang w:val="hy-AM"/>
        </w:rPr>
        <w:t>Միջազգային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ներդրմանն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մասնավորապես</w:t>
      </w:r>
      <w:r w:rsidRPr="004A5EC4">
        <w:rPr>
          <w:rFonts w:ascii="GHEA Grapalat" w:hAnsi="GHEA Grapalat"/>
          <w:sz w:val="20"/>
          <w:szCs w:val="20"/>
          <w:lang w:val="hy-AM"/>
        </w:rPr>
        <w:t>.</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մայիսի</w:t>
      </w:r>
      <w:r w:rsidRPr="004A5EC4">
        <w:rPr>
          <w:rFonts w:ascii="GHEA Grapalat" w:hAnsi="GHEA Grapalat"/>
          <w:sz w:val="20"/>
          <w:szCs w:val="20"/>
          <w:lang w:val="hy-AM"/>
        </w:rPr>
        <w:t xml:space="preserve"> 29-</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22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cs="Sylfaen"/>
          <w:sz w:val="20"/>
          <w:szCs w:val="20"/>
          <w:lang w:val="hy-AM"/>
        </w:rPr>
        <w:t>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նախարարի</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դեկտեմբերի</w:t>
      </w:r>
      <w:r w:rsidRPr="004A5EC4">
        <w:rPr>
          <w:rFonts w:ascii="GHEA Grapalat" w:hAnsi="GHEA Grapalat"/>
          <w:sz w:val="20"/>
          <w:szCs w:val="20"/>
          <w:lang w:val="hy-AM"/>
        </w:rPr>
        <w:t xml:space="preserve"> 27-</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3130-</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հրամանով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cs="Sylfaen"/>
          <w:sz w:val="20"/>
          <w:szCs w:val="20"/>
          <w:lang w:val="hy-AM"/>
        </w:rPr>
        <w:t>գ</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նախարարի</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դեկտեմբերի</w:t>
      </w:r>
      <w:r w:rsidRPr="004A5EC4">
        <w:rPr>
          <w:rFonts w:ascii="GHEA Grapalat" w:hAnsi="GHEA Grapalat"/>
          <w:sz w:val="20"/>
          <w:szCs w:val="20"/>
          <w:lang w:val="hy-AM"/>
        </w:rPr>
        <w:t xml:space="preserve"> 27-</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3131-</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հրամանով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4)</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2017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փետրվարի</w:t>
      </w:r>
      <w:r w:rsidRPr="004A5EC4">
        <w:rPr>
          <w:rFonts w:ascii="GHEA Grapalat" w:hAnsi="GHEA Grapalat"/>
          <w:sz w:val="20"/>
          <w:szCs w:val="20"/>
          <w:lang w:val="hy-AM"/>
        </w:rPr>
        <w:t xml:space="preserve"> 16-</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թիվ</w:t>
      </w:r>
      <w:r w:rsidRPr="004A5EC4">
        <w:rPr>
          <w:rFonts w:ascii="GHEA Grapalat" w:hAnsi="GHEA Grapalat"/>
          <w:sz w:val="20"/>
          <w:szCs w:val="20"/>
          <w:lang w:val="hy-AM"/>
        </w:rPr>
        <w:t xml:space="preserve"> 7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5)</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2015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փետրվարի</w:t>
      </w:r>
      <w:r w:rsidRPr="004A5EC4">
        <w:rPr>
          <w:rFonts w:ascii="GHEA Grapalat" w:hAnsi="GHEA Grapalat"/>
          <w:sz w:val="20"/>
          <w:szCs w:val="20"/>
          <w:lang w:val="hy-AM"/>
        </w:rPr>
        <w:t xml:space="preserve"> 5-</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թիվ</w:t>
      </w:r>
      <w:r w:rsidRPr="004A5EC4">
        <w:rPr>
          <w:rFonts w:ascii="GHEA Grapalat" w:hAnsi="GHEA Grapalat"/>
          <w:sz w:val="20"/>
          <w:szCs w:val="20"/>
          <w:lang w:val="hy-AM"/>
        </w:rPr>
        <w:t xml:space="preserve"> 95-</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6)</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2011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մարտի</w:t>
      </w:r>
      <w:r w:rsidRPr="004A5EC4">
        <w:rPr>
          <w:rFonts w:ascii="GHEA Grapalat" w:hAnsi="GHEA Grapalat"/>
          <w:sz w:val="20"/>
          <w:szCs w:val="20"/>
          <w:lang w:val="hy-AM"/>
        </w:rPr>
        <w:t xml:space="preserve"> 24-</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նիստի</w:t>
      </w:r>
      <w:r w:rsidRPr="004A5EC4">
        <w:rPr>
          <w:rFonts w:ascii="GHEA Grapalat" w:hAnsi="GHEA Grapalat"/>
          <w:sz w:val="20"/>
          <w:szCs w:val="20"/>
          <w:lang w:val="hy-AM"/>
        </w:rPr>
        <w:t xml:space="preserve"> N 11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7)</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նոյեմբերի</w:t>
      </w:r>
      <w:r w:rsidRPr="004A5EC4">
        <w:rPr>
          <w:rFonts w:ascii="GHEA Grapalat" w:hAnsi="GHEA Grapalat"/>
          <w:sz w:val="20"/>
          <w:szCs w:val="20"/>
          <w:lang w:val="hy-AM"/>
        </w:rPr>
        <w:t xml:space="preserve"> 27-</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նիստի</w:t>
      </w:r>
      <w:r w:rsidRPr="004A5EC4">
        <w:rPr>
          <w:rFonts w:ascii="GHEA Grapalat" w:hAnsi="GHEA Grapalat"/>
          <w:sz w:val="20"/>
          <w:szCs w:val="20"/>
          <w:lang w:val="hy-AM"/>
        </w:rPr>
        <w:t xml:space="preserve"> N 50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8)</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2015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հունվարի</w:t>
      </w:r>
      <w:r w:rsidRPr="004A5EC4">
        <w:rPr>
          <w:rFonts w:ascii="GHEA Grapalat" w:hAnsi="GHEA Grapalat"/>
          <w:sz w:val="20"/>
          <w:szCs w:val="20"/>
          <w:lang w:val="hy-AM"/>
        </w:rPr>
        <w:t xml:space="preserve"> 22-</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նիստի</w:t>
      </w:r>
      <w:r w:rsidRPr="004A5EC4">
        <w:rPr>
          <w:rFonts w:ascii="GHEA Grapalat" w:hAnsi="GHEA Grapalat"/>
          <w:sz w:val="20"/>
          <w:szCs w:val="20"/>
          <w:lang w:val="hy-AM"/>
        </w:rPr>
        <w:t xml:space="preserve"> N 2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9)</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2015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հուլիսի</w:t>
      </w:r>
      <w:r w:rsidRPr="004A5EC4">
        <w:rPr>
          <w:rFonts w:ascii="GHEA Grapalat" w:hAnsi="GHEA Grapalat"/>
          <w:sz w:val="20"/>
          <w:szCs w:val="20"/>
          <w:lang w:val="hy-AM"/>
        </w:rPr>
        <w:t xml:space="preserve"> 8-</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նիստի</w:t>
      </w:r>
      <w:r w:rsidRPr="004A5EC4">
        <w:rPr>
          <w:rFonts w:ascii="GHEA Grapalat" w:hAnsi="GHEA Grapalat"/>
          <w:sz w:val="20"/>
          <w:szCs w:val="20"/>
          <w:lang w:val="hy-AM"/>
        </w:rPr>
        <w:t xml:space="preserve"> N 32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p>
    <w:p w:rsidR="0044158F" w:rsidRPr="004A5EC4" w:rsidRDefault="0044158F" w:rsidP="0044158F">
      <w:pPr>
        <w:tabs>
          <w:tab w:val="left" w:pos="630"/>
          <w:tab w:val="left" w:pos="900"/>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 10) Հայաստանի Հանրապետության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2017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հունիսի</w:t>
      </w:r>
      <w:r w:rsidRPr="004A5EC4">
        <w:rPr>
          <w:rFonts w:ascii="GHEA Grapalat" w:hAnsi="GHEA Grapalat"/>
          <w:sz w:val="20"/>
          <w:szCs w:val="20"/>
          <w:lang w:val="hy-AM"/>
        </w:rPr>
        <w:t xml:space="preserve"> 19-</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646 - </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Pr>
          <w:rFonts w:ascii="GHEA Grapalat" w:hAnsi="GHEA Grapalat" w:cs="Sylfaen"/>
          <w:sz w:val="20"/>
          <w:szCs w:val="20"/>
          <w:lang w:val="hy-AM"/>
        </w:rPr>
        <w:t>որոշմամբ հաստատված ծրագրի</w:t>
      </w:r>
      <w:r w:rsidRPr="004A5EC4">
        <w:rPr>
          <w:rFonts w:ascii="GHEA Grapalat" w:hAnsi="GHEA Grapalat"/>
          <w:sz w:val="20"/>
          <w:szCs w:val="20"/>
          <w:lang w:val="hy-AM"/>
        </w:rPr>
        <w:t xml:space="preserve"> 4.3 </w:t>
      </w:r>
      <w:r w:rsidRPr="004A5EC4">
        <w:rPr>
          <w:rFonts w:ascii="GHEA Grapalat" w:hAnsi="GHEA Grapalat" w:cs="Sylfaen"/>
          <w:sz w:val="20"/>
          <w:szCs w:val="20"/>
          <w:lang w:val="hy-AM"/>
        </w:rPr>
        <w:t>կետի 1-ին ենթակետով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համակարգի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զարգացմանն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b/>
          <w:sz w:val="20"/>
          <w:szCs w:val="20"/>
          <w:lang w:val="hy-AM" w:eastAsia="en-US"/>
        </w:rPr>
        <w:t>1</w:t>
      </w:r>
      <w:r w:rsidRPr="00E535E3">
        <w:rPr>
          <w:rFonts w:ascii="GHEA Grapalat" w:hAnsi="GHEA Grapalat"/>
          <w:b/>
          <w:sz w:val="20"/>
          <w:szCs w:val="20"/>
          <w:lang w:val="hy-AM" w:eastAsia="en-US"/>
        </w:rPr>
        <w:t>6</w:t>
      </w:r>
      <w:r w:rsidRPr="004A5EC4">
        <w:rPr>
          <w:rFonts w:ascii="GHEA Grapalat" w:hAnsi="GHEA Grapalat"/>
          <w:b/>
          <w:sz w:val="20"/>
          <w:szCs w:val="20"/>
          <w:lang w:val="hy-AM" w:eastAsia="en-US"/>
        </w:rPr>
        <w:t xml:space="preserve">. </w:t>
      </w:r>
      <w:r w:rsidRPr="004A5EC4">
        <w:rPr>
          <w:rFonts w:ascii="GHEA Grapalat" w:hAnsi="GHEA Grapalat" w:cs="Sylfaen"/>
          <w:b/>
          <w:sz w:val="20"/>
          <w:szCs w:val="20"/>
          <w:lang w:val="hy-AM" w:eastAsia="en-US"/>
        </w:rPr>
        <w:t>Համաշխարհային բանկի աջակցությամբ իրականացվող վարկային և դրամաշնորհային ծրագրերի շրջանակներում 201</w:t>
      </w:r>
      <w:r w:rsidRPr="002B67C7">
        <w:rPr>
          <w:rFonts w:ascii="GHEA Grapalat" w:hAnsi="GHEA Grapalat" w:cs="Sylfaen"/>
          <w:b/>
          <w:sz w:val="20"/>
          <w:szCs w:val="20"/>
          <w:lang w:val="hy-AM" w:eastAsia="en-US"/>
        </w:rPr>
        <w:t>9</w:t>
      </w:r>
      <w:r w:rsidRPr="004A5EC4">
        <w:rPr>
          <w:rFonts w:ascii="GHEA Grapalat" w:hAnsi="GHEA Grapalat" w:cs="Sylfaen"/>
          <w:b/>
          <w:sz w:val="20"/>
          <w:szCs w:val="20"/>
          <w:lang w:val="hy-AM" w:eastAsia="en-US"/>
        </w:rPr>
        <w:t xml:space="preserve"> թվականին </w:t>
      </w:r>
      <w:r w:rsidRPr="004A5EC4">
        <w:rPr>
          <w:rFonts w:ascii="GHEA Grapalat" w:hAnsi="GHEA Grapalat"/>
          <w:sz w:val="20"/>
          <w:szCs w:val="20"/>
          <w:lang w:val="hy-AM"/>
        </w:rPr>
        <w:t>շարունակվելու է ԱԱՊ հաստատություններում ոչ վարակիչ հիվանդությունների և մոր և մանկան առողջության ծառայությունների բարելավումը: 2018-2020թթ ոչ վարակիչ հիվանդությունների սկրինինգային ծրագրում, մասնավորապես 35-68 տարիքային խմբում՝ զարկերակային գերճնշման և շաքարային դիաբետի սկրինինգներում նախատեսվում է ընդգրկել շուրջ 500 հազար բնակչություն, իսկ 30-60 կանանց տարիքային խմբում՝ արգանդի պարանոցի քաղցկեղի վաղ հայտնաբերման և կանխարգելման սկրինինգներում՝ շուրջ 200 հազար կին:</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Pr>
          <w:rFonts w:ascii="GHEA Grapalat" w:hAnsi="GHEA Grapalat"/>
          <w:sz w:val="20"/>
          <w:szCs w:val="20"/>
          <w:lang w:val="hy-AM"/>
        </w:rPr>
        <w:t>201</w:t>
      </w:r>
      <w:r w:rsidRPr="005A5E15">
        <w:rPr>
          <w:rFonts w:ascii="GHEA Grapalat" w:hAnsi="GHEA Grapalat"/>
          <w:sz w:val="20"/>
          <w:szCs w:val="20"/>
          <w:lang w:val="hy-AM"/>
        </w:rPr>
        <w:t>9</w:t>
      </w:r>
      <w:r w:rsidRPr="004A5EC4">
        <w:rPr>
          <w:rFonts w:ascii="GHEA Grapalat" w:hAnsi="GHEA Grapalat"/>
          <w:sz w:val="20"/>
          <w:szCs w:val="20"/>
          <w:lang w:val="hy-AM"/>
        </w:rPr>
        <w:t xml:space="preserve"> թվականի ընթացքում շարունակվելու է ամբողջ հանրապետության տարածքում նշված սկրինինգային ծրագրին մասնակցություն ապահովելու, ինչպես նաև առողջ ապրելակերպի և ՈՎՀ հիմնական ռիսկային գործոնների կանխարգելմանն ուղղված հանրային իրազեկման քարոզարշավը: </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lastRenderedPageBreak/>
        <w:t>201</w:t>
      </w:r>
      <w:r w:rsidRPr="005A5E15">
        <w:rPr>
          <w:rFonts w:ascii="GHEA Grapalat" w:hAnsi="GHEA Grapalat"/>
          <w:sz w:val="20"/>
          <w:szCs w:val="20"/>
          <w:lang w:val="hy-AM"/>
        </w:rPr>
        <w:t>9</w:t>
      </w:r>
      <w:r w:rsidRPr="004A5EC4">
        <w:rPr>
          <w:rFonts w:ascii="GHEA Grapalat" w:hAnsi="GHEA Grapalat"/>
          <w:sz w:val="20"/>
          <w:szCs w:val="20"/>
          <w:lang w:val="hy-AM"/>
        </w:rPr>
        <w:t xml:space="preserve"> թվականի ընթացքում նախատեսվում են հետևյալ աշխատանքները.</w:t>
      </w:r>
    </w:p>
    <w:p w:rsidR="0044158F" w:rsidRPr="006352C6" w:rsidRDefault="0044158F" w:rsidP="0044158F">
      <w:pPr>
        <w:numPr>
          <w:ilvl w:val="0"/>
          <w:numId w:val="41"/>
        </w:numPr>
        <w:tabs>
          <w:tab w:val="left" w:pos="709"/>
        </w:tabs>
        <w:spacing w:line="312" w:lineRule="auto"/>
        <w:ind w:left="709" w:hanging="283"/>
        <w:contextualSpacing/>
        <w:rPr>
          <w:rFonts w:ascii="GHEA Grapalat" w:hAnsi="GHEA Grapalat"/>
          <w:sz w:val="20"/>
          <w:szCs w:val="20"/>
          <w:lang w:val="hy-AM"/>
        </w:rPr>
      </w:pPr>
      <w:r w:rsidRPr="006352C6">
        <w:rPr>
          <w:rFonts w:ascii="GHEA Grapalat" w:hAnsi="GHEA Grapalat"/>
          <w:sz w:val="20"/>
          <w:szCs w:val="20"/>
          <w:lang w:val="hy-AM"/>
        </w:rPr>
        <w:t xml:space="preserve">Հայաստանի Հանրապետության Վայոց Ձորի և Գեղարքունիքի մարզերում նոր Վայոց Ձորի և Մարտունու բժշկական կենտրոնների կառուցում:  </w:t>
      </w:r>
    </w:p>
    <w:p w:rsidR="0044158F" w:rsidRPr="004A5EC4" w:rsidRDefault="0044158F" w:rsidP="0044158F">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cs="Sylfaen"/>
          <w:b/>
          <w:bCs/>
          <w:sz w:val="20"/>
          <w:szCs w:val="20"/>
          <w:lang w:val="hy-AM" w:eastAsia="en-US"/>
        </w:rPr>
        <w:t>15. ՁԻԱՀ-ի, Տուբերկուլյոզի և Մալարիայի դեմ պայքարի Գլոբալ Հիմնադրամի կողմից ֆինանսավորվող դրամաշնորհային ծրագրերի շրջանակներում 201</w:t>
      </w:r>
      <w:r w:rsidRPr="005A5E15">
        <w:rPr>
          <w:rFonts w:ascii="GHEA Grapalat" w:hAnsi="GHEA Grapalat" w:cs="Sylfaen"/>
          <w:b/>
          <w:bCs/>
          <w:sz w:val="20"/>
          <w:szCs w:val="20"/>
          <w:lang w:val="hy-AM" w:eastAsia="en-US"/>
        </w:rPr>
        <w:t>9</w:t>
      </w:r>
      <w:r w:rsidRPr="004A5EC4">
        <w:rPr>
          <w:rFonts w:ascii="GHEA Grapalat" w:hAnsi="GHEA Grapalat" w:cs="Sylfaen"/>
          <w:b/>
          <w:bCs/>
          <w:sz w:val="20"/>
          <w:szCs w:val="20"/>
          <w:lang w:val="hy-AM" w:eastAsia="en-US"/>
        </w:rPr>
        <w:t xml:space="preserve"> թվականին </w:t>
      </w:r>
      <w:r w:rsidRPr="004A5EC4">
        <w:rPr>
          <w:rFonts w:ascii="GHEA Grapalat" w:hAnsi="GHEA Grapalat"/>
          <w:sz w:val="20"/>
          <w:szCs w:val="20"/>
          <w:lang w:val="hy-AM"/>
        </w:rPr>
        <w:t>շարունակվելու են իրականացվել ՄԻԱՎ/ՁԻԱՀ-ի և տուբերկուլյոզի կանխարգելման, վաղ հայտնաբերման և բուժման ծրագրեր: Բժշկական կազմակերպությունները և քրեակատարողական համակարգի համապատասխան ծառայությունները կանոնավոր կմատակարարվեն հակառետրովիրուսային, հակատուբերկուլյոզային դեղամիջոցներով, ՄԻԱՎ-ի ախտորոշման թեստ-հավաքածուներով, լաբորատոր ծախսանյութերով, վարակի վերահսկման պարագաներով և սարքավորումներով: Կիրականացվեն բուժանձնակազմերի շարունակական վերապատրաստման, հիվանդների սոցիալական աջակցության և տնային խնամքի, ինչպես նաև հանրության իրազեկման միջոցառումներ:</w:t>
      </w:r>
    </w:p>
    <w:p w:rsidR="0044158F" w:rsidRPr="004A5EC4" w:rsidRDefault="0044158F" w:rsidP="0044158F">
      <w:pPr>
        <w:tabs>
          <w:tab w:val="left" w:pos="709"/>
        </w:tabs>
        <w:spacing w:line="312" w:lineRule="auto"/>
        <w:ind w:firstLine="567"/>
        <w:contextualSpacing/>
        <w:rPr>
          <w:rFonts w:ascii="GHEA Grapalat" w:hAnsi="GHEA Grapalat"/>
          <w:b/>
          <w:sz w:val="20"/>
          <w:szCs w:val="20"/>
          <w:lang w:val="hy-AM" w:eastAsia="en-US"/>
        </w:rPr>
      </w:pPr>
      <w:r w:rsidRPr="004A5EC4">
        <w:rPr>
          <w:rFonts w:ascii="GHEA Grapalat" w:hAnsi="GHEA Grapalat"/>
          <w:sz w:val="20"/>
          <w:szCs w:val="20"/>
          <w:lang w:val="hy-AM"/>
        </w:rPr>
        <w:t>Բնակչության ամենախոցելի խմբերի` միգրանտների և նրանց ընտանիքի անդամների շրջանում կիրականացվեն ՄԻԱՎ վարակի կանխարգելման և հետազոտման հասանելիությանը ուղղված ծրագրեր: ՄԻԱՎ և այլ արյունային վարակների կանխարգելման նպատակով կշարունակվի ներերակային թմրամիջոցներ օգտագործող անձանց մեթադոնային փոխարինող բուժման ծրագիրը:</w:t>
      </w:r>
    </w:p>
    <w:p w:rsidR="00FD3580" w:rsidRPr="004A5EC4" w:rsidRDefault="00FD3580" w:rsidP="00F83616">
      <w:pPr>
        <w:tabs>
          <w:tab w:val="left" w:pos="709"/>
        </w:tabs>
        <w:spacing w:line="312" w:lineRule="auto"/>
        <w:ind w:firstLine="567"/>
        <w:jc w:val="center"/>
        <w:rPr>
          <w:rFonts w:ascii="GHEA Grapalat" w:hAnsi="GHEA Grapalat"/>
          <w:b/>
          <w:sz w:val="20"/>
          <w:szCs w:val="20"/>
          <w:lang w:val="hy-AM"/>
        </w:rPr>
      </w:pPr>
    </w:p>
    <w:sectPr w:rsidR="00FD3580" w:rsidRPr="004A5EC4" w:rsidSect="00F83616">
      <w:footerReference w:type="even" r:id="rId7"/>
      <w:footerReference w:type="default" r:id="rId8"/>
      <w:pgSz w:w="11906" w:h="16838" w:code="9"/>
      <w:pgMar w:top="720" w:right="991" w:bottom="810" w:left="1134" w:header="709" w:footer="34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136" w:rsidRDefault="00B26136">
      <w:r>
        <w:separator/>
      </w:r>
    </w:p>
  </w:endnote>
  <w:endnote w:type="continuationSeparator" w:id="0">
    <w:p w:rsidR="00B26136" w:rsidRDefault="00B2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C9E" w:rsidRDefault="00B57C9E" w:rsidP="00177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7C9E" w:rsidRDefault="00B57C9E" w:rsidP="00A0358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C9E" w:rsidRPr="00F83616" w:rsidRDefault="00B57C9E">
    <w:pPr>
      <w:pStyle w:val="Footer"/>
      <w:jc w:val="center"/>
      <w:rPr>
        <w:rFonts w:ascii="GHEA Grapalat" w:hAnsi="GHEA Grapalat"/>
        <w:sz w:val="20"/>
        <w:szCs w:val="20"/>
      </w:rPr>
    </w:pPr>
    <w:r w:rsidRPr="00F83616">
      <w:rPr>
        <w:rFonts w:ascii="GHEA Grapalat" w:hAnsi="GHEA Grapalat"/>
        <w:sz w:val="20"/>
        <w:szCs w:val="20"/>
      </w:rPr>
      <w:fldChar w:fldCharType="begin"/>
    </w:r>
    <w:r w:rsidRPr="00F83616">
      <w:rPr>
        <w:rFonts w:ascii="GHEA Grapalat" w:hAnsi="GHEA Grapalat"/>
        <w:sz w:val="20"/>
        <w:szCs w:val="20"/>
      </w:rPr>
      <w:instrText xml:space="preserve"> PAGE   \* MERGEFORMAT </w:instrText>
    </w:r>
    <w:r w:rsidRPr="00F83616">
      <w:rPr>
        <w:rFonts w:ascii="GHEA Grapalat" w:hAnsi="GHEA Grapalat"/>
        <w:sz w:val="20"/>
        <w:szCs w:val="20"/>
      </w:rPr>
      <w:fldChar w:fldCharType="separate"/>
    </w:r>
    <w:r w:rsidR="00066A23">
      <w:rPr>
        <w:rFonts w:ascii="GHEA Grapalat" w:hAnsi="GHEA Grapalat"/>
        <w:noProof/>
        <w:sz w:val="20"/>
        <w:szCs w:val="20"/>
      </w:rPr>
      <w:t>1</w:t>
    </w:r>
    <w:r w:rsidRPr="00F83616">
      <w:rPr>
        <w:rFonts w:ascii="GHEA Grapalat" w:hAnsi="GHEA Grapalat"/>
        <w:sz w:val="20"/>
        <w:szCs w:val="20"/>
      </w:rPr>
      <w:fldChar w:fldCharType="end"/>
    </w:r>
  </w:p>
  <w:p w:rsidR="00B57C9E" w:rsidRDefault="00B57C9E" w:rsidP="0051447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136" w:rsidRDefault="00B26136">
      <w:r>
        <w:separator/>
      </w:r>
    </w:p>
  </w:footnote>
  <w:footnote w:type="continuationSeparator" w:id="0">
    <w:p w:rsidR="00B26136" w:rsidRDefault="00B261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9FA"/>
    <w:multiLevelType w:val="hybridMultilevel"/>
    <w:tmpl w:val="2D3A5DB2"/>
    <w:lvl w:ilvl="0" w:tplc="008AE7A4">
      <w:start w:val="1"/>
      <w:numFmt w:val="decimal"/>
      <w:lvlText w:val="%1)"/>
      <w:lvlJc w:val="left"/>
      <w:pPr>
        <w:ind w:left="1571" w:hanging="360"/>
      </w:pPr>
      <w:rPr>
        <w:rFonts w:ascii="GHEA Grapalat" w:eastAsia="Times New Roman" w:hAnsi="GHEA Grapalat" w:cs="Times New Roman"/>
        <w:b w:val="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2412686"/>
    <w:multiLevelType w:val="hybridMultilevel"/>
    <w:tmpl w:val="F0EC4490"/>
    <w:lvl w:ilvl="0" w:tplc="D5E41A14">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6732611"/>
    <w:multiLevelType w:val="hybridMultilevel"/>
    <w:tmpl w:val="DE9A5A8C"/>
    <w:lvl w:ilvl="0" w:tplc="7F7AF0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616F36"/>
    <w:multiLevelType w:val="hybridMultilevel"/>
    <w:tmpl w:val="5B50824E"/>
    <w:lvl w:ilvl="0" w:tplc="4D96FA30">
      <w:start w:val="1"/>
      <w:numFmt w:val="decimal"/>
      <w:lvlText w:val="%1)"/>
      <w:lvlJc w:val="left"/>
      <w:pPr>
        <w:ind w:left="1571" w:hanging="360"/>
      </w:pPr>
      <w:rPr>
        <w:rFonts w:ascii="GHEA Grapalat" w:eastAsia="Times New Roman" w:hAnsi="GHEA Grapalat" w:cs="Times New Roman"/>
        <w:b w:val="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BD217C1"/>
    <w:multiLevelType w:val="hybridMultilevel"/>
    <w:tmpl w:val="E2705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A8426A"/>
    <w:multiLevelType w:val="hybridMultilevel"/>
    <w:tmpl w:val="661CBA74"/>
    <w:lvl w:ilvl="0" w:tplc="9A88BF42">
      <w:start w:val="1"/>
      <w:numFmt w:val="decimal"/>
      <w:lvlText w:val="%1."/>
      <w:lvlJc w:val="left"/>
      <w:pPr>
        <w:ind w:left="360" w:hanging="360"/>
      </w:pPr>
      <w:rPr>
        <w:rFonts w:ascii="GHEA Grapalat" w:eastAsia="Times New Roman" w:hAnsi="GHEA Grapalat" w:cs="Sylfae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26118B"/>
    <w:multiLevelType w:val="hybridMultilevel"/>
    <w:tmpl w:val="8436AAD0"/>
    <w:lvl w:ilvl="0" w:tplc="FFFFFFFF">
      <w:start w:val="1"/>
      <w:numFmt w:val="bullet"/>
      <w:lvlText w:val="-"/>
      <w:lvlJc w:val="left"/>
      <w:pPr>
        <w:ind w:left="1428" w:hanging="360"/>
      </w:pPr>
      <w:rPr>
        <w:rFonts w:ascii="Times Armenian" w:eastAsia="Times New Roman" w:hAnsi="Times Armenian" w:hint="default"/>
        <w:b w:val="0"/>
      </w:rPr>
    </w:lvl>
    <w:lvl w:ilvl="1" w:tplc="04090003">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0EB31E46"/>
    <w:multiLevelType w:val="hybridMultilevel"/>
    <w:tmpl w:val="DDF6C5A6"/>
    <w:lvl w:ilvl="0" w:tplc="631C9462">
      <w:start w:val="1"/>
      <w:numFmt w:val="decimal"/>
      <w:lvlText w:val="%1."/>
      <w:lvlJc w:val="left"/>
      <w:pPr>
        <w:ind w:left="671" w:hanging="360"/>
      </w:pPr>
      <w:rPr>
        <w:rFonts w:cs="Times New Roman" w:hint="default"/>
      </w:rPr>
    </w:lvl>
    <w:lvl w:ilvl="1" w:tplc="04090019" w:tentative="1">
      <w:start w:val="1"/>
      <w:numFmt w:val="lowerLetter"/>
      <w:lvlText w:val="%2."/>
      <w:lvlJc w:val="left"/>
      <w:pPr>
        <w:ind w:left="1391" w:hanging="360"/>
      </w:pPr>
      <w:rPr>
        <w:rFonts w:cs="Times New Roman"/>
      </w:rPr>
    </w:lvl>
    <w:lvl w:ilvl="2" w:tplc="0409001B" w:tentative="1">
      <w:start w:val="1"/>
      <w:numFmt w:val="lowerRoman"/>
      <w:lvlText w:val="%3."/>
      <w:lvlJc w:val="right"/>
      <w:pPr>
        <w:ind w:left="2111" w:hanging="180"/>
      </w:pPr>
      <w:rPr>
        <w:rFonts w:cs="Times New Roman"/>
      </w:rPr>
    </w:lvl>
    <w:lvl w:ilvl="3" w:tplc="0409000F" w:tentative="1">
      <w:start w:val="1"/>
      <w:numFmt w:val="decimal"/>
      <w:lvlText w:val="%4."/>
      <w:lvlJc w:val="left"/>
      <w:pPr>
        <w:ind w:left="2831" w:hanging="360"/>
      </w:pPr>
      <w:rPr>
        <w:rFonts w:cs="Times New Roman"/>
      </w:rPr>
    </w:lvl>
    <w:lvl w:ilvl="4" w:tplc="04090019" w:tentative="1">
      <w:start w:val="1"/>
      <w:numFmt w:val="lowerLetter"/>
      <w:lvlText w:val="%5."/>
      <w:lvlJc w:val="left"/>
      <w:pPr>
        <w:ind w:left="3551" w:hanging="360"/>
      </w:pPr>
      <w:rPr>
        <w:rFonts w:cs="Times New Roman"/>
      </w:rPr>
    </w:lvl>
    <w:lvl w:ilvl="5" w:tplc="0409001B" w:tentative="1">
      <w:start w:val="1"/>
      <w:numFmt w:val="lowerRoman"/>
      <w:lvlText w:val="%6."/>
      <w:lvlJc w:val="right"/>
      <w:pPr>
        <w:ind w:left="4271" w:hanging="180"/>
      </w:pPr>
      <w:rPr>
        <w:rFonts w:cs="Times New Roman"/>
      </w:rPr>
    </w:lvl>
    <w:lvl w:ilvl="6" w:tplc="0409000F" w:tentative="1">
      <w:start w:val="1"/>
      <w:numFmt w:val="decimal"/>
      <w:lvlText w:val="%7."/>
      <w:lvlJc w:val="left"/>
      <w:pPr>
        <w:ind w:left="4991" w:hanging="360"/>
      </w:pPr>
      <w:rPr>
        <w:rFonts w:cs="Times New Roman"/>
      </w:rPr>
    </w:lvl>
    <w:lvl w:ilvl="7" w:tplc="04090019" w:tentative="1">
      <w:start w:val="1"/>
      <w:numFmt w:val="lowerLetter"/>
      <w:lvlText w:val="%8."/>
      <w:lvlJc w:val="left"/>
      <w:pPr>
        <w:ind w:left="5711" w:hanging="360"/>
      </w:pPr>
      <w:rPr>
        <w:rFonts w:cs="Times New Roman"/>
      </w:rPr>
    </w:lvl>
    <w:lvl w:ilvl="8" w:tplc="0409001B" w:tentative="1">
      <w:start w:val="1"/>
      <w:numFmt w:val="lowerRoman"/>
      <w:lvlText w:val="%9."/>
      <w:lvlJc w:val="right"/>
      <w:pPr>
        <w:ind w:left="6431" w:hanging="180"/>
      </w:pPr>
      <w:rPr>
        <w:rFonts w:cs="Times New Roman"/>
      </w:rPr>
    </w:lvl>
  </w:abstractNum>
  <w:abstractNum w:abstractNumId="8" w15:restartNumberingAfterBreak="0">
    <w:nsid w:val="11D8402A"/>
    <w:multiLevelType w:val="hybridMultilevel"/>
    <w:tmpl w:val="7442692E"/>
    <w:lvl w:ilvl="0" w:tplc="4844BA50">
      <w:start w:val="1"/>
      <w:numFmt w:val="decimal"/>
      <w:lvlText w:val="%1)"/>
      <w:lvlJc w:val="left"/>
      <w:pPr>
        <w:ind w:left="1571" w:hanging="360"/>
      </w:pPr>
      <w:rPr>
        <w:rFonts w:ascii="GHEA Grapalat" w:eastAsia="Times New Roman" w:hAnsi="GHEA Grapalat"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8826F6C"/>
    <w:multiLevelType w:val="hybridMultilevel"/>
    <w:tmpl w:val="999204C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18924137"/>
    <w:multiLevelType w:val="hybridMultilevel"/>
    <w:tmpl w:val="442A84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E7F1F26"/>
    <w:multiLevelType w:val="hybridMultilevel"/>
    <w:tmpl w:val="B98A592E"/>
    <w:lvl w:ilvl="0" w:tplc="046AD972">
      <w:start w:val="1"/>
      <w:numFmt w:val="bullet"/>
      <w:lvlText w:val=""/>
      <w:lvlJc w:val="left"/>
      <w:pPr>
        <w:tabs>
          <w:tab w:val="num" w:pos="1848"/>
        </w:tabs>
        <w:ind w:left="1848" w:hanging="360"/>
      </w:pPr>
      <w:rPr>
        <w:rFonts w:ascii="Symbol" w:hAnsi="Symbol" w:hint="default"/>
      </w:rPr>
    </w:lvl>
    <w:lvl w:ilvl="1" w:tplc="04190001">
      <w:start w:val="1"/>
      <w:numFmt w:val="bullet"/>
      <w:lvlText w:val=""/>
      <w:lvlJc w:val="left"/>
      <w:pPr>
        <w:tabs>
          <w:tab w:val="num" w:pos="1860"/>
        </w:tabs>
        <w:ind w:left="1860" w:hanging="360"/>
      </w:pPr>
      <w:rPr>
        <w:rFonts w:ascii="Symbol" w:hAnsi="Symbol"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21BC70E5"/>
    <w:multiLevelType w:val="hybridMultilevel"/>
    <w:tmpl w:val="BA6413B0"/>
    <w:lvl w:ilvl="0" w:tplc="8F54FE4E">
      <w:start w:val="5"/>
      <w:numFmt w:val="bullet"/>
      <w:lvlText w:val="-"/>
      <w:lvlJc w:val="left"/>
      <w:pPr>
        <w:ind w:left="1068" w:hanging="360"/>
      </w:pPr>
      <w:rPr>
        <w:rFonts w:ascii="GHEA Grapalat" w:eastAsia="Times New Roman" w:hAnsi="GHEA Grapalat"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24881D10"/>
    <w:multiLevelType w:val="hybridMultilevel"/>
    <w:tmpl w:val="3C54E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10051"/>
    <w:multiLevelType w:val="hybridMultilevel"/>
    <w:tmpl w:val="C49C3408"/>
    <w:lvl w:ilvl="0" w:tplc="4844BA50">
      <w:start w:val="1"/>
      <w:numFmt w:val="decimal"/>
      <w:lvlText w:val="%1)"/>
      <w:lvlJc w:val="left"/>
      <w:pPr>
        <w:ind w:left="1428" w:hanging="360"/>
      </w:pPr>
      <w:rPr>
        <w:rFonts w:ascii="GHEA Grapalat" w:eastAsia="Times New Roman" w:hAnsi="GHEA Grapalat" w:cs="Times New Roman" w:hint="default"/>
        <w:b w:val="0"/>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15:restartNumberingAfterBreak="0">
    <w:nsid w:val="28E510B1"/>
    <w:multiLevelType w:val="hybridMultilevel"/>
    <w:tmpl w:val="2BB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65713"/>
    <w:multiLevelType w:val="hybridMultilevel"/>
    <w:tmpl w:val="E7F42DFC"/>
    <w:lvl w:ilvl="0" w:tplc="87649E06">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7" w15:restartNumberingAfterBreak="0">
    <w:nsid w:val="2AEF43D2"/>
    <w:multiLevelType w:val="hybridMultilevel"/>
    <w:tmpl w:val="063689E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00354C"/>
    <w:multiLevelType w:val="hybridMultilevel"/>
    <w:tmpl w:val="C26C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E084D"/>
    <w:multiLevelType w:val="hybridMultilevel"/>
    <w:tmpl w:val="FC08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87085"/>
    <w:multiLevelType w:val="hybridMultilevel"/>
    <w:tmpl w:val="68005BD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ADB2A3C"/>
    <w:multiLevelType w:val="hybridMultilevel"/>
    <w:tmpl w:val="0B028D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3B614371"/>
    <w:multiLevelType w:val="hybridMultilevel"/>
    <w:tmpl w:val="92148DD6"/>
    <w:lvl w:ilvl="0" w:tplc="0409000F">
      <w:start w:val="1"/>
      <w:numFmt w:val="decimal"/>
      <w:lvlText w:val="%1."/>
      <w:lvlJc w:val="left"/>
      <w:pPr>
        <w:tabs>
          <w:tab w:val="num" w:pos="720"/>
        </w:tabs>
        <w:ind w:left="72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3DDE2F19"/>
    <w:multiLevelType w:val="hybridMultilevel"/>
    <w:tmpl w:val="1F9854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3F0E3FA7"/>
    <w:multiLevelType w:val="hybridMultilevel"/>
    <w:tmpl w:val="764CCF34"/>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15:restartNumberingAfterBreak="0">
    <w:nsid w:val="3FD91FF6"/>
    <w:multiLevelType w:val="hybridMultilevel"/>
    <w:tmpl w:val="9ADA30B6"/>
    <w:lvl w:ilvl="0" w:tplc="04090011">
      <w:start w:val="1"/>
      <w:numFmt w:val="decimal"/>
      <w:lvlText w:val="%1)"/>
      <w:lvlJc w:val="left"/>
      <w:pPr>
        <w:ind w:left="1713" w:hanging="360"/>
      </w:pPr>
      <w:rPr>
        <w:rFonts w:cs="Times New Roman"/>
      </w:rPr>
    </w:lvl>
    <w:lvl w:ilvl="1" w:tplc="FD9E48CE">
      <w:start w:val="5"/>
      <w:numFmt w:val="bullet"/>
      <w:lvlText w:val="•"/>
      <w:lvlJc w:val="left"/>
      <w:pPr>
        <w:ind w:left="2838" w:hanging="765"/>
      </w:pPr>
      <w:rPr>
        <w:rFonts w:ascii="GHEA Grapalat" w:eastAsia="Times New Roman" w:hAnsi="GHEA Grapalat" w:hint="default"/>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6" w15:restartNumberingAfterBreak="0">
    <w:nsid w:val="4011059C"/>
    <w:multiLevelType w:val="hybridMultilevel"/>
    <w:tmpl w:val="E826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7A51A1"/>
    <w:multiLevelType w:val="hybridMultilevel"/>
    <w:tmpl w:val="81285AEC"/>
    <w:lvl w:ilvl="0" w:tplc="F6EA2F3C">
      <w:start w:val="10"/>
      <w:numFmt w:val="bullet"/>
      <w:lvlText w:val="-"/>
      <w:lvlJc w:val="left"/>
      <w:pPr>
        <w:ind w:left="1211" w:hanging="360"/>
      </w:pPr>
      <w:rPr>
        <w:rFonts w:ascii="Sylfaen" w:eastAsia="Times New Roman" w:hAnsi="Sylfaen"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41076B59"/>
    <w:multiLevelType w:val="hybridMultilevel"/>
    <w:tmpl w:val="C622B508"/>
    <w:lvl w:ilvl="0" w:tplc="88966CDE">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1E5262C"/>
    <w:multiLevelType w:val="hybridMultilevel"/>
    <w:tmpl w:val="983E072A"/>
    <w:lvl w:ilvl="0" w:tplc="81BC737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0" w15:restartNumberingAfterBreak="0">
    <w:nsid w:val="484533BC"/>
    <w:multiLevelType w:val="multilevel"/>
    <w:tmpl w:val="6908D48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Sylfaen" w:hint="default"/>
      </w:rPr>
    </w:lvl>
    <w:lvl w:ilvl="2">
      <w:start w:val="1"/>
      <w:numFmt w:val="decimal"/>
      <w:isLgl/>
      <w:lvlText w:val="%1.%2.%3."/>
      <w:lvlJc w:val="left"/>
      <w:pPr>
        <w:ind w:left="1571" w:hanging="720"/>
      </w:pPr>
      <w:rPr>
        <w:rFonts w:cs="Sylfaen" w:hint="default"/>
      </w:rPr>
    </w:lvl>
    <w:lvl w:ilvl="3">
      <w:start w:val="1"/>
      <w:numFmt w:val="decimal"/>
      <w:isLgl/>
      <w:lvlText w:val="%1.%2.%3.%4."/>
      <w:lvlJc w:val="left"/>
      <w:pPr>
        <w:ind w:left="1931" w:hanging="1080"/>
      </w:pPr>
      <w:rPr>
        <w:rFonts w:cs="Sylfaen" w:hint="default"/>
      </w:rPr>
    </w:lvl>
    <w:lvl w:ilvl="4">
      <w:start w:val="1"/>
      <w:numFmt w:val="decimal"/>
      <w:isLgl/>
      <w:lvlText w:val="%1.%2.%3.%4.%5."/>
      <w:lvlJc w:val="left"/>
      <w:pPr>
        <w:ind w:left="1931" w:hanging="1080"/>
      </w:pPr>
      <w:rPr>
        <w:rFonts w:cs="Sylfaen" w:hint="default"/>
      </w:rPr>
    </w:lvl>
    <w:lvl w:ilvl="5">
      <w:start w:val="1"/>
      <w:numFmt w:val="decimal"/>
      <w:isLgl/>
      <w:lvlText w:val="%1.%2.%3.%4.%5.%6."/>
      <w:lvlJc w:val="left"/>
      <w:pPr>
        <w:ind w:left="2291" w:hanging="1440"/>
      </w:pPr>
      <w:rPr>
        <w:rFonts w:cs="Sylfaen" w:hint="default"/>
      </w:rPr>
    </w:lvl>
    <w:lvl w:ilvl="6">
      <w:start w:val="1"/>
      <w:numFmt w:val="decimal"/>
      <w:isLgl/>
      <w:lvlText w:val="%1.%2.%3.%4.%5.%6.%7."/>
      <w:lvlJc w:val="left"/>
      <w:pPr>
        <w:ind w:left="2651" w:hanging="1800"/>
      </w:pPr>
      <w:rPr>
        <w:rFonts w:cs="Sylfaen" w:hint="default"/>
      </w:rPr>
    </w:lvl>
    <w:lvl w:ilvl="7">
      <w:start w:val="1"/>
      <w:numFmt w:val="decimal"/>
      <w:isLgl/>
      <w:lvlText w:val="%1.%2.%3.%4.%5.%6.%7.%8."/>
      <w:lvlJc w:val="left"/>
      <w:pPr>
        <w:ind w:left="2651" w:hanging="1800"/>
      </w:pPr>
      <w:rPr>
        <w:rFonts w:cs="Sylfaen" w:hint="default"/>
      </w:rPr>
    </w:lvl>
    <w:lvl w:ilvl="8">
      <w:start w:val="1"/>
      <w:numFmt w:val="decimal"/>
      <w:isLgl/>
      <w:lvlText w:val="%1.%2.%3.%4.%5.%6.%7.%8.%9."/>
      <w:lvlJc w:val="left"/>
      <w:pPr>
        <w:ind w:left="3011" w:hanging="2160"/>
      </w:pPr>
      <w:rPr>
        <w:rFonts w:cs="Sylfaen" w:hint="default"/>
      </w:rPr>
    </w:lvl>
  </w:abstractNum>
  <w:abstractNum w:abstractNumId="31" w15:restartNumberingAfterBreak="0">
    <w:nsid w:val="4AD1042A"/>
    <w:multiLevelType w:val="hybridMultilevel"/>
    <w:tmpl w:val="3C00426C"/>
    <w:lvl w:ilvl="0" w:tplc="C99CF972">
      <w:start w:val="2017"/>
      <w:numFmt w:val="decimal"/>
      <w:lvlText w:val="%1"/>
      <w:lvlJc w:val="left"/>
      <w:pPr>
        <w:ind w:left="6860" w:hanging="480"/>
      </w:pPr>
      <w:rPr>
        <w:rFonts w:cs="Times New Roman" w:hint="default"/>
      </w:rPr>
    </w:lvl>
    <w:lvl w:ilvl="1" w:tplc="04090019" w:tentative="1">
      <w:start w:val="1"/>
      <w:numFmt w:val="lowerLetter"/>
      <w:lvlText w:val="%2."/>
      <w:lvlJc w:val="left"/>
      <w:pPr>
        <w:ind w:left="7460" w:hanging="360"/>
      </w:pPr>
      <w:rPr>
        <w:rFonts w:cs="Times New Roman"/>
      </w:rPr>
    </w:lvl>
    <w:lvl w:ilvl="2" w:tplc="0409001B" w:tentative="1">
      <w:start w:val="1"/>
      <w:numFmt w:val="lowerRoman"/>
      <w:lvlText w:val="%3."/>
      <w:lvlJc w:val="right"/>
      <w:pPr>
        <w:ind w:left="8180" w:hanging="180"/>
      </w:pPr>
      <w:rPr>
        <w:rFonts w:cs="Times New Roman"/>
      </w:rPr>
    </w:lvl>
    <w:lvl w:ilvl="3" w:tplc="0409000F" w:tentative="1">
      <w:start w:val="1"/>
      <w:numFmt w:val="decimal"/>
      <w:lvlText w:val="%4."/>
      <w:lvlJc w:val="left"/>
      <w:pPr>
        <w:ind w:left="8900" w:hanging="360"/>
      </w:pPr>
      <w:rPr>
        <w:rFonts w:cs="Times New Roman"/>
      </w:rPr>
    </w:lvl>
    <w:lvl w:ilvl="4" w:tplc="04090019" w:tentative="1">
      <w:start w:val="1"/>
      <w:numFmt w:val="lowerLetter"/>
      <w:lvlText w:val="%5."/>
      <w:lvlJc w:val="left"/>
      <w:pPr>
        <w:ind w:left="9620" w:hanging="360"/>
      </w:pPr>
      <w:rPr>
        <w:rFonts w:cs="Times New Roman"/>
      </w:rPr>
    </w:lvl>
    <w:lvl w:ilvl="5" w:tplc="0409001B" w:tentative="1">
      <w:start w:val="1"/>
      <w:numFmt w:val="lowerRoman"/>
      <w:lvlText w:val="%6."/>
      <w:lvlJc w:val="right"/>
      <w:pPr>
        <w:ind w:left="10340" w:hanging="180"/>
      </w:pPr>
      <w:rPr>
        <w:rFonts w:cs="Times New Roman"/>
      </w:rPr>
    </w:lvl>
    <w:lvl w:ilvl="6" w:tplc="0409000F" w:tentative="1">
      <w:start w:val="1"/>
      <w:numFmt w:val="decimal"/>
      <w:lvlText w:val="%7."/>
      <w:lvlJc w:val="left"/>
      <w:pPr>
        <w:ind w:left="11060" w:hanging="360"/>
      </w:pPr>
      <w:rPr>
        <w:rFonts w:cs="Times New Roman"/>
      </w:rPr>
    </w:lvl>
    <w:lvl w:ilvl="7" w:tplc="04090019" w:tentative="1">
      <w:start w:val="1"/>
      <w:numFmt w:val="lowerLetter"/>
      <w:lvlText w:val="%8."/>
      <w:lvlJc w:val="left"/>
      <w:pPr>
        <w:ind w:left="11780" w:hanging="360"/>
      </w:pPr>
      <w:rPr>
        <w:rFonts w:cs="Times New Roman"/>
      </w:rPr>
    </w:lvl>
    <w:lvl w:ilvl="8" w:tplc="0409001B" w:tentative="1">
      <w:start w:val="1"/>
      <w:numFmt w:val="lowerRoman"/>
      <w:lvlText w:val="%9."/>
      <w:lvlJc w:val="right"/>
      <w:pPr>
        <w:ind w:left="12500" w:hanging="180"/>
      </w:pPr>
      <w:rPr>
        <w:rFonts w:cs="Times New Roman"/>
      </w:rPr>
    </w:lvl>
  </w:abstractNum>
  <w:abstractNum w:abstractNumId="32" w15:restartNumberingAfterBreak="0">
    <w:nsid w:val="4AE61AAD"/>
    <w:multiLevelType w:val="hybridMultilevel"/>
    <w:tmpl w:val="4C22036A"/>
    <w:lvl w:ilvl="0" w:tplc="FFFFFFFF">
      <w:start w:val="1"/>
      <w:numFmt w:val="bullet"/>
      <w:lvlText w:val="-"/>
      <w:lvlJc w:val="left"/>
      <w:pPr>
        <w:ind w:left="1571" w:hanging="360"/>
      </w:pPr>
      <w:rPr>
        <w:rFonts w:ascii="Times Armenian" w:eastAsia="Times New Roman" w:hAnsi="Times Armenian" w:hint="default"/>
        <w:b w:val="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4C1D2A51"/>
    <w:multiLevelType w:val="hybridMultilevel"/>
    <w:tmpl w:val="F286C456"/>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2145" w:hanging="360"/>
      </w:pPr>
      <w:rPr>
        <w:rFonts w:ascii="Symbol" w:hAnsi="Symbol" w:hint="default"/>
      </w:rPr>
    </w:lvl>
    <w:lvl w:ilvl="2" w:tplc="04090005">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4" w15:restartNumberingAfterBreak="0">
    <w:nsid w:val="4F745E3C"/>
    <w:multiLevelType w:val="hybridMultilevel"/>
    <w:tmpl w:val="7E2A72B0"/>
    <w:lvl w:ilvl="0" w:tplc="C3F05314">
      <w:start w:val="1"/>
      <w:numFmt w:val="decimal"/>
      <w:lvlText w:val="%1)"/>
      <w:lvlJc w:val="left"/>
      <w:pPr>
        <w:ind w:left="1211" w:hanging="360"/>
      </w:pPr>
      <w:rPr>
        <w:rFonts w:cs="Sylfae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5" w15:restartNumberingAfterBreak="0">
    <w:nsid w:val="4FF235A3"/>
    <w:multiLevelType w:val="hybridMultilevel"/>
    <w:tmpl w:val="E2BE2C74"/>
    <w:lvl w:ilvl="0" w:tplc="E49A8794">
      <w:start w:val="1"/>
      <w:numFmt w:val="bullet"/>
      <w:lvlText w:val=""/>
      <w:lvlJc w:val="left"/>
      <w:pPr>
        <w:ind w:left="540" w:hanging="360"/>
      </w:pPr>
      <w:rPr>
        <w:rFonts w:ascii="Symbol" w:hAnsi="Symbol" w:hint="default"/>
        <w:color w:val="auto"/>
        <w:sz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50674F07"/>
    <w:multiLevelType w:val="hybridMultilevel"/>
    <w:tmpl w:val="815E8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9745C0"/>
    <w:multiLevelType w:val="hybridMultilevel"/>
    <w:tmpl w:val="1A24494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15:restartNumberingAfterBreak="0">
    <w:nsid w:val="5575272F"/>
    <w:multiLevelType w:val="hybridMultilevel"/>
    <w:tmpl w:val="813A03AA"/>
    <w:lvl w:ilvl="0" w:tplc="EF8C86EC">
      <w:start w:val="1"/>
      <w:numFmt w:val="decimal"/>
      <w:lvlText w:val="%1."/>
      <w:lvlJc w:val="left"/>
      <w:pPr>
        <w:ind w:left="1080" w:hanging="360"/>
      </w:pPr>
      <w:rPr>
        <w:rFonts w:cs="GHEA Grapalat"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56717BFA"/>
    <w:multiLevelType w:val="hybridMultilevel"/>
    <w:tmpl w:val="8B420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515EAF"/>
    <w:multiLevelType w:val="hybridMultilevel"/>
    <w:tmpl w:val="458EDC48"/>
    <w:lvl w:ilvl="0" w:tplc="B2365B2C">
      <w:start w:val="1"/>
      <w:numFmt w:val="bullet"/>
      <w:lvlText w:val="−"/>
      <w:lvlJc w:val="left"/>
      <w:pPr>
        <w:ind w:left="1287" w:hanging="360"/>
      </w:pPr>
      <w:rPr>
        <w:rFonts w:ascii="GHEA Grapalat" w:hAnsi="GHEA Grapalat"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59C770E6"/>
    <w:multiLevelType w:val="hybridMultilevel"/>
    <w:tmpl w:val="E2E2A8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5CDF1B2C"/>
    <w:multiLevelType w:val="hybridMultilevel"/>
    <w:tmpl w:val="35CC4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D4902D4"/>
    <w:multiLevelType w:val="hybridMultilevel"/>
    <w:tmpl w:val="7AFC9A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4" w15:restartNumberingAfterBreak="0">
    <w:nsid w:val="5D5E16C2"/>
    <w:multiLevelType w:val="hybridMultilevel"/>
    <w:tmpl w:val="AD96CF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5" w15:restartNumberingAfterBreak="0">
    <w:nsid w:val="6552570E"/>
    <w:multiLevelType w:val="hybridMultilevel"/>
    <w:tmpl w:val="21D8C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3E5D6B"/>
    <w:multiLevelType w:val="hybridMultilevel"/>
    <w:tmpl w:val="5D0618C6"/>
    <w:lvl w:ilvl="0" w:tplc="5D9829B8">
      <w:start w:val="1"/>
      <w:numFmt w:val="decimal"/>
      <w:lvlText w:val="%1)"/>
      <w:lvlJc w:val="left"/>
      <w:pPr>
        <w:ind w:left="1571" w:hanging="360"/>
      </w:pPr>
      <w:rPr>
        <w:rFonts w:ascii="GHEA Grapalat" w:eastAsia="Times New Roman" w:hAnsi="GHEA Grapalat"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A0764C2"/>
    <w:multiLevelType w:val="hybridMultilevel"/>
    <w:tmpl w:val="312E0104"/>
    <w:lvl w:ilvl="0" w:tplc="3D08C644">
      <w:start w:val="1"/>
      <w:numFmt w:val="decimal"/>
      <w:lvlText w:val="%1)"/>
      <w:lvlJc w:val="left"/>
      <w:pPr>
        <w:ind w:left="1428" w:hanging="360"/>
      </w:pPr>
      <w:rPr>
        <w:rFonts w:ascii="GHEA Grapalat" w:eastAsia="Times New Roman" w:hAnsi="GHEA Grapalat" w:cs="Times New Roman"/>
        <w:b w:val="0"/>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8" w15:restartNumberingAfterBreak="0">
    <w:nsid w:val="77B83274"/>
    <w:multiLevelType w:val="hybridMultilevel"/>
    <w:tmpl w:val="0C2EC636"/>
    <w:lvl w:ilvl="0" w:tplc="14D2050C">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751" w:hanging="360"/>
      </w:pPr>
      <w:rPr>
        <w:rFonts w:cs="Times New Roman"/>
      </w:rPr>
    </w:lvl>
    <w:lvl w:ilvl="2" w:tplc="0409001B" w:tentative="1">
      <w:start w:val="1"/>
      <w:numFmt w:val="lowerRoman"/>
      <w:lvlText w:val="%3."/>
      <w:lvlJc w:val="right"/>
      <w:pPr>
        <w:ind w:left="2471" w:hanging="180"/>
      </w:pPr>
      <w:rPr>
        <w:rFonts w:cs="Times New Roman"/>
      </w:rPr>
    </w:lvl>
    <w:lvl w:ilvl="3" w:tplc="0409000F" w:tentative="1">
      <w:start w:val="1"/>
      <w:numFmt w:val="decimal"/>
      <w:lvlText w:val="%4."/>
      <w:lvlJc w:val="left"/>
      <w:pPr>
        <w:ind w:left="3191" w:hanging="360"/>
      </w:pPr>
      <w:rPr>
        <w:rFonts w:cs="Times New Roman"/>
      </w:rPr>
    </w:lvl>
    <w:lvl w:ilvl="4" w:tplc="04090019" w:tentative="1">
      <w:start w:val="1"/>
      <w:numFmt w:val="lowerLetter"/>
      <w:lvlText w:val="%5."/>
      <w:lvlJc w:val="left"/>
      <w:pPr>
        <w:ind w:left="3911" w:hanging="360"/>
      </w:pPr>
      <w:rPr>
        <w:rFonts w:cs="Times New Roman"/>
      </w:rPr>
    </w:lvl>
    <w:lvl w:ilvl="5" w:tplc="0409001B" w:tentative="1">
      <w:start w:val="1"/>
      <w:numFmt w:val="lowerRoman"/>
      <w:lvlText w:val="%6."/>
      <w:lvlJc w:val="right"/>
      <w:pPr>
        <w:ind w:left="4631" w:hanging="180"/>
      </w:pPr>
      <w:rPr>
        <w:rFonts w:cs="Times New Roman"/>
      </w:rPr>
    </w:lvl>
    <w:lvl w:ilvl="6" w:tplc="0409000F" w:tentative="1">
      <w:start w:val="1"/>
      <w:numFmt w:val="decimal"/>
      <w:lvlText w:val="%7."/>
      <w:lvlJc w:val="left"/>
      <w:pPr>
        <w:ind w:left="5351" w:hanging="360"/>
      </w:pPr>
      <w:rPr>
        <w:rFonts w:cs="Times New Roman"/>
      </w:rPr>
    </w:lvl>
    <w:lvl w:ilvl="7" w:tplc="04090019" w:tentative="1">
      <w:start w:val="1"/>
      <w:numFmt w:val="lowerLetter"/>
      <w:lvlText w:val="%8."/>
      <w:lvlJc w:val="left"/>
      <w:pPr>
        <w:ind w:left="6071" w:hanging="360"/>
      </w:pPr>
      <w:rPr>
        <w:rFonts w:cs="Times New Roman"/>
      </w:rPr>
    </w:lvl>
    <w:lvl w:ilvl="8" w:tplc="0409001B" w:tentative="1">
      <w:start w:val="1"/>
      <w:numFmt w:val="lowerRoman"/>
      <w:lvlText w:val="%9."/>
      <w:lvlJc w:val="right"/>
      <w:pPr>
        <w:ind w:left="6791" w:hanging="180"/>
      </w:pPr>
      <w:rPr>
        <w:rFonts w:cs="Times New Roman"/>
      </w:rPr>
    </w:lvl>
  </w:abstractNum>
  <w:num w:numId="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4"/>
  </w:num>
  <w:num w:numId="4">
    <w:abstractNumId w:val="7"/>
  </w:num>
  <w:num w:numId="5">
    <w:abstractNumId w:val="48"/>
  </w:num>
  <w:num w:numId="6">
    <w:abstractNumId w:val="45"/>
  </w:num>
  <w:num w:numId="7">
    <w:abstractNumId w:val="11"/>
  </w:num>
  <w:num w:numId="8">
    <w:abstractNumId w:val="33"/>
  </w:num>
  <w:num w:numId="9">
    <w:abstractNumId w:val="26"/>
  </w:num>
  <w:num w:numId="10">
    <w:abstractNumId w:val="23"/>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9"/>
  </w:num>
  <w:num w:numId="14">
    <w:abstractNumId w:val="43"/>
  </w:num>
  <w:num w:numId="15">
    <w:abstractNumId w:val="20"/>
  </w:num>
  <w:num w:numId="16">
    <w:abstractNumId w:val="38"/>
  </w:num>
  <w:num w:numId="17">
    <w:abstractNumId w:val="30"/>
  </w:num>
  <w:num w:numId="18">
    <w:abstractNumId w:val="5"/>
  </w:num>
  <w:num w:numId="19">
    <w:abstractNumId w:val="28"/>
  </w:num>
  <w:num w:numId="20">
    <w:abstractNumId w:val="41"/>
  </w:num>
  <w:num w:numId="21">
    <w:abstractNumId w:val="13"/>
  </w:num>
  <w:num w:numId="22">
    <w:abstractNumId w:val="17"/>
  </w:num>
  <w:num w:numId="23">
    <w:abstractNumId w:val="18"/>
  </w:num>
  <w:num w:numId="24">
    <w:abstractNumId w:val="9"/>
  </w:num>
  <w:num w:numId="25">
    <w:abstractNumId w:val="4"/>
  </w:num>
  <w:num w:numId="26">
    <w:abstractNumId w:val="10"/>
  </w:num>
  <w:num w:numId="27">
    <w:abstractNumId w:val="21"/>
  </w:num>
  <w:num w:numId="28">
    <w:abstractNumId w:val="44"/>
  </w:num>
  <w:num w:numId="29">
    <w:abstractNumId w:val="37"/>
  </w:num>
  <w:num w:numId="30">
    <w:abstractNumId w:val="15"/>
  </w:num>
  <w:num w:numId="31">
    <w:abstractNumId w:val="39"/>
  </w:num>
  <w:num w:numId="32">
    <w:abstractNumId w:val="2"/>
  </w:num>
  <w:num w:numId="33">
    <w:abstractNumId w:val="34"/>
  </w:num>
  <w:num w:numId="34">
    <w:abstractNumId w:val="1"/>
  </w:num>
  <w:num w:numId="35">
    <w:abstractNumId w:val="29"/>
  </w:num>
  <w:num w:numId="36">
    <w:abstractNumId w:val="42"/>
  </w:num>
  <w:num w:numId="37">
    <w:abstractNumId w:val="31"/>
  </w:num>
  <w:num w:numId="38">
    <w:abstractNumId w:val="27"/>
  </w:num>
  <w:num w:numId="39">
    <w:abstractNumId w:val="25"/>
  </w:num>
  <w:num w:numId="40">
    <w:abstractNumId w:val="16"/>
  </w:num>
  <w:num w:numId="41">
    <w:abstractNumId w:val="6"/>
  </w:num>
  <w:num w:numId="42">
    <w:abstractNumId w:val="14"/>
  </w:num>
  <w:num w:numId="43">
    <w:abstractNumId w:val="47"/>
  </w:num>
  <w:num w:numId="44">
    <w:abstractNumId w:val="12"/>
  </w:num>
  <w:num w:numId="45">
    <w:abstractNumId w:val="3"/>
  </w:num>
  <w:num w:numId="46">
    <w:abstractNumId w:val="32"/>
  </w:num>
  <w:num w:numId="47">
    <w:abstractNumId w:val="0"/>
  </w:num>
  <w:num w:numId="48">
    <w:abstractNumId w:val="8"/>
  </w:num>
  <w:num w:numId="49">
    <w:abstractNumId w:val="46"/>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713"/>
    <w:rsid w:val="00001761"/>
    <w:rsid w:val="00003C0E"/>
    <w:rsid w:val="000052D9"/>
    <w:rsid w:val="00006929"/>
    <w:rsid w:val="00010DE1"/>
    <w:rsid w:val="00012047"/>
    <w:rsid w:val="000131BF"/>
    <w:rsid w:val="00014364"/>
    <w:rsid w:val="000144F8"/>
    <w:rsid w:val="00015458"/>
    <w:rsid w:val="00015946"/>
    <w:rsid w:val="000205BB"/>
    <w:rsid w:val="00021720"/>
    <w:rsid w:val="00021F72"/>
    <w:rsid w:val="0002278F"/>
    <w:rsid w:val="00022E21"/>
    <w:rsid w:val="00022F30"/>
    <w:rsid w:val="0003221A"/>
    <w:rsid w:val="00036DFE"/>
    <w:rsid w:val="00036EF6"/>
    <w:rsid w:val="00037049"/>
    <w:rsid w:val="0004192C"/>
    <w:rsid w:val="00042C27"/>
    <w:rsid w:val="000456F6"/>
    <w:rsid w:val="00045D3B"/>
    <w:rsid w:val="0005090C"/>
    <w:rsid w:val="00051FAF"/>
    <w:rsid w:val="00066A23"/>
    <w:rsid w:val="00067D33"/>
    <w:rsid w:val="00071992"/>
    <w:rsid w:val="0007224C"/>
    <w:rsid w:val="00072832"/>
    <w:rsid w:val="00073AE8"/>
    <w:rsid w:val="000745D0"/>
    <w:rsid w:val="00074F9A"/>
    <w:rsid w:val="00075ED5"/>
    <w:rsid w:val="00081E92"/>
    <w:rsid w:val="0008325D"/>
    <w:rsid w:val="00084825"/>
    <w:rsid w:val="0009033A"/>
    <w:rsid w:val="00091968"/>
    <w:rsid w:val="0009241C"/>
    <w:rsid w:val="00092EB3"/>
    <w:rsid w:val="00092FA3"/>
    <w:rsid w:val="00096909"/>
    <w:rsid w:val="00096D9D"/>
    <w:rsid w:val="00097087"/>
    <w:rsid w:val="00097261"/>
    <w:rsid w:val="000A0EA7"/>
    <w:rsid w:val="000A340E"/>
    <w:rsid w:val="000A4BEB"/>
    <w:rsid w:val="000A4DAD"/>
    <w:rsid w:val="000A51A7"/>
    <w:rsid w:val="000A671D"/>
    <w:rsid w:val="000A6D48"/>
    <w:rsid w:val="000A739B"/>
    <w:rsid w:val="000B24BA"/>
    <w:rsid w:val="000C1A10"/>
    <w:rsid w:val="000C2799"/>
    <w:rsid w:val="000C7EB9"/>
    <w:rsid w:val="000D4CED"/>
    <w:rsid w:val="000D621E"/>
    <w:rsid w:val="000D6A34"/>
    <w:rsid w:val="000D6C0B"/>
    <w:rsid w:val="000D6C2B"/>
    <w:rsid w:val="000E2131"/>
    <w:rsid w:val="000E4BC0"/>
    <w:rsid w:val="000E554F"/>
    <w:rsid w:val="000E751A"/>
    <w:rsid w:val="000F1582"/>
    <w:rsid w:val="000F1ADF"/>
    <w:rsid w:val="000F2827"/>
    <w:rsid w:val="000F3F60"/>
    <w:rsid w:val="000F498D"/>
    <w:rsid w:val="000F4F21"/>
    <w:rsid w:val="000F5C12"/>
    <w:rsid w:val="000F71E0"/>
    <w:rsid w:val="00100A7B"/>
    <w:rsid w:val="00102934"/>
    <w:rsid w:val="00103CEE"/>
    <w:rsid w:val="001041A4"/>
    <w:rsid w:val="00105D78"/>
    <w:rsid w:val="00106BA4"/>
    <w:rsid w:val="00106E9E"/>
    <w:rsid w:val="001100E0"/>
    <w:rsid w:val="001126A8"/>
    <w:rsid w:val="001138FF"/>
    <w:rsid w:val="001143B8"/>
    <w:rsid w:val="00117667"/>
    <w:rsid w:val="001202CA"/>
    <w:rsid w:val="001237F6"/>
    <w:rsid w:val="00127F6C"/>
    <w:rsid w:val="00130C34"/>
    <w:rsid w:val="001311A0"/>
    <w:rsid w:val="00136066"/>
    <w:rsid w:val="0013648B"/>
    <w:rsid w:val="00137889"/>
    <w:rsid w:val="001426C7"/>
    <w:rsid w:val="001451E6"/>
    <w:rsid w:val="00151480"/>
    <w:rsid w:val="00152926"/>
    <w:rsid w:val="00152E62"/>
    <w:rsid w:val="00155B24"/>
    <w:rsid w:val="001576E5"/>
    <w:rsid w:val="00161A35"/>
    <w:rsid w:val="0016289D"/>
    <w:rsid w:val="0016465D"/>
    <w:rsid w:val="001656A6"/>
    <w:rsid w:val="00166E47"/>
    <w:rsid w:val="00166EE3"/>
    <w:rsid w:val="00170DE5"/>
    <w:rsid w:val="00171E0D"/>
    <w:rsid w:val="00172BAB"/>
    <w:rsid w:val="0017628F"/>
    <w:rsid w:val="001764BC"/>
    <w:rsid w:val="00176BCF"/>
    <w:rsid w:val="00177308"/>
    <w:rsid w:val="00182155"/>
    <w:rsid w:val="0018267F"/>
    <w:rsid w:val="001920FF"/>
    <w:rsid w:val="00193942"/>
    <w:rsid w:val="00193AF3"/>
    <w:rsid w:val="00193E67"/>
    <w:rsid w:val="00195C83"/>
    <w:rsid w:val="00196A3F"/>
    <w:rsid w:val="001A2C35"/>
    <w:rsid w:val="001A4157"/>
    <w:rsid w:val="001A4E56"/>
    <w:rsid w:val="001A4ED8"/>
    <w:rsid w:val="001A601E"/>
    <w:rsid w:val="001A78D2"/>
    <w:rsid w:val="001A7A14"/>
    <w:rsid w:val="001B021E"/>
    <w:rsid w:val="001B6607"/>
    <w:rsid w:val="001B7120"/>
    <w:rsid w:val="001B715A"/>
    <w:rsid w:val="001C057C"/>
    <w:rsid w:val="001C15AF"/>
    <w:rsid w:val="001C18FF"/>
    <w:rsid w:val="001C318E"/>
    <w:rsid w:val="001C3C89"/>
    <w:rsid w:val="001C5AE0"/>
    <w:rsid w:val="001C7C36"/>
    <w:rsid w:val="001D0294"/>
    <w:rsid w:val="001D0471"/>
    <w:rsid w:val="001D1BD5"/>
    <w:rsid w:val="001D6235"/>
    <w:rsid w:val="001D7790"/>
    <w:rsid w:val="001E20E9"/>
    <w:rsid w:val="001E4DC8"/>
    <w:rsid w:val="001E6A04"/>
    <w:rsid w:val="001E791C"/>
    <w:rsid w:val="001F0381"/>
    <w:rsid w:val="001F20B1"/>
    <w:rsid w:val="001F3886"/>
    <w:rsid w:val="001F3D81"/>
    <w:rsid w:val="001F4F8F"/>
    <w:rsid w:val="001F6F3C"/>
    <w:rsid w:val="001F7D55"/>
    <w:rsid w:val="00205311"/>
    <w:rsid w:val="0020534C"/>
    <w:rsid w:val="00207CB8"/>
    <w:rsid w:val="00210029"/>
    <w:rsid w:val="00210E80"/>
    <w:rsid w:val="00211EF6"/>
    <w:rsid w:val="00212058"/>
    <w:rsid w:val="002130F7"/>
    <w:rsid w:val="00213B7B"/>
    <w:rsid w:val="00214922"/>
    <w:rsid w:val="00221D4B"/>
    <w:rsid w:val="00222DB8"/>
    <w:rsid w:val="00227CB5"/>
    <w:rsid w:val="00227E78"/>
    <w:rsid w:val="00230EE1"/>
    <w:rsid w:val="0023125C"/>
    <w:rsid w:val="00231F04"/>
    <w:rsid w:val="00233092"/>
    <w:rsid w:val="0023505E"/>
    <w:rsid w:val="00236AAA"/>
    <w:rsid w:val="0024015C"/>
    <w:rsid w:val="00243E3B"/>
    <w:rsid w:val="00244F37"/>
    <w:rsid w:val="00253B6E"/>
    <w:rsid w:val="002543A6"/>
    <w:rsid w:val="00257761"/>
    <w:rsid w:val="00262BE3"/>
    <w:rsid w:val="00263F09"/>
    <w:rsid w:val="00264F52"/>
    <w:rsid w:val="00265DF5"/>
    <w:rsid w:val="00266D08"/>
    <w:rsid w:val="0026777C"/>
    <w:rsid w:val="002705B7"/>
    <w:rsid w:val="00273D3D"/>
    <w:rsid w:val="00275942"/>
    <w:rsid w:val="002807D4"/>
    <w:rsid w:val="00286772"/>
    <w:rsid w:val="00290350"/>
    <w:rsid w:val="002908A5"/>
    <w:rsid w:val="0029103F"/>
    <w:rsid w:val="00291921"/>
    <w:rsid w:val="00295EA1"/>
    <w:rsid w:val="00296A89"/>
    <w:rsid w:val="002A018F"/>
    <w:rsid w:val="002A2E1B"/>
    <w:rsid w:val="002A4699"/>
    <w:rsid w:val="002B3F4A"/>
    <w:rsid w:val="002B60B9"/>
    <w:rsid w:val="002B67C7"/>
    <w:rsid w:val="002C373A"/>
    <w:rsid w:val="002C47B1"/>
    <w:rsid w:val="002C7386"/>
    <w:rsid w:val="002D09B7"/>
    <w:rsid w:val="002D2B9B"/>
    <w:rsid w:val="002D6D2C"/>
    <w:rsid w:val="002D7C9A"/>
    <w:rsid w:val="002E0C65"/>
    <w:rsid w:val="002E1AE0"/>
    <w:rsid w:val="002E2499"/>
    <w:rsid w:val="002E4B57"/>
    <w:rsid w:val="002E4F84"/>
    <w:rsid w:val="002F12BC"/>
    <w:rsid w:val="002F34A0"/>
    <w:rsid w:val="002F5954"/>
    <w:rsid w:val="00301FB6"/>
    <w:rsid w:val="003020CD"/>
    <w:rsid w:val="00302C2A"/>
    <w:rsid w:val="00302CE4"/>
    <w:rsid w:val="00304188"/>
    <w:rsid w:val="00305879"/>
    <w:rsid w:val="0030644E"/>
    <w:rsid w:val="0031056D"/>
    <w:rsid w:val="003118A4"/>
    <w:rsid w:val="00311FB2"/>
    <w:rsid w:val="003124A7"/>
    <w:rsid w:val="00312D14"/>
    <w:rsid w:val="0031426B"/>
    <w:rsid w:val="00314CCE"/>
    <w:rsid w:val="00321485"/>
    <w:rsid w:val="003223C5"/>
    <w:rsid w:val="003226C4"/>
    <w:rsid w:val="00324E9D"/>
    <w:rsid w:val="00326644"/>
    <w:rsid w:val="00332402"/>
    <w:rsid w:val="003354D2"/>
    <w:rsid w:val="003378CA"/>
    <w:rsid w:val="00337D9F"/>
    <w:rsid w:val="00340A83"/>
    <w:rsid w:val="00345D6D"/>
    <w:rsid w:val="00346B20"/>
    <w:rsid w:val="00346FC1"/>
    <w:rsid w:val="003500EB"/>
    <w:rsid w:val="00350C9C"/>
    <w:rsid w:val="00355A6A"/>
    <w:rsid w:val="00355AB0"/>
    <w:rsid w:val="00356A9F"/>
    <w:rsid w:val="00356C57"/>
    <w:rsid w:val="0035768F"/>
    <w:rsid w:val="00357D18"/>
    <w:rsid w:val="003608A9"/>
    <w:rsid w:val="003614BA"/>
    <w:rsid w:val="00362F2A"/>
    <w:rsid w:val="00363984"/>
    <w:rsid w:val="0036406F"/>
    <w:rsid w:val="00364C8E"/>
    <w:rsid w:val="003679B6"/>
    <w:rsid w:val="00372700"/>
    <w:rsid w:val="00376D5A"/>
    <w:rsid w:val="00376E14"/>
    <w:rsid w:val="0038009E"/>
    <w:rsid w:val="00380A79"/>
    <w:rsid w:val="0038116A"/>
    <w:rsid w:val="00381C40"/>
    <w:rsid w:val="00384213"/>
    <w:rsid w:val="00384AF2"/>
    <w:rsid w:val="003858C5"/>
    <w:rsid w:val="00385F0E"/>
    <w:rsid w:val="003863F2"/>
    <w:rsid w:val="003877D6"/>
    <w:rsid w:val="00392DD1"/>
    <w:rsid w:val="00395255"/>
    <w:rsid w:val="00396227"/>
    <w:rsid w:val="00396C11"/>
    <w:rsid w:val="003A630C"/>
    <w:rsid w:val="003A71ED"/>
    <w:rsid w:val="003B115D"/>
    <w:rsid w:val="003B18D7"/>
    <w:rsid w:val="003B444B"/>
    <w:rsid w:val="003B5597"/>
    <w:rsid w:val="003C0FE5"/>
    <w:rsid w:val="003C4219"/>
    <w:rsid w:val="003C5465"/>
    <w:rsid w:val="003C5C67"/>
    <w:rsid w:val="003D0C3F"/>
    <w:rsid w:val="003D0FF3"/>
    <w:rsid w:val="003D1882"/>
    <w:rsid w:val="003D49BF"/>
    <w:rsid w:val="003D4DF0"/>
    <w:rsid w:val="003D55DE"/>
    <w:rsid w:val="003D5B45"/>
    <w:rsid w:val="003D6957"/>
    <w:rsid w:val="003E1543"/>
    <w:rsid w:val="003E2027"/>
    <w:rsid w:val="003E3728"/>
    <w:rsid w:val="003E7107"/>
    <w:rsid w:val="003E7317"/>
    <w:rsid w:val="003F1362"/>
    <w:rsid w:val="003F1517"/>
    <w:rsid w:val="003F15BE"/>
    <w:rsid w:val="003F1850"/>
    <w:rsid w:val="003F3460"/>
    <w:rsid w:val="003F666C"/>
    <w:rsid w:val="003F68FA"/>
    <w:rsid w:val="00402F9D"/>
    <w:rsid w:val="00403073"/>
    <w:rsid w:val="004032BA"/>
    <w:rsid w:val="0040604B"/>
    <w:rsid w:val="00410248"/>
    <w:rsid w:val="00414E4E"/>
    <w:rsid w:val="00414FF4"/>
    <w:rsid w:val="0041512B"/>
    <w:rsid w:val="004155F7"/>
    <w:rsid w:val="004161A1"/>
    <w:rsid w:val="00417926"/>
    <w:rsid w:val="00417A57"/>
    <w:rsid w:val="00417EC0"/>
    <w:rsid w:val="00420F5F"/>
    <w:rsid w:val="00421CBC"/>
    <w:rsid w:val="004226C3"/>
    <w:rsid w:val="0042345E"/>
    <w:rsid w:val="00430433"/>
    <w:rsid w:val="004346A1"/>
    <w:rsid w:val="004348EC"/>
    <w:rsid w:val="0044158F"/>
    <w:rsid w:val="00444D6E"/>
    <w:rsid w:val="00445050"/>
    <w:rsid w:val="004511E2"/>
    <w:rsid w:val="0045292A"/>
    <w:rsid w:val="004577AA"/>
    <w:rsid w:val="00457DAB"/>
    <w:rsid w:val="00457F62"/>
    <w:rsid w:val="0046233C"/>
    <w:rsid w:val="00462836"/>
    <w:rsid w:val="00466213"/>
    <w:rsid w:val="004665F8"/>
    <w:rsid w:val="00466D4C"/>
    <w:rsid w:val="004709C7"/>
    <w:rsid w:val="00474A34"/>
    <w:rsid w:val="00477D26"/>
    <w:rsid w:val="00486635"/>
    <w:rsid w:val="00486B2F"/>
    <w:rsid w:val="00491029"/>
    <w:rsid w:val="00491636"/>
    <w:rsid w:val="0049169A"/>
    <w:rsid w:val="00493B94"/>
    <w:rsid w:val="00497BAC"/>
    <w:rsid w:val="004A18B6"/>
    <w:rsid w:val="004A5EC4"/>
    <w:rsid w:val="004B3109"/>
    <w:rsid w:val="004B5F2B"/>
    <w:rsid w:val="004C0459"/>
    <w:rsid w:val="004C1F62"/>
    <w:rsid w:val="004C2129"/>
    <w:rsid w:val="004C2A71"/>
    <w:rsid w:val="004C561E"/>
    <w:rsid w:val="004C6D83"/>
    <w:rsid w:val="004C74E3"/>
    <w:rsid w:val="004C7EF2"/>
    <w:rsid w:val="004D066D"/>
    <w:rsid w:val="004D4177"/>
    <w:rsid w:val="004D6883"/>
    <w:rsid w:val="004E0363"/>
    <w:rsid w:val="004E17ED"/>
    <w:rsid w:val="004E4E47"/>
    <w:rsid w:val="004E5093"/>
    <w:rsid w:val="004E6859"/>
    <w:rsid w:val="004F6079"/>
    <w:rsid w:val="00503C85"/>
    <w:rsid w:val="00504282"/>
    <w:rsid w:val="00505CF1"/>
    <w:rsid w:val="005061DE"/>
    <w:rsid w:val="005079C4"/>
    <w:rsid w:val="00510DB5"/>
    <w:rsid w:val="00512FC9"/>
    <w:rsid w:val="00514472"/>
    <w:rsid w:val="00514A4D"/>
    <w:rsid w:val="005166EB"/>
    <w:rsid w:val="00517669"/>
    <w:rsid w:val="00517863"/>
    <w:rsid w:val="00521097"/>
    <w:rsid w:val="005211C2"/>
    <w:rsid w:val="00522FC7"/>
    <w:rsid w:val="005248B1"/>
    <w:rsid w:val="005269ED"/>
    <w:rsid w:val="0053007E"/>
    <w:rsid w:val="005303C2"/>
    <w:rsid w:val="005308D3"/>
    <w:rsid w:val="00532392"/>
    <w:rsid w:val="00532662"/>
    <w:rsid w:val="005356E0"/>
    <w:rsid w:val="00537D7D"/>
    <w:rsid w:val="00542DB2"/>
    <w:rsid w:val="0054310B"/>
    <w:rsid w:val="0054343F"/>
    <w:rsid w:val="00545DE1"/>
    <w:rsid w:val="0054785F"/>
    <w:rsid w:val="00552956"/>
    <w:rsid w:val="0056144A"/>
    <w:rsid w:val="00563ADD"/>
    <w:rsid w:val="00563BA4"/>
    <w:rsid w:val="0056592C"/>
    <w:rsid w:val="005662A3"/>
    <w:rsid w:val="005670EA"/>
    <w:rsid w:val="005724F7"/>
    <w:rsid w:val="005752D7"/>
    <w:rsid w:val="005756D0"/>
    <w:rsid w:val="005837E0"/>
    <w:rsid w:val="00584BDE"/>
    <w:rsid w:val="00586C9A"/>
    <w:rsid w:val="00590116"/>
    <w:rsid w:val="005905A0"/>
    <w:rsid w:val="00591D18"/>
    <w:rsid w:val="00592CC6"/>
    <w:rsid w:val="005940B5"/>
    <w:rsid w:val="00595310"/>
    <w:rsid w:val="005971B2"/>
    <w:rsid w:val="005A39B3"/>
    <w:rsid w:val="005A4962"/>
    <w:rsid w:val="005A5E15"/>
    <w:rsid w:val="005B2370"/>
    <w:rsid w:val="005B3103"/>
    <w:rsid w:val="005C0EAB"/>
    <w:rsid w:val="005C14FD"/>
    <w:rsid w:val="005C1DB2"/>
    <w:rsid w:val="005C3146"/>
    <w:rsid w:val="005C3980"/>
    <w:rsid w:val="005C42C7"/>
    <w:rsid w:val="005C5040"/>
    <w:rsid w:val="005C5A41"/>
    <w:rsid w:val="005C63D5"/>
    <w:rsid w:val="005C67BF"/>
    <w:rsid w:val="005D23E9"/>
    <w:rsid w:val="005D28B5"/>
    <w:rsid w:val="005D483C"/>
    <w:rsid w:val="005D4AE3"/>
    <w:rsid w:val="005D652A"/>
    <w:rsid w:val="005D686C"/>
    <w:rsid w:val="005E0B74"/>
    <w:rsid w:val="005E1ABF"/>
    <w:rsid w:val="005E249D"/>
    <w:rsid w:val="005E3C22"/>
    <w:rsid w:val="005E4502"/>
    <w:rsid w:val="005E686A"/>
    <w:rsid w:val="005E7A82"/>
    <w:rsid w:val="005F1428"/>
    <w:rsid w:val="005F20B0"/>
    <w:rsid w:val="005F4667"/>
    <w:rsid w:val="005F5179"/>
    <w:rsid w:val="005F5EE5"/>
    <w:rsid w:val="00603639"/>
    <w:rsid w:val="0060471A"/>
    <w:rsid w:val="00612ACF"/>
    <w:rsid w:val="00613F31"/>
    <w:rsid w:val="00615C99"/>
    <w:rsid w:val="0061623D"/>
    <w:rsid w:val="00617120"/>
    <w:rsid w:val="00617D91"/>
    <w:rsid w:val="00622B42"/>
    <w:rsid w:val="00627C83"/>
    <w:rsid w:val="00630CCB"/>
    <w:rsid w:val="0063226D"/>
    <w:rsid w:val="0063267F"/>
    <w:rsid w:val="00633F5D"/>
    <w:rsid w:val="006342A6"/>
    <w:rsid w:val="00634B18"/>
    <w:rsid w:val="006352C6"/>
    <w:rsid w:val="00640EAA"/>
    <w:rsid w:val="006428EF"/>
    <w:rsid w:val="00644BFB"/>
    <w:rsid w:val="00645167"/>
    <w:rsid w:val="006510DD"/>
    <w:rsid w:val="00651168"/>
    <w:rsid w:val="0065198D"/>
    <w:rsid w:val="00653D83"/>
    <w:rsid w:val="0065727E"/>
    <w:rsid w:val="0066078F"/>
    <w:rsid w:val="00660CD9"/>
    <w:rsid w:val="00661D49"/>
    <w:rsid w:val="006657F1"/>
    <w:rsid w:val="006677E7"/>
    <w:rsid w:val="0067005D"/>
    <w:rsid w:val="00672446"/>
    <w:rsid w:val="00676A90"/>
    <w:rsid w:val="006823DB"/>
    <w:rsid w:val="006826FC"/>
    <w:rsid w:val="0068762A"/>
    <w:rsid w:val="006878AC"/>
    <w:rsid w:val="006879E3"/>
    <w:rsid w:val="00695367"/>
    <w:rsid w:val="006968EF"/>
    <w:rsid w:val="006A0359"/>
    <w:rsid w:val="006A2F45"/>
    <w:rsid w:val="006A51CF"/>
    <w:rsid w:val="006A7D16"/>
    <w:rsid w:val="006B0151"/>
    <w:rsid w:val="006B08DA"/>
    <w:rsid w:val="006B3F0C"/>
    <w:rsid w:val="006B501C"/>
    <w:rsid w:val="006B54CB"/>
    <w:rsid w:val="006B5858"/>
    <w:rsid w:val="006C2DA2"/>
    <w:rsid w:val="006C369A"/>
    <w:rsid w:val="006D0EE9"/>
    <w:rsid w:val="006D208D"/>
    <w:rsid w:val="006D2BBA"/>
    <w:rsid w:val="006D4CC0"/>
    <w:rsid w:val="006D6E87"/>
    <w:rsid w:val="006E08F2"/>
    <w:rsid w:val="006E2354"/>
    <w:rsid w:val="006E6705"/>
    <w:rsid w:val="006E6A91"/>
    <w:rsid w:val="006F4755"/>
    <w:rsid w:val="006F5CCA"/>
    <w:rsid w:val="006F7862"/>
    <w:rsid w:val="007019A7"/>
    <w:rsid w:val="0070327F"/>
    <w:rsid w:val="0070387A"/>
    <w:rsid w:val="007043EA"/>
    <w:rsid w:val="00704FB0"/>
    <w:rsid w:val="00705CDA"/>
    <w:rsid w:val="00706A63"/>
    <w:rsid w:val="00710C48"/>
    <w:rsid w:val="0071133D"/>
    <w:rsid w:val="007153F3"/>
    <w:rsid w:val="0071573C"/>
    <w:rsid w:val="007206DC"/>
    <w:rsid w:val="007234FB"/>
    <w:rsid w:val="007242EF"/>
    <w:rsid w:val="00724469"/>
    <w:rsid w:val="007259D5"/>
    <w:rsid w:val="00725A66"/>
    <w:rsid w:val="00726836"/>
    <w:rsid w:val="00726880"/>
    <w:rsid w:val="00726C72"/>
    <w:rsid w:val="00734807"/>
    <w:rsid w:val="007357C6"/>
    <w:rsid w:val="007363A4"/>
    <w:rsid w:val="0073728E"/>
    <w:rsid w:val="007445C8"/>
    <w:rsid w:val="00746337"/>
    <w:rsid w:val="0074685F"/>
    <w:rsid w:val="00747870"/>
    <w:rsid w:val="00750D40"/>
    <w:rsid w:val="00751BE8"/>
    <w:rsid w:val="00751E1E"/>
    <w:rsid w:val="00751E2F"/>
    <w:rsid w:val="0075492F"/>
    <w:rsid w:val="00757085"/>
    <w:rsid w:val="00760E0A"/>
    <w:rsid w:val="00762271"/>
    <w:rsid w:val="00765067"/>
    <w:rsid w:val="00765846"/>
    <w:rsid w:val="00765C7F"/>
    <w:rsid w:val="007675F2"/>
    <w:rsid w:val="00767951"/>
    <w:rsid w:val="00770468"/>
    <w:rsid w:val="007727CB"/>
    <w:rsid w:val="0077444A"/>
    <w:rsid w:val="00774F67"/>
    <w:rsid w:val="00775DBE"/>
    <w:rsid w:val="00776AC6"/>
    <w:rsid w:val="00776C28"/>
    <w:rsid w:val="007774DA"/>
    <w:rsid w:val="0078069C"/>
    <w:rsid w:val="007835F1"/>
    <w:rsid w:val="00784945"/>
    <w:rsid w:val="007852D9"/>
    <w:rsid w:val="0078669D"/>
    <w:rsid w:val="00792886"/>
    <w:rsid w:val="00794D52"/>
    <w:rsid w:val="00795519"/>
    <w:rsid w:val="007965A9"/>
    <w:rsid w:val="007A02FC"/>
    <w:rsid w:val="007A19EB"/>
    <w:rsid w:val="007A3CD0"/>
    <w:rsid w:val="007A45BB"/>
    <w:rsid w:val="007A5968"/>
    <w:rsid w:val="007A5ACD"/>
    <w:rsid w:val="007A7F0A"/>
    <w:rsid w:val="007B119D"/>
    <w:rsid w:val="007B1E1C"/>
    <w:rsid w:val="007B254C"/>
    <w:rsid w:val="007B351D"/>
    <w:rsid w:val="007B7DA8"/>
    <w:rsid w:val="007C11A3"/>
    <w:rsid w:val="007C31FE"/>
    <w:rsid w:val="007C368B"/>
    <w:rsid w:val="007C58C5"/>
    <w:rsid w:val="007C58E1"/>
    <w:rsid w:val="007D11A5"/>
    <w:rsid w:val="007D23A8"/>
    <w:rsid w:val="007D576F"/>
    <w:rsid w:val="007D5AA4"/>
    <w:rsid w:val="007D6F54"/>
    <w:rsid w:val="007E21F3"/>
    <w:rsid w:val="007E3B0D"/>
    <w:rsid w:val="007E4619"/>
    <w:rsid w:val="007E652E"/>
    <w:rsid w:val="007F081F"/>
    <w:rsid w:val="007F4F0E"/>
    <w:rsid w:val="008040E5"/>
    <w:rsid w:val="0080586D"/>
    <w:rsid w:val="00812324"/>
    <w:rsid w:val="008136D6"/>
    <w:rsid w:val="00813B0B"/>
    <w:rsid w:val="00815B6E"/>
    <w:rsid w:val="00820025"/>
    <w:rsid w:val="0082147F"/>
    <w:rsid w:val="00821C1D"/>
    <w:rsid w:val="00825A0B"/>
    <w:rsid w:val="00827023"/>
    <w:rsid w:val="00831004"/>
    <w:rsid w:val="00833787"/>
    <w:rsid w:val="00837262"/>
    <w:rsid w:val="00840513"/>
    <w:rsid w:val="0084053D"/>
    <w:rsid w:val="00844048"/>
    <w:rsid w:val="008475ED"/>
    <w:rsid w:val="00847829"/>
    <w:rsid w:val="008522EB"/>
    <w:rsid w:val="00852D93"/>
    <w:rsid w:val="00853880"/>
    <w:rsid w:val="0085466B"/>
    <w:rsid w:val="00856572"/>
    <w:rsid w:val="00860B51"/>
    <w:rsid w:val="0086111D"/>
    <w:rsid w:val="008620CB"/>
    <w:rsid w:val="0086500D"/>
    <w:rsid w:val="0086528A"/>
    <w:rsid w:val="0086643E"/>
    <w:rsid w:val="00871CB1"/>
    <w:rsid w:val="008735E8"/>
    <w:rsid w:val="008764EC"/>
    <w:rsid w:val="00882742"/>
    <w:rsid w:val="00883F6E"/>
    <w:rsid w:val="00885540"/>
    <w:rsid w:val="008944E7"/>
    <w:rsid w:val="008957BB"/>
    <w:rsid w:val="008967AD"/>
    <w:rsid w:val="008A3C8F"/>
    <w:rsid w:val="008A4EFA"/>
    <w:rsid w:val="008A589F"/>
    <w:rsid w:val="008A6736"/>
    <w:rsid w:val="008B10A2"/>
    <w:rsid w:val="008B3CE7"/>
    <w:rsid w:val="008C2E9F"/>
    <w:rsid w:val="008C5E6A"/>
    <w:rsid w:val="008C73D9"/>
    <w:rsid w:val="008D0EE7"/>
    <w:rsid w:val="008D25A8"/>
    <w:rsid w:val="008D272D"/>
    <w:rsid w:val="008D29CB"/>
    <w:rsid w:val="008D4F0F"/>
    <w:rsid w:val="008D5B6F"/>
    <w:rsid w:val="008D5CB8"/>
    <w:rsid w:val="008D5F90"/>
    <w:rsid w:val="008E3BFE"/>
    <w:rsid w:val="008E4DDD"/>
    <w:rsid w:val="008E5297"/>
    <w:rsid w:val="008E6991"/>
    <w:rsid w:val="008F031E"/>
    <w:rsid w:val="008F03D9"/>
    <w:rsid w:val="008F136D"/>
    <w:rsid w:val="008F324F"/>
    <w:rsid w:val="008F34AF"/>
    <w:rsid w:val="008F452E"/>
    <w:rsid w:val="008F4814"/>
    <w:rsid w:val="008F67F3"/>
    <w:rsid w:val="008F695D"/>
    <w:rsid w:val="0090083A"/>
    <w:rsid w:val="00900FD8"/>
    <w:rsid w:val="009011DB"/>
    <w:rsid w:val="009033A1"/>
    <w:rsid w:val="009043CC"/>
    <w:rsid w:val="00905778"/>
    <w:rsid w:val="00905F69"/>
    <w:rsid w:val="0090689F"/>
    <w:rsid w:val="00907C30"/>
    <w:rsid w:val="009105EB"/>
    <w:rsid w:val="0091510D"/>
    <w:rsid w:val="00916A29"/>
    <w:rsid w:val="00917305"/>
    <w:rsid w:val="00920F21"/>
    <w:rsid w:val="00921A54"/>
    <w:rsid w:val="00924EFF"/>
    <w:rsid w:val="00925BA6"/>
    <w:rsid w:val="00926ACE"/>
    <w:rsid w:val="009326D8"/>
    <w:rsid w:val="00937443"/>
    <w:rsid w:val="00941F8A"/>
    <w:rsid w:val="0095225C"/>
    <w:rsid w:val="009525D9"/>
    <w:rsid w:val="00953B32"/>
    <w:rsid w:val="00955D1B"/>
    <w:rsid w:val="00961946"/>
    <w:rsid w:val="00964318"/>
    <w:rsid w:val="00964414"/>
    <w:rsid w:val="00965E78"/>
    <w:rsid w:val="00967822"/>
    <w:rsid w:val="0097044C"/>
    <w:rsid w:val="00971430"/>
    <w:rsid w:val="009715B2"/>
    <w:rsid w:val="00973C0B"/>
    <w:rsid w:val="009821E1"/>
    <w:rsid w:val="0098320D"/>
    <w:rsid w:val="00983264"/>
    <w:rsid w:val="0098421F"/>
    <w:rsid w:val="009842BB"/>
    <w:rsid w:val="009866F1"/>
    <w:rsid w:val="009874D4"/>
    <w:rsid w:val="009874F1"/>
    <w:rsid w:val="009902EE"/>
    <w:rsid w:val="00990865"/>
    <w:rsid w:val="00994081"/>
    <w:rsid w:val="00996389"/>
    <w:rsid w:val="009965F2"/>
    <w:rsid w:val="009A0DED"/>
    <w:rsid w:val="009A17A5"/>
    <w:rsid w:val="009A3332"/>
    <w:rsid w:val="009A3E2E"/>
    <w:rsid w:val="009B7744"/>
    <w:rsid w:val="009C0B24"/>
    <w:rsid w:val="009C2476"/>
    <w:rsid w:val="009C3CE1"/>
    <w:rsid w:val="009C4810"/>
    <w:rsid w:val="009C5E3B"/>
    <w:rsid w:val="009C5EAE"/>
    <w:rsid w:val="009D32CE"/>
    <w:rsid w:val="009D3F0A"/>
    <w:rsid w:val="009E0C8B"/>
    <w:rsid w:val="009E1A9F"/>
    <w:rsid w:val="009E4E4D"/>
    <w:rsid w:val="009E62B4"/>
    <w:rsid w:val="009E63A4"/>
    <w:rsid w:val="009F198E"/>
    <w:rsid w:val="009F19A6"/>
    <w:rsid w:val="009F39CE"/>
    <w:rsid w:val="009F3FCA"/>
    <w:rsid w:val="009F6C16"/>
    <w:rsid w:val="009F727A"/>
    <w:rsid w:val="00A01430"/>
    <w:rsid w:val="00A03585"/>
    <w:rsid w:val="00A03EE4"/>
    <w:rsid w:val="00A04F01"/>
    <w:rsid w:val="00A0513A"/>
    <w:rsid w:val="00A06D85"/>
    <w:rsid w:val="00A06FB3"/>
    <w:rsid w:val="00A10202"/>
    <w:rsid w:val="00A10D30"/>
    <w:rsid w:val="00A115EC"/>
    <w:rsid w:val="00A128E3"/>
    <w:rsid w:val="00A15182"/>
    <w:rsid w:val="00A15237"/>
    <w:rsid w:val="00A16D87"/>
    <w:rsid w:val="00A22853"/>
    <w:rsid w:val="00A25728"/>
    <w:rsid w:val="00A30D01"/>
    <w:rsid w:val="00A319CD"/>
    <w:rsid w:val="00A36A1E"/>
    <w:rsid w:val="00A3729D"/>
    <w:rsid w:val="00A375F7"/>
    <w:rsid w:val="00A3794E"/>
    <w:rsid w:val="00A41607"/>
    <w:rsid w:val="00A42D47"/>
    <w:rsid w:val="00A42FEC"/>
    <w:rsid w:val="00A44EAD"/>
    <w:rsid w:val="00A45927"/>
    <w:rsid w:val="00A463DF"/>
    <w:rsid w:val="00A466BD"/>
    <w:rsid w:val="00A475AB"/>
    <w:rsid w:val="00A56031"/>
    <w:rsid w:val="00A561EC"/>
    <w:rsid w:val="00A61986"/>
    <w:rsid w:val="00A62A8F"/>
    <w:rsid w:val="00A64AC5"/>
    <w:rsid w:val="00A64C3C"/>
    <w:rsid w:val="00A674A1"/>
    <w:rsid w:val="00A67911"/>
    <w:rsid w:val="00A718C8"/>
    <w:rsid w:val="00A75C26"/>
    <w:rsid w:val="00A766F1"/>
    <w:rsid w:val="00A808B3"/>
    <w:rsid w:val="00A8112C"/>
    <w:rsid w:val="00A82888"/>
    <w:rsid w:val="00A8401E"/>
    <w:rsid w:val="00A87F2D"/>
    <w:rsid w:val="00A90190"/>
    <w:rsid w:val="00A903DF"/>
    <w:rsid w:val="00A920B0"/>
    <w:rsid w:val="00AA174A"/>
    <w:rsid w:val="00AA3AA2"/>
    <w:rsid w:val="00AA528C"/>
    <w:rsid w:val="00AA5A74"/>
    <w:rsid w:val="00AA61A3"/>
    <w:rsid w:val="00AA7441"/>
    <w:rsid w:val="00AB0C38"/>
    <w:rsid w:val="00AB316B"/>
    <w:rsid w:val="00AB3267"/>
    <w:rsid w:val="00AB3380"/>
    <w:rsid w:val="00AB6F05"/>
    <w:rsid w:val="00AC05E7"/>
    <w:rsid w:val="00AC106E"/>
    <w:rsid w:val="00AC271C"/>
    <w:rsid w:val="00AC3912"/>
    <w:rsid w:val="00AC75D7"/>
    <w:rsid w:val="00AD2D83"/>
    <w:rsid w:val="00AD390E"/>
    <w:rsid w:val="00AD4F5B"/>
    <w:rsid w:val="00AE0661"/>
    <w:rsid w:val="00AE4A75"/>
    <w:rsid w:val="00AE51E0"/>
    <w:rsid w:val="00AE6F06"/>
    <w:rsid w:val="00AE7FEE"/>
    <w:rsid w:val="00AF0AD7"/>
    <w:rsid w:val="00AF2148"/>
    <w:rsid w:val="00AF4D95"/>
    <w:rsid w:val="00AF5582"/>
    <w:rsid w:val="00AF7DFE"/>
    <w:rsid w:val="00B015FA"/>
    <w:rsid w:val="00B0235E"/>
    <w:rsid w:val="00B037ED"/>
    <w:rsid w:val="00B04C87"/>
    <w:rsid w:val="00B07165"/>
    <w:rsid w:val="00B1255F"/>
    <w:rsid w:val="00B13F00"/>
    <w:rsid w:val="00B143FB"/>
    <w:rsid w:val="00B15ED0"/>
    <w:rsid w:val="00B16142"/>
    <w:rsid w:val="00B1745E"/>
    <w:rsid w:val="00B2063A"/>
    <w:rsid w:val="00B25907"/>
    <w:rsid w:val="00B26136"/>
    <w:rsid w:val="00B3016F"/>
    <w:rsid w:val="00B310D7"/>
    <w:rsid w:val="00B3215A"/>
    <w:rsid w:val="00B32FCF"/>
    <w:rsid w:val="00B33BAD"/>
    <w:rsid w:val="00B353F3"/>
    <w:rsid w:val="00B36B15"/>
    <w:rsid w:val="00B4113D"/>
    <w:rsid w:val="00B411D5"/>
    <w:rsid w:val="00B41D9B"/>
    <w:rsid w:val="00B4281C"/>
    <w:rsid w:val="00B478E0"/>
    <w:rsid w:val="00B47ECD"/>
    <w:rsid w:val="00B50A38"/>
    <w:rsid w:val="00B51CE6"/>
    <w:rsid w:val="00B53021"/>
    <w:rsid w:val="00B547F6"/>
    <w:rsid w:val="00B56F57"/>
    <w:rsid w:val="00B5798C"/>
    <w:rsid w:val="00B57C9E"/>
    <w:rsid w:val="00B61434"/>
    <w:rsid w:val="00B64CEC"/>
    <w:rsid w:val="00B66BDA"/>
    <w:rsid w:val="00B71C87"/>
    <w:rsid w:val="00B72920"/>
    <w:rsid w:val="00B756EE"/>
    <w:rsid w:val="00B759AB"/>
    <w:rsid w:val="00B7679F"/>
    <w:rsid w:val="00B7697D"/>
    <w:rsid w:val="00B770FF"/>
    <w:rsid w:val="00B77A1F"/>
    <w:rsid w:val="00B80D24"/>
    <w:rsid w:val="00B82D8F"/>
    <w:rsid w:val="00B82FA1"/>
    <w:rsid w:val="00B84A3C"/>
    <w:rsid w:val="00B87DED"/>
    <w:rsid w:val="00B913AC"/>
    <w:rsid w:val="00B92422"/>
    <w:rsid w:val="00B92C22"/>
    <w:rsid w:val="00B93450"/>
    <w:rsid w:val="00B95E86"/>
    <w:rsid w:val="00BA0DFC"/>
    <w:rsid w:val="00BA4E21"/>
    <w:rsid w:val="00BA623D"/>
    <w:rsid w:val="00BB1A4C"/>
    <w:rsid w:val="00BB3CFA"/>
    <w:rsid w:val="00BB5A05"/>
    <w:rsid w:val="00BB5EC1"/>
    <w:rsid w:val="00BC1671"/>
    <w:rsid w:val="00BC2279"/>
    <w:rsid w:val="00BC25BA"/>
    <w:rsid w:val="00BC3790"/>
    <w:rsid w:val="00BC5D70"/>
    <w:rsid w:val="00BC7A1E"/>
    <w:rsid w:val="00BD0BA3"/>
    <w:rsid w:val="00BD0C18"/>
    <w:rsid w:val="00BD0E3F"/>
    <w:rsid w:val="00BD366E"/>
    <w:rsid w:val="00BD3ADC"/>
    <w:rsid w:val="00BD68CF"/>
    <w:rsid w:val="00BE1221"/>
    <w:rsid w:val="00BE1792"/>
    <w:rsid w:val="00BE5574"/>
    <w:rsid w:val="00BF14F3"/>
    <w:rsid w:val="00BF3D30"/>
    <w:rsid w:val="00BF54AE"/>
    <w:rsid w:val="00BF675A"/>
    <w:rsid w:val="00BF714D"/>
    <w:rsid w:val="00C0016B"/>
    <w:rsid w:val="00C00451"/>
    <w:rsid w:val="00C00C14"/>
    <w:rsid w:val="00C013B1"/>
    <w:rsid w:val="00C01A20"/>
    <w:rsid w:val="00C02735"/>
    <w:rsid w:val="00C02C50"/>
    <w:rsid w:val="00C0319C"/>
    <w:rsid w:val="00C03CDF"/>
    <w:rsid w:val="00C03F61"/>
    <w:rsid w:val="00C04B47"/>
    <w:rsid w:val="00C05144"/>
    <w:rsid w:val="00C07AF3"/>
    <w:rsid w:val="00C11253"/>
    <w:rsid w:val="00C200DF"/>
    <w:rsid w:val="00C207A6"/>
    <w:rsid w:val="00C207F2"/>
    <w:rsid w:val="00C212CB"/>
    <w:rsid w:val="00C23713"/>
    <w:rsid w:val="00C238AE"/>
    <w:rsid w:val="00C248E1"/>
    <w:rsid w:val="00C25E4B"/>
    <w:rsid w:val="00C271D6"/>
    <w:rsid w:val="00C27BC3"/>
    <w:rsid w:val="00C30980"/>
    <w:rsid w:val="00C3178F"/>
    <w:rsid w:val="00C40502"/>
    <w:rsid w:val="00C45007"/>
    <w:rsid w:val="00C46AE6"/>
    <w:rsid w:val="00C47BD1"/>
    <w:rsid w:val="00C528DE"/>
    <w:rsid w:val="00C53A41"/>
    <w:rsid w:val="00C56A2E"/>
    <w:rsid w:val="00C570D6"/>
    <w:rsid w:val="00C619BE"/>
    <w:rsid w:val="00C61AD3"/>
    <w:rsid w:val="00C61FF4"/>
    <w:rsid w:val="00C659A5"/>
    <w:rsid w:val="00C65CBB"/>
    <w:rsid w:val="00C70E06"/>
    <w:rsid w:val="00C745DF"/>
    <w:rsid w:val="00C74CFE"/>
    <w:rsid w:val="00C80275"/>
    <w:rsid w:val="00C8069E"/>
    <w:rsid w:val="00C909F1"/>
    <w:rsid w:val="00C912F1"/>
    <w:rsid w:val="00C94263"/>
    <w:rsid w:val="00C954D9"/>
    <w:rsid w:val="00C965AD"/>
    <w:rsid w:val="00CA0D1F"/>
    <w:rsid w:val="00CA1EA9"/>
    <w:rsid w:val="00CA242C"/>
    <w:rsid w:val="00CA45A3"/>
    <w:rsid w:val="00CA6B2B"/>
    <w:rsid w:val="00CB01C9"/>
    <w:rsid w:val="00CB093B"/>
    <w:rsid w:val="00CB17EE"/>
    <w:rsid w:val="00CB1951"/>
    <w:rsid w:val="00CB2FAA"/>
    <w:rsid w:val="00CB39DD"/>
    <w:rsid w:val="00CB46DE"/>
    <w:rsid w:val="00CB5791"/>
    <w:rsid w:val="00CC02C0"/>
    <w:rsid w:val="00CC234B"/>
    <w:rsid w:val="00CC38F7"/>
    <w:rsid w:val="00CC6F8E"/>
    <w:rsid w:val="00CD0E1F"/>
    <w:rsid w:val="00CD1680"/>
    <w:rsid w:val="00CD618C"/>
    <w:rsid w:val="00CD7534"/>
    <w:rsid w:val="00CD7BE4"/>
    <w:rsid w:val="00CE167C"/>
    <w:rsid w:val="00CE1765"/>
    <w:rsid w:val="00CE6F9A"/>
    <w:rsid w:val="00CF08CA"/>
    <w:rsid w:val="00CF0A1E"/>
    <w:rsid w:val="00CF2282"/>
    <w:rsid w:val="00CF6AC7"/>
    <w:rsid w:val="00CF706C"/>
    <w:rsid w:val="00D0007A"/>
    <w:rsid w:val="00D0093D"/>
    <w:rsid w:val="00D00955"/>
    <w:rsid w:val="00D030A9"/>
    <w:rsid w:val="00D04501"/>
    <w:rsid w:val="00D04A42"/>
    <w:rsid w:val="00D10255"/>
    <w:rsid w:val="00D11268"/>
    <w:rsid w:val="00D12202"/>
    <w:rsid w:val="00D12BC2"/>
    <w:rsid w:val="00D13A7A"/>
    <w:rsid w:val="00D14A03"/>
    <w:rsid w:val="00D14F64"/>
    <w:rsid w:val="00D15F1C"/>
    <w:rsid w:val="00D17337"/>
    <w:rsid w:val="00D201CD"/>
    <w:rsid w:val="00D23E9E"/>
    <w:rsid w:val="00D26400"/>
    <w:rsid w:val="00D267C3"/>
    <w:rsid w:val="00D26A38"/>
    <w:rsid w:val="00D278BE"/>
    <w:rsid w:val="00D308DD"/>
    <w:rsid w:val="00D332F8"/>
    <w:rsid w:val="00D34156"/>
    <w:rsid w:val="00D35D55"/>
    <w:rsid w:val="00D36490"/>
    <w:rsid w:val="00D37F37"/>
    <w:rsid w:val="00D40B0C"/>
    <w:rsid w:val="00D43443"/>
    <w:rsid w:val="00D43D26"/>
    <w:rsid w:val="00D46B89"/>
    <w:rsid w:val="00D473A8"/>
    <w:rsid w:val="00D47F97"/>
    <w:rsid w:val="00D518FC"/>
    <w:rsid w:val="00D56085"/>
    <w:rsid w:val="00D560BE"/>
    <w:rsid w:val="00D578E0"/>
    <w:rsid w:val="00D61F3F"/>
    <w:rsid w:val="00D62992"/>
    <w:rsid w:val="00D62A6D"/>
    <w:rsid w:val="00D63D29"/>
    <w:rsid w:val="00D66909"/>
    <w:rsid w:val="00D7273F"/>
    <w:rsid w:val="00D747DD"/>
    <w:rsid w:val="00D74FC3"/>
    <w:rsid w:val="00D77805"/>
    <w:rsid w:val="00D82D57"/>
    <w:rsid w:val="00D83BA6"/>
    <w:rsid w:val="00D87B71"/>
    <w:rsid w:val="00D911FB"/>
    <w:rsid w:val="00D97C3C"/>
    <w:rsid w:val="00DA3276"/>
    <w:rsid w:val="00DA4610"/>
    <w:rsid w:val="00DA4666"/>
    <w:rsid w:val="00DA7A95"/>
    <w:rsid w:val="00DA7C6C"/>
    <w:rsid w:val="00DB5B59"/>
    <w:rsid w:val="00DB6D5B"/>
    <w:rsid w:val="00DC0366"/>
    <w:rsid w:val="00DC351B"/>
    <w:rsid w:val="00DC4978"/>
    <w:rsid w:val="00DC73B8"/>
    <w:rsid w:val="00DD0F62"/>
    <w:rsid w:val="00DD19F2"/>
    <w:rsid w:val="00DE007C"/>
    <w:rsid w:val="00DE59B9"/>
    <w:rsid w:val="00DE5D8A"/>
    <w:rsid w:val="00DE6CE9"/>
    <w:rsid w:val="00DF0D3E"/>
    <w:rsid w:val="00DF2128"/>
    <w:rsid w:val="00DF383C"/>
    <w:rsid w:val="00DF4912"/>
    <w:rsid w:val="00DF5D63"/>
    <w:rsid w:val="00E00430"/>
    <w:rsid w:val="00E07740"/>
    <w:rsid w:val="00E1201F"/>
    <w:rsid w:val="00E13F4D"/>
    <w:rsid w:val="00E14E80"/>
    <w:rsid w:val="00E15D9C"/>
    <w:rsid w:val="00E16AE9"/>
    <w:rsid w:val="00E17099"/>
    <w:rsid w:val="00E176C7"/>
    <w:rsid w:val="00E17797"/>
    <w:rsid w:val="00E21A5C"/>
    <w:rsid w:val="00E228F0"/>
    <w:rsid w:val="00E2403B"/>
    <w:rsid w:val="00E25259"/>
    <w:rsid w:val="00E2543C"/>
    <w:rsid w:val="00E2546F"/>
    <w:rsid w:val="00E276CF"/>
    <w:rsid w:val="00E32EDB"/>
    <w:rsid w:val="00E33B98"/>
    <w:rsid w:val="00E352B6"/>
    <w:rsid w:val="00E40028"/>
    <w:rsid w:val="00E43C42"/>
    <w:rsid w:val="00E45216"/>
    <w:rsid w:val="00E45C48"/>
    <w:rsid w:val="00E472D4"/>
    <w:rsid w:val="00E47D14"/>
    <w:rsid w:val="00E47D9D"/>
    <w:rsid w:val="00E535E3"/>
    <w:rsid w:val="00E53CA1"/>
    <w:rsid w:val="00E5591E"/>
    <w:rsid w:val="00E560E2"/>
    <w:rsid w:val="00E564F6"/>
    <w:rsid w:val="00E62010"/>
    <w:rsid w:val="00E63A4D"/>
    <w:rsid w:val="00E6452C"/>
    <w:rsid w:val="00E65793"/>
    <w:rsid w:val="00E67ADE"/>
    <w:rsid w:val="00E7483C"/>
    <w:rsid w:val="00E7766C"/>
    <w:rsid w:val="00E80345"/>
    <w:rsid w:val="00E8075F"/>
    <w:rsid w:val="00E812A3"/>
    <w:rsid w:val="00E81CBB"/>
    <w:rsid w:val="00E82334"/>
    <w:rsid w:val="00E83516"/>
    <w:rsid w:val="00E838C1"/>
    <w:rsid w:val="00E853BB"/>
    <w:rsid w:val="00E85B86"/>
    <w:rsid w:val="00E8724D"/>
    <w:rsid w:val="00E90E1E"/>
    <w:rsid w:val="00E91C5F"/>
    <w:rsid w:val="00EA0336"/>
    <w:rsid w:val="00EA1F9A"/>
    <w:rsid w:val="00EA3CB1"/>
    <w:rsid w:val="00EA43C2"/>
    <w:rsid w:val="00EA442B"/>
    <w:rsid w:val="00EA4A0D"/>
    <w:rsid w:val="00EA676D"/>
    <w:rsid w:val="00EB7910"/>
    <w:rsid w:val="00EC01C3"/>
    <w:rsid w:val="00EC0C5E"/>
    <w:rsid w:val="00EC34F9"/>
    <w:rsid w:val="00EC383E"/>
    <w:rsid w:val="00EC4B25"/>
    <w:rsid w:val="00EC4D52"/>
    <w:rsid w:val="00EC5793"/>
    <w:rsid w:val="00ED020C"/>
    <w:rsid w:val="00ED192B"/>
    <w:rsid w:val="00ED2470"/>
    <w:rsid w:val="00ED6985"/>
    <w:rsid w:val="00ED78AD"/>
    <w:rsid w:val="00EE3EB4"/>
    <w:rsid w:val="00EE3FD5"/>
    <w:rsid w:val="00EE4E2A"/>
    <w:rsid w:val="00EE6764"/>
    <w:rsid w:val="00EE74CD"/>
    <w:rsid w:val="00EF07F3"/>
    <w:rsid w:val="00EF3BB2"/>
    <w:rsid w:val="00EF710C"/>
    <w:rsid w:val="00EF7257"/>
    <w:rsid w:val="00F024F0"/>
    <w:rsid w:val="00F02AF0"/>
    <w:rsid w:val="00F05CA3"/>
    <w:rsid w:val="00F10A58"/>
    <w:rsid w:val="00F11829"/>
    <w:rsid w:val="00F12E88"/>
    <w:rsid w:val="00F14CFF"/>
    <w:rsid w:val="00F16851"/>
    <w:rsid w:val="00F17721"/>
    <w:rsid w:val="00F20A37"/>
    <w:rsid w:val="00F218E9"/>
    <w:rsid w:val="00F224DF"/>
    <w:rsid w:val="00F33416"/>
    <w:rsid w:val="00F35DEA"/>
    <w:rsid w:val="00F37857"/>
    <w:rsid w:val="00F418A3"/>
    <w:rsid w:val="00F41D15"/>
    <w:rsid w:val="00F43199"/>
    <w:rsid w:val="00F44990"/>
    <w:rsid w:val="00F45EBF"/>
    <w:rsid w:val="00F51B47"/>
    <w:rsid w:val="00F52E17"/>
    <w:rsid w:val="00F55DA6"/>
    <w:rsid w:val="00F613DC"/>
    <w:rsid w:val="00F632EB"/>
    <w:rsid w:val="00F63E85"/>
    <w:rsid w:val="00F647F2"/>
    <w:rsid w:val="00F65126"/>
    <w:rsid w:val="00F6604C"/>
    <w:rsid w:val="00F70287"/>
    <w:rsid w:val="00F718F7"/>
    <w:rsid w:val="00F73325"/>
    <w:rsid w:val="00F7487A"/>
    <w:rsid w:val="00F74F84"/>
    <w:rsid w:val="00F76D1A"/>
    <w:rsid w:val="00F83616"/>
    <w:rsid w:val="00F8447D"/>
    <w:rsid w:val="00F845CA"/>
    <w:rsid w:val="00F8718B"/>
    <w:rsid w:val="00F910F8"/>
    <w:rsid w:val="00F924DB"/>
    <w:rsid w:val="00F954C6"/>
    <w:rsid w:val="00FA1975"/>
    <w:rsid w:val="00FA44F8"/>
    <w:rsid w:val="00FA57F1"/>
    <w:rsid w:val="00FA5B45"/>
    <w:rsid w:val="00FA7CDC"/>
    <w:rsid w:val="00FB3B04"/>
    <w:rsid w:val="00FB5F5B"/>
    <w:rsid w:val="00FB77AB"/>
    <w:rsid w:val="00FC185E"/>
    <w:rsid w:val="00FC482A"/>
    <w:rsid w:val="00FC4E09"/>
    <w:rsid w:val="00FC6C5C"/>
    <w:rsid w:val="00FC79F6"/>
    <w:rsid w:val="00FD1FF1"/>
    <w:rsid w:val="00FD2D49"/>
    <w:rsid w:val="00FD3580"/>
    <w:rsid w:val="00FD4288"/>
    <w:rsid w:val="00FD454F"/>
    <w:rsid w:val="00FD619D"/>
    <w:rsid w:val="00FE7688"/>
    <w:rsid w:val="00FF348A"/>
    <w:rsid w:val="00FF417B"/>
    <w:rsid w:val="00FF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534CBA"/>
  <w15:docId w15:val="{D38E86A7-9662-41DE-A0C9-DF662F98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ADD"/>
    <w:pPr>
      <w:ind w:firstLine="851"/>
      <w:jc w:val="both"/>
    </w:pPr>
    <w:rPr>
      <w:rFonts w:ascii="Times Armenian" w:hAnsi="Times Armenian"/>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1EA9"/>
    <w:rPr>
      <w:rFonts w:ascii="Tahoma" w:hAnsi="Tahoma" w:cs="Tahoma"/>
      <w:sz w:val="16"/>
      <w:szCs w:val="16"/>
    </w:rPr>
  </w:style>
  <w:style w:type="character" w:customStyle="1" w:styleId="BalloonTextChar">
    <w:name w:val="Balloon Text Char"/>
    <w:link w:val="BalloonText"/>
    <w:uiPriority w:val="99"/>
    <w:semiHidden/>
    <w:locked/>
    <w:rsid w:val="00C212CB"/>
    <w:rPr>
      <w:rFonts w:cs="Times New Roman"/>
      <w:sz w:val="2"/>
      <w:lang w:val="ru-RU" w:eastAsia="ru-RU"/>
    </w:rPr>
  </w:style>
  <w:style w:type="paragraph" w:styleId="Footer">
    <w:name w:val="footer"/>
    <w:basedOn w:val="Normal"/>
    <w:link w:val="FooterChar"/>
    <w:uiPriority w:val="99"/>
    <w:rsid w:val="00A03585"/>
    <w:pPr>
      <w:tabs>
        <w:tab w:val="center" w:pos="4677"/>
        <w:tab w:val="right" w:pos="9355"/>
      </w:tabs>
    </w:pPr>
    <w:rPr>
      <w:lang w:val="en-US" w:eastAsia="en-US"/>
    </w:rPr>
  </w:style>
  <w:style w:type="character" w:customStyle="1" w:styleId="FooterChar">
    <w:name w:val="Footer Char"/>
    <w:link w:val="Footer"/>
    <w:uiPriority w:val="99"/>
    <w:locked/>
    <w:rsid w:val="004B3109"/>
    <w:rPr>
      <w:rFonts w:ascii="Times Armenian" w:hAnsi="Times Armenian" w:cs="Times New Roman"/>
      <w:sz w:val="28"/>
    </w:rPr>
  </w:style>
  <w:style w:type="character" w:styleId="PageNumber">
    <w:name w:val="page number"/>
    <w:uiPriority w:val="99"/>
    <w:rsid w:val="00A03585"/>
    <w:rPr>
      <w:rFonts w:cs="Times New Roman"/>
    </w:rPr>
  </w:style>
  <w:style w:type="paragraph" w:styleId="BodyText2">
    <w:name w:val="Body Text 2"/>
    <w:basedOn w:val="Normal"/>
    <w:link w:val="BodyText2Char"/>
    <w:uiPriority w:val="99"/>
    <w:rsid w:val="002A2E1B"/>
    <w:pPr>
      <w:widowControl w:val="0"/>
      <w:ind w:firstLine="0"/>
    </w:pPr>
    <w:rPr>
      <w:rFonts w:ascii="Arial Armenian" w:hAnsi="Arial Armenian"/>
      <w:sz w:val="22"/>
      <w:szCs w:val="20"/>
      <w:lang w:val="en-AU" w:eastAsia="en-US"/>
    </w:rPr>
  </w:style>
  <w:style w:type="character" w:customStyle="1" w:styleId="BodyText2Char">
    <w:name w:val="Body Text 2 Char"/>
    <w:link w:val="BodyText2"/>
    <w:uiPriority w:val="99"/>
    <w:locked/>
    <w:rsid w:val="00DE5D8A"/>
    <w:rPr>
      <w:rFonts w:ascii="Arial Armenian" w:hAnsi="Arial Armenian" w:cs="Times New Roman"/>
      <w:sz w:val="22"/>
      <w:lang w:val="en-AU" w:eastAsia="en-US"/>
    </w:rPr>
  </w:style>
  <w:style w:type="paragraph" w:customStyle="1" w:styleId="Char1CharCharCharCharCharCharCharCharCharCharCharChar">
    <w:name w:val="Char1 Char Char Char Char Char Char Char Char Char Char Char Char"/>
    <w:basedOn w:val="Normal"/>
    <w:uiPriority w:val="99"/>
    <w:rsid w:val="002A2E1B"/>
    <w:pPr>
      <w:spacing w:after="160" w:line="240" w:lineRule="exact"/>
      <w:ind w:firstLine="0"/>
      <w:jc w:val="left"/>
    </w:pPr>
    <w:rPr>
      <w:rFonts w:ascii="Arial" w:hAnsi="Arial" w:cs="Arial"/>
      <w:sz w:val="20"/>
      <w:szCs w:val="20"/>
      <w:lang w:val="en-US" w:eastAsia="en-US"/>
    </w:rPr>
  </w:style>
  <w:style w:type="paragraph" w:customStyle="1" w:styleId="CharCharCharCharCharCharCharCharCharCharCharCharCharCharCharCharChar">
    <w:name w:val="Char Char Char Знак Char Char Char Char Char Знак Char Char Char Char Char Char Char Char Char"/>
    <w:basedOn w:val="Normal"/>
    <w:uiPriority w:val="99"/>
    <w:rsid w:val="00BB3CFA"/>
    <w:pPr>
      <w:spacing w:after="160" w:line="240" w:lineRule="exact"/>
      <w:ind w:firstLine="0"/>
      <w:jc w:val="left"/>
    </w:pPr>
    <w:rPr>
      <w:rFonts w:ascii="Arial" w:hAnsi="Arial" w:cs="Arial"/>
      <w:sz w:val="20"/>
      <w:szCs w:val="20"/>
      <w:lang w:val="en-US" w:eastAsia="en-US"/>
    </w:rPr>
  </w:style>
  <w:style w:type="paragraph" w:styleId="BodyTextIndent">
    <w:name w:val="Body Text Indent"/>
    <w:basedOn w:val="Normal"/>
    <w:link w:val="BodyTextIndentChar"/>
    <w:uiPriority w:val="99"/>
    <w:rsid w:val="00BD68CF"/>
    <w:pPr>
      <w:spacing w:after="120"/>
      <w:ind w:left="283"/>
    </w:pPr>
  </w:style>
  <w:style w:type="character" w:customStyle="1" w:styleId="BodyTextIndentChar">
    <w:name w:val="Body Text Indent Char"/>
    <w:link w:val="BodyTextIndent"/>
    <w:uiPriority w:val="99"/>
    <w:semiHidden/>
    <w:locked/>
    <w:rsid w:val="00C212CB"/>
    <w:rPr>
      <w:rFonts w:ascii="Times Armenian" w:hAnsi="Times Armenian" w:cs="Times New Roman"/>
      <w:sz w:val="28"/>
      <w:szCs w:val="28"/>
      <w:lang w:val="ru-RU" w:eastAsia="ru-RU"/>
    </w:rPr>
  </w:style>
  <w:style w:type="paragraph" w:styleId="Header">
    <w:name w:val="header"/>
    <w:basedOn w:val="Normal"/>
    <w:link w:val="HeaderChar"/>
    <w:uiPriority w:val="99"/>
    <w:rsid w:val="00514472"/>
    <w:pPr>
      <w:tabs>
        <w:tab w:val="center" w:pos="4320"/>
        <w:tab w:val="right" w:pos="8640"/>
      </w:tabs>
    </w:pPr>
  </w:style>
  <w:style w:type="character" w:customStyle="1" w:styleId="HeaderChar">
    <w:name w:val="Header Char"/>
    <w:link w:val="Header"/>
    <w:uiPriority w:val="99"/>
    <w:semiHidden/>
    <w:locked/>
    <w:rsid w:val="00C212CB"/>
    <w:rPr>
      <w:rFonts w:ascii="Times Armenian" w:hAnsi="Times Armenian" w:cs="Times New Roman"/>
      <w:sz w:val="28"/>
      <w:szCs w:val="28"/>
      <w:lang w:val="ru-RU" w:eastAsia="ru-RU"/>
    </w:rPr>
  </w:style>
  <w:style w:type="paragraph" w:customStyle="1" w:styleId="mechtex">
    <w:name w:val="mechtex"/>
    <w:basedOn w:val="Normal"/>
    <w:link w:val="mechtexChar"/>
    <w:uiPriority w:val="99"/>
    <w:rsid w:val="005752D7"/>
    <w:pPr>
      <w:ind w:firstLine="0"/>
      <w:jc w:val="center"/>
    </w:pPr>
    <w:rPr>
      <w:rFonts w:ascii="Arial Armenian" w:hAnsi="Arial Armenian"/>
      <w:sz w:val="22"/>
      <w:szCs w:val="20"/>
      <w:lang w:val="en-US"/>
    </w:rPr>
  </w:style>
  <w:style w:type="character" w:customStyle="1" w:styleId="mechtexChar">
    <w:name w:val="mechtex Char"/>
    <w:link w:val="mechtex"/>
    <w:uiPriority w:val="99"/>
    <w:locked/>
    <w:rsid w:val="005752D7"/>
    <w:rPr>
      <w:rFonts w:ascii="Arial Armenian" w:hAnsi="Arial Armenian"/>
      <w:sz w:val="22"/>
      <w:lang w:val="en-US" w:eastAsia="ru-RU"/>
    </w:rPr>
  </w:style>
  <w:style w:type="paragraph" w:styleId="ListParagraph">
    <w:name w:val="List Paragraph"/>
    <w:basedOn w:val="Normal"/>
    <w:uiPriority w:val="99"/>
    <w:qFormat/>
    <w:rsid w:val="003E1543"/>
    <w:pPr>
      <w:ind w:left="720" w:firstLine="0"/>
      <w:jc w:val="left"/>
    </w:pPr>
    <w:rPr>
      <w:szCs w:val="24"/>
      <w:lang w:val="en-US"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
    <w:basedOn w:val="Normal"/>
    <w:link w:val="NormalWebChar"/>
    <w:uiPriority w:val="99"/>
    <w:rsid w:val="004665F8"/>
    <w:pPr>
      <w:spacing w:before="100" w:beforeAutospacing="1" w:after="100" w:afterAutospacing="1"/>
      <w:ind w:firstLine="0"/>
      <w:jc w:val="left"/>
    </w:pPr>
    <w:rPr>
      <w:rFonts w:ascii="Times New Roman" w:hAnsi="Times New Roman"/>
      <w:sz w:val="24"/>
      <w:szCs w:val="20"/>
      <w:lang w:val="en-US" w:eastAsia="en-US"/>
    </w:rPr>
  </w:style>
  <w:style w:type="character" w:customStyle="1" w:styleId="apple-style-span">
    <w:name w:val="apple-style-span"/>
    <w:uiPriority w:val="99"/>
    <w:rsid w:val="004665F8"/>
  </w:style>
  <w:style w:type="paragraph" w:customStyle="1" w:styleId="CharCharCharCharCharCharCharCharCharCharCharChar">
    <w:name w:val="Char Char Char Char Char Char Char Char Char Char Char Char"/>
    <w:basedOn w:val="Normal"/>
    <w:uiPriority w:val="99"/>
    <w:rsid w:val="007B1E1C"/>
    <w:pPr>
      <w:spacing w:after="160" w:line="240" w:lineRule="exact"/>
      <w:ind w:firstLine="0"/>
      <w:jc w:val="left"/>
    </w:pPr>
    <w:rPr>
      <w:rFonts w:ascii="Arial" w:hAnsi="Arial" w:cs="Arial"/>
      <w:sz w:val="20"/>
      <w:szCs w:val="20"/>
      <w:lang w:val="en-US" w:eastAsia="en-US"/>
    </w:rPr>
  </w:style>
  <w:style w:type="paragraph" w:customStyle="1" w:styleId="Style1">
    <w:name w:val="Style1"/>
    <w:basedOn w:val="Normal"/>
    <w:link w:val="Style1Char"/>
    <w:uiPriority w:val="99"/>
    <w:rsid w:val="00E17099"/>
    <w:pPr>
      <w:spacing w:line="360" w:lineRule="auto"/>
      <w:ind w:firstLine="567"/>
    </w:pPr>
    <w:rPr>
      <w:rFonts w:ascii="GHEA Grapalat" w:hAnsi="GHEA Grapalat"/>
      <w:sz w:val="24"/>
      <w:szCs w:val="20"/>
      <w:lang w:val="en-US" w:eastAsia="en-US"/>
    </w:rPr>
  </w:style>
  <w:style w:type="character" w:customStyle="1" w:styleId="Style1Char">
    <w:name w:val="Style1 Char"/>
    <w:link w:val="Style1"/>
    <w:uiPriority w:val="99"/>
    <w:locked/>
    <w:rsid w:val="00E17099"/>
    <w:rPr>
      <w:rFonts w:ascii="GHEA Grapalat" w:hAnsi="GHEA Grapalat"/>
      <w:sz w:val="24"/>
      <w:lang w:val="en-US" w:eastAsia="en-US"/>
    </w:rPr>
  </w:style>
  <w:style w:type="character" w:customStyle="1" w:styleId="apple-converted-space">
    <w:name w:val="apple-converted-space"/>
    <w:uiPriority w:val="99"/>
    <w:rsid w:val="00B913AC"/>
  </w:style>
  <w:style w:type="character" w:customStyle="1" w:styleId="FontStyle17">
    <w:name w:val="Font Style17"/>
    <w:uiPriority w:val="99"/>
    <w:rsid w:val="005166EB"/>
    <w:rPr>
      <w:rFonts w:ascii="Arial Unicode MS" w:eastAsia="Arial Unicode MS"/>
      <w:b/>
      <w:sz w:val="24"/>
    </w:rPr>
  </w:style>
  <w:style w:type="character" w:styleId="Emphasis">
    <w:name w:val="Emphasis"/>
    <w:uiPriority w:val="99"/>
    <w:qFormat/>
    <w:rsid w:val="009C2476"/>
    <w:rPr>
      <w:rFonts w:cs="Times New Roman"/>
      <w:i/>
    </w:rPr>
  </w:style>
  <w:style w:type="paragraph" w:customStyle="1" w:styleId="norm">
    <w:name w:val="norm"/>
    <w:basedOn w:val="Normal"/>
    <w:uiPriority w:val="99"/>
    <w:rsid w:val="005F5179"/>
    <w:pPr>
      <w:spacing w:line="480" w:lineRule="auto"/>
      <w:ind w:firstLine="709"/>
    </w:pPr>
    <w:rPr>
      <w:rFonts w:ascii="Arial Armenian" w:hAnsi="Arial Armenian"/>
      <w:sz w:val="22"/>
      <w:szCs w:val="20"/>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
    <w:link w:val="NormalWeb"/>
    <w:uiPriority w:val="99"/>
    <w:locked/>
    <w:rsid w:val="00871CB1"/>
    <w:rPr>
      <w:sz w:val="24"/>
    </w:rPr>
  </w:style>
  <w:style w:type="character" w:styleId="Strong">
    <w:name w:val="Strong"/>
    <w:uiPriority w:val="22"/>
    <w:qFormat/>
    <w:rsid w:val="00871CB1"/>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5603">
      <w:marLeft w:val="0"/>
      <w:marRight w:val="0"/>
      <w:marTop w:val="0"/>
      <w:marBottom w:val="0"/>
      <w:divBdr>
        <w:top w:val="none" w:sz="0" w:space="0" w:color="auto"/>
        <w:left w:val="none" w:sz="0" w:space="0" w:color="auto"/>
        <w:bottom w:val="none" w:sz="0" w:space="0" w:color="auto"/>
        <w:right w:val="none" w:sz="0" w:space="0" w:color="auto"/>
      </w:divBdr>
    </w:div>
    <w:div w:id="107235604">
      <w:marLeft w:val="0"/>
      <w:marRight w:val="0"/>
      <w:marTop w:val="0"/>
      <w:marBottom w:val="0"/>
      <w:divBdr>
        <w:top w:val="none" w:sz="0" w:space="0" w:color="auto"/>
        <w:left w:val="none" w:sz="0" w:space="0" w:color="auto"/>
        <w:bottom w:val="none" w:sz="0" w:space="0" w:color="auto"/>
        <w:right w:val="none" w:sz="0" w:space="0" w:color="auto"/>
      </w:divBdr>
    </w:div>
    <w:div w:id="107235605">
      <w:marLeft w:val="0"/>
      <w:marRight w:val="0"/>
      <w:marTop w:val="0"/>
      <w:marBottom w:val="0"/>
      <w:divBdr>
        <w:top w:val="none" w:sz="0" w:space="0" w:color="auto"/>
        <w:left w:val="none" w:sz="0" w:space="0" w:color="auto"/>
        <w:bottom w:val="none" w:sz="0" w:space="0" w:color="auto"/>
        <w:right w:val="none" w:sz="0" w:space="0" w:color="auto"/>
      </w:divBdr>
    </w:div>
    <w:div w:id="107235608">
      <w:marLeft w:val="0"/>
      <w:marRight w:val="0"/>
      <w:marTop w:val="0"/>
      <w:marBottom w:val="0"/>
      <w:divBdr>
        <w:top w:val="none" w:sz="0" w:space="0" w:color="auto"/>
        <w:left w:val="none" w:sz="0" w:space="0" w:color="auto"/>
        <w:bottom w:val="none" w:sz="0" w:space="0" w:color="auto"/>
        <w:right w:val="none" w:sz="0" w:space="0" w:color="auto"/>
      </w:divBdr>
    </w:div>
    <w:div w:id="107235609">
      <w:marLeft w:val="0"/>
      <w:marRight w:val="0"/>
      <w:marTop w:val="0"/>
      <w:marBottom w:val="0"/>
      <w:divBdr>
        <w:top w:val="none" w:sz="0" w:space="0" w:color="auto"/>
        <w:left w:val="none" w:sz="0" w:space="0" w:color="auto"/>
        <w:bottom w:val="none" w:sz="0" w:space="0" w:color="auto"/>
        <w:right w:val="none" w:sz="0" w:space="0" w:color="auto"/>
      </w:divBdr>
      <w:divsChild>
        <w:div w:id="107235606">
          <w:marLeft w:val="0"/>
          <w:marRight w:val="0"/>
          <w:marTop w:val="0"/>
          <w:marBottom w:val="0"/>
          <w:divBdr>
            <w:top w:val="none" w:sz="0" w:space="0" w:color="auto"/>
            <w:left w:val="none" w:sz="0" w:space="0" w:color="auto"/>
            <w:bottom w:val="none" w:sz="0" w:space="0" w:color="auto"/>
            <w:right w:val="none" w:sz="0" w:space="0" w:color="auto"/>
          </w:divBdr>
          <w:divsChild>
            <w:div w:id="1072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5610">
      <w:marLeft w:val="0"/>
      <w:marRight w:val="0"/>
      <w:marTop w:val="0"/>
      <w:marBottom w:val="0"/>
      <w:divBdr>
        <w:top w:val="none" w:sz="0" w:space="0" w:color="auto"/>
        <w:left w:val="none" w:sz="0" w:space="0" w:color="auto"/>
        <w:bottom w:val="none" w:sz="0" w:space="0" w:color="auto"/>
        <w:right w:val="none" w:sz="0" w:space="0" w:color="auto"/>
      </w:divBdr>
    </w:div>
    <w:div w:id="107235611">
      <w:marLeft w:val="0"/>
      <w:marRight w:val="0"/>
      <w:marTop w:val="0"/>
      <w:marBottom w:val="0"/>
      <w:divBdr>
        <w:top w:val="none" w:sz="0" w:space="0" w:color="auto"/>
        <w:left w:val="none" w:sz="0" w:space="0" w:color="auto"/>
        <w:bottom w:val="none" w:sz="0" w:space="0" w:color="auto"/>
        <w:right w:val="none" w:sz="0" w:space="0" w:color="auto"/>
      </w:divBdr>
    </w:div>
    <w:div w:id="1072356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18</Pages>
  <Words>7144</Words>
  <Characters>40726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ՆԱԽԱԳԻԾ</vt:lpstr>
    </vt:vector>
  </TitlesOfParts>
  <Company>Ministry</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https://mul.gov.am/tasks/docs/attachment.php?id=480056&amp;fn=2.havelvats_N1_26.09.2018.docx&amp;out=1&amp;token=63ba9768f4aa345e4f48</cp:keywords>
</cp:coreProperties>
</file>