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52" w:rsidRPr="00A842E1" w:rsidRDefault="00EC7052" w:rsidP="005A155A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F90D51" w:rsidRDefault="00F90D51" w:rsidP="00F90D51">
      <w:pPr>
        <w:jc w:val="right"/>
        <w:rPr>
          <w:rFonts w:ascii="GHEA Grapalat" w:hAnsi="GHEA Grapalat"/>
          <w:u w:val="single"/>
        </w:rPr>
      </w:pPr>
      <w:r>
        <w:rPr>
          <w:rFonts w:ascii="GHEA Grapalat" w:hAnsi="GHEA Grapalat"/>
          <w:u w:val="single"/>
        </w:rPr>
        <w:t>ՆԱԽԱԳԻԾ</w:t>
      </w:r>
    </w:p>
    <w:p w:rsidR="00F90D51" w:rsidRDefault="00F90D51" w:rsidP="00F90D51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Արձանագրային</w:t>
      </w:r>
    </w:p>
    <w:p w:rsidR="00F90D51" w:rsidRDefault="00F90D51" w:rsidP="00F90D51">
      <w:pPr>
        <w:jc w:val="both"/>
        <w:rPr>
          <w:rFonts w:ascii="GHEA Grapalat" w:hAnsi="GHEA Grapalat"/>
          <w:lang w:val="en-US"/>
        </w:rPr>
      </w:pPr>
    </w:p>
    <w:p w:rsidR="00F90D51" w:rsidRDefault="00F90D51" w:rsidP="00F90D51">
      <w:pPr>
        <w:jc w:val="both"/>
        <w:rPr>
          <w:rFonts w:ascii="GHEA Grapalat" w:hAnsi="GHEA Grapalat"/>
          <w:lang w:val="en-US"/>
        </w:rPr>
      </w:pPr>
    </w:p>
    <w:p w:rsidR="00F90D51" w:rsidRDefault="00F90D51" w:rsidP="00F90D51">
      <w:pPr>
        <w:jc w:val="both"/>
        <w:rPr>
          <w:rFonts w:ascii="GHEA Grapalat" w:hAnsi="GHEA Grapalat"/>
          <w:lang w:val="en-US"/>
        </w:rPr>
      </w:pPr>
    </w:p>
    <w:p w:rsidR="00F90D51" w:rsidRDefault="00F90D51" w:rsidP="00F90D51">
      <w:pPr>
        <w:jc w:val="both"/>
        <w:rPr>
          <w:rFonts w:ascii="GHEA Grapalat" w:hAnsi="GHEA Grapalat"/>
          <w:lang w:val="en-US"/>
        </w:rPr>
      </w:pPr>
    </w:p>
    <w:p w:rsidR="00F90D51" w:rsidRPr="00F90D51" w:rsidRDefault="00F90D51" w:rsidP="00F90D5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bCs/>
          <w:lang w:val="hy-AM"/>
        </w:rPr>
      </w:pPr>
      <w:r>
        <w:rPr>
          <w:rStyle w:val="Strong"/>
          <w:rFonts w:ascii="GHEA Grapalat" w:hAnsi="GHEA Grapalat"/>
        </w:rPr>
        <w:t>&lt;&lt;</w:t>
      </w:r>
      <w:r w:rsidRPr="00A842E1">
        <w:rPr>
          <w:rStyle w:val="Strong"/>
          <w:rFonts w:ascii="GHEA Grapalat" w:hAnsi="GHEA Grapalat" w:cs="Sylfaen"/>
          <w:lang w:val="hy-AM"/>
        </w:rPr>
        <w:t>ՊԵՏԱԿԱՆ</w:t>
      </w:r>
      <w:r w:rsidRPr="00A842E1">
        <w:rPr>
          <w:rStyle w:val="Strong"/>
          <w:rFonts w:ascii="GHEA Grapalat" w:hAnsi="GHEA Grapalat"/>
          <w:lang w:val="hy-AM"/>
        </w:rPr>
        <w:t xml:space="preserve"> </w:t>
      </w:r>
      <w:r w:rsidRPr="00A842E1">
        <w:rPr>
          <w:rStyle w:val="Strong"/>
          <w:rFonts w:ascii="GHEA Grapalat" w:hAnsi="GHEA Grapalat" w:cs="Sylfaen"/>
          <w:lang w:val="hy-AM"/>
        </w:rPr>
        <w:t>ԿԵՆՍԱԹՈՇԱԿՆԵՐԻ</w:t>
      </w:r>
      <w:r w:rsidRPr="00A842E1">
        <w:rPr>
          <w:rStyle w:val="Strong"/>
          <w:rFonts w:ascii="GHEA Grapalat" w:hAnsi="GHEA Grapalat"/>
          <w:lang w:val="hy-AM"/>
        </w:rPr>
        <w:t xml:space="preserve"> </w:t>
      </w:r>
      <w:r w:rsidRPr="00A842E1">
        <w:rPr>
          <w:rStyle w:val="Strong"/>
          <w:rFonts w:ascii="GHEA Grapalat" w:hAnsi="GHEA Grapalat" w:cs="Sylfaen"/>
          <w:lang w:val="hy-AM"/>
        </w:rPr>
        <w:t>ՄԱՍԻՆ</w:t>
      </w:r>
      <w:r>
        <w:rPr>
          <w:rStyle w:val="Strong"/>
          <w:rFonts w:ascii="GHEA Grapalat" w:hAnsi="GHEA Grapalat"/>
        </w:rPr>
        <w:t>&gt;&gt;</w:t>
      </w:r>
      <w:r w:rsidRPr="00A842E1">
        <w:rPr>
          <w:rStyle w:val="Strong"/>
          <w:rFonts w:ascii="GHEA Grapalat" w:hAnsi="GHEA Grapalat"/>
          <w:lang w:val="hy-AM"/>
        </w:rPr>
        <w:t xml:space="preserve"> </w:t>
      </w:r>
      <w:r w:rsidRPr="00A842E1">
        <w:rPr>
          <w:rStyle w:val="Strong"/>
          <w:rFonts w:ascii="GHEA Grapalat" w:hAnsi="GHEA Grapalat" w:cs="Sylfaen"/>
          <w:lang w:val="hy-AM"/>
        </w:rPr>
        <w:t>ՀԱՅԱՍՏԱՆԻ</w:t>
      </w:r>
      <w:r w:rsidRPr="00A842E1">
        <w:rPr>
          <w:rStyle w:val="Strong"/>
          <w:rFonts w:ascii="GHEA Grapalat" w:hAnsi="GHEA Grapalat"/>
          <w:lang w:val="hy-AM"/>
        </w:rPr>
        <w:t xml:space="preserve"> </w:t>
      </w:r>
      <w:r w:rsidRPr="00A842E1">
        <w:rPr>
          <w:rStyle w:val="Strong"/>
          <w:rFonts w:ascii="GHEA Grapalat" w:hAnsi="GHEA Grapalat" w:cs="Sylfaen"/>
          <w:lang w:val="hy-AM"/>
        </w:rPr>
        <w:t>ՀԱՆՐԱՊԵՏՈՒԹՅԱՆ</w:t>
      </w:r>
      <w:r w:rsidRPr="00A842E1">
        <w:rPr>
          <w:rStyle w:val="Strong"/>
          <w:rFonts w:ascii="GHEA Grapalat" w:hAnsi="GHEA Grapalat"/>
          <w:lang w:val="hy-AM"/>
        </w:rPr>
        <w:t xml:space="preserve"> </w:t>
      </w:r>
      <w:r w:rsidRPr="00A842E1">
        <w:rPr>
          <w:rStyle w:val="Strong"/>
          <w:rFonts w:ascii="GHEA Grapalat" w:hAnsi="GHEA Grapalat" w:cs="Sylfaen"/>
          <w:lang w:val="hy-AM"/>
        </w:rPr>
        <w:t>ՕՐԵՆՔՈՒՄ</w:t>
      </w:r>
      <w:r w:rsidRPr="00A842E1">
        <w:rPr>
          <w:rStyle w:val="Strong"/>
          <w:rFonts w:ascii="GHEA Grapalat" w:hAnsi="GHEA Grapalat"/>
          <w:lang w:val="hy-AM"/>
        </w:rPr>
        <w:t xml:space="preserve"> ՓՈՓՈԽՈՒԹՅՈՒՆՆԵՐ </w:t>
      </w:r>
      <w:r w:rsidRPr="00A842E1">
        <w:rPr>
          <w:rStyle w:val="Strong"/>
          <w:rFonts w:ascii="GHEA Grapalat" w:hAnsi="GHEA Grapalat" w:cs="Sylfaen"/>
          <w:lang w:val="hy-AM"/>
        </w:rPr>
        <w:t>ԿԱՏԱՐԵԼՈՒ</w:t>
      </w:r>
      <w:r w:rsidRPr="00A842E1">
        <w:rPr>
          <w:rStyle w:val="Strong"/>
          <w:rFonts w:ascii="GHEA Grapalat" w:hAnsi="GHEA Grapalat"/>
          <w:lang w:val="hy-AM"/>
        </w:rPr>
        <w:t xml:space="preserve"> </w:t>
      </w:r>
      <w:r w:rsidRPr="00A842E1">
        <w:rPr>
          <w:rStyle w:val="Strong"/>
          <w:rFonts w:ascii="GHEA Grapalat" w:hAnsi="GHEA Grapalat" w:cs="Sylfaen"/>
          <w:lang w:val="hy-AM"/>
        </w:rPr>
        <w:t>ՄԱՍԻՆ</w:t>
      </w:r>
      <w:r>
        <w:rPr>
          <w:rStyle w:val="Strong"/>
          <w:rFonts w:ascii="GHEA Grapalat" w:hAnsi="GHEA Grapalat" w:cs="Sylfaen"/>
        </w:rPr>
        <w:t xml:space="preserve">&gt;&gt; ԵՎ </w:t>
      </w:r>
      <w:r>
        <w:rPr>
          <w:rFonts w:ascii="GHEA Grapalat" w:hAnsi="GHEA Grapalat" w:cs="Sylfaen"/>
          <w:b/>
        </w:rPr>
        <w:t>&lt;&lt;</w:t>
      </w:r>
      <w:r w:rsidRPr="00A842E1">
        <w:rPr>
          <w:rFonts w:ascii="GHEA Grapalat" w:hAnsi="GHEA Grapalat"/>
          <w:b/>
          <w:lang w:val="hy-AM"/>
        </w:rPr>
        <w:t>ՊԵՏԱԿԱՆ</w:t>
      </w:r>
      <w:r w:rsidRPr="00A842E1">
        <w:rPr>
          <w:rFonts w:ascii="GHEA Grapalat" w:hAnsi="GHEA Grapalat" w:cs="Sylfaen"/>
          <w:b/>
          <w:lang w:val="hy-AM"/>
        </w:rPr>
        <w:t xml:space="preserve"> </w:t>
      </w:r>
      <w:r w:rsidRPr="00A842E1">
        <w:rPr>
          <w:rFonts w:ascii="GHEA Grapalat" w:hAnsi="GHEA Grapalat"/>
          <w:b/>
          <w:lang w:val="hy-AM"/>
        </w:rPr>
        <w:t>ՊԱՇՏՈՆՆԵՐ</w:t>
      </w:r>
      <w:r w:rsidRPr="00A842E1">
        <w:rPr>
          <w:rFonts w:ascii="GHEA Grapalat" w:hAnsi="GHEA Grapalat" w:cs="Sylfaen"/>
          <w:b/>
          <w:lang w:val="hy-AM"/>
        </w:rPr>
        <w:t xml:space="preserve"> </w:t>
      </w:r>
      <w:r w:rsidRPr="00A842E1">
        <w:rPr>
          <w:rFonts w:ascii="GHEA Grapalat" w:hAnsi="GHEA Grapalat"/>
          <w:b/>
          <w:lang w:val="hy-AM"/>
        </w:rPr>
        <w:t>ԶԲԱՂԵՑՐԱԾ</w:t>
      </w:r>
      <w:r w:rsidRPr="00A842E1">
        <w:rPr>
          <w:rFonts w:ascii="GHEA Grapalat" w:hAnsi="GHEA Grapalat" w:cs="Sylfaen"/>
          <w:b/>
          <w:lang w:val="hy-AM"/>
        </w:rPr>
        <w:t xml:space="preserve"> </w:t>
      </w:r>
      <w:r w:rsidRPr="00A842E1">
        <w:rPr>
          <w:rFonts w:ascii="GHEA Grapalat" w:hAnsi="GHEA Grapalat"/>
          <w:b/>
          <w:lang w:val="hy-AM"/>
        </w:rPr>
        <w:t>ԱՆՁԱՆՑ</w:t>
      </w:r>
      <w:r w:rsidRPr="00A842E1">
        <w:rPr>
          <w:rFonts w:ascii="GHEA Grapalat" w:hAnsi="GHEA Grapalat" w:cs="Sylfaen"/>
          <w:b/>
          <w:lang w:val="hy-AM"/>
        </w:rPr>
        <w:t xml:space="preserve"> </w:t>
      </w:r>
      <w:r w:rsidRPr="00A842E1">
        <w:rPr>
          <w:rFonts w:ascii="GHEA Grapalat" w:hAnsi="GHEA Grapalat"/>
          <w:b/>
          <w:lang w:val="hy-AM"/>
        </w:rPr>
        <w:t>ՍՈՑԻԱԼԱԿԱՆ</w:t>
      </w:r>
      <w:r w:rsidRPr="00A842E1">
        <w:rPr>
          <w:rFonts w:ascii="GHEA Grapalat" w:hAnsi="GHEA Grapalat" w:cs="Sylfaen"/>
          <w:b/>
          <w:lang w:val="hy-AM"/>
        </w:rPr>
        <w:t xml:space="preserve"> </w:t>
      </w:r>
      <w:r w:rsidRPr="00A842E1">
        <w:rPr>
          <w:rFonts w:ascii="GHEA Grapalat" w:hAnsi="GHEA Grapalat"/>
          <w:b/>
          <w:lang w:val="hy-AM"/>
        </w:rPr>
        <w:t>ԵՐԱՇԽԻՔՆԵՐԻ</w:t>
      </w:r>
      <w:r w:rsidRPr="00A842E1">
        <w:rPr>
          <w:rFonts w:ascii="GHEA Grapalat" w:hAnsi="GHEA Grapalat" w:cs="Sylfaen"/>
          <w:b/>
          <w:lang w:val="hy-AM"/>
        </w:rPr>
        <w:t xml:space="preserve"> </w:t>
      </w:r>
      <w:r w:rsidRPr="00A842E1">
        <w:rPr>
          <w:rFonts w:ascii="GHEA Grapalat" w:hAnsi="GHEA Grapalat"/>
          <w:b/>
          <w:lang w:val="hy-AM"/>
        </w:rPr>
        <w:t>ՄԱՍԻՆ</w:t>
      </w:r>
      <w:r>
        <w:rPr>
          <w:rFonts w:ascii="GHEA Grapalat" w:hAnsi="GHEA Grapalat" w:cs="Sylfaen"/>
          <w:b/>
        </w:rPr>
        <w:t>&gt;&gt;</w:t>
      </w:r>
      <w:r w:rsidRPr="00A842E1">
        <w:rPr>
          <w:rFonts w:ascii="GHEA Grapalat" w:hAnsi="GHEA Grapalat" w:cs="Sylfaen"/>
          <w:b/>
          <w:lang w:val="hy-AM"/>
        </w:rPr>
        <w:t xml:space="preserve"> </w:t>
      </w:r>
      <w:r w:rsidRPr="00A842E1">
        <w:rPr>
          <w:rFonts w:ascii="GHEA Grapalat" w:hAnsi="GHEA Grapalat"/>
          <w:b/>
          <w:lang w:val="hy-AM"/>
        </w:rPr>
        <w:t>ՀԱՅԱՍՏԱՆԻ</w:t>
      </w:r>
      <w:r w:rsidRPr="00A842E1">
        <w:rPr>
          <w:rFonts w:ascii="GHEA Grapalat" w:hAnsi="GHEA Grapalat" w:cs="Sylfaen"/>
          <w:b/>
          <w:lang w:val="hy-AM"/>
        </w:rPr>
        <w:t xml:space="preserve"> </w:t>
      </w:r>
      <w:r w:rsidRPr="00A842E1">
        <w:rPr>
          <w:rFonts w:ascii="GHEA Grapalat" w:hAnsi="GHEA Grapalat"/>
          <w:b/>
          <w:lang w:val="hy-AM"/>
        </w:rPr>
        <w:t>ՀԱՆՐԱՊԵՏՈՒԹՅԱՆ</w:t>
      </w:r>
      <w:r w:rsidRPr="00A842E1">
        <w:rPr>
          <w:rFonts w:ascii="GHEA Grapalat" w:hAnsi="GHEA Grapalat" w:cs="Sylfaen"/>
          <w:b/>
          <w:lang w:val="hy-AM"/>
        </w:rPr>
        <w:t xml:space="preserve"> </w:t>
      </w:r>
      <w:r w:rsidRPr="00A842E1">
        <w:rPr>
          <w:rFonts w:ascii="GHEA Grapalat" w:hAnsi="GHEA Grapalat"/>
          <w:b/>
          <w:lang w:val="hy-AM"/>
        </w:rPr>
        <w:t>ՕՐԵՆՔՈՒՄ</w:t>
      </w:r>
      <w:r w:rsidRPr="00A842E1">
        <w:rPr>
          <w:rFonts w:ascii="GHEA Grapalat" w:hAnsi="GHEA Grapalat" w:cs="Sylfaen"/>
          <w:b/>
          <w:lang w:val="hy-AM"/>
        </w:rPr>
        <w:t xml:space="preserve"> </w:t>
      </w:r>
      <w:r w:rsidRPr="00A842E1">
        <w:rPr>
          <w:rFonts w:ascii="GHEA Grapalat" w:hAnsi="GHEA Grapalat"/>
          <w:b/>
          <w:lang w:val="hy-AM"/>
        </w:rPr>
        <w:t>ԼՐԱՑՈՒՄ ԵՎ ՓԱՓԱԽՈՒԹՅՈՒՆՆԵՐ</w:t>
      </w:r>
      <w:r w:rsidRPr="00A842E1">
        <w:rPr>
          <w:rFonts w:ascii="GHEA Grapalat" w:hAnsi="GHEA Grapalat" w:cs="Sylfaen"/>
          <w:b/>
          <w:lang w:val="hy-AM"/>
        </w:rPr>
        <w:t xml:space="preserve"> </w:t>
      </w:r>
      <w:r w:rsidRPr="00A842E1">
        <w:rPr>
          <w:rFonts w:ascii="GHEA Grapalat" w:hAnsi="GHEA Grapalat"/>
          <w:b/>
          <w:lang w:val="hy-AM"/>
        </w:rPr>
        <w:t>ԿԱՏԱՐԵԼՈՒ</w:t>
      </w:r>
      <w:r w:rsidRPr="00A842E1">
        <w:rPr>
          <w:rFonts w:ascii="GHEA Grapalat" w:hAnsi="GHEA Grapalat" w:cs="Sylfaen"/>
          <w:b/>
          <w:lang w:val="hy-AM"/>
        </w:rPr>
        <w:t xml:space="preserve"> </w:t>
      </w:r>
      <w:r w:rsidRPr="00A842E1">
        <w:rPr>
          <w:rFonts w:ascii="GHEA Grapalat" w:hAnsi="GHEA Grapalat"/>
          <w:b/>
          <w:lang w:val="hy-AM"/>
        </w:rPr>
        <w:t>ՄԱՍԻՆ</w:t>
      </w:r>
      <w:r>
        <w:rPr>
          <w:rFonts w:ascii="GHEA Grapalat" w:hAnsi="GHEA Grapalat" w:cs="Sylfaen"/>
          <w:b/>
        </w:rPr>
        <w:t>&gt;&gt;</w:t>
      </w:r>
      <w:r>
        <w:rPr>
          <w:rFonts w:ascii="GHEA Grapalat" w:hAnsi="GHEA Grapalat"/>
          <w:b/>
        </w:rPr>
        <w:t xml:space="preserve"> ՀԱՅԱՍՏԱՆԻ ՀԱՆՐԱՊԵՏՈՒԹՅԱՆ ՕՐԵՆՔՆԵՐԻ ՆԱԽԱԳԾԵՐԻ ՓԱԹԵԹԻ ՄԱՍԻՆ</w:t>
      </w:r>
    </w:p>
    <w:p w:rsidR="00F90D51" w:rsidRPr="00F90D51" w:rsidRDefault="00F90D51" w:rsidP="00F90D51">
      <w:pPr>
        <w:jc w:val="both"/>
        <w:rPr>
          <w:rFonts w:ascii="GHEA Grapalat" w:hAnsi="GHEA Grapalat"/>
        </w:rPr>
      </w:pPr>
      <w:r>
        <w:rPr>
          <w:rFonts w:ascii="GHEA Grapalat" w:hAnsi="GHEA Grapalat"/>
          <w:b/>
        </w:rPr>
        <w:t>---------------------------------------------------------------------------------------------------------------</w:t>
      </w:r>
      <w:r w:rsidRPr="00F90D51">
        <w:rPr>
          <w:rFonts w:ascii="GHEA Grapalat" w:hAnsi="GHEA Grapalat" w:cs="Sylfaen"/>
        </w:rPr>
        <w:t>Հավան</w:t>
      </w:r>
      <w:r w:rsidRPr="00F90D51">
        <w:rPr>
          <w:rFonts w:ascii="GHEA Grapalat" w:hAnsi="GHEA Grapalat"/>
        </w:rPr>
        <w:t xml:space="preserve">ություն տալ </w:t>
      </w:r>
      <w:r w:rsidRPr="00F90D51">
        <w:rPr>
          <w:rFonts w:ascii="GHEA Grapalat" w:hAnsi="GHEA Grapalat"/>
          <w:bCs/>
        </w:rPr>
        <w:t>&lt;&lt;Պետական կենսաթոշակների մասին&gt;&gt; Հայաստանի Հանրապետության օրենքում փոփոխություններ կատարելու մասին&gt;&gt; և</w:t>
      </w:r>
      <w:r w:rsidRPr="00F90D51">
        <w:rPr>
          <w:rFonts w:ascii="GHEA Grapalat" w:hAnsi="GHEA Grapalat"/>
          <w:b/>
          <w:bCs/>
        </w:rPr>
        <w:t xml:space="preserve"> </w:t>
      </w:r>
      <w:r w:rsidRPr="00F90D51">
        <w:rPr>
          <w:rFonts w:ascii="GHEA Grapalat" w:hAnsi="GHEA Grapalat"/>
        </w:rPr>
        <w:t>&lt;&lt;Պետական պաշտոններ զբաղեցրած անձանց սոցիալական երաշխիքների մասին&gt;&gt; Հայաստանի Հանրապետության օրենքում լրացում և փափախություններ կատարելու մասին&gt;&gt;</w:t>
      </w:r>
      <w:r w:rsidRPr="00F90D51">
        <w:rPr>
          <w:rFonts w:ascii="GHEA Grapalat" w:hAnsi="GHEA Grapalat"/>
          <w:b/>
          <w:lang w:val="en-US"/>
        </w:rPr>
        <w:t xml:space="preserve"> </w:t>
      </w:r>
      <w:r w:rsidRPr="00F90D51">
        <w:rPr>
          <w:rFonts w:ascii="GHEA Grapalat" w:hAnsi="GHEA Grapalat"/>
          <w:lang w:val="en-US"/>
        </w:rPr>
        <w:t xml:space="preserve"> Հ</w:t>
      </w:r>
      <w:r w:rsidRPr="00F90D51">
        <w:rPr>
          <w:rFonts w:ascii="GHEA Grapalat" w:hAnsi="GHEA Grapalat"/>
        </w:rPr>
        <w:t xml:space="preserve">այաստանի </w:t>
      </w:r>
      <w:r w:rsidRPr="00F90D51">
        <w:rPr>
          <w:rFonts w:ascii="GHEA Grapalat" w:hAnsi="GHEA Grapalat"/>
          <w:lang w:val="en-US"/>
        </w:rPr>
        <w:t>Հ</w:t>
      </w:r>
      <w:r w:rsidRPr="00F90D51">
        <w:rPr>
          <w:rFonts w:ascii="GHEA Grapalat" w:hAnsi="GHEA Grapalat"/>
        </w:rPr>
        <w:t>անրապետության օրենք</w:t>
      </w:r>
      <w:r w:rsidRPr="00F90D51">
        <w:rPr>
          <w:rFonts w:ascii="GHEA Grapalat" w:hAnsi="GHEA Grapalat"/>
          <w:lang w:val="en-US"/>
        </w:rPr>
        <w:t>ներ</w:t>
      </w:r>
      <w:r w:rsidRPr="00F90D51">
        <w:rPr>
          <w:rFonts w:ascii="GHEA Grapalat" w:hAnsi="GHEA Grapalat"/>
        </w:rPr>
        <w:t>ի նախագծ</w:t>
      </w:r>
      <w:r w:rsidRPr="00F90D51">
        <w:rPr>
          <w:rFonts w:ascii="GHEA Grapalat" w:hAnsi="GHEA Grapalat"/>
          <w:lang w:val="en-US"/>
        </w:rPr>
        <w:t>եր</w:t>
      </w:r>
      <w:r w:rsidRPr="00F90D51">
        <w:rPr>
          <w:rFonts w:ascii="GHEA Grapalat" w:hAnsi="GHEA Grapalat"/>
        </w:rPr>
        <w:t>ի</w:t>
      </w:r>
      <w:r w:rsidRPr="00F90D51">
        <w:rPr>
          <w:rFonts w:ascii="GHEA Grapalat" w:hAnsi="GHEA Grapalat"/>
          <w:lang w:val="en-US"/>
        </w:rPr>
        <w:t xml:space="preserve"> փաթեթի</w:t>
      </w:r>
      <w:r>
        <w:rPr>
          <w:rFonts w:ascii="GHEA Grapalat" w:hAnsi="GHEA Grapalat"/>
          <w:lang w:val="en-US"/>
        </w:rPr>
        <w:t>ն</w:t>
      </w:r>
      <w:r w:rsidRPr="00F90D51">
        <w:rPr>
          <w:rFonts w:ascii="GHEA Grapalat" w:hAnsi="GHEA Grapalat"/>
          <w:b/>
        </w:rPr>
        <w:t xml:space="preserve"> </w:t>
      </w:r>
      <w:r w:rsidRPr="00F90D51">
        <w:rPr>
          <w:rFonts w:ascii="GHEA Grapalat" w:hAnsi="GHEA Grapalat"/>
        </w:rPr>
        <w:t>և այն սահմանված կարգով ներկայացնել Հայաստանի Հանրապետության Ազգային Ժողով:</w:t>
      </w:r>
    </w:p>
    <w:p w:rsidR="00F90D51" w:rsidRPr="00F90D51" w:rsidRDefault="00F90D51" w:rsidP="00F90D51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ascii="GHEA Grapalat" w:hAnsi="GHEA Grapalat"/>
          <w:lang w:val="en-US"/>
        </w:rPr>
      </w:pPr>
    </w:p>
    <w:p w:rsidR="00F90D51" w:rsidRDefault="00F90D51" w:rsidP="00F90D51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ascii="GHEA Grapalat" w:hAnsi="GHEA Grapalat"/>
          <w:lang w:val="en-US"/>
        </w:rPr>
      </w:pPr>
    </w:p>
    <w:p w:rsidR="00F90D51" w:rsidRDefault="00F90D51" w:rsidP="00F90D51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ascii="GHEA Grapalat" w:hAnsi="GHEA Grapalat"/>
          <w:b/>
          <w:lang w:val="en-US"/>
        </w:rPr>
      </w:pPr>
    </w:p>
    <w:p w:rsidR="00F90D51" w:rsidRDefault="00F90D51" w:rsidP="00F90D51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ascii="GHEA Grapalat" w:hAnsi="GHEA Grapalat" w:cs="Sylfaen"/>
          <w:b/>
          <w:u w:val="single"/>
          <w:lang w:val="en-US"/>
        </w:rPr>
      </w:pPr>
      <w:r>
        <w:rPr>
          <w:rFonts w:ascii="GHEA Grapalat" w:hAnsi="GHEA Grapalat"/>
          <w:b/>
          <w:lang w:val="en-US"/>
        </w:rPr>
        <w:t>ՀՀ աշխատանքի և սոցիալական հարցերի նախարար  Արտեմ Ասատրյան</w:t>
      </w:r>
    </w:p>
    <w:p w:rsidR="00F90D51" w:rsidRDefault="00F90D51" w:rsidP="00455888">
      <w:pPr>
        <w:ind w:firstLine="567"/>
        <w:jc w:val="right"/>
        <w:rPr>
          <w:rFonts w:ascii="GHEA Grapalat" w:hAnsi="GHEA Grapalat" w:cs="Sylfaen"/>
          <w:b/>
          <w:bCs/>
          <w:u w:val="single"/>
          <w:lang w:val="en-US"/>
        </w:rPr>
      </w:pPr>
    </w:p>
    <w:p w:rsidR="00F90D51" w:rsidRDefault="00F90D51" w:rsidP="00455888">
      <w:pPr>
        <w:ind w:firstLine="567"/>
        <w:jc w:val="right"/>
        <w:rPr>
          <w:rFonts w:ascii="GHEA Grapalat" w:hAnsi="GHEA Grapalat" w:cs="Sylfaen"/>
          <w:b/>
          <w:bCs/>
          <w:u w:val="single"/>
          <w:lang w:val="en-US"/>
        </w:rPr>
      </w:pPr>
    </w:p>
    <w:p w:rsidR="00F90D51" w:rsidRDefault="00F90D51" w:rsidP="00455888">
      <w:pPr>
        <w:ind w:firstLine="567"/>
        <w:jc w:val="right"/>
        <w:rPr>
          <w:rFonts w:ascii="GHEA Grapalat" w:hAnsi="GHEA Grapalat" w:cs="Sylfaen"/>
          <w:b/>
          <w:bCs/>
          <w:u w:val="single"/>
          <w:lang w:val="en-US"/>
        </w:rPr>
      </w:pPr>
    </w:p>
    <w:p w:rsidR="00F90D51" w:rsidRDefault="00F90D51" w:rsidP="00455888">
      <w:pPr>
        <w:ind w:firstLine="567"/>
        <w:jc w:val="right"/>
        <w:rPr>
          <w:rFonts w:ascii="GHEA Grapalat" w:hAnsi="GHEA Grapalat" w:cs="Sylfaen"/>
          <w:b/>
          <w:bCs/>
          <w:u w:val="single"/>
          <w:lang w:val="en-US"/>
        </w:rPr>
      </w:pPr>
    </w:p>
    <w:p w:rsidR="00F90D51" w:rsidRDefault="00F90D51" w:rsidP="00455888">
      <w:pPr>
        <w:ind w:firstLine="567"/>
        <w:jc w:val="right"/>
        <w:rPr>
          <w:rFonts w:ascii="GHEA Grapalat" w:hAnsi="GHEA Grapalat" w:cs="Sylfaen"/>
          <w:b/>
          <w:bCs/>
          <w:u w:val="single"/>
          <w:lang w:val="en-US"/>
        </w:rPr>
      </w:pPr>
    </w:p>
    <w:p w:rsidR="00F90D51" w:rsidRDefault="00F90D51" w:rsidP="00455888">
      <w:pPr>
        <w:ind w:firstLine="567"/>
        <w:jc w:val="right"/>
        <w:rPr>
          <w:rFonts w:ascii="GHEA Grapalat" w:hAnsi="GHEA Grapalat" w:cs="Sylfaen"/>
          <w:b/>
          <w:bCs/>
          <w:u w:val="single"/>
          <w:lang w:val="en-US"/>
        </w:rPr>
      </w:pPr>
    </w:p>
    <w:p w:rsidR="00F90D51" w:rsidRDefault="00F90D51" w:rsidP="00455888">
      <w:pPr>
        <w:ind w:firstLine="567"/>
        <w:jc w:val="right"/>
        <w:rPr>
          <w:rFonts w:ascii="GHEA Grapalat" w:hAnsi="GHEA Grapalat" w:cs="Sylfaen"/>
          <w:b/>
          <w:bCs/>
          <w:u w:val="single"/>
          <w:lang w:val="en-US"/>
        </w:rPr>
      </w:pPr>
    </w:p>
    <w:p w:rsidR="00F90D51" w:rsidRDefault="00F90D51" w:rsidP="00455888">
      <w:pPr>
        <w:ind w:firstLine="567"/>
        <w:jc w:val="right"/>
        <w:rPr>
          <w:rFonts w:ascii="GHEA Grapalat" w:hAnsi="GHEA Grapalat" w:cs="Sylfaen"/>
          <w:b/>
          <w:bCs/>
          <w:u w:val="single"/>
          <w:lang w:val="en-US"/>
        </w:rPr>
      </w:pPr>
    </w:p>
    <w:p w:rsidR="00F90D51" w:rsidRDefault="00F90D51" w:rsidP="00455888">
      <w:pPr>
        <w:ind w:firstLine="567"/>
        <w:jc w:val="right"/>
        <w:rPr>
          <w:rFonts w:ascii="GHEA Grapalat" w:hAnsi="GHEA Grapalat" w:cs="Sylfaen"/>
          <w:b/>
          <w:bCs/>
          <w:u w:val="single"/>
          <w:lang w:val="en-US"/>
        </w:rPr>
      </w:pPr>
    </w:p>
    <w:p w:rsidR="00F90D51" w:rsidRDefault="00F90D51" w:rsidP="00455888">
      <w:pPr>
        <w:ind w:firstLine="567"/>
        <w:jc w:val="right"/>
        <w:rPr>
          <w:rFonts w:ascii="GHEA Grapalat" w:hAnsi="GHEA Grapalat" w:cs="Sylfaen"/>
          <w:b/>
          <w:bCs/>
          <w:u w:val="single"/>
          <w:lang w:val="en-US"/>
        </w:rPr>
      </w:pPr>
    </w:p>
    <w:p w:rsidR="00F90D51" w:rsidRDefault="00F90D51" w:rsidP="00455888">
      <w:pPr>
        <w:ind w:firstLine="567"/>
        <w:jc w:val="right"/>
        <w:rPr>
          <w:rFonts w:ascii="GHEA Grapalat" w:hAnsi="GHEA Grapalat" w:cs="Sylfaen"/>
          <w:b/>
          <w:bCs/>
          <w:u w:val="single"/>
          <w:lang w:val="en-US"/>
        </w:rPr>
      </w:pPr>
    </w:p>
    <w:p w:rsidR="00F90D51" w:rsidRDefault="00F90D51" w:rsidP="00455888">
      <w:pPr>
        <w:ind w:firstLine="567"/>
        <w:jc w:val="right"/>
        <w:rPr>
          <w:rFonts w:ascii="GHEA Grapalat" w:hAnsi="GHEA Grapalat" w:cs="Sylfaen"/>
          <w:b/>
          <w:bCs/>
          <w:u w:val="single"/>
          <w:lang w:val="en-US"/>
        </w:rPr>
      </w:pPr>
    </w:p>
    <w:p w:rsidR="00F90D51" w:rsidRDefault="00F90D51" w:rsidP="00455888">
      <w:pPr>
        <w:ind w:firstLine="567"/>
        <w:jc w:val="right"/>
        <w:rPr>
          <w:rFonts w:ascii="GHEA Grapalat" w:hAnsi="GHEA Grapalat" w:cs="Sylfaen"/>
          <w:b/>
          <w:bCs/>
          <w:u w:val="single"/>
          <w:lang w:val="en-US"/>
        </w:rPr>
      </w:pPr>
    </w:p>
    <w:p w:rsidR="00F90D51" w:rsidRDefault="00F90D51" w:rsidP="00455888">
      <w:pPr>
        <w:ind w:firstLine="567"/>
        <w:jc w:val="right"/>
        <w:rPr>
          <w:rFonts w:ascii="GHEA Grapalat" w:hAnsi="GHEA Grapalat" w:cs="Sylfaen"/>
          <w:b/>
          <w:bCs/>
          <w:u w:val="single"/>
          <w:lang w:val="en-US"/>
        </w:rPr>
      </w:pPr>
    </w:p>
    <w:p w:rsidR="00F90D51" w:rsidRDefault="00F90D51" w:rsidP="00455888">
      <w:pPr>
        <w:ind w:firstLine="567"/>
        <w:jc w:val="right"/>
        <w:rPr>
          <w:rFonts w:ascii="GHEA Grapalat" w:hAnsi="GHEA Grapalat" w:cs="Sylfaen"/>
          <w:b/>
          <w:bCs/>
          <w:u w:val="single"/>
          <w:lang w:val="en-US"/>
        </w:rPr>
      </w:pPr>
    </w:p>
    <w:p w:rsidR="00F90D51" w:rsidRDefault="00F90D51" w:rsidP="00455888">
      <w:pPr>
        <w:ind w:firstLine="567"/>
        <w:jc w:val="right"/>
        <w:rPr>
          <w:rFonts w:ascii="GHEA Grapalat" w:hAnsi="GHEA Grapalat" w:cs="Sylfaen"/>
          <w:b/>
          <w:bCs/>
          <w:u w:val="single"/>
          <w:lang w:val="en-US"/>
        </w:rPr>
      </w:pPr>
    </w:p>
    <w:p w:rsidR="00F90D51" w:rsidRDefault="00F90D51" w:rsidP="00455888">
      <w:pPr>
        <w:ind w:firstLine="567"/>
        <w:jc w:val="right"/>
        <w:rPr>
          <w:rFonts w:ascii="GHEA Grapalat" w:hAnsi="GHEA Grapalat" w:cs="Sylfaen"/>
          <w:b/>
          <w:bCs/>
          <w:u w:val="single"/>
          <w:lang w:val="en-US"/>
        </w:rPr>
      </w:pPr>
    </w:p>
    <w:p w:rsidR="00455888" w:rsidRPr="00A842E1" w:rsidRDefault="00455888" w:rsidP="00455888">
      <w:pPr>
        <w:ind w:firstLine="567"/>
        <w:jc w:val="right"/>
        <w:rPr>
          <w:rFonts w:ascii="GHEA Grapalat" w:hAnsi="GHEA Grapalat" w:cs="Sylfaen"/>
          <w:b/>
          <w:bCs/>
          <w:u w:val="single"/>
          <w:lang w:val="hy-AM"/>
        </w:rPr>
      </w:pPr>
      <w:r w:rsidRPr="00A842E1">
        <w:rPr>
          <w:rFonts w:ascii="GHEA Grapalat" w:hAnsi="GHEA Grapalat" w:cs="Sylfaen"/>
          <w:b/>
          <w:bCs/>
          <w:u w:val="single"/>
          <w:lang w:val="hy-AM"/>
        </w:rPr>
        <w:t>ՆԱԽԱԳԻԾ</w:t>
      </w:r>
    </w:p>
    <w:p w:rsidR="00455888" w:rsidRPr="00A842E1" w:rsidRDefault="00455888" w:rsidP="00455888">
      <w:pPr>
        <w:ind w:firstLine="567"/>
        <w:jc w:val="right"/>
        <w:rPr>
          <w:rFonts w:ascii="GHEA Grapalat" w:hAnsi="GHEA Grapalat" w:cs="Sylfaen"/>
          <w:b/>
          <w:bCs/>
          <w:u w:val="single"/>
          <w:lang w:val="hy-AM"/>
        </w:rPr>
      </w:pPr>
    </w:p>
    <w:p w:rsidR="00455888" w:rsidRPr="00A842E1" w:rsidRDefault="00455888" w:rsidP="00455888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  <w:lang w:val="hy-AM"/>
        </w:rPr>
      </w:pPr>
    </w:p>
    <w:p w:rsidR="00455888" w:rsidRPr="00A842E1" w:rsidRDefault="00455888" w:rsidP="00455888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  <w:lang w:val="hy-AM"/>
        </w:rPr>
      </w:pPr>
      <w:r w:rsidRPr="00A842E1">
        <w:rPr>
          <w:rFonts w:ascii="GHEA Grapalat" w:hAnsi="GHEA Grapalat" w:cs="Sylfaen"/>
          <w:b/>
          <w:bCs/>
          <w:lang w:val="hy-AM"/>
        </w:rPr>
        <w:t xml:space="preserve">ՀԱՅԱՍՏԱՆԻ </w:t>
      </w:r>
      <w:r w:rsidRPr="00A842E1">
        <w:rPr>
          <w:rFonts w:ascii="GHEA Grapalat" w:hAnsi="GHEA Grapalat" w:cs="Sylfaen"/>
          <w:b/>
          <w:lang w:val="hy-AM"/>
        </w:rPr>
        <w:t>ՀԱՆՐԱՊԵՏՈՒԹՅԱՆ</w:t>
      </w:r>
    </w:p>
    <w:p w:rsidR="00455888" w:rsidRPr="00A842E1" w:rsidRDefault="00455888" w:rsidP="00455888">
      <w:pPr>
        <w:pStyle w:val="NormalWeb"/>
        <w:spacing w:before="0" w:beforeAutospacing="0" w:after="0" w:afterAutospacing="0"/>
        <w:ind w:firstLine="319"/>
        <w:jc w:val="center"/>
        <w:rPr>
          <w:rFonts w:ascii="GHEA Grapalat" w:hAnsi="GHEA Grapalat"/>
          <w:b/>
          <w:lang w:val="hy-AM"/>
        </w:rPr>
      </w:pPr>
      <w:r w:rsidRPr="00A842E1">
        <w:rPr>
          <w:rFonts w:ascii="Courier New" w:hAnsi="Courier New" w:cs="Courier New"/>
          <w:b/>
          <w:lang w:val="hy-AM"/>
        </w:rPr>
        <w:t> </w:t>
      </w:r>
    </w:p>
    <w:p w:rsidR="00455888" w:rsidRPr="00A842E1" w:rsidRDefault="00455888" w:rsidP="00455888">
      <w:pPr>
        <w:pStyle w:val="NormalWeb"/>
        <w:spacing w:before="0" w:beforeAutospacing="0" w:after="0" w:afterAutospacing="0"/>
        <w:ind w:firstLine="319"/>
        <w:jc w:val="center"/>
        <w:rPr>
          <w:rFonts w:ascii="GHEA Grapalat" w:hAnsi="GHEA Grapalat"/>
          <w:b/>
          <w:lang w:val="hy-AM"/>
        </w:rPr>
      </w:pPr>
      <w:r w:rsidRPr="00A842E1">
        <w:rPr>
          <w:rFonts w:ascii="GHEA Grapalat" w:hAnsi="GHEA Grapalat" w:cs="Sylfaen"/>
          <w:b/>
          <w:bCs/>
          <w:lang w:val="hy-AM"/>
        </w:rPr>
        <w:t>Օ</w:t>
      </w:r>
      <w:r w:rsidRPr="00A842E1">
        <w:rPr>
          <w:rFonts w:ascii="GHEA Grapalat" w:hAnsi="GHEA Grapalat"/>
          <w:b/>
          <w:bCs/>
          <w:lang w:val="hy-AM"/>
        </w:rPr>
        <w:t xml:space="preserve"> </w:t>
      </w:r>
      <w:r w:rsidRPr="00A842E1">
        <w:rPr>
          <w:rFonts w:ascii="GHEA Grapalat" w:hAnsi="GHEA Grapalat" w:cs="Sylfaen"/>
          <w:b/>
          <w:bCs/>
          <w:lang w:val="hy-AM"/>
        </w:rPr>
        <w:t>Ր</w:t>
      </w:r>
      <w:r w:rsidRPr="00A842E1">
        <w:rPr>
          <w:rFonts w:ascii="GHEA Grapalat" w:hAnsi="GHEA Grapalat"/>
          <w:b/>
          <w:bCs/>
          <w:lang w:val="hy-AM"/>
        </w:rPr>
        <w:t xml:space="preserve"> </w:t>
      </w:r>
      <w:r w:rsidRPr="00A842E1">
        <w:rPr>
          <w:rFonts w:ascii="GHEA Grapalat" w:hAnsi="GHEA Grapalat" w:cs="Sylfaen"/>
          <w:b/>
          <w:bCs/>
          <w:lang w:val="hy-AM"/>
        </w:rPr>
        <w:t>Ե</w:t>
      </w:r>
      <w:r w:rsidRPr="00A842E1">
        <w:rPr>
          <w:rFonts w:ascii="GHEA Grapalat" w:hAnsi="GHEA Grapalat"/>
          <w:b/>
          <w:bCs/>
          <w:lang w:val="hy-AM"/>
        </w:rPr>
        <w:t xml:space="preserve"> </w:t>
      </w:r>
      <w:r w:rsidRPr="00A842E1">
        <w:rPr>
          <w:rFonts w:ascii="GHEA Grapalat" w:hAnsi="GHEA Grapalat" w:cs="Sylfaen"/>
          <w:b/>
          <w:bCs/>
          <w:lang w:val="hy-AM"/>
        </w:rPr>
        <w:t>Ն</w:t>
      </w:r>
      <w:r w:rsidRPr="00A842E1">
        <w:rPr>
          <w:rFonts w:ascii="GHEA Grapalat" w:hAnsi="GHEA Grapalat"/>
          <w:b/>
          <w:bCs/>
          <w:lang w:val="hy-AM"/>
        </w:rPr>
        <w:t xml:space="preserve"> </w:t>
      </w:r>
      <w:r w:rsidRPr="00A842E1">
        <w:rPr>
          <w:rFonts w:ascii="GHEA Grapalat" w:hAnsi="GHEA Grapalat" w:cs="Sylfaen"/>
          <w:b/>
          <w:bCs/>
          <w:lang w:val="hy-AM"/>
        </w:rPr>
        <w:t>Ք</w:t>
      </w:r>
      <w:r w:rsidRPr="00A842E1">
        <w:rPr>
          <w:rFonts w:ascii="GHEA Grapalat" w:hAnsi="GHEA Grapalat"/>
          <w:b/>
          <w:bCs/>
          <w:lang w:val="hy-AM"/>
        </w:rPr>
        <w:t xml:space="preserve"> </w:t>
      </w:r>
      <w:r w:rsidRPr="00A842E1">
        <w:rPr>
          <w:rFonts w:ascii="GHEA Grapalat" w:hAnsi="GHEA Grapalat" w:cs="Sylfaen"/>
          <w:b/>
          <w:bCs/>
          <w:lang w:val="hy-AM"/>
        </w:rPr>
        <w:t>Ը</w:t>
      </w:r>
    </w:p>
    <w:p w:rsidR="00455888" w:rsidRPr="00A842E1" w:rsidRDefault="00455888" w:rsidP="00455888">
      <w:pPr>
        <w:pStyle w:val="NormalWeb"/>
        <w:spacing w:before="0" w:beforeAutospacing="0" w:after="0" w:afterAutospacing="0"/>
        <w:ind w:firstLine="319"/>
        <w:jc w:val="center"/>
        <w:rPr>
          <w:rFonts w:ascii="GHEA Grapalat" w:hAnsi="GHEA Grapalat" w:cs="Sylfaen"/>
          <w:b/>
          <w:lang w:val="hy-AM"/>
        </w:rPr>
      </w:pPr>
    </w:p>
    <w:p w:rsidR="00455888" w:rsidRPr="00A842E1" w:rsidRDefault="00455888" w:rsidP="00455888">
      <w:pPr>
        <w:pStyle w:val="NormalWeb"/>
        <w:spacing w:before="0" w:beforeAutospacing="0" w:after="0" w:afterAutospacing="0" w:line="360" w:lineRule="auto"/>
        <w:ind w:firstLine="720"/>
        <w:jc w:val="center"/>
        <w:rPr>
          <w:rStyle w:val="Strong"/>
          <w:rFonts w:ascii="GHEA Grapalat" w:hAnsi="GHEA Grapalat" w:cs="Sylfaen"/>
          <w:lang w:val="hy-AM"/>
        </w:rPr>
      </w:pPr>
      <w:r w:rsidRPr="00A842E1">
        <w:rPr>
          <w:rStyle w:val="Strong"/>
          <w:rFonts w:ascii="GHEA Grapalat" w:hAnsi="GHEA Grapalat"/>
          <w:lang w:val="hy-AM"/>
        </w:rPr>
        <w:t>«</w:t>
      </w:r>
      <w:r w:rsidRPr="00A842E1">
        <w:rPr>
          <w:rStyle w:val="Strong"/>
          <w:rFonts w:ascii="GHEA Grapalat" w:hAnsi="GHEA Grapalat" w:cs="Sylfaen"/>
          <w:lang w:val="hy-AM"/>
        </w:rPr>
        <w:t>ՊԵՏԱԿԱՆ</w:t>
      </w:r>
      <w:r w:rsidRPr="00A842E1">
        <w:rPr>
          <w:rStyle w:val="Strong"/>
          <w:rFonts w:ascii="GHEA Grapalat" w:hAnsi="GHEA Grapalat"/>
          <w:lang w:val="hy-AM"/>
        </w:rPr>
        <w:t xml:space="preserve"> </w:t>
      </w:r>
      <w:r w:rsidRPr="00A842E1">
        <w:rPr>
          <w:rStyle w:val="Strong"/>
          <w:rFonts w:ascii="GHEA Grapalat" w:hAnsi="GHEA Grapalat" w:cs="Sylfaen"/>
          <w:lang w:val="hy-AM"/>
        </w:rPr>
        <w:t>ԿԵՆՍԱԹՈՇԱԿՆԵՐԻ</w:t>
      </w:r>
      <w:r w:rsidRPr="00A842E1">
        <w:rPr>
          <w:rStyle w:val="Strong"/>
          <w:rFonts w:ascii="GHEA Grapalat" w:hAnsi="GHEA Grapalat"/>
          <w:lang w:val="hy-AM"/>
        </w:rPr>
        <w:t xml:space="preserve"> </w:t>
      </w:r>
      <w:r w:rsidRPr="00A842E1">
        <w:rPr>
          <w:rStyle w:val="Strong"/>
          <w:rFonts w:ascii="GHEA Grapalat" w:hAnsi="GHEA Grapalat" w:cs="Sylfaen"/>
          <w:lang w:val="hy-AM"/>
        </w:rPr>
        <w:t>ՄԱՍԻՆ</w:t>
      </w:r>
      <w:r w:rsidRPr="00A842E1">
        <w:rPr>
          <w:rStyle w:val="Strong"/>
          <w:rFonts w:ascii="GHEA Grapalat" w:hAnsi="GHEA Grapalat"/>
          <w:lang w:val="hy-AM"/>
        </w:rPr>
        <w:t xml:space="preserve">» </w:t>
      </w:r>
      <w:r w:rsidRPr="00A842E1">
        <w:rPr>
          <w:rStyle w:val="Strong"/>
          <w:rFonts w:ascii="GHEA Grapalat" w:hAnsi="GHEA Grapalat" w:cs="Sylfaen"/>
          <w:lang w:val="hy-AM"/>
        </w:rPr>
        <w:t>ՀԱՅԱՍՏԱՆԻ</w:t>
      </w:r>
      <w:r w:rsidRPr="00A842E1">
        <w:rPr>
          <w:rStyle w:val="Strong"/>
          <w:rFonts w:ascii="GHEA Grapalat" w:hAnsi="GHEA Grapalat"/>
          <w:lang w:val="hy-AM"/>
        </w:rPr>
        <w:t xml:space="preserve"> </w:t>
      </w:r>
      <w:r w:rsidRPr="00A842E1">
        <w:rPr>
          <w:rStyle w:val="Strong"/>
          <w:rFonts w:ascii="GHEA Grapalat" w:hAnsi="GHEA Grapalat" w:cs="Sylfaen"/>
          <w:lang w:val="hy-AM"/>
        </w:rPr>
        <w:t>ՀԱՆՐԱՊԵՏՈՒԹՅԱՆ</w:t>
      </w:r>
      <w:r w:rsidRPr="00A842E1">
        <w:rPr>
          <w:rStyle w:val="Strong"/>
          <w:rFonts w:ascii="GHEA Grapalat" w:hAnsi="GHEA Grapalat"/>
          <w:lang w:val="hy-AM"/>
        </w:rPr>
        <w:t xml:space="preserve"> </w:t>
      </w:r>
      <w:r w:rsidRPr="00A842E1">
        <w:rPr>
          <w:rStyle w:val="Strong"/>
          <w:rFonts w:ascii="GHEA Grapalat" w:hAnsi="GHEA Grapalat" w:cs="Sylfaen"/>
          <w:lang w:val="hy-AM"/>
        </w:rPr>
        <w:t>ՕՐԵՆՔՈՒՄ</w:t>
      </w:r>
      <w:r w:rsidRPr="00A842E1">
        <w:rPr>
          <w:rStyle w:val="Strong"/>
          <w:rFonts w:ascii="GHEA Grapalat" w:hAnsi="GHEA Grapalat"/>
          <w:lang w:val="hy-AM"/>
        </w:rPr>
        <w:t xml:space="preserve"> ՓՈՓՈԽՈՒԹՅՈՒՆՆԵՐ </w:t>
      </w:r>
      <w:r w:rsidRPr="00A842E1">
        <w:rPr>
          <w:rStyle w:val="Strong"/>
          <w:rFonts w:ascii="GHEA Grapalat" w:hAnsi="GHEA Grapalat" w:cs="Sylfaen"/>
          <w:lang w:val="hy-AM"/>
        </w:rPr>
        <w:t>ԿԱՏԱՐԵԼՈՒ</w:t>
      </w:r>
      <w:r w:rsidRPr="00A842E1">
        <w:rPr>
          <w:rStyle w:val="Strong"/>
          <w:rFonts w:ascii="GHEA Grapalat" w:hAnsi="GHEA Grapalat"/>
          <w:lang w:val="hy-AM"/>
        </w:rPr>
        <w:t xml:space="preserve"> </w:t>
      </w:r>
      <w:r w:rsidRPr="00A842E1">
        <w:rPr>
          <w:rStyle w:val="Strong"/>
          <w:rFonts w:ascii="GHEA Grapalat" w:hAnsi="GHEA Grapalat" w:cs="Sylfaen"/>
          <w:lang w:val="hy-AM"/>
        </w:rPr>
        <w:t>ՄԱՍԻՆ</w:t>
      </w:r>
    </w:p>
    <w:p w:rsidR="00455888" w:rsidRPr="00A842E1" w:rsidRDefault="00455888" w:rsidP="00455888">
      <w:pPr>
        <w:pStyle w:val="NormalWeb"/>
        <w:spacing w:before="0" w:beforeAutospacing="0" w:after="0" w:afterAutospacing="0"/>
        <w:ind w:firstLine="720"/>
        <w:jc w:val="center"/>
        <w:rPr>
          <w:rFonts w:ascii="GHEA Grapalat" w:hAnsi="GHEA Grapalat"/>
          <w:lang w:val="hy-AM"/>
        </w:rPr>
      </w:pPr>
    </w:p>
    <w:p w:rsidR="00455888" w:rsidRPr="00A842E1" w:rsidRDefault="00455888" w:rsidP="00455888">
      <w:pPr>
        <w:pStyle w:val="NormalWeb"/>
        <w:spacing w:before="0" w:beforeAutospacing="0" w:after="0" w:afterAutospacing="0"/>
        <w:ind w:firstLine="720"/>
        <w:jc w:val="center"/>
        <w:rPr>
          <w:rFonts w:ascii="GHEA Grapalat" w:hAnsi="GHEA Grapalat"/>
          <w:lang w:val="hy-AM"/>
        </w:rPr>
      </w:pPr>
      <w:r w:rsidRPr="00A842E1">
        <w:rPr>
          <w:rFonts w:ascii="Courier New" w:hAnsi="Courier New" w:cs="Courier New"/>
          <w:lang w:val="hy-AM"/>
        </w:rPr>
        <w:t> </w:t>
      </w:r>
    </w:p>
    <w:p w:rsidR="00455888" w:rsidRPr="00A842E1" w:rsidRDefault="00455888" w:rsidP="0045588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A842E1">
        <w:rPr>
          <w:rStyle w:val="Strong"/>
          <w:rFonts w:ascii="GHEA Grapalat" w:hAnsi="GHEA Grapalat" w:cs="Sylfaen"/>
          <w:b w:val="0"/>
          <w:lang w:val="hy-AM"/>
        </w:rPr>
        <w:t>Հոդված</w:t>
      </w:r>
      <w:r w:rsidRPr="00A842E1">
        <w:rPr>
          <w:rStyle w:val="Strong"/>
          <w:rFonts w:ascii="GHEA Grapalat" w:hAnsi="GHEA Grapalat"/>
          <w:b w:val="0"/>
          <w:lang w:val="hy-AM"/>
        </w:rPr>
        <w:t xml:space="preserve"> 1.</w:t>
      </w:r>
      <w:r w:rsidRPr="00A842E1">
        <w:rPr>
          <w:rFonts w:ascii="GHEA Grapalat" w:hAnsi="GHEA Grapalat"/>
          <w:lang w:val="hy-AM"/>
        </w:rPr>
        <w:t xml:space="preserve"> «</w:t>
      </w:r>
      <w:r w:rsidRPr="00A842E1">
        <w:rPr>
          <w:rFonts w:ascii="GHEA Grapalat" w:hAnsi="GHEA Grapalat" w:cs="Sylfaen"/>
          <w:lang w:val="hy-AM"/>
        </w:rPr>
        <w:t>Պետական</w:t>
      </w:r>
      <w:r w:rsidRPr="00A842E1">
        <w:rPr>
          <w:rFonts w:ascii="GHEA Grapalat" w:hAnsi="GHEA Grapalat"/>
          <w:lang w:val="hy-AM"/>
        </w:rPr>
        <w:t xml:space="preserve"> </w:t>
      </w:r>
      <w:r w:rsidRPr="00A842E1">
        <w:rPr>
          <w:rFonts w:ascii="GHEA Grapalat" w:hAnsi="GHEA Grapalat" w:cs="Sylfaen"/>
          <w:lang w:val="hy-AM"/>
        </w:rPr>
        <w:t>կենսաթոշակների</w:t>
      </w:r>
      <w:r w:rsidRPr="00A842E1">
        <w:rPr>
          <w:rFonts w:ascii="GHEA Grapalat" w:hAnsi="GHEA Grapalat"/>
          <w:lang w:val="hy-AM"/>
        </w:rPr>
        <w:t xml:space="preserve"> </w:t>
      </w:r>
      <w:r w:rsidRPr="00A842E1">
        <w:rPr>
          <w:rFonts w:ascii="GHEA Grapalat" w:hAnsi="GHEA Grapalat" w:cs="Sylfaen"/>
          <w:lang w:val="hy-AM"/>
        </w:rPr>
        <w:t>մասին</w:t>
      </w:r>
      <w:r w:rsidRPr="00A842E1">
        <w:rPr>
          <w:rFonts w:ascii="GHEA Grapalat" w:hAnsi="GHEA Grapalat"/>
          <w:lang w:val="hy-AM"/>
        </w:rPr>
        <w:t xml:space="preserve">» </w:t>
      </w:r>
      <w:r w:rsidRPr="00A842E1">
        <w:rPr>
          <w:rFonts w:ascii="GHEA Grapalat" w:hAnsi="GHEA Grapalat" w:cs="Sylfaen"/>
          <w:lang w:val="hy-AM"/>
        </w:rPr>
        <w:t>Հայաստանի</w:t>
      </w:r>
      <w:r w:rsidRPr="00A842E1">
        <w:rPr>
          <w:rFonts w:ascii="GHEA Grapalat" w:hAnsi="GHEA Grapalat"/>
          <w:lang w:val="hy-AM"/>
        </w:rPr>
        <w:t xml:space="preserve"> </w:t>
      </w:r>
      <w:r w:rsidRPr="00A842E1">
        <w:rPr>
          <w:rFonts w:ascii="GHEA Grapalat" w:hAnsi="GHEA Grapalat" w:cs="Sylfaen"/>
          <w:lang w:val="hy-AM"/>
        </w:rPr>
        <w:t>Հանրապետության</w:t>
      </w:r>
      <w:r w:rsidRPr="00A842E1">
        <w:rPr>
          <w:rFonts w:ascii="GHEA Grapalat" w:hAnsi="GHEA Grapalat"/>
          <w:lang w:val="hy-AM"/>
        </w:rPr>
        <w:t xml:space="preserve"> 2010 </w:t>
      </w:r>
      <w:r w:rsidRPr="00A842E1">
        <w:rPr>
          <w:rFonts w:ascii="GHEA Grapalat" w:hAnsi="GHEA Grapalat" w:cs="Sylfaen"/>
          <w:lang w:val="hy-AM"/>
        </w:rPr>
        <w:t>թվականի</w:t>
      </w:r>
      <w:r w:rsidRPr="00A842E1">
        <w:rPr>
          <w:rFonts w:ascii="GHEA Grapalat" w:hAnsi="GHEA Grapalat"/>
          <w:lang w:val="hy-AM"/>
        </w:rPr>
        <w:t xml:space="preserve"> </w:t>
      </w:r>
      <w:r w:rsidRPr="00A842E1">
        <w:rPr>
          <w:rFonts w:ascii="GHEA Grapalat" w:hAnsi="GHEA Grapalat" w:cs="Sylfaen"/>
          <w:lang w:val="hy-AM"/>
        </w:rPr>
        <w:t>դեկտեմբերի</w:t>
      </w:r>
      <w:r w:rsidRPr="00A842E1">
        <w:rPr>
          <w:rFonts w:ascii="GHEA Grapalat" w:hAnsi="GHEA Grapalat"/>
          <w:lang w:val="hy-AM"/>
        </w:rPr>
        <w:t xml:space="preserve"> 22-</w:t>
      </w:r>
      <w:r w:rsidRPr="00A842E1">
        <w:rPr>
          <w:rFonts w:ascii="GHEA Grapalat" w:hAnsi="GHEA Grapalat" w:cs="Sylfaen"/>
          <w:lang w:val="hy-AM"/>
        </w:rPr>
        <w:t>ի</w:t>
      </w:r>
      <w:r w:rsidRPr="00A842E1">
        <w:rPr>
          <w:rFonts w:ascii="GHEA Grapalat" w:hAnsi="GHEA Grapalat"/>
          <w:lang w:val="hy-AM"/>
        </w:rPr>
        <w:t xml:space="preserve"> </w:t>
      </w:r>
      <w:r w:rsidRPr="00A842E1">
        <w:rPr>
          <w:rFonts w:ascii="GHEA Grapalat" w:hAnsi="GHEA Grapalat" w:cs="Sylfaen"/>
          <w:lang w:val="hy-AM"/>
        </w:rPr>
        <w:t>ՀՕ</w:t>
      </w:r>
      <w:r w:rsidRPr="00A842E1">
        <w:rPr>
          <w:rFonts w:ascii="GHEA Grapalat" w:hAnsi="GHEA Grapalat"/>
          <w:lang w:val="hy-AM"/>
        </w:rPr>
        <w:t>-243-</w:t>
      </w:r>
      <w:r w:rsidRPr="00A842E1">
        <w:rPr>
          <w:rFonts w:ascii="GHEA Grapalat" w:hAnsi="GHEA Grapalat" w:cs="Sylfaen"/>
          <w:lang w:val="hy-AM"/>
        </w:rPr>
        <w:t>Ն</w:t>
      </w:r>
      <w:r w:rsidRPr="00A842E1">
        <w:rPr>
          <w:rFonts w:ascii="GHEA Grapalat" w:hAnsi="GHEA Grapalat"/>
          <w:lang w:val="hy-AM"/>
        </w:rPr>
        <w:t xml:space="preserve"> </w:t>
      </w:r>
      <w:r w:rsidRPr="00A842E1">
        <w:rPr>
          <w:rFonts w:ascii="GHEA Grapalat" w:hAnsi="GHEA Grapalat" w:cs="Sylfaen"/>
          <w:lang w:val="hy-AM"/>
        </w:rPr>
        <w:t>օրենքի`</w:t>
      </w:r>
    </w:p>
    <w:p w:rsidR="00455888" w:rsidRPr="00A842E1" w:rsidRDefault="00455888" w:rsidP="0045588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A842E1">
        <w:rPr>
          <w:rFonts w:ascii="GHEA Grapalat" w:hAnsi="GHEA Grapalat" w:cs="Sylfaen"/>
          <w:lang w:val="hy-AM"/>
        </w:rPr>
        <w:t xml:space="preserve">1 16-րդ հոդվածի վերնագրում, 1-ին և 2-րդ մասերում Հիմնական բառը փոխարինել </w:t>
      </w:r>
      <w:r w:rsidRPr="00A842E1">
        <w:rPr>
          <w:rFonts w:ascii="GHEA Grapalat" w:hAnsi="GHEA Grapalat"/>
          <w:lang w:val="hy-AM"/>
        </w:rPr>
        <w:t></w:t>
      </w:r>
      <w:r w:rsidRPr="00A842E1">
        <w:rPr>
          <w:rFonts w:ascii="GHEA Grapalat" w:hAnsi="GHEA Grapalat" w:cs="Sylfaen"/>
          <w:lang w:val="hy-AM"/>
        </w:rPr>
        <w:t>Աշխատանքային</w:t>
      </w:r>
      <w:r w:rsidRPr="00A842E1">
        <w:rPr>
          <w:rFonts w:ascii="GHEA Grapalat" w:hAnsi="GHEA Grapalat"/>
          <w:lang w:val="hy-AM"/>
        </w:rPr>
        <w:t xml:space="preserve"> կենսաթոշակի չափը հաշվարկելու համար հիմնական բառերով.</w:t>
      </w:r>
    </w:p>
    <w:p w:rsidR="00455888" w:rsidRPr="00A842E1" w:rsidRDefault="00455888" w:rsidP="0045588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A842E1">
        <w:rPr>
          <w:rFonts w:ascii="GHEA Grapalat" w:hAnsi="GHEA Grapalat" w:cs="Sylfaen"/>
          <w:lang w:val="hy-AM"/>
        </w:rPr>
        <w:t>2 19-րդ հոդվածի 2-րդ մասը շարադրել հետևյալ խմբագրությամբ.</w:t>
      </w:r>
    </w:p>
    <w:p w:rsidR="00455888" w:rsidRPr="00A842E1" w:rsidRDefault="00455888" w:rsidP="00455888">
      <w:pPr>
        <w:tabs>
          <w:tab w:val="left" w:pos="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A842E1">
        <w:rPr>
          <w:rFonts w:ascii="GHEA Grapalat" w:hAnsi="GHEA Grapalat" w:cs="Sylfaen"/>
          <w:lang w:val="hy-AM"/>
        </w:rPr>
        <w:t>«2. Զինվորական կենսաթոշակի չափը հաշվարկելու համար հիմնական կենսաթոշակի չափը և զինվորական ծառայության ստաժի մեկ տարվա արժեքը սահմանում է Հայաստանի Հանրապետության կառավարությունը: Զինվորական կենսաթոշակի չափը հաշվարկելու համար հիմնական կենսաթոշակի չափը և զինվորական ծառայության ստաժի մեկ տարվա արժեքը չեն կարող պակաս լինել զինվորական կենսաթոշակի չափը հաշվարկելու համար հիմնական կենսաթոշակի և զինվորական ծառայության ստաժի մեկ տարվա արժեքի` նախկինում սահմանված չափերից:».</w:t>
      </w:r>
    </w:p>
    <w:p w:rsidR="00455888" w:rsidRPr="00A842E1" w:rsidRDefault="00455888" w:rsidP="0045588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A842E1">
        <w:rPr>
          <w:rFonts w:ascii="GHEA Grapalat" w:hAnsi="GHEA Grapalat" w:cs="Sylfaen"/>
          <w:lang w:val="hy-AM"/>
        </w:rPr>
        <w:t xml:space="preserve">3  38-րդ հոդվածի 1-ին մասի 1-ին կետում հիմնական բառը փոխարինել </w:t>
      </w:r>
      <w:r w:rsidRPr="00A842E1">
        <w:rPr>
          <w:rFonts w:ascii="GHEA Grapalat" w:hAnsi="GHEA Grapalat"/>
          <w:lang w:val="hy-AM"/>
        </w:rPr>
        <w:t></w:t>
      </w:r>
      <w:r w:rsidRPr="00A842E1">
        <w:rPr>
          <w:rFonts w:ascii="GHEA Grapalat" w:hAnsi="GHEA Grapalat" w:cs="Sylfaen"/>
          <w:lang w:val="hy-AM"/>
        </w:rPr>
        <w:t>աշխատանքային</w:t>
      </w:r>
      <w:r w:rsidRPr="00A842E1">
        <w:rPr>
          <w:rFonts w:ascii="GHEA Grapalat" w:hAnsi="GHEA Grapalat"/>
          <w:lang w:val="hy-AM"/>
        </w:rPr>
        <w:t xml:space="preserve"> կենսաթոշակի չափը հաշվարկելու համար հիմնական բառերով, 3-րդ մասի </w:t>
      </w:r>
      <w:r w:rsidRPr="00A842E1">
        <w:rPr>
          <w:rFonts w:ascii="GHEA Grapalat" w:hAnsi="GHEA Grapalat" w:cs="Sylfaen"/>
          <w:lang w:val="hy-AM"/>
        </w:rPr>
        <w:t xml:space="preserve">1-ին և 2-րդ կետերում հիմնական բառը փոխարինել զինվորական </w:t>
      </w:r>
      <w:r w:rsidRPr="00A842E1">
        <w:rPr>
          <w:rFonts w:ascii="GHEA Grapalat" w:hAnsi="GHEA Grapalat"/>
          <w:lang w:val="hy-AM"/>
        </w:rPr>
        <w:t>կենսաթոշակի չափը հաշվարկելու համար հիմնական</w:t>
      </w:r>
      <w:r w:rsidRPr="00A842E1">
        <w:rPr>
          <w:rFonts w:ascii="GHEA Grapalat" w:hAnsi="GHEA Grapalat" w:cs="Sylfaen"/>
          <w:lang w:val="hy-AM"/>
        </w:rPr>
        <w:t> բառերով.</w:t>
      </w:r>
    </w:p>
    <w:p w:rsidR="00455888" w:rsidRPr="00A842E1" w:rsidRDefault="00455888" w:rsidP="00455888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A842E1">
        <w:rPr>
          <w:rFonts w:ascii="GHEA Grapalat" w:hAnsi="GHEA Grapalat" w:cs="Sylfaen"/>
          <w:lang w:val="hy-AM"/>
        </w:rPr>
        <w:t xml:space="preserve">4  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 xml:space="preserve">41-րդ հոդվածի 3-րդ մասի վերջին պարբերությունում </w:t>
      </w:r>
      <w:r w:rsidRPr="00A842E1">
        <w:rPr>
          <w:rFonts w:ascii="GHEA Grapalat" w:hAnsi="GHEA Grapalat" w:cs="Sylfaen"/>
          <w:lang w:val="hy-AM"/>
        </w:rPr>
        <w:t>սահմանված հիմնական բառերը փոխարինել աշխատանքային կենսաթոշակի չափը հաշվարկելու համար սահմանված հիմնական բառերով, իսկ գործակիցը, հիմնական բառերը փոխարինել գործակիցը, զինվորական կենսաթոշակի չափը հաշվարկելու համար սահմանված հիմնական բառերով.</w:t>
      </w:r>
    </w:p>
    <w:p w:rsidR="00455888" w:rsidRPr="00A842E1" w:rsidRDefault="00455888" w:rsidP="0045588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A842E1">
        <w:rPr>
          <w:rFonts w:ascii="GHEA Grapalat" w:hAnsi="GHEA Grapalat" w:cs="Sylfaen"/>
          <w:lang w:val="hy-AM"/>
        </w:rPr>
        <w:t xml:space="preserve">5  55-րդ հոդվածի 4-րդ մասի 1-ին և 2-րդ կետերում հիմնական բառը փոխարինել </w:t>
      </w:r>
      <w:r w:rsidRPr="00A842E1">
        <w:rPr>
          <w:rFonts w:ascii="GHEA Grapalat" w:hAnsi="GHEA Grapalat"/>
          <w:lang w:val="hy-AM"/>
        </w:rPr>
        <w:t></w:t>
      </w:r>
      <w:r w:rsidRPr="00A842E1">
        <w:rPr>
          <w:rFonts w:ascii="GHEA Grapalat" w:hAnsi="GHEA Grapalat" w:cs="Sylfaen"/>
          <w:lang w:val="hy-AM"/>
        </w:rPr>
        <w:t>աշխատանքային</w:t>
      </w:r>
      <w:r w:rsidRPr="00A842E1">
        <w:rPr>
          <w:rFonts w:ascii="GHEA Grapalat" w:hAnsi="GHEA Grapalat"/>
          <w:lang w:val="hy-AM"/>
        </w:rPr>
        <w:t xml:space="preserve"> կենսաթոշակի չափը հաշվարկելու համար հիմնական բառերով:</w:t>
      </w:r>
    </w:p>
    <w:p w:rsidR="00455888" w:rsidRPr="00A842E1" w:rsidRDefault="00455888" w:rsidP="0045588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A842E1">
        <w:rPr>
          <w:rStyle w:val="Strong"/>
          <w:rFonts w:ascii="GHEA Grapalat" w:hAnsi="GHEA Grapalat" w:cs="Sylfaen"/>
          <w:b w:val="0"/>
          <w:lang w:val="hy-AM"/>
        </w:rPr>
        <w:t>Հոդված</w:t>
      </w:r>
      <w:r w:rsidRPr="00A842E1">
        <w:rPr>
          <w:rStyle w:val="Strong"/>
          <w:rFonts w:ascii="GHEA Grapalat" w:hAnsi="GHEA Grapalat"/>
          <w:b w:val="0"/>
          <w:lang w:val="hy-AM"/>
        </w:rPr>
        <w:t xml:space="preserve"> 2.</w:t>
      </w:r>
      <w:r w:rsidRPr="00A842E1">
        <w:rPr>
          <w:rFonts w:ascii="GHEA Grapalat" w:hAnsi="GHEA Grapalat"/>
          <w:lang w:val="hy-AM"/>
        </w:rPr>
        <w:t xml:space="preserve"> Սույն </w:t>
      </w:r>
      <w:r w:rsidRPr="00A842E1">
        <w:rPr>
          <w:rFonts w:ascii="GHEA Grapalat" w:hAnsi="GHEA Grapalat" w:cs="Sylfaen"/>
          <w:lang w:val="hy-AM"/>
        </w:rPr>
        <w:t>օրենքն ուժի մեջ է մտնում 2015 թվականի հունվարի 1-ին:</w:t>
      </w:r>
    </w:p>
    <w:p w:rsidR="00455888" w:rsidRPr="00A842E1" w:rsidRDefault="00455888" w:rsidP="00455888">
      <w:pPr>
        <w:ind w:firstLine="720"/>
        <w:rPr>
          <w:rFonts w:ascii="GHEA Grapalat" w:hAnsi="GHEA Grapalat" w:cs="Sylfaen"/>
          <w:bCs/>
          <w:u w:val="single"/>
          <w:lang w:val="hy-AM"/>
        </w:rPr>
      </w:pPr>
      <w:r w:rsidRPr="00A842E1">
        <w:rPr>
          <w:rFonts w:ascii="GHEA Grapalat" w:hAnsi="GHEA Grapalat" w:cs="Sylfaen"/>
          <w:bCs/>
          <w:u w:val="single"/>
          <w:lang w:val="hy-AM"/>
        </w:rPr>
        <w:br w:type="page"/>
      </w:r>
    </w:p>
    <w:p w:rsidR="00455888" w:rsidRPr="00A842E1" w:rsidRDefault="00455888" w:rsidP="00455888">
      <w:pPr>
        <w:jc w:val="right"/>
        <w:rPr>
          <w:rFonts w:ascii="GHEA Grapalat" w:hAnsi="GHEA Grapalat" w:cs="Sylfaen"/>
          <w:b/>
          <w:bCs/>
          <w:u w:val="single"/>
          <w:lang w:val="hy-AM"/>
        </w:rPr>
      </w:pPr>
      <w:r w:rsidRPr="00A842E1">
        <w:rPr>
          <w:rFonts w:ascii="GHEA Grapalat" w:hAnsi="GHEA Grapalat" w:cs="Sylfaen"/>
          <w:b/>
          <w:bCs/>
          <w:u w:val="single"/>
          <w:lang w:val="hy-AM"/>
        </w:rPr>
        <w:t>ՆԱԽԱԳԻԾ</w:t>
      </w:r>
    </w:p>
    <w:p w:rsidR="00455888" w:rsidRPr="00A842E1" w:rsidRDefault="00455888" w:rsidP="00455888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  <w:lang w:val="hy-AM"/>
        </w:rPr>
      </w:pPr>
    </w:p>
    <w:p w:rsidR="00455888" w:rsidRPr="00A842E1" w:rsidRDefault="00455888" w:rsidP="00455888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  <w:lang w:val="hy-AM"/>
        </w:rPr>
      </w:pPr>
      <w:r w:rsidRPr="00A842E1">
        <w:rPr>
          <w:rFonts w:ascii="GHEA Grapalat" w:hAnsi="GHEA Grapalat" w:cs="Sylfaen"/>
          <w:b/>
          <w:bCs/>
          <w:lang w:val="hy-AM"/>
        </w:rPr>
        <w:t xml:space="preserve">ՀԱՅԱՍՏԱՆԻ </w:t>
      </w:r>
      <w:r w:rsidRPr="00A842E1">
        <w:rPr>
          <w:rFonts w:ascii="GHEA Grapalat" w:hAnsi="GHEA Grapalat" w:cs="Sylfaen"/>
          <w:b/>
          <w:lang w:val="hy-AM"/>
        </w:rPr>
        <w:t>ՀԱՆՐԱՊԵՏՈՒԹՅԱՆ</w:t>
      </w:r>
    </w:p>
    <w:p w:rsidR="00455888" w:rsidRPr="00A842E1" w:rsidRDefault="00455888" w:rsidP="00455888">
      <w:pPr>
        <w:pStyle w:val="NormalWeb"/>
        <w:spacing w:before="0" w:beforeAutospacing="0" w:after="0" w:afterAutospacing="0"/>
        <w:ind w:firstLine="319"/>
        <w:jc w:val="center"/>
        <w:rPr>
          <w:rFonts w:ascii="GHEA Grapalat" w:hAnsi="GHEA Grapalat"/>
          <w:b/>
          <w:lang w:val="hy-AM"/>
        </w:rPr>
      </w:pPr>
      <w:r w:rsidRPr="00A842E1">
        <w:rPr>
          <w:rFonts w:ascii="Courier New" w:hAnsi="Courier New" w:cs="Courier New"/>
          <w:b/>
          <w:lang w:val="hy-AM"/>
        </w:rPr>
        <w:t> </w:t>
      </w:r>
    </w:p>
    <w:p w:rsidR="00455888" w:rsidRPr="00A842E1" w:rsidRDefault="00455888" w:rsidP="00455888">
      <w:pPr>
        <w:pStyle w:val="NormalWeb"/>
        <w:spacing w:before="0" w:beforeAutospacing="0" w:after="0" w:afterAutospacing="0"/>
        <w:ind w:firstLine="319"/>
        <w:jc w:val="center"/>
        <w:rPr>
          <w:rFonts w:ascii="GHEA Grapalat" w:hAnsi="GHEA Grapalat"/>
          <w:b/>
          <w:lang w:val="hy-AM"/>
        </w:rPr>
      </w:pPr>
      <w:r w:rsidRPr="00A842E1">
        <w:rPr>
          <w:rFonts w:ascii="GHEA Grapalat" w:hAnsi="GHEA Grapalat" w:cs="Sylfaen"/>
          <w:b/>
          <w:bCs/>
          <w:lang w:val="hy-AM"/>
        </w:rPr>
        <w:t>Օ</w:t>
      </w:r>
      <w:r w:rsidRPr="00A842E1">
        <w:rPr>
          <w:rFonts w:ascii="GHEA Grapalat" w:hAnsi="GHEA Grapalat"/>
          <w:b/>
          <w:bCs/>
          <w:lang w:val="hy-AM"/>
        </w:rPr>
        <w:t xml:space="preserve"> </w:t>
      </w:r>
      <w:r w:rsidRPr="00A842E1">
        <w:rPr>
          <w:rFonts w:ascii="GHEA Grapalat" w:hAnsi="GHEA Grapalat" w:cs="Sylfaen"/>
          <w:b/>
          <w:bCs/>
          <w:lang w:val="hy-AM"/>
        </w:rPr>
        <w:t>Ր</w:t>
      </w:r>
      <w:r w:rsidRPr="00A842E1">
        <w:rPr>
          <w:rFonts w:ascii="GHEA Grapalat" w:hAnsi="GHEA Grapalat"/>
          <w:b/>
          <w:bCs/>
          <w:lang w:val="hy-AM"/>
        </w:rPr>
        <w:t xml:space="preserve"> </w:t>
      </w:r>
      <w:r w:rsidRPr="00A842E1">
        <w:rPr>
          <w:rFonts w:ascii="GHEA Grapalat" w:hAnsi="GHEA Grapalat" w:cs="Sylfaen"/>
          <w:b/>
          <w:bCs/>
          <w:lang w:val="hy-AM"/>
        </w:rPr>
        <w:t>Ե</w:t>
      </w:r>
      <w:r w:rsidRPr="00A842E1">
        <w:rPr>
          <w:rFonts w:ascii="GHEA Grapalat" w:hAnsi="GHEA Grapalat"/>
          <w:b/>
          <w:bCs/>
          <w:lang w:val="hy-AM"/>
        </w:rPr>
        <w:t xml:space="preserve"> </w:t>
      </w:r>
      <w:r w:rsidRPr="00A842E1">
        <w:rPr>
          <w:rFonts w:ascii="GHEA Grapalat" w:hAnsi="GHEA Grapalat" w:cs="Sylfaen"/>
          <w:b/>
          <w:bCs/>
          <w:lang w:val="hy-AM"/>
        </w:rPr>
        <w:t>Ն</w:t>
      </w:r>
      <w:r w:rsidRPr="00A842E1">
        <w:rPr>
          <w:rFonts w:ascii="GHEA Grapalat" w:hAnsi="GHEA Grapalat"/>
          <w:b/>
          <w:bCs/>
          <w:lang w:val="hy-AM"/>
        </w:rPr>
        <w:t xml:space="preserve"> </w:t>
      </w:r>
      <w:r w:rsidRPr="00A842E1">
        <w:rPr>
          <w:rFonts w:ascii="GHEA Grapalat" w:hAnsi="GHEA Grapalat" w:cs="Sylfaen"/>
          <w:b/>
          <w:bCs/>
          <w:lang w:val="hy-AM"/>
        </w:rPr>
        <w:t>Ք</w:t>
      </w:r>
      <w:r w:rsidRPr="00A842E1">
        <w:rPr>
          <w:rFonts w:ascii="GHEA Grapalat" w:hAnsi="GHEA Grapalat"/>
          <w:b/>
          <w:bCs/>
          <w:lang w:val="hy-AM"/>
        </w:rPr>
        <w:t xml:space="preserve"> </w:t>
      </w:r>
      <w:r w:rsidRPr="00A842E1">
        <w:rPr>
          <w:rFonts w:ascii="GHEA Grapalat" w:hAnsi="GHEA Grapalat" w:cs="Sylfaen"/>
          <w:b/>
          <w:bCs/>
          <w:lang w:val="hy-AM"/>
        </w:rPr>
        <w:t>Ը</w:t>
      </w:r>
    </w:p>
    <w:p w:rsidR="00455888" w:rsidRPr="00A842E1" w:rsidRDefault="00455888" w:rsidP="00455888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  <w:lang w:val="hy-AM"/>
        </w:rPr>
      </w:pPr>
    </w:p>
    <w:p w:rsidR="00455888" w:rsidRPr="00A842E1" w:rsidRDefault="00455888" w:rsidP="00455888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  <w:lang w:val="hy-AM"/>
        </w:rPr>
      </w:pPr>
      <w:r w:rsidRPr="00A842E1">
        <w:rPr>
          <w:rFonts w:ascii="GHEA Grapalat" w:hAnsi="GHEA Grapalat" w:cs="Sylfaen"/>
          <w:b/>
          <w:lang w:val="hy-AM"/>
        </w:rPr>
        <w:t>«</w:t>
      </w:r>
      <w:r w:rsidRPr="00A842E1">
        <w:rPr>
          <w:rFonts w:ascii="GHEA Grapalat" w:hAnsi="GHEA Grapalat"/>
          <w:b/>
          <w:lang w:val="hy-AM"/>
        </w:rPr>
        <w:t>ՊԵՏԱԿԱՆ</w:t>
      </w:r>
      <w:r w:rsidRPr="00A842E1">
        <w:rPr>
          <w:rFonts w:ascii="GHEA Grapalat" w:hAnsi="GHEA Grapalat" w:cs="Sylfaen"/>
          <w:b/>
          <w:lang w:val="hy-AM"/>
        </w:rPr>
        <w:t xml:space="preserve"> </w:t>
      </w:r>
      <w:r w:rsidRPr="00A842E1">
        <w:rPr>
          <w:rFonts w:ascii="GHEA Grapalat" w:hAnsi="GHEA Grapalat"/>
          <w:b/>
          <w:lang w:val="hy-AM"/>
        </w:rPr>
        <w:t>ՊԱՇՏՈՆՆԵՐ</w:t>
      </w:r>
      <w:r w:rsidRPr="00A842E1">
        <w:rPr>
          <w:rFonts w:ascii="GHEA Grapalat" w:hAnsi="GHEA Grapalat" w:cs="Sylfaen"/>
          <w:b/>
          <w:lang w:val="hy-AM"/>
        </w:rPr>
        <w:t xml:space="preserve"> </w:t>
      </w:r>
      <w:r w:rsidRPr="00A842E1">
        <w:rPr>
          <w:rFonts w:ascii="GHEA Grapalat" w:hAnsi="GHEA Grapalat"/>
          <w:b/>
          <w:lang w:val="hy-AM"/>
        </w:rPr>
        <w:t>ԶԲԱՂԵՑՐԱԾ</w:t>
      </w:r>
      <w:r w:rsidRPr="00A842E1">
        <w:rPr>
          <w:rFonts w:ascii="GHEA Grapalat" w:hAnsi="GHEA Grapalat" w:cs="Sylfaen"/>
          <w:b/>
          <w:lang w:val="hy-AM"/>
        </w:rPr>
        <w:t xml:space="preserve"> </w:t>
      </w:r>
      <w:r w:rsidRPr="00A842E1">
        <w:rPr>
          <w:rFonts w:ascii="GHEA Grapalat" w:hAnsi="GHEA Grapalat"/>
          <w:b/>
          <w:lang w:val="hy-AM"/>
        </w:rPr>
        <w:t>ԱՆՁԱՆՑ</w:t>
      </w:r>
      <w:r w:rsidRPr="00A842E1">
        <w:rPr>
          <w:rFonts w:ascii="GHEA Grapalat" w:hAnsi="GHEA Grapalat" w:cs="Sylfaen"/>
          <w:b/>
          <w:lang w:val="hy-AM"/>
        </w:rPr>
        <w:t xml:space="preserve"> </w:t>
      </w:r>
      <w:r w:rsidRPr="00A842E1">
        <w:rPr>
          <w:rFonts w:ascii="GHEA Grapalat" w:hAnsi="GHEA Grapalat"/>
          <w:b/>
          <w:lang w:val="hy-AM"/>
        </w:rPr>
        <w:t>ՍՈՑԻԱԼԱԿԱՆ</w:t>
      </w:r>
      <w:r w:rsidRPr="00A842E1">
        <w:rPr>
          <w:rFonts w:ascii="GHEA Grapalat" w:hAnsi="GHEA Grapalat" w:cs="Sylfaen"/>
          <w:b/>
          <w:lang w:val="hy-AM"/>
        </w:rPr>
        <w:t xml:space="preserve"> </w:t>
      </w:r>
      <w:r w:rsidRPr="00A842E1">
        <w:rPr>
          <w:rFonts w:ascii="GHEA Grapalat" w:hAnsi="GHEA Grapalat"/>
          <w:b/>
          <w:lang w:val="hy-AM"/>
        </w:rPr>
        <w:t>ԵՐԱՇԽԻՔՆԵՐԻ</w:t>
      </w:r>
      <w:r w:rsidRPr="00A842E1">
        <w:rPr>
          <w:rFonts w:ascii="GHEA Grapalat" w:hAnsi="GHEA Grapalat" w:cs="Sylfaen"/>
          <w:b/>
          <w:lang w:val="hy-AM"/>
        </w:rPr>
        <w:t xml:space="preserve"> </w:t>
      </w:r>
      <w:r w:rsidRPr="00A842E1">
        <w:rPr>
          <w:rFonts w:ascii="GHEA Grapalat" w:hAnsi="GHEA Grapalat"/>
          <w:b/>
          <w:lang w:val="hy-AM"/>
        </w:rPr>
        <w:t>ՄԱՍԻՆ</w:t>
      </w:r>
      <w:r w:rsidRPr="00A842E1">
        <w:rPr>
          <w:rFonts w:ascii="GHEA Grapalat" w:hAnsi="GHEA Grapalat" w:cs="Sylfaen"/>
          <w:b/>
          <w:lang w:val="hy-AM"/>
        </w:rPr>
        <w:t xml:space="preserve">» </w:t>
      </w:r>
      <w:r w:rsidRPr="00A842E1">
        <w:rPr>
          <w:rFonts w:ascii="GHEA Grapalat" w:hAnsi="GHEA Grapalat"/>
          <w:b/>
          <w:lang w:val="hy-AM"/>
        </w:rPr>
        <w:t>ՀԱՅԱՍՏԱՆԻ</w:t>
      </w:r>
      <w:r w:rsidRPr="00A842E1">
        <w:rPr>
          <w:rFonts w:ascii="GHEA Grapalat" w:hAnsi="GHEA Grapalat" w:cs="Sylfaen"/>
          <w:b/>
          <w:lang w:val="hy-AM"/>
        </w:rPr>
        <w:t xml:space="preserve"> </w:t>
      </w:r>
      <w:r w:rsidRPr="00A842E1">
        <w:rPr>
          <w:rFonts w:ascii="GHEA Grapalat" w:hAnsi="GHEA Grapalat"/>
          <w:b/>
          <w:lang w:val="hy-AM"/>
        </w:rPr>
        <w:t>ՀԱՆՐԱՊԵՏՈՒԹՅԱՆ</w:t>
      </w:r>
      <w:r w:rsidRPr="00A842E1">
        <w:rPr>
          <w:rFonts w:ascii="GHEA Grapalat" w:hAnsi="GHEA Grapalat" w:cs="Sylfaen"/>
          <w:b/>
          <w:lang w:val="hy-AM"/>
        </w:rPr>
        <w:t xml:space="preserve"> </w:t>
      </w:r>
      <w:r w:rsidRPr="00A842E1">
        <w:rPr>
          <w:rFonts w:ascii="GHEA Grapalat" w:hAnsi="GHEA Grapalat"/>
          <w:b/>
          <w:lang w:val="hy-AM"/>
        </w:rPr>
        <w:t>ՕՐԵՆՔՈՒՄ</w:t>
      </w:r>
      <w:r w:rsidRPr="00A842E1">
        <w:rPr>
          <w:rFonts w:ascii="GHEA Grapalat" w:hAnsi="GHEA Grapalat" w:cs="Sylfaen"/>
          <w:b/>
          <w:lang w:val="hy-AM"/>
        </w:rPr>
        <w:t xml:space="preserve"> </w:t>
      </w:r>
      <w:r w:rsidRPr="00A842E1">
        <w:rPr>
          <w:rFonts w:ascii="GHEA Grapalat" w:hAnsi="GHEA Grapalat"/>
          <w:b/>
          <w:lang w:val="hy-AM"/>
        </w:rPr>
        <w:t>ԼՐԱՑՈՒՄ ԵՎ ՓԱՓԱԽՈՒԹՅՈՒՆՆԵՐ</w:t>
      </w:r>
      <w:r w:rsidRPr="00A842E1">
        <w:rPr>
          <w:rFonts w:ascii="GHEA Grapalat" w:hAnsi="GHEA Grapalat" w:cs="Sylfaen"/>
          <w:b/>
          <w:lang w:val="hy-AM"/>
        </w:rPr>
        <w:t xml:space="preserve"> </w:t>
      </w:r>
      <w:r w:rsidRPr="00A842E1">
        <w:rPr>
          <w:rFonts w:ascii="GHEA Grapalat" w:hAnsi="GHEA Grapalat"/>
          <w:b/>
          <w:lang w:val="hy-AM"/>
        </w:rPr>
        <w:t>ԿԱՏԱՐԵԼՈՒ</w:t>
      </w:r>
      <w:r w:rsidRPr="00A842E1">
        <w:rPr>
          <w:rFonts w:ascii="GHEA Grapalat" w:hAnsi="GHEA Grapalat" w:cs="Sylfaen"/>
          <w:b/>
          <w:lang w:val="hy-AM"/>
        </w:rPr>
        <w:t xml:space="preserve"> </w:t>
      </w:r>
      <w:r w:rsidRPr="00A842E1">
        <w:rPr>
          <w:rFonts w:ascii="GHEA Grapalat" w:hAnsi="GHEA Grapalat"/>
          <w:b/>
          <w:lang w:val="hy-AM"/>
        </w:rPr>
        <w:t>ՄԱՍԻՆ</w:t>
      </w:r>
    </w:p>
    <w:p w:rsidR="00455888" w:rsidRPr="00A842E1" w:rsidRDefault="00455888" w:rsidP="00455888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Cs/>
          <w:lang w:val="hy-AM"/>
        </w:rPr>
      </w:pPr>
      <w:r w:rsidRPr="00A842E1">
        <w:rPr>
          <w:rFonts w:ascii="Courier New" w:hAnsi="Courier New" w:cs="Courier New"/>
          <w:bCs/>
          <w:lang w:val="hy-AM"/>
        </w:rPr>
        <w:t> </w:t>
      </w:r>
    </w:p>
    <w:p w:rsidR="00455888" w:rsidRPr="00A842E1" w:rsidRDefault="00455888" w:rsidP="00455888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</w:p>
    <w:p w:rsidR="00455888" w:rsidRPr="00A842E1" w:rsidRDefault="00455888" w:rsidP="00455888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A842E1">
        <w:rPr>
          <w:rStyle w:val="Strong"/>
          <w:rFonts w:ascii="GHEA Grapalat" w:hAnsi="GHEA Grapalat" w:cs="Sylfaen"/>
          <w:b w:val="0"/>
          <w:lang w:val="hy-AM"/>
        </w:rPr>
        <w:t>Հոդված 1</w:t>
      </w:r>
      <w:r w:rsidRPr="00A842E1">
        <w:rPr>
          <w:rStyle w:val="Strong"/>
          <w:rFonts w:ascii="GHEA Grapalat" w:hAnsi="GHEA Grapalat"/>
          <w:b w:val="0"/>
          <w:lang w:val="hy-AM"/>
        </w:rPr>
        <w:t>.</w:t>
      </w:r>
      <w:r w:rsidRPr="00A842E1">
        <w:rPr>
          <w:rFonts w:ascii="GHEA Grapalat" w:hAnsi="GHEA Grapalat" w:cs="Sylfaen"/>
          <w:lang w:val="hy-AM"/>
        </w:rPr>
        <w:t xml:space="preserve"> «Պետական </w:t>
      </w:r>
      <w:r w:rsidRPr="00A842E1">
        <w:rPr>
          <w:rFonts w:ascii="GHEA Grapalat" w:hAnsi="GHEA Grapalat"/>
          <w:lang w:val="hy-AM"/>
        </w:rPr>
        <w:t>պաշտոններ</w:t>
      </w:r>
      <w:r w:rsidRPr="00A842E1">
        <w:rPr>
          <w:rFonts w:ascii="GHEA Grapalat" w:hAnsi="GHEA Grapalat" w:cs="Sylfaen"/>
          <w:lang w:val="hy-AM"/>
        </w:rPr>
        <w:t xml:space="preserve"> զբաղեցրած անձանց սոցիալական երաշխիքների մասին» Հայաստանի Հանրապետության 2014 թվականի փետրվարի 4-ի ՀՕ-1-Ն օրենքի`</w:t>
      </w:r>
    </w:p>
    <w:p w:rsidR="00455888" w:rsidRPr="00A842E1" w:rsidRDefault="00455888" w:rsidP="00455888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A842E1">
        <w:rPr>
          <w:rFonts w:ascii="GHEA Grapalat" w:hAnsi="GHEA Grapalat" w:cs="Sylfaen"/>
          <w:lang w:val="hy-AM"/>
        </w:rPr>
        <w:t>1   2-րդ հոդվածը լրացնել հետևյալ բովանդակությամբ 3-րդ մասով.</w:t>
      </w:r>
    </w:p>
    <w:p w:rsidR="00455888" w:rsidRPr="00A842E1" w:rsidRDefault="00455888" w:rsidP="00455888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A842E1">
        <w:rPr>
          <w:rFonts w:ascii="GHEA Grapalat" w:hAnsi="GHEA Grapalat" w:cs="Sylfaen"/>
          <w:lang w:val="hy-AM"/>
        </w:rPr>
        <w:t>3. Պետական պաշտոն զբաղեցրած անձը կենսաթոշակի իրավունք ունի, եթե չի աշխատում (չի զբաղեցնում  պետական և համայնքային պաշտոն, կամ չի կատարում վճարովի այլ աշխատանք, բացի գիտական, մանկավարժական և ստեղծագործական աշխատանքից, որպես անհատ ձեռնարկատեր չի զբաղվում ձեռնարկատիրական գործունեությամբ, չի զբաղեցնում  նոտարի պաշտոն):.</w:t>
      </w:r>
    </w:p>
    <w:p w:rsidR="00455888" w:rsidRPr="00A842E1" w:rsidRDefault="00455888" w:rsidP="00455888">
      <w:pPr>
        <w:pStyle w:val="NormalWeb"/>
        <w:tabs>
          <w:tab w:val="left" w:pos="81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A842E1">
        <w:rPr>
          <w:rFonts w:ascii="GHEA Grapalat" w:hAnsi="GHEA Grapalat" w:cs="Sylfaen"/>
          <w:lang w:val="hy-AM"/>
        </w:rPr>
        <w:t>2  5-րդ հոդվածի 1-ին մասում Հայաստանի Հանրապետության օրենսդրությամբ սահմանված հիմնական կենսաթոշակի չափը բառերը փոխարինել սույն օրենքով սահմանված կենսաթոշակի չափը հաշվարկելու համար հիմք ընդունվող հիմնական կենսաթոշակի չափը այսուհետ՝ հիմնական կենսաթոշակ բառերով, իսկ 4-րդ մասում մասնագիտական ստաժի բառերը փոխարինել հիմնական կենսաթոշակի չափը, մասնագիտական ստաժի բառերով.</w:t>
      </w:r>
    </w:p>
    <w:p w:rsidR="00455888" w:rsidRPr="00A842E1" w:rsidRDefault="00455888" w:rsidP="00455888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A842E1">
        <w:rPr>
          <w:rFonts w:ascii="GHEA Grapalat" w:hAnsi="GHEA Grapalat" w:cs="Sylfaen"/>
          <w:lang w:val="hy-AM"/>
        </w:rPr>
        <w:t>3  6-րդ հոդվածի 4-րդ մասը շարադրել հետևյալ խմբագրությամբ.</w:t>
      </w:r>
    </w:p>
    <w:p w:rsidR="00455888" w:rsidRPr="00A842E1" w:rsidRDefault="00455888" w:rsidP="00455888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A842E1">
        <w:rPr>
          <w:rFonts w:ascii="GHEA Grapalat" w:hAnsi="GHEA Grapalat" w:cs="Sylfaen"/>
          <w:lang w:val="hy-AM"/>
        </w:rPr>
        <w:t>4. Սույն օրենքով սահմանված կենսաթոշակ ստանալու իրավունքը դադարում է պետական պաշտոն զբաղեցրած անձի աշխատանքի ընդունվելու</w:t>
      </w:r>
      <w:r w:rsidRPr="00A842E1">
        <w:rPr>
          <w:rFonts w:ascii="GHEA Grapalat" w:hAnsi="GHEA Grapalat" w:cs="Sylfaen"/>
          <w:color w:val="FF0000"/>
          <w:lang w:val="hy-AM"/>
        </w:rPr>
        <w:t xml:space="preserve"> </w:t>
      </w:r>
      <w:r w:rsidRPr="00A842E1">
        <w:rPr>
          <w:rFonts w:ascii="GHEA Grapalat" w:hAnsi="GHEA Grapalat" w:cs="Sylfaen"/>
          <w:lang w:val="hy-AM"/>
        </w:rPr>
        <w:t xml:space="preserve">(պետական և համայնքային պաշտոն զբաղեցնելու կամ վճարովի այլ աշխատանք կատարելու, բացի գիտական, մանկավարժական և ստեղծագործական աշխատանքից, որպես անհատ ձեռնարկատեր` ձեռնարկատիրական գործունեությամբ զբաղվելու, նոտարի պաշտոն զբաղեցնելու) դեպքում, աշխատանքի ընդունվելու ամսվան </w:t>
      </w:r>
      <w:r w:rsidRPr="00A842E1">
        <w:rPr>
          <w:rFonts w:ascii="GHEA Grapalat" w:hAnsi="GHEA Grapalat" w:cs="Sylfaen"/>
          <w:color w:val="FF0000"/>
          <w:lang w:val="hy-AM"/>
        </w:rPr>
        <w:t xml:space="preserve"> </w:t>
      </w:r>
      <w:r w:rsidRPr="00A842E1">
        <w:rPr>
          <w:rFonts w:ascii="GHEA Grapalat" w:hAnsi="GHEA Grapalat" w:cs="Sylfaen"/>
          <w:lang w:val="hy-AM"/>
        </w:rPr>
        <w:t>հաջորդող ամսվա 1-ից::</w:t>
      </w:r>
    </w:p>
    <w:p w:rsidR="00455888" w:rsidRPr="00A842E1" w:rsidRDefault="00455888" w:rsidP="00455888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A842E1">
        <w:rPr>
          <w:rFonts w:ascii="GHEA Grapalat" w:hAnsi="GHEA Grapalat" w:cs="Sylfaen"/>
          <w:lang w:val="hy-AM"/>
        </w:rPr>
        <w:t>4  9-րդ հոդվածի 4-րդ մասում 2-րդ հոդվածով բառերը փոխարինել 5-րդ հոդվածով բառերով, իսկ 5-րդ մասում 6-րդ հոդվածի 4-րդ մասի բառերը փոխարինել 2-րդ հոդվածի 3-րդ մասի և 6-րդ հոդվածի 4-րդ մասի բառերով:</w:t>
      </w:r>
    </w:p>
    <w:p w:rsidR="00455888" w:rsidRPr="00A842E1" w:rsidRDefault="00455888" w:rsidP="0045588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A842E1">
        <w:rPr>
          <w:rStyle w:val="Strong"/>
          <w:rFonts w:ascii="GHEA Grapalat" w:hAnsi="GHEA Grapalat" w:cs="Sylfaen"/>
          <w:b w:val="0"/>
          <w:lang w:val="hy-AM"/>
        </w:rPr>
        <w:t>Հոդված</w:t>
      </w:r>
      <w:r w:rsidRPr="00A842E1">
        <w:rPr>
          <w:rStyle w:val="Strong"/>
          <w:rFonts w:ascii="GHEA Grapalat" w:hAnsi="GHEA Grapalat"/>
          <w:b w:val="0"/>
          <w:lang w:val="hy-AM"/>
        </w:rPr>
        <w:t xml:space="preserve"> 2.</w:t>
      </w:r>
      <w:r w:rsidRPr="00A842E1">
        <w:rPr>
          <w:rFonts w:ascii="GHEA Grapalat" w:hAnsi="GHEA Grapalat"/>
          <w:lang w:val="hy-AM"/>
        </w:rPr>
        <w:t xml:space="preserve"> Սույն </w:t>
      </w:r>
      <w:r w:rsidRPr="00A842E1">
        <w:rPr>
          <w:rFonts w:ascii="GHEA Grapalat" w:hAnsi="GHEA Grapalat" w:cs="Sylfaen"/>
          <w:lang w:val="hy-AM"/>
        </w:rPr>
        <w:t>օրենքն ուժի մեջ է մտնում 2015 թվականի հունվարի 1-ին:</w:t>
      </w:r>
    </w:p>
    <w:p w:rsidR="00455888" w:rsidRPr="00A842E1" w:rsidRDefault="00455888" w:rsidP="00455888">
      <w:pPr>
        <w:rPr>
          <w:rFonts w:ascii="GHEA Grapalat" w:hAnsi="GHEA Grapalat"/>
          <w:lang w:val="hy-AM"/>
        </w:rPr>
      </w:pPr>
    </w:p>
    <w:p w:rsidR="00455888" w:rsidRPr="00A842E1" w:rsidRDefault="00455888" w:rsidP="00455888">
      <w:pPr>
        <w:rPr>
          <w:rStyle w:val="Strong"/>
          <w:rFonts w:ascii="GHEA Grapalat" w:hAnsi="GHEA Grapalat"/>
          <w:b w:val="0"/>
          <w:lang w:val="hy-AM"/>
        </w:rPr>
      </w:pPr>
    </w:p>
    <w:p w:rsidR="00455888" w:rsidRPr="00A842E1" w:rsidRDefault="00455888" w:rsidP="00455888">
      <w:pPr>
        <w:rPr>
          <w:rStyle w:val="Strong"/>
          <w:rFonts w:ascii="GHEA Grapalat" w:hAnsi="GHEA Grapalat"/>
          <w:b w:val="0"/>
          <w:lang w:val="hy-AM"/>
        </w:rPr>
      </w:pPr>
    </w:p>
    <w:p w:rsidR="00455888" w:rsidRPr="00A842E1" w:rsidRDefault="00455888" w:rsidP="00455888">
      <w:pPr>
        <w:rPr>
          <w:rStyle w:val="Strong"/>
          <w:rFonts w:ascii="GHEA Grapalat" w:hAnsi="GHEA Grapalat"/>
          <w:b w:val="0"/>
          <w:lang w:val="hy-AM"/>
        </w:rPr>
      </w:pPr>
      <w:r w:rsidRPr="00A842E1">
        <w:rPr>
          <w:rStyle w:val="Strong"/>
          <w:rFonts w:ascii="GHEA Grapalat" w:hAnsi="GHEA Grapalat"/>
          <w:b w:val="0"/>
          <w:lang w:val="hy-AM"/>
        </w:rPr>
        <w:br w:type="page"/>
      </w:r>
    </w:p>
    <w:p w:rsidR="00455888" w:rsidRPr="00A842E1" w:rsidRDefault="00A842E1" w:rsidP="00455888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lang w:val="hy-AM"/>
        </w:rPr>
      </w:pPr>
      <w:r w:rsidRPr="00A842E1">
        <w:rPr>
          <w:rStyle w:val="Strong"/>
          <w:rFonts w:ascii="GHEA Grapalat" w:hAnsi="GHEA Grapalat"/>
          <w:lang w:val="hy-AM"/>
        </w:rPr>
        <w:t>Հիմնավորում</w:t>
      </w:r>
    </w:p>
    <w:p w:rsidR="00455888" w:rsidRPr="00A842E1" w:rsidRDefault="00455888" w:rsidP="00455888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lang w:val="hy-AM"/>
        </w:rPr>
      </w:pPr>
    </w:p>
    <w:p w:rsidR="00455888" w:rsidRPr="00A842E1" w:rsidRDefault="00455888" w:rsidP="00455888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lang w:val="hy-AM"/>
        </w:rPr>
      </w:pPr>
      <w:r w:rsidRPr="00A842E1">
        <w:rPr>
          <w:rStyle w:val="Strong"/>
          <w:rFonts w:ascii="GHEA Grapalat" w:hAnsi="GHEA Grapalat"/>
          <w:lang w:val="hy-AM"/>
        </w:rPr>
        <w:t>«</w:t>
      </w:r>
      <w:r w:rsidRPr="00A842E1">
        <w:rPr>
          <w:rStyle w:val="Strong"/>
          <w:rFonts w:ascii="GHEA Grapalat" w:hAnsi="GHEA Grapalat" w:cs="Sylfaen"/>
          <w:lang w:val="hy-AM"/>
        </w:rPr>
        <w:t>Պետական</w:t>
      </w:r>
      <w:r w:rsidRPr="00A842E1">
        <w:rPr>
          <w:rStyle w:val="Strong"/>
          <w:rFonts w:ascii="GHEA Grapalat" w:hAnsi="GHEA Grapalat"/>
          <w:lang w:val="hy-AM"/>
        </w:rPr>
        <w:t xml:space="preserve"> </w:t>
      </w:r>
      <w:r w:rsidRPr="00A842E1">
        <w:rPr>
          <w:rStyle w:val="Strong"/>
          <w:rFonts w:ascii="GHEA Grapalat" w:hAnsi="GHEA Grapalat" w:cs="Sylfaen"/>
          <w:lang w:val="hy-AM"/>
        </w:rPr>
        <w:t>կենսաթոշակների մասին» Հայաստանի Հանրապետության օրենքում փոփոխություն</w:t>
      </w:r>
      <w:r w:rsidR="00A842E1" w:rsidRPr="00A842E1">
        <w:rPr>
          <w:rStyle w:val="Strong"/>
          <w:rFonts w:ascii="GHEA Grapalat" w:hAnsi="GHEA Grapalat" w:cs="Sylfaen"/>
          <w:lang w:val="hy-AM"/>
        </w:rPr>
        <w:t>ներ</w:t>
      </w:r>
      <w:r w:rsidRPr="00A842E1">
        <w:rPr>
          <w:rStyle w:val="Strong"/>
          <w:rFonts w:ascii="GHEA Grapalat" w:hAnsi="GHEA Grapalat" w:cs="Sylfaen"/>
          <w:lang w:val="hy-AM"/>
        </w:rPr>
        <w:t xml:space="preserve"> կատարելու մասին, «Պետական պաշտոններ զբաղեցրած անձանց սոցիալական երաշխիքների մասին» Հայաստանի Հանրապետության օրենքում փոփոխություններ կատարելու մասին ՀՀ օրենքների նախագծերի </w:t>
      </w:r>
      <w:r w:rsidR="00A842E1" w:rsidRPr="00A842E1">
        <w:rPr>
          <w:rStyle w:val="Strong"/>
          <w:rFonts w:ascii="GHEA Grapalat" w:hAnsi="GHEA Grapalat" w:cs="Sylfaen"/>
          <w:lang w:val="hy-AM"/>
        </w:rPr>
        <w:t>ընդունման</w:t>
      </w:r>
    </w:p>
    <w:p w:rsidR="00455888" w:rsidRPr="00A842E1" w:rsidRDefault="00455888" w:rsidP="00455888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b w:val="0"/>
          <w:lang w:val="hy-AM"/>
        </w:rPr>
      </w:pPr>
    </w:p>
    <w:p w:rsidR="00455888" w:rsidRPr="00A842E1" w:rsidRDefault="00455888" w:rsidP="00455888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GHEA Grapalat" w:hAnsi="GHEA Grapalat" w:cs="Sylfaen"/>
          <w:lang w:val="hy-AM"/>
        </w:rPr>
      </w:pPr>
    </w:p>
    <w:p w:rsidR="00455888" w:rsidRPr="00A842E1" w:rsidRDefault="00455888" w:rsidP="00455888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/>
          <w:b w:val="0"/>
          <w:lang w:val="hy-AM"/>
        </w:rPr>
      </w:pPr>
      <w:r w:rsidRPr="00A842E1">
        <w:rPr>
          <w:rStyle w:val="Strong"/>
          <w:rFonts w:ascii="GHEA Grapalat" w:hAnsi="GHEA Grapalat"/>
          <w:b w:val="0"/>
          <w:lang w:val="hy-AM"/>
        </w:rPr>
        <w:t>«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>Պետական</w:t>
      </w:r>
      <w:r w:rsidRPr="00A842E1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>կենսաթոշակների</w:t>
      </w:r>
      <w:r w:rsidRPr="00A842E1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Pr="00A842E1">
        <w:rPr>
          <w:rStyle w:val="Strong"/>
          <w:rFonts w:ascii="GHEA Grapalat" w:hAnsi="GHEA Grapalat"/>
          <w:b w:val="0"/>
          <w:lang w:val="hy-AM"/>
        </w:rPr>
        <w:t>» Հ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>այաստանի</w:t>
      </w:r>
      <w:r w:rsidRPr="00A842E1">
        <w:rPr>
          <w:rStyle w:val="Strong"/>
          <w:rFonts w:ascii="GHEA Grapalat" w:hAnsi="GHEA Grapalat"/>
          <w:b w:val="0"/>
          <w:lang w:val="hy-AM"/>
        </w:rPr>
        <w:t xml:space="preserve"> Հ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>անրապետության</w:t>
      </w:r>
      <w:r w:rsidRPr="00A842E1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>օրենքով սահմանվում են աշխատանքային և զինվորական կենսաթոշակների չափերը հաշվարկելու կարգերը:</w:t>
      </w:r>
    </w:p>
    <w:p w:rsidR="00455888" w:rsidRPr="00A842E1" w:rsidRDefault="00455888" w:rsidP="00455888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A842E1">
        <w:rPr>
          <w:rStyle w:val="Strong"/>
          <w:rFonts w:ascii="GHEA Grapalat" w:hAnsi="GHEA Grapalat" w:cs="Sylfaen"/>
          <w:b w:val="0"/>
          <w:lang w:val="hy-AM"/>
        </w:rPr>
        <w:t>Մասնավորապես.</w:t>
      </w:r>
    </w:p>
    <w:p w:rsidR="00455888" w:rsidRPr="00A842E1" w:rsidRDefault="00455888" w:rsidP="00455888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A842E1">
        <w:rPr>
          <w:rStyle w:val="Strong"/>
          <w:rFonts w:ascii="GHEA Grapalat" w:hAnsi="GHEA Grapalat" w:cs="Sylfaen"/>
          <w:b w:val="0"/>
          <w:lang w:val="hy-AM"/>
        </w:rPr>
        <w:t>ա) օրենքի 15-րդ հոդվածի համաձայն՝ մինչև 10 տարվա (ներառյալ) աշխատանքային ստաժի առկայության դեպքում աշխատանքային կենսաթոշակը հաշվարկվում է Կ=Հ+ (Ս X Ա) X Գ բանաձևով, իսկ 10 տարուց ավելի աշխատանքային ստաժի առկայության դեպքում՝ Կ=Հ+ (10 X Ա+(Ս-10) X Ա1) X Գ բանաձևով,</w:t>
      </w:r>
    </w:p>
    <w:p w:rsidR="00455888" w:rsidRPr="00A842E1" w:rsidRDefault="00455888" w:rsidP="00455888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/>
          <w:b w:val="0"/>
          <w:lang w:val="hy-AM"/>
        </w:rPr>
      </w:pPr>
      <w:r w:rsidRPr="00A842E1">
        <w:rPr>
          <w:rStyle w:val="Strong"/>
          <w:rFonts w:ascii="GHEA Grapalat" w:hAnsi="GHEA Grapalat" w:cs="Sylfaen"/>
          <w:b w:val="0"/>
          <w:lang w:val="hy-AM"/>
        </w:rPr>
        <w:t>բ)</w:t>
      </w:r>
      <w:r w:rsidRPr="00A842E1">
        <w:rPr>
          <w:rFonts w:ascii="GHEA Grapalat" w:hAnsi="GHEA Grapalat"/>
          <w:lang w:val="hy-AM"/>
        </w:rPr>
        <w:t xml:space="preserve"> 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 xml:space="preserve">օրենքի 19-րդ հոդվածի համաձայն՝ երկարամյա ծառայության զինվորական կենսաթոշակը հաշվարկվում է </w:t>
      </w:r>
      <w:r w:rsidRPr="00A842E1">
        <w:rPr>
          <w:rStyle w:val="Strong"/>
          <w:rFonts w:ascii="GHEA Grapalat" w:hAnsi="GHEA Grapalat"/>
          <w:b w:val="0"/>
          <w:lang w:val="hy-AM"/>
        </w:rPr>
        <w:t>Կ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>=</w:t>
      </w:r>
      <w:r w:rsidRPr="00A842E1">
        <w:rPr>
          <w:rStyle w:val="Strong"/>
          <w:rFonts w:ascii="GHEA Grapalat" w:hAnsi="GHEA Grapalat"/>
          <w:b w:val="0"/>
          <w:lang w:val="hy-AM"/>
        </w:rPr>
        <w:t>Հ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 xml:space="preserve"> X </w:t>
      </w:r>
      <w:r w:rsidRPr="00A842E1">
        <w:rPr>
          <w:rStyle w:val="Strong"/>
          <w:rFonts w:ascii="GHEA Grapalat" w:hAnsi="GHEA Grapalat"/>
          <w:b w:val="0"/>
          <w:lang w:val="hy-AM"/>
        </w:rPr>
        <w:t>ԶԱԳ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 xml:space="preserve"> + </w:t>
      </w:r>
      <w:r w:rsidRPr="00A842E1">
        <w:rPr>
          <w:rStyle w:val="Strong"/>
          <w:rFonts w:ascii="GHEA Grapalat" w:hAnsi="GHEA Grapalat"/>
          <w:b w:val="0"/>
          <w:lang w:val="hy-AM"/>
        </w:rPr>
        <w:t>ԶՍ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 xml:space="preserve"> X </w:t>
      </w:r>
      <w:r w:rsidRPr="00A842E1">
        <w:rPr>
          <w:rStyle w:val="Strong"/>
          <w:rFonts w:ascii="GHEA Grapalat" w:hAnsi="GHEA Grapalat"/>
          <w:b w:val="0"/>
          <w:lang w:val="hy-AM"/>
        </w:rPr>
        <w:t>ԶԱ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A842E1">
        <w:rPr>
          <w:rStyle w:val="Strong"/>
          <w:rFonts w:ascii="GHEA Grapalat" w:hAnsi="GHEA Grapalat"/>
          <w:b w:val="0"/>
          <w:lang w:val="hy-AM"/>
        </w:rPr>
        <w:t>բանաձևով:</w:t>
      </w:r>
    </w:p>
    <w:p w:rsidR="00455888" w:rsidRPr="00A842E1" w:rsidRDefault="00455888" w:rsidP="00455888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/>
          <w:b w:val="0"/>
          <w:lang w:val="hy-AM"/>
        </w:rPr>
      </w:pPr>
      <w:r w:rsidRPr="00A842E1">
        <w:rPr>
          <w:rStyle w:val="Strong"/>
          <w:rFonts w:ascii="GHEA Grapalat" w:hAnsi="GHEA Grapalat"/>
          <w:b w:val="0"/>
          <w:lang w:val="hy-AM"/>
        </w:rPr>
        <w:t>Երկու բանաձևերում էլ Հ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>-</w:t>
      </w:r>
      <w:r w:rsidRPr="00A842E1">
        <w:rPr>
          <w:rStyle w:val="Strong"/>
          <w:rFonts w:ascii="GHEA Grapalat" w:hAnsi="GHEA Grapalat"/>
          <w:b w:val="0"/>
          <w:lang w:val="hy-AM"/>
        </w:rPr>
        <w:t>ն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A842E1">
        <w:rPr>
          <w:rStyle w:val="Strong"/>
          <w:rFonts w:ascii="GHEA Grapalat" w:hAnsi="GHEA Grapalat"/>
          <w:b w:val="0"/>
          <w:lang w:val="hy-AM"/>
        </w:rPr>
        <w:t>հիմնական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A842E1">
        <w:rPr>
          <w:rStyle w:val="Strong"/>
          <w:rFonts w:ascii="GHEA Grapalat" w:hAnsi="GHEA Grapalat"/>
          <w:b w:val="0"/>
          <w:lang w:val="hy-AM"/>
        </w:rPr>
        <w:t>կենսաթոշակի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A842E1">
        <w:rPr>
          <w:rStyle w:val="Strong"/>
          <w:rFonts w:ascii="GHEA Grapalat" w:hAnsi="GHEA Grapalat"/>
          <w:b w:val="0"/>
          <w:lang w:val="hy-AM"/>
        </w:rPr>
        <w:t>չափն է:</w:t>
      </w:r>
    </w:p>
    <w:p w:rsidR="00455888" w:rsidRPr="00A842E1" w:rsidRDefault="00455888" w:rsidP="00455888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/>
          <w:b w:val="0"/>
          <w:lang w:val="hy-AM"/>
        </w:rPr>
      </w:pPr>
      <w:r w:rsidRPr="00A842E1">
        <w:rPr>
          <w:rStyle w:val="Strong"/>
          <w:rFonts w:ascii="GHEA Grapalat" w:hAnsi="GHEA Grapalat"/>
          <w:b w:val="0"/>
          <w:lang w:val="hy-AM"/>
        </w:rPr>
        <w:t>Օրենքի 16-րդ հոդվածի համաձայն՝ հիմնական կենսաթոշակի չափը սահմանում է ՀՀ կառավարությունը:</w:t>
      </w:r>
    </w:p>
    <w:p w:rsidR="00455888" w:rsidRPr="00A842E1" w:rsidRDefault="00455888" w:rsidP="00455888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/>
          <w:b w:val="0"/>
          <w:lang w:val="hy-AM"/>
        </w:rPr>
      </w:pPr>
      <w:r w:rsidRPr="00A842E1">
        <w:rPr>
          <w:rFonts w:ascii="GHEA Grapalat" w:hAnsi="GHEA Grapalat" w:cs="Sylfaen"/>
          <w:lang w:val="hy-AM"/>
        </w:rPr>
        <w:t>«Պետական պաշտոններ զբաղեցրած անձանց սոցիալական երաշխիքների մասին» ՀՀ օրենքի 5-րդ հոդվածի համաձայն` այդ օրենքով սահմանված կենսաթոշակի չափը հաշվարկվում է Կ=ՀxԳ+ՄՍxՄՍԱ բանաձևով, որտեղ Հ-ն ևս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A842E1">
        <w:rPr>
          <w:rStyle w:val="Strong"/>
          <w:rFonts w:ascii="GHEA Grapalat" w:hAnsi="GHEA Grapalat"/>
          <w:b w:val="0"/>
          <w:lang w:val="hy-AM"/>
        </w:rPr>
        <w:t>հիմնական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A842E1">
        <w:rPr>
          <w:rStyle w:val="Strong"/>
          <w:rFonts w:ascii="GHEA Grapalat" w:hAnsi="GHEA Grapalat"/>
          <w:b w:val="0"/>
          <w:lang w:val="hy-AM"/>
        </w:rPr>
        <w:t>կենսաթոշակի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A842E1">
        <w:rPr>
          <w:rStyle w:val="Strong"/>
          <w:rFonts w:ascii="GHEA Grapalat" w:hAnsi="GHEA Grapalat"/>
          <w:b w:val="0"/>
          <w:lang w:val="hy-AM"/>
        </w:rPr>
        <w:t>չափն է:</w:t>
      </w:r>
    </w:p>
    <w:p w:rsidR="00455888" w:rsidRPr="00A842E1" w:rsidRDefault="00455888" w:rsidP="00455888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/>
          <w:b w:val="0"/>
          <w:lang w:val="hy-AM"/>
        </w:rPr>
      </w:pPr>
      <w:r w:rsidRPr="00A842E1">
        <w:rPr>
          <w:rStyle w:val="Strong"/>
          <w:rFonts w:ascii="GHEA Grapalat" w:hAnsi="GHEA Grapalat"/>
          <w:b w:val="0"/>
          <w:lang w:val="hy-AM"/>
        </w:rPr>
        <w:t xml:space="preserve">Այսինքն, 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>Պետական</w:t>
      </w:r>
      <w:r w:rsidRPr="00A842E1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>կենսաթոշակների</w:t>
      </w:r>
      <w:r w:rsidRPr="00A842E1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Pr="00A842E1">
        <w:rPr>
          <w:rStyle w:val="Strong"/>
          <w:rFonts w:ascii="GHEA Grapalat" w:hAnsi="GHEA Grapalat"/>
          <w:b w:val="0"/>
          <w:lang w:val="hy-AM"/>
        </w:rPr>
        <w:t xml:space="preserve">» ՀՀ 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>օրենքով սահմանված աշխատանքային և</w:t>
      </w:r>
      <w:r w:rsidRPr="00A842E1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 xml:space="preserve">զինվորական, </w:t>
      </w:r>
      <w:r w:rsidRPr="00A842E1">
        <w:rPr>
          <w:rStyle w:val="Strong"/>
          <w:rFonts w:ascii="GHEA Grapalat" w:hAnsi="GHEA Grapalat"/>
          <w:b w:val="0"/>
          <w:lang w:val="hy-AM"/>
        </w:rPr>
        <w:t xml:space="preserve">ինչպես նաև </w:t>
      </w:r>
      <w:r w:rsidRPr="00A842E1">
        <w:rPr>
          <w:rFonts w:ascii="GHEA Grapalat" w:hAnsi="GHEA Grapalat" w:cs="Sylfaen"/>
          <w:lang w:val="hy-AM"/>
        </w:rPr>
        <w:t xml:space="preserve">«Պետական պաշտոններ զբաղեցրած անձանց սոցիալական երաշխիքների մասին» </w:t>
      </w:r>
      <w:r w:rsidRPr="00A842E1">
        <w:rPr>
          <w:rStyle w:val="Strong"/>
          <w:rFonts w:ascii="GHEA Grapalat" w:hAnsi="GHEA Grapalat"/>
          <w:b w:val="0"/>
          <w:lang w:val="hy-AM"/>
        </w:rPr>
        <w:t xml:space="preserve">ՀՀ 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>օրենքով սահմանված կենսաթոշակների չափերը հաշվարկելիս կիրառվում է նույն հիմնական կենսաթոշակը: Ընդ որում, նշված օրենքների համաձայն` այդ</w:t>
      </w:r>
      <w:r w:rsidRPr="00A842E1">
        <w:rPr>
          <w:rStyle w:val="Strong"/>
          <w:rFonts w:ascii="GHEA Grapalat" w:hAnsi="GHEA Grapalat"/>
          <w:b w:val="0"/>
          <w:lang w:val="hy-AM"/>
        </w:rPr>
        <w:t xml:space="preserve"> կենսաթոշակների վերահաշվարկման հիմքերից մեկը հիմնական կենսաթոշակի չափի փոփոխությունն է և հիմնական կենսաթոշակի չափի որևէ փոփոխություն միանգամից անդրադառնում է նշված 3 տեսակների կենսաթոշակների չափերի վրա:</w:t>
      </w:r>
    </w:p>
    <w:p w:rsidR="00455888" w:rsidRPr="00A842E1" w:rsidRDefault="00455888" w:rsidP="00455888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A842E1">
        <w:rPr>
          <w:rStyle w:val="Strong"/>
          <w:rFonts w:ascii="GHEA Grapalat" w:hAnsi="GHEA Grapalat" w:cs="Sylfaen"/>
          <w:b w:val="0"/>
          <w:lang w:val="hy-AM"/>
        </w:rPr>
        <w:t>Հիմնական կենսաթոշակի, որպես կենսաթոշակային քաղաքականության գործիքի, կիրառման ճկունությունն ապահովելու նպատակով քննարկվող փաթեթով առաջարկվում է կենսաթոշակի յուրաքանչյուր տեսակի դեպքում կիրառել հիմնական կենսաթոշակի առանձին չափ:</w:t>
      </w:r>
    </w:p>
    <w:p w:rsidR="00455888" w:rsidRPr="00A842E1" w:rsidRDefault="00455888" w:rsidP="00455888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A842E1">
        <w:rPr>
          <w:rStyle w:val="Strong"/>
          <w:rFonts w:ascii="GHEA Grapalat" w:hAnsi="GHEA Grapalat" w:cs="Sylfaen"/>
          <w:b w:val="0"/>
          <w:lang w:val="hy-AM"/>
        </w:rPr>
        <w:t>Այս մոտեցումը հիմնավորվում է նաև այն հանգամանքով, որ ըստ գործող օրենսդրության, այլևս դադարել է հիմնական կենսաթոշակի` սոցիալական ապահովության` պետության կողմից երաշխավորված նվազագույն չափի ֆունկցիան (մինչև 01.01.2014թ հիմնական կենսաթոշակը նվազագույն` սոցիալական կենսաթոշակի չափն էր):</w:t>
      </w:r>
    </w:p>
    <w:p w:rsidR="00455888" w:rsidRPr="00A842E1" w:rsidRDefault="00455888" w:rsidP="00455888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A842E1">
        <w:rPr>
          <w:rStyle w:val="Strong"/>
          <w:rFonts w:ascii="GHEA Grapalat" w:hAnsi="GHEA Grapalat" w:cs="Sylfaen"/>
          <w:b w:val="0"/>
          <w:lang w:val="hy-AM"/>
        </w:rPr>
        <w:t>Բացի այդ, 2015 թվականի ՀՀ պետական բյուջեի նախագծով նախատեսվում է աշխատանքային կենսաթոշակների չափերը բարձրացնել 2015 թվականի հունվարի 1-ից, իսկ մյուս կենսաթոշակների չափերը՝ 2015 թվականի հուլիսի 1-ից:</w:t>
      </w:r>
    </w:p>
    <w:p w:rsidR="00455888" w:rsidRPr="00A842E1" w:rsidRDefault="00455888" w:rsidP="00455888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A842E1">
        <w:rPr>
          <w:rStyle w:val="Strong"/>
          <w:rFonts w:ascii="GHEA Grapalat" w:hAnsi="GHEA Grapalat" w:cs="Sylfaen"/>
          <w:b w:val="0"/>
          <w:lang w:val="hy-AM"/>
        </w:rPr>
        <w:t xml:space="preserve">Ըստ այդմ, աշխատանքային կենսաթոշակի չափի բարձրացումը 2015 թվականի հունվարի 1-ից ապահովելու նպատակով </w:t>
      </w:r>
      <w:r w:rsidRPr="00A842E1">
        <w:rPr>
          <w:rFonts w:ascii="GHEA Grapalat" w:hAnsi="GHEA Grapalat" w:cs="Sylfaen"/>
          <w:lang w:val="hy-AM"/>
        </w:rPr>
        <w:t>«Պետական կենսաթոշակների մասին» Հայաստանի</w:t>
      </w:r>
      <w:r w:rsidRPr="00A842E1">
        <w:rPr>
          <w:rFonts w:ascii="GHEA Grapalat" w:hAnsi="GHEA Grapalat"/>
          <w:lang w:val="hy-AM"/>
        </w:rPr>
        <w:t xml:space="preserve"> </w:t>
      </w:r>
      <w:r w:rsidRPr="00A842E1">
        <w:rPr>
          <w:rFonts w:ascii="GHEA Grapalat" w:hAnsi="GHEA Grapalat" w:cs="Sylfaen"/>
          <w:lang w:val="hy-AM"/>
        </w:rPr>
        <w:t>Հանրապետության</w:t>
      </w:r>
      <w:r w:rsidRPr="00A842E1">
        <w:rPr>
          <w:rFonts w:ascii="GHEA Grapalat" w:hAnsi="GHEA Grapalat"/>
          <w:lang w:val="hy-AM"/>
        </w:rPr>
        <w:t xml:space="preserve"> օրենքի 16-րդ հոդվածում նշված` 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 xml:space="preserve">ՀՀ կառավարության սահմանած </w:t>
      </w:r>
      <w:r w:rsidRPr="00A842E1">
        <w:rPr>
          <w:rFonts w:ascii="GHEA Grapalat" w:hAnsi="GHEA Grapalat" w:cs="Sylfaen"/>
          <w:lang w:val="hy-AM"/>
        </w:rPr>
        <w:t xml:space="preserve">հիմնական կենսաթոշակի չափը (աշխատանքային կենսաթոշակների համար) 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>նախատեսվում է բարձրացնել</w:t>
      </w:r>
      <w:r w:rsidRPr="00A842E1">
        <w:rPr>
          <w:rFonts w:ascii="GHEA Grapalat" w:hAnsi="GHEA Grapalat" w:cs="Sylfaen"/>
          <w:lang w:val="hy-AM"/>
        </w:rPr>
        <w:t xml:space="preserve"> 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 xml:space="preserve">2015 թվականի հունվարի 1-ից, իսկ մյուս կենսաթոշակների չափերի բարձրացումը 2015 թվականի հուլիսի 1-ից ապահովելու նպատակով նախատեսվում է համապատասխան հիմնական կենսաթոշակների </w:t>
      </w:r>
      <w:r w:rsidRPr="00A842E1">
        <w:rPr>
          <w:rFonts w:ascii="GHEA Grapalat" w:hAnsi="GHEA Grapalat" w:cs="Sylfaen"/>
          <w:lang w:val="hy-AM"/>
        </w:rPr>
        <w:t xml:space="preserve">չափերը 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>բարձրացնել</w:t>
      </w:r>
      <w:r w:rsidRPr="00A842E1">
        <w:rPr>
          <w:rFonts w:ascii="GHEA Grapalat" w:hAnsi="GHEA Grapalat" w:cs="Sylfaen"/>
          <w:lang w:val="hy-AM"/>
        </w:rPr>
        <w:t xml:space="preserve"> 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>2015 թվականի հուլիսի 1-ից:</w:t>
      </w:r>
    </w:p>
    <w:p w:rsidR="00455888" w:rsidRPr="00A842E1" w:rsidRDefault="00455888" w:rsidP="00455888">
      <w:pPr>
        <w:rPr>
          <w:rFonts w:ascii="GHEA Grapalat" w:hAnsi="GHEA Grapalat"/>
          <w:lang w:val="hy-AM"/>
        </w:rPr>
      </w:pPr>
    </w:p>
    <w:p w:rsidR="00A842E1" w:rsidRPr="00A842E1" w:rsidRDefault="00A842E1">
      <w:pPr>
        <w:rPr>
          <w:rFonts w:ascii="GHEA Grapalat" w:eastAsia="Calibri" w:hAnsi="GHEA Grapalat" w:cs="IRTEK Courier"/>
          <w:b/>
          <w:lang w:val="hy-AM"/>
        </w:rPr>
      </w:pPr>
      <w:r w:rsidRPr="00A842E1">
        <w:rPr>
          <w:rFonts w:ascii="GHEA Grapalat" w:eastAsia="Calibri" w:hAnsi="GHEA Grapalat" w:cs="IRTEK Courier"/>
          <w:b/>
          <w:lang w:val="hy-AM"/>
        </w:rPr>
        <w:br w:type="page"/>
      </w:r>
    </w:p>
    <w:p w:rsidR="00A842E1" w:rsidRPr="00A842E1" w:rsidRDefault="00A842E1" w:rsidP="00A842E1">
      <w:pPr>
        <w:spacing w:line="360" w:lineRule="auto"/>
        <w:jc w:val="center"/>
        <w:rPr>
          <w:rFonts w:ascii="GHEA Grapalat" w:eastAsia="Calibri" w:hAnsi="GHEA Grapalat" w:cs="IRTEK Courier"/>
          <w:b/>
          <w:lang w:val="af-ZA"/>
        </w:rPr>
      </w:pPr>
      <w:r w:rsidRPr="00A842E1">
        <w:rPr>
          <w:rFonts w:ascii="GHEA Grapalat" w:eastAsia="Calibri" w:hAnsi="GHEA Grapalat" w:cs="IRTEK Courier"/>
          <w:b/>
          <w:lang w:val="hy-AM"/>
        </w:rPr>
        <w:t>ՏԵՂԵԿԱՆՔ</w:t>
      </w:r>
    </w:p>
    <w:p w:rsidR="00A842E1" w:rsidRPr="00A842E1" w:rsidRDefault="00A842E1" w:rsidP="00A842E1">
      <w:pPr>
        <w:spacing w:line="360" w:lineRule="auto"/>
        <w:jc w:val="center"/>
        <w:rPr>
          <w:rFonts w:ascii="GHEA Grapalat" w:eastAsia="Calibri" w:hAnsi="GHEA Grapalat" w:cs="Sylfaen"/>
          <w:b/>
          <w:lang w:val="af-ZA"/>
        </w:rPr>
      </w:pPr>
    </w:p>
    <w:p w:rsidR="00A842E1" w:rsidRPr="00A842E1" w:rsidRDefault="00A842E1" w:rsidP="00A842E1">
      <w:pPr>
        <w:spacing w:line="360" w:lineRule="auto"/>
        <w:ind w:firstLine="720"/>
        <w:jc w:val="both"/>
        <w:rPr>
          <w:rFonts w:ascii="GHEA Grapalat" w:eastAsia="Calibri" w:hAnsi="GHEA Grapalat" w:cs="Sylfaen"/>
          <w:b/>
          <w:color w:val="000000"/>
          <w:lang w:val="hy-AM"/>
        </w:rPr>
      </w:pPr>
      <w:r w:rsidRPr="00A842E1">
        <w:rPr>
          <w:rStyle w:val="Strong"/>
          <w:rFonts w:ascii="GHEA Grapalat" w:hAnsi="GHEA Grapalat"/>
          <w:lang w:val="hy-AM"/>
        </w:rPr>
        <w:t>«</w:t>
      </w:r>
      <w:r w:rsidRPr="00A842E1">
        <w:rPr>
          <w:rStyle w:val="Strong"/>
          <w:rFonts w:ascii="GHEA Grapalat" w:hAnsi="GHEA Grapalat" w:cs="Sylfaen"/>
          <w:lang w:val="hy-AM"/>
        </w:rPr>
        <w:t>Պետական</w:t>
      </w:r>
      <w:r w:rsidRPr="00A842E1">
        <w:rPr>
          <w:rStyle w:val="Strong"/>
          <w:rFonts w:ascii="GHEA Grapalat" w:hAnsi="GHEA Grapalat"/>
          <w:lang w:val="hy-AM"/>
        </w:rPr>
        <w:t xml:space="preserve"> </w:t>
      </w:r>
      <w:r w:rsidRPr="00A842E1">
        <w:rPr>
          <w:rStyle w:val="Strong"/>
          <w:rFonts w:ascii="GHEA Grapalat" w:hAnsi="GHEA Grapalat" w:cs="Sylfaen"/>
          <w:lang w:val="hy-AM"/>
        </w:rPr>
        <w:t>կենսաթոշակների մասին» Հայաստանի Հանրապետության օրենքում փոփոխություններ կատարելու մասին, «Պետական պաշտոններ զբաղեցրած անձանց սոցիալական երաշխիքների մասին» Հայաստանի Հանրապետության օրենքում փոփոխություններ կատարելու մասին ՀՀ օրենքների նախագծեր</w:t>
      </w:r>
      <w:r w:rsidRPr="00A842E1">
        <w:rPr>
          <w:rFonts w:ascii="GHEA Grapalat" w:eastAsia="Calibri" w:hAnsi="GHEA Grapalat" w:cs="Sylfaen"/>
          <w:b/>
          <w:color w:val="000000"/>
          <w:lang w:val="af-ZA"/>
        </w:rPr>
        <w:t>ն</w:t>
      </w:r>
      <w:r w:rsidRPr="00A842E1">
        <w:rPr>
          <w:rFonts w:ascii="GHEA Grapalat" w:eastAsia="Calibri" w:hAnsi="GHEA Grapalat" w:cs="IRTEK Courier"/>
          <w:b/>
          <w:lang w:val="af-ZA"/>
        </w:rPr>
        <w:t xml:space="preserve"> </w:t>
      </w:r>
      <w:r w:rsidRPr="00A842E1">
        <w:rPr>
          <w:rFonts w:ascii="GHEA Grapalat" w:eastAsia="Calibri" w:hAnsi="GHEA Grapalat" w:cs="IRTEK Courier"/>
          <w:b/>
          <w:lang w:val="hy-AM"/>
        </w:rPr>
        <w:t>ընդունելու</w:t>
      </w:r>
      <w:r w:rsidRPr="00A842E1">
        <w:rPr>
          <w:rFonts w:ascii="GHEA Grapalat" w:eastAsia="Calibri" w:hAnsi="GHEA Grapalat" w:cs="IRTEK Courier"/>
          <w:b/>
          <w:lang w:val="af-ZA"/>
        </w:rPr>
        <w:t xml:space="preserve"> </w:t>
      </w:r>
      <w:r w:rsidRPr="00A842E1">
        <w:rPr>
          <w:rFonts w:ascii="GHEA Grapalat" w:eastAsia="Calibri" w:hAnsi="GHEA Grapalat" w:cs="IRTEK Courier"/>
          <w:b/>
          <w:lang w:val="hy-AM"/>
        </w:rPr>
        <w:t>դեպքում</w:t>
      </w:r>
      <w:r w:rsidRPr="00A842E1">
        <w:rPr>
          <w:rFonts w:ascii="GHEA Grapalat" w:eastAsia="Calibri" w:hAnsi="GHEA Grapalat" w:cs="IRTEK Courier"/>
          <w:b/>
          <w:lang w:val="af-ZA"/>
        </w:rPr>
        <w:t xml:space="preserve"> </w:t>
      </w:r>
      <w:r w:rsidRPr="00A842E1">
        <w:rPr>
          <w:rFonts w:ascii="GHEA Grapalat" w:eastAsia="Calibri" w:hAnsi="GHEA Grapalat" w:cs="IRTEK Courier"/>
          <w:b/>
          <w:lang w:val="hy-AM"/>
        </w:rPr>
        <w:t>Հայաստանի</w:t>
      </w:r>
      <w:r w:rsidRPr="00A842E1">
        <w:rPr>
          <w:rFonts w:ascii="GHEA Grapalat" w:eastAsia="Calibri" w:hAnsi="GHEA Grapalat" w:cs="IRTEK Courier"/>
          <w:b/>
          <w:lang w:val="af-ZA"/>
        </w:rPr>
        <w:t xml:space="preserve"> </w:t>
      </w:r>
      <w:r w:rsidRPr="00A842E1">
        <w:rPr>
          <w:rFonts w:ascii="GHEA Grapalat" w:eastAsia="Calibri" w:hAnsi="GHEA Grapalat" w:cs="IRTEK Courier"/>
          <w:b/>
          <w:lang w:val="hy-AM"/>
        </w:rPr>
        <w:t>Հանրապետության</w:t>
      </w:r>
      <w:r w:rsidRPr="00A842E1">
        <w:rPr>
          <w:rFonts w:ascii="GHEA Grapalat" w:eastAsia="Calibri" w:hAnsi="GHEA Grapalat" w:cs="IRTEK Courier"/>
          <w:b/>
          <w:lang w:val="af-ZA"/>
        </w:rPr>
        <w:t xml:space="preserve"> </w:t>
      </w:r>
      <w:r w:rsidRPr="00A842E1">
        <w:rPr>
          <w:rFonts w:ascii="GHEA Grapalat" w:eastAsia="Calibri" w:hAnsi="GHEA Grapalat" w:cs="IRTEK Courier"/>
          <w:b/>
          <w:lang w:val="hy-AM"/>
        </w:rPr>
        <w:t>պետական</w:t>
      </w:r>
      <w:r w:rsidRPr="00A842E1">
        <w:rPr>
          <w:rFonts w:ascii="GHEA Grapalat" w:eastAsia="Calibri" w:hAnsi="GHEA Grapalat" w:cs="IRTEK Courier"/>
          <w:b/>
          <w:lang w:val="af-ZA"/>
        </w:rPr>
        <w:t xml:space="preserve"> </w:t>
      </w:r>
      <w:r w:rsidRPr="00A842E1">
        <w:rPr>
          <w:rFonts w:ascii="GHEA Grapalat" w:eastAsia="Calibri" w:hAnsi="GHEA Grapalat" w:cs="IRTEK Courier"/>
          <w:b/>
          <w:lang w:val="hy-AM"/>
        </w:rPr>
        <w:t>բյուջեում</w:t>
      </w:r>
      <w:r w:rsidRPr="00A842E1">
        <w:rPr>
          <w:rFonts w:ascii="GHEA Grapalat" w:eastAsia="Calibri" w:hAnsi="GHEA Grapalat" w:cs="IRTEK Courier"/>
          <w:b/>
          <w:lang w:val="af-ZA"/>
        </w:rPr>
        <w:t xml:space="preserve"> </w:t>
      </w:r>
      <w:r w:rsidRPr="00A842E1">
        <w:rPr>
          <w:rFonts w:ascii="GHEA Grapalat" w:eastAsia="Calibri" w:hAnsi="GHEA Grapalat" w:cs="IRTEK Courier"/>
          <w:b/>
          <w:lang w:val="hy-AM"/>
        </w:rPr>
        <w:t>ծախսերի</w:t>
      </w:r>
      <w:r w:rsidRPr="00A842E1">
        <w:rPr>
          <w:rFonts w:ascii="GHEA Grapalat" w:eastAsia="Calibri" w:hAnsi="GHEA Grapalat" w:cs="IRTEK Courier"/>
          <w:b/>
          <w:lang w:val="af-ZA"/>
        </w:rPr>
        <w:t xml:space="preserve"> </w:t>
      </w:r>
      <w:r w:rsidRPr="00A842E1">
        <w:rPr>
          <w:rFonts w:ascii="GHEA Grapalat" w:eastAsia="Calibri" w:hAnsi="GHEA Grapalat" w:cs="IRTEK Courier"/>
          <w:b/>
          <w:lang w:val="hy-AM"/>
        </w:rPr>
        <w:t>և</w:t>
      </w:r>
      <w:r w:rsidRPr="00A842E1">
        <w:rPr>
          <w:rFonts w:ascii="GHEA Grapalat" w:eastAsia="Calibri" w:hAnsi="GHEA Grapalat" w:cs="IRTEK Courier"/>
          <w:b/>
          <w:lang w:val="af-ZA"/>
        </w:rPr>
        <w:t xml:space="preserve"> </w:t>
      </w:r>
      <w:r w:rsidRPr="00A842E1">
        <w:rPr>
          <w:rFonts w:ascii="GHEA Grapalat" w:eastAsia="Calibri" w:hAnsi="GHEA Grapalat" w:cs="IRTEK Courier"/>
          <w:b/>
          <w:lang w:val="hy-AM"/>
        </w:rPr>
        <w:t>եկամուտների</w:t>
      </w:r>
      <w:r w:rsidRPr="00A842E1">
        <w:rPr>
          <w:rFonts w:ascii="GHEA Grapalat" w:eastAsia="Calibri" w:hAnsi="GHEA Grapalat" w:cs="IRTEK Courier"/>
          <w:b/>
          <w:lang w:val="af-ZA"/>
        </w:rPr>
        <w:t xml:space="preserve"> </w:t>
      </w:r>
      <w:r w:rsidRPr="00A842E1">
        <w:rPr>
          <w:rFonts w:ascii="GHEA Grapalat" w:eastAsia="Calibri" w:hAnsi="GHEA Grapalat" w:cs="IRTEK Courier"/>
          <w:b/>
          <w:lang w:val="hy-AM"/>
        </w:rPr>
        <w:t>էական</w:t>
      </w:r>
      <w:r w:rsidRPr="00A842E1">
        <w:rPr>
          <w:rFonts w:ascii="GHEA Grapalat" w:eastAsia="Calibri" w:hAnsi="GHEA Grapalat" w:cs="IRTEK Courier"/>
          <w:b/>
          <w:lang w:val="af-ZA"/>
        </w:rPr>
        <w:t xml:space="preserve"> </w:t>
      </w:r>
      <w:r w:rsidRPr="00A842E1">
        <w:rPr>
          <w:rFonts w:ascii="GHEA Grapalat" w:eastAsia="Calibri" w:hAnsi="GHEA Grapalat" w:cs="IRTEK Courier"/>
          <w:b/>
          <w:lang w:val="hy-AM"/>
        </w:rPr>
        <w:t>ավելացման</w:t>
      </w:r>
      <w:r w:rsidRPr="00A842E1">
        <w:rPr>
          <w:rFonts w:ascii="GHEA Grapalat" w:eastAsia="Calibri" w:hAnsi="GHEA Grapalat" w:cs="IRTEK Courier"/>
          <w:b/>
          <w:lang w:val="af-ZA"/>
        </w:rPr>
        <w:t xml:space="preserve"> </w:t>
      </w:r>
      <w:r w:rsidRPr="00A842E1">
        <w:rPr>
          <w:rFonts w:ascii="GHEA Grapalat" w:eastAsia="Calibri" w:hAnsi="GHEA Grapalat" w:cs="IRTEK Courier"/>
          <w:b/>
          <w:lang w:val="hy-AM"/>
        </w:rPr>
        <w:t>կամ</w:t>
      </w:r>
      <w:r w:rsidRPr="00A842E1">
        <w:rPr>
          <w:rFonts w:ascii="GHEA Grapalat" w:eastAsia="Calibri" w:hAnsi="GHEA Grapalat" w:cs="IRTEK Courier"/>
          <w:b/>
          <w:lang w:val="af-ZA"/>
        </w:rPr>
        <w:t xml:space="preserve"> </w:t>
      </w:r>
      <w:r w:rsidRPr="00A842E1">
        <w:rPr>
          <w:rFonts w:ascii="GHEA Grapalat" w:eastAsia="Calibri" w:hAnsi="GHEA Grapalat" w:cs="IRTEK Courier"/>
          <w:b/>
          <w:lang w:val="hy-AM"/>
        </w:rPr>
        <w:t>նվազեցման</w:t>
      </w:r>
      <w:r w:rsidRPr="00A842E1">
        <w:rPr>
          <w:rFonts w:ascii="GHEA Grapalat" w:eastAsia="Calibri" w:hAnsi="GHEA Grapalat" w:cs="IRTEK Courier"/>
          <w:b/>
          <w:lang w:val="af-ZA"/>
        </w:rPr>
        <w:t xml:space="preserve"> </w:t>
      </w:r>
      <w:r w:rsidRPr="00A842E1">
        <w:rPr>
          <w:rFonts w:ascii="GHEA Grapalat" w:eastAsia="Calibri" w:hAnsi="GHEA Grapalat" w:cs="IRTEK Courier"/>
          <w:b/>
          <w:lang w:val="hy-AM"/>
        </w:rPr>
        <w:t>բացակայության</w:t>
      </w:r>
      <w:r w:rsidRPr="00A842E1">
        <w:rPr>
          <w:rFonts w:ascii="GHEA Grapalat" w:eastAsia="Calibri" w:hAnsi="GHEA Grapalat" w:cs="IRTEK Courier"/>
          <w:b/>
          <w:lang w:val="af-ZA"/>
        </w:rPr>
        <w:t xml:space="preserve"> </w:t>
      </w:r>
      <w:r w:rsidRPr="00A842E1">
        <w:rPr>
          <w:rFonts w:ascii="GHEA Grapalat" w:eastAsia="Calibri" w:hAnsi="GHEA Grapalat" w:cs="IRTEK Courier"/>
          <w:b/>
          <w:lang w:val="hy-AM"/>
        </w:rPr>
        <w:t>մասին</w:t>
      </w:r>
      <w:r w:rsidRPr="00A842E1">
        <w:rPr>
          <w:rFonts w:ascii="GHEA Grapalat" w:eastAsia="Calibri" w:hAnsi="GHEA Grapalat" w:cs="Sylfaen"/>
          <w:b/>
          <w:color w:val="000000"/>
          <w:lang w:val="af-ZA"/>
        </w:rPr>
        <w:t xml:space="preserve"> </w:t>
      </w:r>
    </w:p>
    <w:p w:rsidR="00A842E1" w:rsidRPr="00A842E1" w:rsidRDefault="00A842E1" w:rsidP="00A842E1">
      <w:pPr>
        <w:spacing w:line="360" w:lineRule="auto"/>
        <w:ind w:firstLine="567"/>
        <w:jc w:val="both"/>
        <w:rPr>
          <w:rFonts w:ascii="GHEA Grapalat" w:eastAsia="Calibri" w:hAnsi="GHEA Grapalat"/>
          <w:lang w:val="pt-BR"/>
        </w:rPr>
      </w:pPr>
    </w:p>
    <w:p w:rsidR="00A842E1" w:rsidRPr="00A842E1" w:rsidRDefault="00A842E1" w:rsidP="00A842E1">
      <w:pPr>
        <w:spacing w:line="360" w:lineRule="auto"/>
        <w:ind w:firstLine="567"/>
        <w:jc w:val="both"/>
        <w:rPr>
          <w:rFonts w:ascii="GHEA Grapalat" w:eastAsia="Calibri" w:hAnsi="GHEA Grapalat" w:cs="IRTEK Courier"/>
          <w:lang w:val="af-ZA"/>
        </w:rPr>
      </w:pPr>
      <w:r w:rsidRPr="00A842E1">
        <w:rPr>
          <w:rStyle w:val="Strong"/>
          <w:rFonts w:ascii="GHEA Grapalat" w:hAnsi="GHEA Grapalat"/>
          <w:b w:val="0"/>
          <w:lang w:val="hy-AM"/>
        </w:rPr>
        <w:t>«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>Պետական</w:t>
      </w:r>
      <w:r w:rsidRPr="00A842E1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>կենսաթոշակների մասին» Հայաստանի Հանրապետության օրենքում փոփոխություններ կատարելու մասին, «Պետական պաշտոններ զբաղեցրած անձանց սոցիալական երաշխիքների մասին» Հայաստանի Հանրապետության օրենքում փոփոխություններ կատարելու մասին ՀՀ օրենքների նախագծեր</w:t>
      </w:r>
      <w:r w:rsidRPr="00A842E1">
        <w:rPr>
          <w:rFonts w:ascii="GHEA Grapalat" w:eastAsia="Calibri" w:hAnsi="GHEA Grapalat" w:cs="Sylfaen"/>
          <w:color w:val="000000"/>
          <w:lang w:val="af-ZA"/>
        </w:rPr>
        <w:t>ն</w:t>
      </w:r>
      <w:r w:rsidRPr="00631DD5">
        <w:rPr>
          <w:rFonts w:ascii="GHEA Grapalat" w:eastAsia="Calibri" w:hAnsi="GHEA Grapalat" w:cs="IRTEK Courier"/>
          <w:lang w:val="pt-BR"/>
        </w:rPr>
        <w:t xml:space="preserve"> </w:t>
      </w:r>
      <w:r w:rsidRPr="00A842E1">
        <w:rPr>
          <w:rFonts w:ascii="GHEA Grapalat" w:eastAsia="Calibri" w:hAnsi="GHEA Grapalat" w:cs="IRTEK Courier"/>
        </w:rPr>
        <w:t>ընդունելու</w:t>
      </w:r>
      <w:r w:rsidRPr="00A842E1">
        <w:rPr>
          <w:rFonts w:ascii="GHEA Grapalat" w:eastAsia="Calibri" w:hAnsi="GHEA Grapalat" w:cs="IRTEK Courier"/>
          <w:lang w:val="af-ZA"/>
        </w:rPr>
        <w:t xml:space="preserve"> </w:t>
      </w:r>
      <w:r w:rsidRPr="00A842E1">
        <w:rPr>
          <w:rFonts w:ascii="GHEA Grapalat" w:eastAsia="Calibri" w:hAnsi="GHEA Grapalat" w:cs="IRTEK Courier"/>
        </w:rPr>
        <w:t>դեպքում</w:t>
      </w:r>
      <w:r w:rsidRPr="00A842E1">
        <w:rPr>
          <w:rFonts w:ascii="GHEA Grapalat" w:eastAsia="Calibri" w:hAnsi="GHEA Grapalat" w:cs="IRTEK Courier"/>
          <w:lang w:val="af-ZA"/>
        </w:rPr>
        <w:t xml:space="preserve"> </w:t>
      </w:r>
      <w:r w:rsidRPr="00A842E1">
        <w:rPr>
          <w:rFonts w:ascii="GHEA Grapalat" w:eastAsia="Calibri" w:hAnsi="GHEA Grapalat" w:cs="IRTEK Courier"/>
          <w:lang w:val="hy-AM"/>
        </w:rPr>
        <w:t xml:space="preserve"> </w:t>
      </w:r>
      <w:r w:rsidRPr="00A842E1">
        <w:rPr>
          <w:rFonts w:ascii="GHEA Grapalat" w:eastAsia="Calibri" w:hAnsi="GHEA Grapalat" w:cs="IRTEK Courier"/>
          <w:lang w:val="af-ZA"/>
        </w:rPr>
        <w:t xml:space="preserve"> Հայաստանի Հանրապետության պետական բյուջեում ծախսերի և եկամուտների էական ավելացում կամ նվազեցում չի նախատեսվում:</w:t>
      </w:r>
    </w:p>
    <w:p w:rsidR="00A842E1" w:rsidRPr="00A842E1" w:rsidRDefault="00A842E1" w:rsidP="00A842E1">
      <w:pPr>
        <w:spacing w:line="360" w:lineRule="auto"/>
        <w:ind w:firstLine="567"/>
        <w:jc w:val="both"/>
        <w:rPr>
          <w:rFonts w:ascii="GHEA Grapalat" w:eastAsia="Calibri" w:hAnsi="GHEA Grapalat" w:cs="IRTEK Courier"/>
          <w:lang w:val="hy-AM"/>
        </w:rPr>
      </w:pPr>
      <w:r w:rsidRPr="00A842E1">
        <w:rPr>
          <w:rFonts w:ascii="GHEA Grapalat" w:eastAsia="Calibri" w:hAnsi="GHEA Grapalat" w:cs="IRTEK Courier"/>
          <w:lang w:val="hy-AM"/>
        </w:rPr>
        <w:t xml:space="preserve"> </w:t>
      </w:r>
    </w:p>
    <w:p w:rsidR="00A842E1" w:rsidRPr="00A842E1" w:rsidRDefault="00A842E1" w:rsidP="00A842E1">
      <w:pPr>
        <w:spacing w:line="360" w:lineRule="auto"/>
        <w:jc w:val="center"/>
        <w:rPr>
          <w:rFonts w:ascii="GHEA Grapalat" w:eastAsia="Calibri" w:hAnsi="GHEA Grapalat" w:cs="IRTEK Courier"/>
          <w:b/>
          <w:lang w:val="hy-AM"/>
        </w:rPr>
      </w:pPr>
    </w:p>
    <w:p w:rsidR="00A842E1" w:rsidRPr="00A842E1" w:rsidRDefault="00A842E1" w:rsidP="00A842E1">
      <w:pPr>
        <w:spacing w:line="360" w:lineRule="auto"/>
        <w:jc w:val="center"/>
        <w:rPr>
          <w:rFonts w:ascii="GHEA Grapalat" w:eastAsia="Calibri" w:hAnsi="GHEA Grapalat" w:cs="IRTEK Courier"/>
          <w:b/>
          <w:lang w:val="hy-AM"/>
        </w:rPr>
      </w:pPr>
    </w:p>
    <w:p w:rsidR="00A842E1" w:rsidRPr="00A842E1" w:rsidRDefault="00A842E1" w:rsidP="00A842E1">
      <w:pPr>
        <w:spacing w:line="360" w:lineRule="auto"/>
        <w:jc w:val="center"/>
        <w:rPr>
          <w:rFonts w:ascii="GHEA Grapalat" w:eastAsia="Calibri" w:hAnsi="GHEA Grapalat" w:cs="Sylfaen"/>
          <w:b/>
          <w:lang w:val="af-ZA"/>
        </w:rPr>
      </w:pPr>
      <w:r w:rsidRPr="00A842E1">
        <w:rPr>
          <w:rFonts w:ascii="GHEA Grapalat" w:eastAsia="Calibri" w:hAnsi="GHEA Grapalat" w:cs="IRTEK Courier"/>
          <w:b/>
          <w:lang w:val="af-ZA"/>
        </w:rPr>
        <w:br w:type="page"/>
      </w:r>
    </w:p>
    <w:p w:rsidR="00A842E1" w:rsidRPr="00A842E1" w:rsidRDefault="00A842E1" w:rsidP="00A842E1">
      <w:pPr>
        <w:spacing w:line="360" w:lineRule="auto"/>
        <w:jc w:val="center"/>
        <w:rPr>
          <w:rFonts w:ascii="GHEA Grapalat" w:eastAsia="Calibri" w:hAnsi="GHEA Grapalat" w:cs="IRTEK Courier"/>
          <w:b/>
          <w:lang w:val="af-ZA"/>
        </w:rPr>
      </w:pPr>
      <w:r w:rsidRPr="00A842E1">
        <w:rPr>
          <w:rFonts w:ascii="GHEA Grapalat" w:eastAsia="Calibri" w:hAnsi="GHEA Grapalat" w:cs="IRTEK Courier"/>
          <w:b/>
          <w:lang w:val="hy-AM"/>
        </w:rPr>
        <w:t>ՏԵՂԵԿԱՆՔ</w:t>
      </w:r>
    </w:p>
    <w:p w:rsidR="00A842E1" w:rsidRDefault="00A842E1" w:rsidP="00A842E1">
      <w:pPr>
        <w:spacing w:line="360" w:lineRule="auto"/>
        <w:jc w:val="center"/>
        <w:rPr>
          <w:rStyle w:val="Strong"/>
          <w:rFonts w:ascii="GHEA Grapalat" w:hAnsi="GHEA Grapalat"/>
          <w:lang w:val="hy-AM"/>
        </w:rPr>
      </w:pPr>
    </w:p>
    <w:p w:rsidR="00A842E1" w:rsidRPr="00A842E1" w:rsidRDefault="00A842E1" w:rsidP="00A842E1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A842E1">
        <w:rPr>
          <w:rStyle w:val="Strong"/>
          <w:rFonts w:ascii="GHEA Grapalat" w:hAnsi="GHEA Grapalat"/>
          <w:lang w:val="hy-AM"/>
        </w:rPr>
        <w:t>«</w:t>
      </w:r>
      <w:r w:rsidRPr="00A842E1">
        <w:rPr>
          <w:rStyle w:val="Strong"/>
          <w:rFonts w:ascii="GHEA Grapalat" w:hAnsi="GHEA Grapalat" w:cs="Sylfaen"/>
          <w:lang w:val="hy-AM"/>
        </w:rPr>
        <w:t>Պետական</w:t>
      </w:r>
      <w:r w:rsidRPr="00A842E1">
        <w:rPr>
          <w:rStyle w:val="Strong"/>
          <w:rFonts w:ascii="GHEA Grapalat" w:hAnsi="GHEA Grapalat"/>
          <w:lang w:val="hy-AM"/>
        </w:rPr>
        <w:t xml:space="preserve"> </w:t>
      </w:r>
      <w:r w:rsidRPr="00A842E1">
        <w:rPr>
          <w:rStyle w:val="Strong"/>
          <w:rFonts w:ascii="GHEA Grapalat" w:hAnsi="GHEA Grapalat" w:cs="Sylfaen"/>
          <w:lang w:val="hy-AM"/>
        </w:rPr>
        <w:t>կենսաթոշակների մասին» Հայաստանի Հանրապետության օրենքում փոփոխություններ կատարելու մասին, «Պետական պաշտոններ զբաղեցրած անձանց սոցիալական երաշխիքների մասին» Հայաստանի Հանրապետության օրենքում փոփոխություններ կատարելու մասին ՀՀ օրենքների նախագծեր</w:t>
      </w:r>
      <w:r>
        <w:rPr>
          <w:rStyle w:val="Strong"/>
          <w:rFonts w:ascii="GHEA Grapalat" w:hAnsi="GHEA Grapalat" w:cs="Sylfaen"/>
          <w:lang w:val="hy-AM"/>
        </w:rPr>
        <w:t>ի</w:t>
      </w:r>
      <w:r w:rsidRPr="00A842E1">
        <w:rPr>
          <w:rFonts w:ascii="GHEA Grapalat" w:eastAsia="Calibri" w:hAnsi="GHEA Grapalat" w:cs="IRTEK Courier"/>
          <w:b/>
          <w:lang w:val="af-ZA"/>
        </w:rPr>
        <w:t xml:space="preserve"> </w:t>
      </w:r>
      <w:r w:rsidRPr="00A842E1">
        <w:rPr>
          <w:rFonts w:ascii="GHEA Grapalat" w:hAnsi="GHEA Grapalat" w:cs="Sylfaen"/>
          <w:b/>
          <w:lang w:val="hy-AM"/>
        </w:rPr>
        <w:t>ընդունման առնչությամբ այլ իրավական ակտերում փոփոխություններ կամ լրացումներ կատարելու անհրաժեշտության մասին</w:t>
      </w:r>
    </w:p>
    <w:p w:rsidR="00A842E1" w:rsidRPr="00A842E1" w:rsidRDefault="00A842E1" w:rsidP="00A842E1">
      <w:pPr>
        <w:spacing w:line="360" w:lineRule="auto"/>
        <w:ind w:firstLine="720"/>
        <w:jc w:val="both"/>
        <w:rPr>
          <w:rFonts w:ascii="GHEA Grapalat" w:eastAsia="Calibri" w:hAnsi="GHEA Grapalat" w:cs="IRTEK Courier"/>
          <w:lang w:val="hy-AM"/>
        </w:rPr>
      </w:pPr>
    </w:p>
    <w:p w:rsidR="00A842E1" w:rsidRPr="00A842E1" w:rsidRDefault="00A842E1" w:rsidP="00A842E1">
      <w:pPr>
        <w:spacing w:line="360" w:lineRule="auto"/>
        <w:ind w:firstLine="567"/>
        <w:jc w:val="both"/>
        <w:rPr>
          <w:rFonts w:ascii="GHEA Grapalat" w:eastAsia="Calibri" w:hAnsi="GHEA Grapalat" w:cs="IRTEK Courier"/>
          <w:lang w:val="af-ZA"/>
        </w:rPr>
      </w:pPr>
    </w:p>
    <w:p w:rsidR="00A842E1" w:rsidRPr="00A842E1" w:rsidRDefault="00A842E1" w:rsidP="00A842E1">
      <w:pPr>
        <w:spacing w:line="360" w:lineRule="auto"/>
        <w:ind w:firstLine="708"/>
        <w:jc w:val="both"/>
        <w:rPr>
          <w:rFonts w:ascii="GHEA Grapalat" w:hAnsi="GHEA Grapalat" w:cs="IRTEK Courier"/>
          <w:lang w:val="af-ZA"/>
        </w:rPr>
      </w:pPr>
      <w:r w:rsidRPr="00A842E1">
        <w:rPr>
          <w:rStyle w:val="Strong"/>
          <w:rFonts w:ascii="GHEA Grapalat" w:hAnsi="GHEA Grapalat"/>
          <w:b w:val="0"/>
          <w:lang w:val="hy-AM"/>
        </w:rPr>
        <w:t>«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>Պետական</w:t>
      </w:r>
      <w:r w:rsidRPr="00A842E1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A842E1">
        <w:rPr>
          <w:rStyle w:val="Strong"/>
          <w:rFonts w:ascii="GHEA Grapalat" w:hAnsi="GHEA Grapalat" w:cs="Sylfaen"/>
          <w:b w:val="0"/>
          <w:lang w:val="hy-AM"/>
        </w:rPr>
        <w:t xml:space="preserve">կենսաթոշակների մասին» Հայաստանի Հանրապետության օրենքում փոփոխություններ կատարելու մասին, «Պետական պաշտոններ զբաղեցրած անձանց սոցիալական երաշխիքների մասին» Հայաստանի Հանրապետության օրենքում փոփոխություններ կատարելու մասին ՀՀ օրենքների </w:t>
      </w:r>
      <w:r w:rsidRPr="00A842E1">
        <w:rPr>
          <w:rFonts w:ascii="GHEA Grapalat" w:eastAsia="Calibri" w:hAnsi="GHEA Grapalat" w:cs="Sylfaen"/>
          <w:color w:val="000000"/>
          <w:lang w:val="af-ZA"/>
        </w:rPr>
        <w:t>նախագ</w:t>
      </w:r>
      <w:r w:rsidRPr="00A842E1">
        <w:rPr>
          <w:rFonts w:ascii="GHEA Grapalat" w:eastAsia="Calibri" w:hAnsi="GHEA Grapalat" w:cs="Sylfaen"/>
          <w:color w:val="000000"/>
          <w:lang w:val="hy-AM"/>
        </w:rPr>
        <w:t>ծ</w:t>
      </w:r>
      <w:r>
        <w:rPr>
          <w:rFonts w:ascii="GHEA Grapalat" w:eastAsia="Calibri" w:hAnsi="GHEA Grapalat" w:cs="Sylfaen"/>
          <w:color w:val="000000"/>
          <w:lang w:val="hy-AM"/>
        </w:rPr>
        <w:t>եր</w:t>
      </w:r>
      <w:r w:rsidRPr="00A842E1">
        <w:rPr>
          <w:rFonts w:ascii="GHEA Grapalat" w:eastAsia="Calibri" w:hAnsi="GHEA Grapalat" w:cs="Sylfaen"/>
          <w:color w:val="000000"/>
          <w:lang w:val="af-ZA"/>
        </w:rPr>
        <w:t>ի</w:t>
      </w:r>
      <w:r w:rsidRPr="00A842E1">
        <w:rPr>
          <w:rFonts w:ascii="GHEA Grapalat" w:eastAsia="Calibri" w:hAnsi="GHEA Grapalat" w:cs="IRTEK Courier"/>
          <w:lang w:val="af-ZA"/>
        </w:rPr>
        <w:t xml:space="preserve"> </w:t>
      </w:r>
      <w:r w:rsidRPr="00A842E1">
        <w:rPr>
          <w:rFonts w:ascii="GHEA Grapalat" w:hAnsi="GHEA Grapalat" w:cs="Sylfaen"/>
          <w:lang w:val="hy-AM"/>
        </w:rPr>
        <w:t xml:space="preserve">ընդունման առնչությամբ անհրաժեշտ է </w:t>
      </w:r>
      <w:r w:rsidRPr="00A842E1">
        <w:rPr>
          <w:rFonts w:ascii="GHEA Grapalat" w:hAnsi="GHEA Grapalat" w:cs="IRTEK Courier"/>
          <w:lang w:val="af-ZA"/>
        </w:rPr>
        <w:t>համապատասխան փոփոխություններ կատարել ՀՀ կառավարության 2011 թվականի մայիսի 5-ի N 665</w:t>
      </w:r>
      <w:r w:rsidRPr="00A842E1">
        <w:rPr>
          <w:rFonts w:ascii="GHEA Grapalat" w:hAnsi="GHEA Grapalat" w:cs="IRTEK Courier"/>
          <w:lang w:val="af-ZA"/>
        </w:rPr>
        <w:noBreakHyphen/>
        <w:t>Ն և Հայաստանի Հանրապետության կառավարության 2014 թվականի օգոստոսի 28-ի «Պետական  պաշտոններ  զբաղեցրած անձանց սոցիալական երաշխիքների մասին» Հայաստանի Հանրապետության օրենքի կիրարկումն ապահովելու մասին» N 895-Ն որոշ</w:t>
      </w:r>
      <w:r>
        <w:rPr>
          <w:rFonts w:ascii="GHEA Grapalat" w:hAnsi="GHEA Grapalat" w:cs="IRTEK Courier"/>
          <w:lang w:val="hy-AM"/>
        </w:rPr>
        <w:t>ումներում</w:t>
      </w:r>
      <w:r w:rsidRPr="00A842E1">
        <w:rPr>
          <w:rFonts w:ascii="GHEA Grapalat" w:hAnsi="GHEA Grapalat" w:cs="IRTEK Courier"/>
          <w:lang w:val="af-ZA"/>
        </w:rPr>
        <w:t>:</w:t>
      </w:r>
    </w:p>
    <w:p w:rsidR="00455888" w:rsidRPr="00A842E1" w:rsidRDefault="00455888" w:rsidP="00A842E1">
      <w:pPr>
        <w:spacing w:line="360" w:lineRule="auto"/>
        <w:ind w:firstLine="708"/>
        <w:jc w:val="both"/>
        <w:rPr>
          <w:rFonts w:ascii="GHEA Grapalat" w:hAnsi="GHEA Grapalat" w:cs="IRTEK Courier"/>
          <w:lang w:val="af-ZA"/>
        </w:rPr>
      </w:pPr>
    </w:p>
    <w:sectPr w:rsidR="00455888" w:rsidRPr="00A842E1" w:rsidSect="00BA17A8">
      <w:pgSz w:w="11906" w:h="16838" w:code="9"/>
      <w:pgMar w:top="1134" w:right="926" w:bottom="1134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272" w:rsidRDefault="00B40272">
      <w:r>
        <w:separator/>
      </w:r>
    </w:p>
  </w:endnote>
  <w:endnote w:type="continuationSeparator" w:id="0">
    <w:p w:rsidR="00B40272" w:rsidRDefault="00B40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272" w:rsidRDefault="00B40272">
      <w:r>
        <w:separator/>
      </w:r>
    </w:p>
  </w:footnote>
  <w:footnote w:type="continuationSeparator" w:id="0">
    <w:p w:rsidR="00B40272" w:rsidRDefault="00B402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4183A"/>
    <w:rsid w:val="00017524"/>
    <w:rsid w:val="000678C4"/>
    <w:rsid w:val="001C65ED"/>
    <w:rsid w:val="00221C68"/>
    <w:rsid w:val="002E440D"/>
    <w:rsid w:val="002F66A5"/>
    <w:rsid w:val="00316808"/>
    <w:rsid w:val="00365BDA"/>
    <w:rsid w:val="003E741C"/>
    <w:rsid w:val="00455888"/>
    <w:rsid w:val="00520AC3"/>
    <w:rsid w:val="005937DA"/>
    <w:rsid w:val="005A155A"/>
    <w:rsid w:val="005B2785"/>
    <w:rsid w:val="005F05EE"/>
    <w:rsid w:val="006168C0"/>
    <w:rsid w:val="006209A4"/>
    <w:rsid w:val="00621D5F"/>
    <w:rsid w:val="00631DD5"/>
    <w:rsid w:val="00670964"/>
    <w:rsid w:val="0067449F"/>
    <w:rsid w:val="0073695B"/>
    <w:rsid w:val="00783ADF"/>
    <w:rsid w:val="00812EC9"/>
    <w:rsid w:val="0086081B"/>
    <w:rsid w:val="00887552"/>
    <w:rsid w:val="00985807"/>
    <w:rsid w:val="00A842E1"/>
    <w:rsid w:val="00B40272"/>
    <w:rsid w:val="00B86ED5"/>
    <w:rsid w:val="00BA17A8"/>
    <w:rsid w:val="00BB5332"/>
    <w:rsid w:val="00BF158C"/>
    <w:rsid w:val="00C4183A"/>
    <w:rsid w:val="00D108C2"/>
    <w:rsid w:val="00DC09DB"/>
    <w:rsid w:val="00DF461A"/>
    <w:rsid w:val="00E223DB"/>
    <w:rsid w:val="00E7441D"/>
    <w:rsid w:val="00EC7052"/>
    <w:rsid w:val="00F36FA3"/>
    <w:rsid w:val="00F82F06"/>
    <w:rsid w:val="00F90D51"/>
    <w:rsid w:val="00FA372C"/>
    <w:rsid w:val="00FA6CE1"/>
    <w:rsid w:val="00FC7CD1"/>
    <w:rsid w:val="00FE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33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B53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533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BB5332"/>
    <w:pPr>
      <w:tabs>
        <w:tab w:val="center" w:pos="4677"/>
        <w:tab w:val="right" w:pos="9355"/>
      </w:tabs>
    </w:pPr>
  </w:style>
  <w:style w:type="character" w:styleId="Hyperlink">
    <w:name w:val="Hyperlink"/>
    <w:rsid w:val="00E7441D"/>
    <w:rPr>
      <w:color w:val="0000FF"/>
      <w:u w:val="single"/>
    </w:rPr>
  </w:style>
  <w:style w:type="paragraph" w:customStyle="1" w:styleId="Armenian">
    <w:name w:val="Armenian"/>
    <w:basedOn w:val="Normal"/>
    <w:rsid w:val="00E7441D"/>
    <w:rPr>
      <w:rFonts w:ascii="Agg_Times1" w:hAnsi="Agg_Times1"/>
      <w:szCs w:val="20"/>
      <w:lang w:val="en-GB" w:eastAsia="en-US"/>
    </w:rPr>
  </w:style>
  <w:style w:type="paragraph" w:styleId="BodyTextIndent">
    <w:name w:val="Body Text Indent"/>
    <w:basedOn w:val="Normal"/>
    <w:link w:val="BodyTextIndentChar"/>
    <w:rsid w:val="00365BDA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365BDA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EC7052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EC7052"/>
    <w:rPr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455888"/>
    <w:pPr>
      <w:spacing w:before="100" w:beforeAutospacing="1" w:after="100" w:afterAutospacing="1"/>
    </w:pPr>
    <w:rPr>
      <w:lang w:val="en-US"/>
    </w:rPr>
  </w:style>
  <w:style w:type="character" w:styleId="Strong">
    <w:name w:val="Strong"/>
    <w:uiPriority w:val="22"/>
    <w:qFormat/>
    <w:rsid w:val="00455888"/>
    <w:rPr>
      <w:b/>
      <w:bCs/>
    </w:rPr>
  </w:style>
  <w:style w:type="paragraph" w:styleId="BalloonText">
    <w:name w:val="Balloon Text"/>
    <w:basedOn w:val="Normal"/>
    <w:link w:val="BalloonTextChar"/>
    <w:rsid w:val="00BA17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7A8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33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B53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533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BB5332"/>
    <w:pPr>
      <w:tabs>
        <w:tab w:val="center" w:pos="4677"/>
        <w:tab w:val="right" w:pos="9355"/>
      </w:tabs>
    </w:pPr>
  </w:style>
  <w:style w:type="character" w:styleId="Hyperlink">
    <w:name w:val="Hyperlink"/>
    <w:rsid w:val="00E7441D"/>
    <w:rPr>
      <w:color w:val="0000FF"/>
      <w:u w:val="single"/>
    </w:rPr>
  </w:style>
  <w:style w:type="paragraph" w:customStyle="1" w:styleId="Armenian">
    <w:name w:val="Armenian"/>
    <w:basedOn w:val="Normal"/>
    <w:rsid w:val="00E7441D"/>
    <w:rPr>
      <w:rFonts w:ascii="Agg_Times1" w:hAnsi="Agg_Times1"/>
      <w:szCs w:val="20"/>
      <w:lang w:val="en-GB" w:eastAsia="en-US"/>
    </w:rPr>
  </w:style>
  <w:style w:type="paragraph" w:styleId="BodyTextIndent">
    <w:name w:val="Body Text Indent"/>
    <w:basedOn w:val="Normal"/>
    <w:link w:val="BodyTextIndentChar"/>
    <w:rsid w:val="00365BDA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365BDA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EC7052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EC7052"/>
    <w:rPr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455888"/>
    <w:pPr>
      <w:spacing w:before="100" w:beforeAutospacing="1" w:after="100" w:afterAutospacing="1"/>
    </w:pPr>
    <w:rPr>
      <w:lang w:val="en-US"/>
    </w:rPr>
  </w:style>
  <w:style w:type="character" w:styleId="Strong">
    <w:name w:val="Strong"/>
    <w:uiPriority w:val="22"/>
    <w:qFormat/>
    <w:rsid w:val="00455888"/>
    <w:rPr>
      <w:b/>
      <w:bCs/>
    </w:rPr>
  </w:style>
  <w:style w:type="paragraph" w:styleId="BalloonText">
    <w:name w:val="Balloon Text"/>
    <w:basedOn w:val="Normal"/>
    <w:link w:val="BalloonTextChar"/>
    <w:rsid w:val="00BA17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7A8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9127</CharactersWithSpaces>
  <SharedDoc>false</SharedDoc>
  <HLinks>
    <vt:vector size="12" baseType="variant">
      <vt:variant>
        <vt:i4>4259963</vt:i4>
      </vt:variant>
      <vt:variant>
        <vt:i4>3</vt:i4>
      </vt:variant>
      <vt:variant>
        <vt:i4>0</vt:i4>
      </vt:variant>
      <vt:variant>
        <vt:i4>5</vt:i4>
      </vt:variant>
      <vt:variant>
        <vt:lpwstr>mailto:info@mlsa.am</vt:lpwstr>
      </vt:variant>
      <vt:variant>
        <vt:lpwstr/>
      </vt:variant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http://www.mlsa.am/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Sargsyan</dc:creator>
  <cp:lastModifiedBy>tateviks</cp:lastModifiedBy>
  <cp:revision>4</cp:revision>
  <cp:lastPrinted>2014-10-07T07:06:00Z</cp:lastPrinted>
  <dcterms:created xsi:type="dcterms:W3CDTF">2014-10-06T16:02:00Z</dcterms:created>
  <dcterms:modified xsi:type="dcterms:W3CDTF">2014-10-07T07:06:00Z</dcterms:modified>
</cp:coreProperties>
</file>