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23" w:rsidRPr="00244014" w:rsidRDefault="00575523" w:rsidP="00575523">
      <w:pPr>
        <w:pStyle w:val="BodyTextIndent"/>
        <w:spacing w:after="0" w:line="360" w:lineRule="auto"/>
        <w:ind w:left="0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244014">
        <w:rPr>
          <w:rFonts w:ascii="GHEA Mariam" w:hAnsi="GHEA Mariam"/>
          <w:b/>
          <w:sz w:val="24"/>
          <w:szCs w:val="24"/>
          <w:lang w:val="hy-AM"/>
        </w:rPr>
        <w:t>ԱՄՓՈՓԱԹԵՐԹ</w:t>
      </w:r>
    </w:p>
    <w:p w:rsidR="00575523" w:rsidRPr="00244014" w:rsidRDefault="00575523" w:rsidP="00575523">
      <w:pPr>
        <w:pStyle w:val="BodyTextIndent"/>
        <w:spacing w:after="0"/>
        <w:ind w:left="0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244014">
        <w:rPr>
          <w:rFonts w:ascii="GHEA Mariam" w:hAnsi="GHEA Mariam"/>
          <w:b/>
          <w:sz w:val="24"/>
          <w:szCs w:val="24"/>
          <w:lang w:val="hy-AM"/>
        </w:rPr>
        <w:t xml:space="preserve">«Հայաստանի Հանրապետության կառավարության 2011 թվականի մայիսի 5-ի N 670-Ն որոշման մեջ լրացումներ և փոփոխություններ կատարելու մասին» ՀՀ կառավարության որոշման նախագծի կապակցությամբ ներկայացված առաջարկությունների վերաբերյալ </w:t>
      </w:r>
    </w:p>
    <w:p w:rsidR="00575523" w:rsidRPr="00575523" w:rsidRDefault="00575523" w:rsidP="00575523">
      <w:pPr>
        <w:pStyle w:val="BodyTextIndent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5421" w:type="pct"/>
        <w:jc w:val="center"/>
        <w:tblInd w:w="-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4"/>
        <w:gridCol w:w="7041"/>
        <w:gridCol w:w="2203"/>
        <w:gridCol w:w="3181"/>
      </w:tblGrid>
      <w:tr w:rsidR="00575523" w:rsidRPr="00575523" w:rsidTr="00575523">
        <w:trPr>
          <w:trHeight w:val="1724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523" w:rsidRPr="00575523" w:rsidRDefault="00575523" w:rsidP="004D566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հեղինակը, գրության ամսաթիվը և համարը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 w:cs="Sylfaen"/>
                <w:sz w:val="24"/>
                <w:szCs w:val="24"/>
              </w:rPr>
              <w:t>Առարկության</w:t>
            </w:r>
            <w:r w:rsidRPr="00575523">
              <w:rPr>
                <w:rFonts w:ascii="GHEA Grapalat" w:hAnsi="GHEA Grapalat" w:cs="Times Armenian"/>
                <w:sz w:val="24"/>
                <w:szCs w:val="24"/>
              </w:rPr>
              <w:t xml:space="preserve">, </w:t>
            </w:r>
            <w:r w:rsidRPr="00575523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r w:rsidRPr="00575523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</w:rPr>
            </w:pPr>
            <w:r w:rsidRPr="00575523">
              <w:rPr>
                <w:rFonts w:ascii="GHEA Grapalat" w:hAnsi="GHEA Grapalat" w:cs="Sylfaen"/>
              </w:rPr>
              <w:t>Կատարված</w:t>
            </w:r>
          </w:p>
          <w:p w:rsidR="00575523" w:rsidRPr="00575523" w:rsidRDefault="00575523" w:rsidP="004D566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</w:rPr>
            </w:pPr>
            <w:r w:rsidRPr="00575523">
              <w:rPr>
                <w:rFonts w:ascii="GHEA Grapalat" w:hAnsi="GHEA Grapalat" w:cs="Sylfaen"/>
              </w:rPr>
              <w:t>փոփոխություն</w:t>
            </w:r>
            <w:r w:rsidRPr="00575523">
              <w:rPr>
                <w:rFonts w:ascii="GHEA Grapalat" w:hAnsi="GHEA Grapalat" w:cs="Sylfaen"/>
                <w:lang w:val="hy-AM"/>
              </w:rPr>
              <w:t>ն</w:t>
            </w:r>
            <w:r w:rsidRPr="00575523">
              <w:rPr>
                <w:rFonts w:ascii="GHEA Grapalat" w:hAnsi="GHEA Grapalat" w:cs="Sylfaen"/>
              </w:rPr>
              <w:t>երը</w:t>
            </w:r>
          </w:p>
        </w:tc>
      </w:tr>
      <w:tr w:rsidR="00575523" w:rsidRPr="00575523" w:rsidTr="00575523">
        <w:trPr>
          <w:trHeight w:val="350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"/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>ՀՀ Ազգային անվտանգության ծառայություն</w:t>
            </w:r>
          </w:p>
          <w:p w:rsidR="00575523" w:rsidRPr="00575523" w:rsidRDefault="00575523" w:rsidP="004D5662">
            <w:pPr>
              <w:pStyle w:val="BodyText"/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 xml:space="preserve">08.06.2017թ. թիվ </w:t>
            </w:r>
            <w:r w:rsidRPr="00575523">
              <w:rPr>
                <w:rFonts w:ascii="GHEA Grapalat" w:hAnsi="GHEA Grapalat"/>
                <w:sz w:val="24"/>
                <w:szCs w:val="24"/>
              </w:rPr>
              <w:t>11/479</w:t>
            </w: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 w:cs="Sylfaen"/>
                <w:sz w:val="24"/>
                <w:szCs w:val="24"/>
              </w:rPr>
              <w:t>«Հայաստանի Հանրապետության կառավարության 2011 թվականի մայիսի 5-ի N 670-Ն որոշման մեջ լրացումներ և փոփոխություններ կատարելու մասին», «Հայաստանի Հանրապետության կառավարության 2012 թվականի փետրվարի 23-ի N 184-Ն որոշման մեջ լրացում կատարելու մասին» և «Հայաստանի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ու լրացումներ կատարելու, Հայաստանի Հանրապետության աշխատանքի և սոցիալական հարցերի նախարարության սոցիալական ապահովության պետական ծառայությանը գումար հատկացնելու մասին»  ՀՀ կառավարության որոշման նախագծեր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en-US"/>
              </w:rPr>
              <w:t>ի վերաբերյալ ՀՀ ազգային անվտանգության ծառայությունը դիտողություններ և առաջարկություններ չունի: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</w:rPr>
            </w:pPr>
          </w:p>
        </w:tc>
      </w:tr>
      <w:tr w:rsidR="00575523" w:rsidRPr="00575523" w:rsidTr="00575523">
        <w:trPr>
          <w:trHeight w:val="1724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>ՀՀ արտակարգ իրավիճակների նախարարություն</w:t>
            </w:r>
          </w:p>
          <w:p w:rsidR="00575523" w:rsidRPr="00575523" w:rsidRDefault="00575523" w:rsidP="004D5662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 xml:space="preserve">12.06.2017թ. թիվ </w:t>
            </w:r>
            <w:r w:rsidRPr="00575523">
              <w:rPr>
                <w:rFonts w:ascii="GHEA Grapalat" w:hAnsi="GHEA Grapalat"/>
                <w:sz w:val="24"/>
                <w:szCs w:val="24"/>
              </w:rPr>
              <w:t>1/06.2/5965-17</w:t>
            </w: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Հ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արտակարգ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իրավիճակների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նախարարությունը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2017 թվականի պետական բյուջեում վերաբաշխում և Հայաստանի Հանրապետության կառավարության 2016 թվականի դեկտեմբերի 29</w:t>
            </w:r>
            <w:r w:rsidRPr="00575523">
              <w:rPr>
                <w:rFonts w:ascii="GHEA Grapalat" w:hAnsi="GHEA Grapalat"/>
                <w:sz w:val="24"/>
                <w:szCs w:val="24"/>
              </w:rPr>
              <w:t>-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ի N 1313-Ն որոշման մեջ փոփոխություններ ու լրացումներ կատարելու, Հայաստանի Հանրապետության աշխատանքի և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սոցիալական հարցերի նախարարության սոցիալական ապահովության պետական ծառայությանը գումար հատկացնելու մասին» </w:t>
            </w:r>
            <w:r w:rsidRPr="00575523">
              <w:rPr>
                <w:rFonts w:ascii="GHEA Grapalat" w:hAnsi="GHEA Grapalat"/>
                <w:sz w:val="24"/>
                <w:szCs w:val="24"/>
              </w:rPr>
              <w:t>(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այսուհետ՝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նախագիծ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1)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և «Հայաստանի Հանրապետության կառավարության 2011 թվականի մայիսի 5-ի N 670-Ն որոշման մեջ լրացումներ և փոփոխություններ կատարելու մասին»</w:t>
            </w:r>
            <w:r w:rsidRPr="0057552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</w:rPr>
              <w:t>(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այսուհետ՝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նախագիծ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2)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որոշման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նախագծերի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վերաբերյալ</w:t>
            </w:r>
            <w:r w:rsidRPr="005755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55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առաջարկում</w:t>
            </w:r>
            <w:r w:rsidRPr="005755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55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5755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575523" w:rsidRPr="00575523" w:rsidTr="00575523">
        <w:trPr>
          <w:trHeight w:val="130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23" w:rsidRPr="00575523" w:rsidRDefault="00575523" w:rsidP="004D566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18" w:firstLine="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Նախագիծ</w:t>
            </w:r>
            <w:r w:rsidRPr="00575523">
              <w:rPr>
                <w:rFonts w:ascii="GHEA Grapalat" w:hAnsi="GHEA Grapalat" w:cs="GHEA Grapalat"/>
                <w:sz w:val="24"/>
                <w:szCs w:val="24"/>
              </w:rPr>
              <w:t xml:space="preserve"> 2-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ի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2-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րդ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կետի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1-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ին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ենթակետում</w:t>
            </w:r>
            <w:r w:rsidRPr="00575523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>«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Հայաստանի փրկարար ծառայության</w:t>
            </w:r>
            <w:r w:rsidRPr="00575523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բառերը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փոխարինել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փրկարար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ծառայության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575523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բառերով</w:t>
            </w:r>
            <w:r w:rsidRPr="00575523">
              <w:rPr>
                <w:rFonts w:ascii="GHEA Grapalat" w:hAnsi="GHEA Grapalat" w:cs="GHEA Grapalat"/>
                <w:sz w:val="24"/>
                <w:szCs w:val="24"/>
              </w:rPr>
              <w:t xml:space="preserve">, 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իսկ</w:t>
            </w:r>
            <w:r w:rsidRPr="00575523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>4-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րդ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կետի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1-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ին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ru-RU"/>
              </w:rPr>
              <w:t>ենթակետում</w:t>
            </w:r>
            <w:r w:rsidRPr="005755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Հայաստանի փրկարար ծառայության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 w:rsidRPr="00575523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բառերը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փոխարինել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փրկարար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ծառայությանը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բառերով</w:t>
            </w:r>
            <w:r w:rsidRPr="00575523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</w:t>
            </w:r>
          </w:p>
          <w:p w:rsidR="00575523" w:rsidRPr="00575523" w:rsidRDefault="00575523" w:rsidP="004D5662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575523">
              <w:rPr>
                <w:rFonts w:ascii="GHEA Grapalat" w:hAnsi="GHEA Grapalat"/>
                <w:sz w:val="24"/>
                <w:szCs w:val="24"/>
              </w:rPr>
              <w:t>նդունվել է</w:t>
            </w: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  <w:r w:rsidRPr="00575523">
              <w:rPr>
                <w:rFonts w:ascii="GHEA Grapalat" w:hAnsi="GHEA Grapalat" w:cs="Sylfaen"/>
                <w:lang w:val="en-US"/>
              </w:rPr>
              <w:t>Նախագծում համապատասխան փոփոխությունը կատարվել է:</w:t>
            </w:r>
          </w:p>
        </w:tc>
      </w:tr>
      <w:tr w:rsidR="00575523" w:rsidRPr="00575523" w:rsidTr="00575523">
        <w:trPr>
          <w:trHeight w:val="1070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նախարարության</w:t>
            </w:r>
          </w:p>
          <w:p w:rsidR="00575523" w:rsidRPr="00575523" w:rsidRDefault="00575523" w:rsidP="004D5662">
            <w:pPr>
              <w:tabs>
                <w:tab w:val="left" w:pos="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</w:rPr>
              <w:t>14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Pr="00575523">
              <w:rPr>
                <w:rFonts w:ascii="GHEA Grapalat" w:hAnsi="GHEA Grapalat"/>
                <w:sz w:val="24"/>
                <w:szCs w:val="24"/>
              </w:rPr>
              <w:t>6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.2017թ. թիվ </w:t>
            </w:r>
            <w:r w:rsidRPr="00575523">
              <w:rPr>
                <w:rFonts w:ascii="GHEA Grapalat" w:hAnsi="GHEA Grapalat"/>
                <w:sz w:val="24"/>
                <w:szCs w:val="24"/>
              </w:rPr>
              <w:t xml:space="preserve">01.1/9-1/10650-17 </w:t>
            </w:r>
          </w:p>
          <w:p w:rsidR="00575523" w:rsidRPr="00575523" w:rsidRDefault="00575523" w:rsidP="004D5662">
            <w:pPr>
              <w:tabs>
                <w:tab w:val="left" w:pos="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>Քննությ</w:t>
            </w:r>
            <w:r w:rsidRPr="00575523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ա</w:t>
            </w:r>
            <w:r w:rsidRPr="00575523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ն առնելով 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Ձեր ս.թ. 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ru-RU"/>
              </w:rPr>
              <w:t>մայիսի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30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ի N ԱԱ/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ru-RU"/>
              </w:rPr>
              <w:t>ԱնԳ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-1-3/5739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-17 գրությամբ ներկայացված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ու լրացումներ կատարելու, Հայաստանի Հանրապետության աշխատանքի և սոցիալական հարցերի նախարարության սոցիալական ապահովության պետական ծառայությանը գումար հատկացնելու մասին»</w:t>
            </w:r>
            <w:r w:rsidRPr="005755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fr-FR"/>
              </w:rPr>
              <w:t>(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` 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  <w:r w:rsidRPr="00575523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57552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575523"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  <w:t>«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2011 թվականի մայիսի 5-ի N 670-Ն որոշման մեջ լրացումներ և փոփոխություններ կատարելու մասին»</w:t>
            </w:r>
            <w:r w:rsidRPr="005755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fr-FR"/>
              </w:rPr>
              <w:t>(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` 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) </w:t>
            </w:r>
            <w:r w:rsidRPr="00575523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5755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կառավարության 2012 թվականի փետրվարի 23-ի N 184-Ն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մեջ լրացում կատարելու մասին» 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fr-FR"/>
              </w:rPr>
              <w:t>(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` 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) </w:t>
            </w:r>
            <w:r w:rsidRPr="005755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ՀՀ կառավարության որոշման </w:t>
            </w:r>
            <w:r w:rsidRPr="00575523">
              <w:rPr>
                <w:rFonts w:ascii="GHEA Grapalat" w:hAnsi="GHEA Grapalat" w:cs="Times Armenian"/>
                <w:sz w:val="24"/>
                <w:szCs w:val="24"/>
                <w:lang w:val="af-ZA"/>
              </w:rPr>
              <w:t>նախագծ</w:t>
            </w:r>
            <w:r w:rsidRPr="00575523">
              <w:rPr>
                <w:rFonts w:ascii="GHEA Grapalat" w:hAnsi="GHEA Grapalat" w:cs="Times Armenian"/>
                <w:sz w:val="24"/>
                <w:szCs w:val="24"/>
                <w:lang w:val="ru-RU"/>
              </w:rPr>
              <w:t>երը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af-ZA"/>
              </w:rPr>
              <w:t>`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հայտնում ենք հետևյալը.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75523" w:rsidRPr="00575523" w:rsidTr="00575523">
        <w:trPr>
          <w:trHeight w:val="1353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0"/>
                <w:tab w:val="left" w:pos="10206"/>
              </w:tabs>
              <w:spacing w:after="0" w:line="240" w:lineRule="auto"/>
              <w:ind w:right="3"/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Նախագիծ</w:t>
            </w:r>
            <w:r w:rsidRPr="00575523">
              <w:rPr>
                <w:rFonts w:ascii="GHEA Grapalat" w:hAnsi="GHEA Grapalat"/>
                <w:sz w:val="24"/>
                <w:szCs w:val="24"/>
                <w:lang w:val="af-ZA"/>
              </w:rPr>
              <w:t xml:space="preserve"> 2-ով</w:t>
            </w:r>
            <w:r w:rsidRPr="00575523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նախատեսվում են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2011 թվականի մայիսի 5-ի N 670-Ն որոշման մեջ </w:t>
            </w:r>
            <w:r w:rsidRPr="00575523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կատարել լրացումներ և փոփոխություններ, ուստի առաջարկում ենք նախաբանում հղում կատարել նաև «Իրավական ակտերի մասին» ՀՀ օրենքի 70-րդ հոդվածին: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</w:t>
            </w:r>
          </w:p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575523">
              <w:rPr>
                <w:rFonts w:ascii="GHEA Grapalat" w:hAnsi="GHEA Grapalat"/>
                <w:sz w:val="24"/>
                <w:szCs w:val="24"/>
              </w:rPr>
              <w:t>նդունվել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 w:rsidRPr="00575523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 w:cs="Sylfaen"/>
                <w:sz w:val="24"/>
                <w:szCs w:val="24"/>
              </w:rPr>
              <w:t>Նախագծում համապատասխան լրացումը կատարվել է:</w:t>
            </w:r>
          </w:p>
        </w:tc>
      </w:tr>
      <w:tr w:rsidR="00575523" w:rsidRPr="00575523" w:rsidTr="00575523">
        <w:trPr>
          <w:trHeight w:val="73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ՀՀ պաշտպանության նախարարություն</w:t>
            </w:r>
          </w:p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26.06.2017թ. թիվ ՊՆ/510-898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575523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2017 թվականի մայիսի 31-ի Ձեր N 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ԱԱ/ԱնԳ-1-3/6474-17 գրության առնչությամբ հայտնում եմ, որ «Հայաստանի Հանրապետության կառավարության 2011 թվականի մայիսի 5-ի N 670-Ն որոշման մեջ լրացումներ և փոփոխություններ կատարելու մասին» և մի շարք այլ որոշումներում լրացումներ կամ փոփոխություններ կատարելու մասին ՀՀ կառավարության որոշումների նախագծերի վերաբերյալ դիտողություններ և առաջարկություններ չունենք: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75523" w:rsidRPr="00575523" w:rsidTr="00575523">
        <w:trPr>
          <w:trHeight w:val="73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06.07.2017թ. թիվ 01/11588-17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575523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Ի պատասխան Ձեր 2017 թվականի հունիսի 20-ի թիվ ԱԱ/ԱնԳ-1-3/6474-17 գրության՝ կից ներկայացվում է «Հայաստանի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ու լրացումներ կատարելու, Հայաստանի Հանրապետության աշխատանքի և սոցիալական հարցերի նախարարության սոցիալական ապահովության պետական ծառայությանը գումար հատկացնելու մասին», «Հայաստանի Հանրապետության կառավարության 2011 թվականի մայիսի 5-ի N 670-Ն որոշման մեջ լրացումներ և փոփոխություններ կատարելու մասին», «Հայաստանի Հանրապետության կառավարության 2012 թվականի փետրվարի 23-ի N 184-Ն որոշման մեջ լրացում կատարելու մասին» Հայաստանի Հանրապետության կառավարության որոշումների նախագծերի վերաբերյալ Հայաստանի Հանրապետության արդարադատության նախարարության պետական փորձագիտական եզրակացությունը: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75523" w:rsidRPr="00575523" w:rsidTr="00575523">
        <w:trPr>
          <w:trHeight w:val="350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244014" w:rsidRDefault="00575523" w:rsidP="00244014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244014">
              <w:rPr>
                <w:rFonts w:ascii="GHEA Grapalat" w:hAnsi="GHEA Grapalat" w:cs="Courier New"/>
                <w:sz w:val="24"/>
                <w:szCs w:val="24"/>
                <w:lang w:val="af-ZA"/>
              </w:rPr>
              <w:t>«Հայաստանի Հանրապետության կառավարության 2011 թվականի մայիսի 5-ի N 670-Ն որոշման մեջ լրացումներ և փոփոխություններ կատարելու մասին» Հայաստանի Հանրապետության կառավարության որոշման նախագծի վերաբերյալ.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75523" w:rsidRPr="00575523" w:rsidTr="00575523">
        <w:trPr>
          <w:trHeight w:val="73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1. Նախագծի 1-ին կետի 2-րդ ենթակետով լրացվող 8.1-րդ կետից «պահպանվում է շտեմարանում» բառերից առաջ անհրաժեշտ է հանել «(այսուհետ` նախնական ցուցակ)» բառերը` նկատի ունենալով «Իրավական ակտերի մասին» ՀՀ օրենքի 45-րդ հոդվածի դրույթները:</w:t>
            </w: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ab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</w:rPr>
              <w:t>Առաջարկությունն ընդունվել է: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 w:cs="Sylfaen"/>
                <w:sz w:val="24"/>
                <w:szCs w:val="24"/>
              </w:rPr>
              <w:t xml:space="preserve">Նախագծում համապատասխան փոփոխությունը կատարվել է: 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Միաժամանակ, հաշվի առնելով նախագծի </w:t>
            </w: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1-ին կետի 1-ին  ենթակետ</w:t>
            </w: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ը՝ նախագծի </w:t>
            </w:r>
            <w:r w:rsidRPr="00575523">
              <w:rPr>
                <w:rFonts w:ascii="GHEA Grapalat" w:hAnsi="GHEA Grapalat" w:cs="Sylfaen"/>
                <w:sz w:val="24"/>
                <w:szCs w:val="24"/>
                <w:lang w:val="hy-AM"/>
              </w:rPr>
              <w:t>վերնագրիրը խմբագրվել է («լրացումներ և փոփոխություններ» բառերը փոխարինվել են «փոփոխություններ և լրացումներ» բառերով)։</w:t>
            </w:r>
          </w:p>
        </w:tc>
      </w:tr>
      <w:tr w:rsidR="00575523" w:rsidRPr="00575523" w:rsidTr="00575523">
        <w:trPr>
          <w:trHeight w:val="73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  <w:lang w:val="af-ZA" w:eastAsia="ru-RU"/>
              </w:rPr>
            </w:pP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2. Նախագծի 1-ին կետի 2-րդ ենթակետով լրացվող 8.3-րդ կետի 2-րդ պարբերության համաձայն` ն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>ախնական ցուցակում առկա անհամապատասխանությունները (անճշտությունները) ճշտում է համապատասխան մարմինը՝ շտեմարանում անհրաժեշտ փոփոխություններ կատարելու միջոցով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af-ZA" w:eastAsia="ru-RU"/>
              </w:rPr>
              <w:t xml:space="preserve">: Այս առումով գտնում ենք, որ համապատասխան մարմնի կողմից ճշտելու ընթացքում 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>շտեմարանում անհրաժեշտ փոփոխություններ կատարելը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af-ZA" w:eastAsia="ru-RU"/>
              </w:rPr>
              <w:t xml:space="preserve"> ուղղված է ոչ միայն </w:t>
            </w: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>ախնական ցուցակում առկա անհամապատասխանությունները (անճշտությունները) ճշտելուն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af-ZA" w:eastAsia="ru-RU"/>
              </w:rPr>
              <w:t xml:space="preserve">, այլ նաև դրան հաջորդող գործողության կատարմանը` հիշյալ 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>անհամապատասխանությունները (անճշտությունները)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af-ZA" w:eastAsia="ru-RU"/>
              </w:rPr>
              <w:t xml:space="preserve"> 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>վերացնելուն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af-ZA" w:eastAsia="ru-RU"/>
              </w:rPr>
              <w:t xml:space="preserve"> 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>կամ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af-ZA" w:eastAsia="ru-RU"/>
              </w:rPr>
              <w:t xml:space="preserve"> 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>ուղղելու</w:t>
            </w:r>
            <w:r w:rsidRPr="00575523">
              <w:rPr>
                <w:rFonts w:ascii="GHEA Grapalat" w:eastAsia="MS Mincho" w:hAnsi="GHEA Grapalat" w:cs="MS Mincho"/>
                <w:sz w:val="24"/>
                <w:szCs w:val="24"/>
                <w:lang w:val="af-ZA" w:eastAsia="ru-RU"/>
              </w:rPr>
              <w:t>ն: Հետևաբար` նախագծի հիշյալ դրույթներն անհրաժեշտ է վերախմբագրել: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</w:rPr>
              <w:t>Առաջարկությունն ընդունվել է: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 w:cs="Sylfaen"/>
                <w:sz w:val="24"/>
                <w:szCs w:val="24"/>
              </w:rPr>
              <w:t xml:space="preserve">Նախագծում համապատասխան փոփոխությունը կատարվել է: </w:t>
            </w:r>
          </w:p>
        </w:tc>
      </w:tr>
      <w:tr w:rsidR="00575523" w:rsidRPr="00575523" w:rsidTr="00575523">
        <w:trPr>
          <w:trHeight w:val="73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>3. Նախագծի 3-րդ կետի 1-ին ենթակետում «աշխատակազմի ղեկավար-նախարարի» բառերն անհրաժեշտ է փոխարինել «աշխատակազմի ղեկավարի» բառերով` նկատի ունենալով «Հայաստանի Հանրապետության կառավարության կառուցվածքի մասին» ՀՀ օրենքի դրույթները: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</w:rPr>
              <w:t>Առաջարկությունն ընդունվել է: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 w:cs="Sylfaen"/>
                <w:sz w:val="24"/>
                <w:szCs w:val="24"/>
              </w:rPr>
              <w:t xml:space="preserve">Նախագծում համապատասխան փոփոխությունը կատարվել է: </w:t>
            </w:r>
          </w:p>
        </w:tc>
      </w:tr>
      <w:tr w:rsidR="00575523" w:rsidRPr="00575523" w:rsidTr="00575523">
        <w:trPr>
          <w:trHeight w:val="73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widowControl w:val="0"/>
              <w:tabs>
                <w:tab w:val="left" w:pos="238"/>
                <w:tab w:val="left" w:pos="343"/>
              </w:tabs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  <w:lang w:val="af-ZA" w:eastAsia="ru-RU"/>
              </w:rPr>
            </w:pP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4. Նախագծի 3-րդ կետի 1-ին և 2-րդ ենթակետերում անհրաժեշտ է վերանայել սահմանված ժամկետները: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</w:rPr>
              <w:t xml:space="preserve">Առաջարկությունն ընդունվել է: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</w:t>
            </w: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ահմանված ժամկետները վերանայ</w:t>
            </w: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</w:t>
            </w: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ել</w:t>
            </w: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են։</w:t>
            </w:r>
          </w:p>
        </w:tc>
      </w:tr>
      <w:tr w:rsidR="00575523" w:rsidRPr="00575523" w:rsidTr="00575523">
        <w:trPr>
          <w:trHeight w:val="350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5. Նախագծի 4-րդ կետում «սոցիալական» բառից հետո անհրաժեշտ է լրացնել «հարցերի» բառը` նկատի ունենալով «Հայաստանի Հանրապետության կառավարության կառուցվածքի մասին» ՀՀ օրենքի դրույթները:</w:t>
            </w:r>
            <w:r w:rsidRPr="0057552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ab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</w:rPr>
              <w:t xml:space="preserve">Առաջարկությունն ընդունվել է: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75523">
              <w:rPr>
                <w:rFonts w:ascii="GHEA Grapalat" w:hAnsi="GHEA Grapalat" w:cs="Sylfaen"/>
                <w:sz w:val="24"/>
                <w:szCs w:val="24"/>
              </w:rPr>
              <w:t xml:space="preserve">Նախագծում համապատասխան լրացումը կատարվել է: </w:t>
            </w:r>
          </w:p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755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</w:tr>
      <w:tr w:rsidR="00575523" w:rsidRPr="00575523" w:rsidTr="00575523">
        <w:trPr>
          <w:trHeight w:val="73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>Նախագծերն անհրաժեշտ է համաձայնեցնել ՀՀ պաշտպանության նախարարության և ՀՀ ոստիկանության հետ: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>Նախագծ</w:t>
            </w: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  <w:t>Եր</w:t>
            </w: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>ը</w:t>
            </w: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 xml:space="preserve"> համաձայնեց</w:t>
            </w: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  <w:t>վ</w:t>
            </w: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>ել</w:t>
            </w: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  <w:t xml:space="preserve"> են</w:t>
            </w: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 xml:space="preserve"> ՀՀ պաշտպանության նախարարության և ՀՀ ոստիկանության հետ</w:t>
            </w:r>
            <w:r w:rsidRPr="00575523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  <w:t>:</w:t>
            </w:r>
          </w:p>
        </w:tc>
      </w:tr>
      <w:tr w:rsidR="00244014" w:rsidRPr="00575523" w:rsidTr="00575523">
        <w:trPr>
          <w:trHeight w:val="73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14" w:rsidRPr="00244014" w:rsidRDefault="00244014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ՀՀ ԿԱ ՀՀ </w:t>
            </w:r>
            <w:r w:rsidRPr="00244014">
              <w:rPr>
                <w:rFonts w:ascii="GHEA Grapalat" w:hAnsi="GHEA Grapalat"/>
                <w:sz w:val="24"/>
                <w:szCs w:val="24"/>
                <w:lang w:val="hy-AM"/>
              </w:rPr>
              <w:t>ոստիկանություն</w:t>
            </w:r>
          </w:p>
          <w:p w:rsidR="00244014" w:rsidRDefault="00244014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44014">
              <w:rPr>
                <w:rFonts w:ascii="GHEA Grapalat" w:hAnsi="GHEA Grapalat"/>
                <w:sz w:val="24"/>
                <w:szCs w:val="24"/>
                <w:lang w:val="hy-AM"/>
              </w:rPr>
              <w:t>25.08</w:t>
            </w: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.2017թ. թիվ </w:t>
            </w:r>
            <w:r w:rsidRPr="00244014">
              <w:rPr>
                <w:rFonts w:ascii="GHEA Grapalat" w:hAnsi="GHEA Grapalat"/>
                <w:sz w:val="24"/>
                <w:szCs w:val="24"/>
                <w:lang w:val="hy-AM"/>
              </w:rPr>
              <w:t>01.6/874-17 գրություն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(ներկայացվել է ՀՀ կառավարության աշխատակազմ)</w:t>
            </w:r>
          </w:p>
          <w:p w:rsidR="00244014" w:rsidRPr="00244014" w:rsidRDefault="00244014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14" w:rsidRPr="00575523" w:rsidRDefault="00244014" w:rsidP="004D5662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>Առաջարկություններ և առարկություններ չկան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14" w:rsidRPr="00244014" w:rsidRDefault="00244014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14" w:rsidRPr="00575523" w:rsidRDefault="00244014" w:rsidP="004D5662">
            <w:pPr>
              <w:spacing w:after="0" w:line="240" w:lineRule="auto"/>
              <w:ind w:firstLine="7"/>
              <w:jc w:val="both"/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</w:pPr>
          </w:p>
        </w:tc>
      </w:tr>
      <w:tr w:rsidR="00575523" w:rsidRPr="00575523" w:rsidTr="00575523">
        <w:trPr>
          <w:trHeight w:val="737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244014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</w:t>
            </w:r>
          </w:p>
          <w:p w:rsidR="00575523" w:rsidRPr="00575523" w:rsidRDefault="00B441C2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6" w:history="1">
              <w:r w:rsidR="00575523" w:rsidRPr="00522EA6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www.e-draft.am</w:t>
              </w:r>
            </w:hyperlink>
            <w:r w:rsid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75523"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75523" w:rsidRPr="00575523" w:rsidRDefault="00575523" w:rsidP="004D5662">
            <w:pPr>
              <w:tabs>
                <w:tab w:val="left" w:pos="160"/>
              </w:tabs>
              <w:spacing w:after="0" w:line="240" w:lineRule="auto"/>
              <w:ind w:firstLine="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կայք ներբեռնելու անհրաժեշտություն չկա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tabs>
                <w:tab w:val="left" w:pos="0"/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Courier New"/>
                <w:b/>
                <w:sz w:val="24"/>
                <w:szCs w:val="24"/>
                <w:lang w:val="af-ZA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3" w:rsidRPr="00575523" w:rsidRDefault="00575523" w:rsidP="004D566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575523" w:rsidRPr="00244014" w:rsidRDefault="00575523">
      <w:pPr>
        <w:rPr>
          <w:rFonts w:ascii="GHEA Grapalat" w:hAnsi="GHEA Grapalat"/>
          <w:sz w:val="24"/>
          <w:szCs w:val="24"/>
        </w:rPr>
      </w:pPr>
    </w:p>
    <w:sectPr w:rsidR="00575523" w:rsidRPr="00244014" w:rsidSect="00575523">
      <w:pgSz w:w="15840" w:h="12240" w:orient="landscape"/>
      <w:pgMar w:top="4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42EFC"/>
    <w:multiLevelType w:val="hybridMultilevel"/>
    <w:tmpl w:val="4EC08204"/>
    <w:lvl w:ilvl="0" w:tplc="4E5EFCA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575523"/>
    <w:rsid w:val="000149E7"/>
    <w:rsid w:val="00244014"/>
    <w:rsid w:val="00575523"/>
    <w:rsid w:val="007242B5"/>
    <w:rsid w:val="00B441C2"/>
    <w:rsid w:val="00D95AA5"/>
    <w:rsid w:val="00EF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75523"/>
    <w:pPr>
      <w:spacing w:after="0" w:line="360" w:lineRule="auto"/>
    </w:pPr>
    <w:rPr>
      <w:rFonts w:ascii="Times Armenian" w:eastAsia="Times New Roman" w:hAnsi="Times Armeni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75523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575523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755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52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52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75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75523"/>
    <w:pPr>
      <w:spacing w:after="0" w:line="360" w:lineRule="auto"/>
    </w:pPr>
    <w:rPr>
      <w:rFonts w:ascii="Times Armenian" w:eastAsia="Times New Roman" w:hAnsi="Times Armeni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575523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unhideWhenUsed/>
    <w:rsid w:val="00575523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755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52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52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755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FBCC-A8D2-40EE-BE77-68ACED90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Mkrtchyan</dc:creator>
  <cp:lastModifiedBy>tateviks</cp:lastModifiedBy>
  <cp:revision>2</cp:revision>
  <dcterms:created xsi:type="dcterms:W3CDTF">2017-08-28T14:02:00Z</dcterms:created>
  <dcterms:modified xsi:type="dcterms:W3CDTF">2017-08-29T05:34:00Z</dcterms:modified>
</cp:coreProperties>
</file>