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07" w:rsidRDefault="00105A07" w:rsidP="00105A0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  <w:r w:rsidRPr="00215221"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105A07" w:rsidRDefault="00105A07" w:rsidP="00105A0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</w:p>
    <w:p w:rsidR="00105A07" w:rsidRPr="00215221" w:rsidRDefault="00105A07" w:rsidP="00105A0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 w:cs="Sylfaen"/>
          <w:b/>
          <w:u w:val="single"/>
          <w:lang w:val="hy-AM"/>
        </w:rPr>
      </w:pPr>
    </w:p>
    <w:p w:rsidR="00105A07" w:rsidRPr="00215221" w:rsidRDefault="00105A07" w:rsidP="00105A07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C0BBE">
        <w:rPr>
          <w:rFonts w:ascii="GHEA Grapalat" w:hAnsi="GHEA Grapalat" w:cs="Sylfaen"/>
          <w:b/>
          <w:lang w:val="af-ZA"/>
        </w:rPr>
        <w:t xml:space="preserve"> </w:t>
      </w:r>
      <w:r w:rsidRPr="00215221">
        <w:rPr>
          <w:rFonts w:ascii="GHEA Grapalat" w:hAnsi="GHEA Grapalat" w:cs="Sylfaen"/>
          <w:b/>
          <w:lang w:val="hy-AM"/>
        </w:rPr>
        <w:t>ՀԱՅԱՍՏԱՆԻ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215221">
        <w:rPr>
          <w:rFonts w:ascii="GHEA Grapalat" w:hAnsi="GHEA Grapalat" w:cs="Sylfaen"/>
          <w:b/>
          <w:lang w:val="hy-AM"/>
        </w:rPr>
        <w:t>ՀԱՆՐԱՊԵՏՈՒԹՅԱՆ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215221">
        <w:rPr>
          <w:rFonts w:ascii="GHEA Grapalat" w:hAnsi="GHEA Grapalat" w:cs="Sylfaen"/>
          <w:b/>
          <w:lang w:val="hy-AM"/>
        </w:rPr>
        <w:t>ԿԱՌԱՎԱՐՈՒԹՅՈՒՆ</w:t>
      </w:r>
    </w:p>
    <w:p w:rsidR="00105A07" w:rsidRPr="00215221" w:rsidRDefault="00105A07" w:rsidP="00105A07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215221">
        <w:rPr>
          <w:rFonts w:ascii="GHEA Grapalat" w:hAnsi="GHEA Grapalat" w:cs="Sylfaen"/>
          <w:b/>
          <w:lang w:val="hy-AM"/>
        </w:rPr>
        <w:t>Ո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D11329">
        <w:rPr>
          <w:rFonts w:ascii="GHEA Grapalat" w:hAnsi="GHEA Grapalat"/>
          <w:b/>
          <w:lang w:val="af-ZA"/>
        </w:rPr>
        <w:t>Ր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D11329">
        <w:rPr>
          <w:rFonts w:ascii="GHEA Grapalat" w:hAnsi="GHEA Grapalat"/>
          <w:b/>
          <w:lang w:val="af-ZA"/>
        </w:rPr>
        <w:t>Ո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D11329">
        <w:rPr>
          <w:rFonts w:ascii="GHEA Grapalat" w:hAnsi="GHEA Grapalat"/>
          <w:b/>
          <w:lang w:val="af-ZA"/>
        </w:rPr>
        <w:t>Շ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D11329">
        <w:rPr>
          <w:rFonts w:ascii="GHEA Grapalat" w:hAnsi="GHEA Grapalat"/>
          <w:b/>
          <w:lang w:val="af-ZA"/>
        </w:rPr>
        <w:t>ՈՒ</w:t>
      </w:r>
      <w:r w:rsidRPr="00215221">
        <w:rPr>
          <w:rFonts w:ascii="GHEA Grapalat" w:hAnsi="GHEA Grapalat"/>
          <w:b/>
          <w:lang w:val="af-ZA"/>
        </w:rPr>
        <w:t xml:space="preserve"> </w:t>
      </w:r>
      <w:r w:rsidRPr="00D11329">
        <w:rPr>
          <w:rFonts w:ascii="GHEA Grapalat" w:hAnsi="GHEA Grapalat"/>
          <w:b/>
          <w:lang w:val="af-ZA"/>
        </w:rPr>
        <w:t>Մ</w:t>
      </w:r>
      <w:r>
        <w:rPr>
          <w:rFonts w:ascii="GHEA Grapalat" w:hAnsi="GHEA Grapalat"/>
          <w:b/>
          <w:lang w:val="hy-AM"/>
        </w:rPr>
        <w:t xml:space="preserve"> </w:t>
      </w:r>
      <w:r w:rsidRPr="00D11329">
        <w:rPr>
          <w:rFonts w:ascii="GHEA Grapalat" w:hAnsi="GHEA Grapalat"/>
          <w:b/>
          <w:lang w:val="af-ZA"/>
        </w:rPr>
        <w:t>Ը</w:t>
      </w:r>
    </w:p>
    <w:p w:rsidR="00105A07" w:rsidRDefault="00105A07" w:rsidP="00105A0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15221">
        <w:rPr>
          <w:rFonts w:ascii="GHEA Grapalat" w:hAnsi="GHEA Grapalat"/>
          <w:b/>
          <w:lang w:val="af-ZA"/>
        </w:rPr>
        <w:t xml:space="preserve">___________________ 2014 </w:t>
      </w:r>
      <w:r w:rsidRPr="00215221">
        <w:rPr>
          <w:rFonts w:ascii="GHEA Grapalat" w:hAnsi="GHEA Grapalat" w:cs="Sylfaen"/>
          <w:b/>
        </w:rPr>
        <w:t>թ</w:t>
      </w:r>
      <w:r w:rsidRPr="00215221">
        <w:rPr>
          <w:rFonts w:ascii="GHEA Grapalat" w:hAnsi="GHEA Grapalat"/>
          <w:b/>
          <w:lang w:val="af-ZA"/>
        </w:rPr>
        <w:t>. N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 xml:space="preserve">   </w:t>
      </w:r>
      <w:r w:rsidRPr="00215221">
        <w:rPr>
          <w:rFonts w:ascii="GHEA Grapalat" w:hAnsi="GHEA Grapalat" w:cs="Sylfaen"/>
          <w:b/>
        </w:rPr>
        <w:t>Ն</w:t>
      </w:r>
    </w:p>
    <w:p w:rsidR="00105A07" w:rsidRPr="004521C0" w:rsidRDefault="00105A07" w:rsidP="00105A0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105A07" w:rsidRDefault="00105A07" w:rsidP="00105A07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  <w:r w:rsidRPr="002B38F2">
        <w:rPr>
          <w:rStyle w:val="Strong"/>
          <w:rFonts w:ascii="GHEA Grapalat" w:hAnsi="GHEA Grapalat" w:cs="Sylfaen"/>
          <w:lang w:val="hy-AM"/>
        </w:rPr>
        <w:t>ՀԱՅԱՍՏԱՆԻ ՀԱՆՐԱՊԵՏՈՒԹՅԱՆ ԿԱՌԱՎԱՐՈՒԹՅԱՆ 2005 ԹՎԱԿԱՆԻ ՄԱՅԻՍԻ 12-Ի N</w:t>
      </w:r>
      <w:r w:rsidRPr="002B38F2">
        <w:rPr>
          <w:rStyle w:val="Strong"/>
          <w:rFonts w:ascii="Courier New" w:hAnsi="Courier New" w:cs="Courier New"/>
          <w:lang w:val="hy-AM"/>
        </w:rPr>
        <w:t> </w:t>
      </w:r>
      <w:r w:rsidRPr="002B38F2">
        <w:rPr>
          <w:rStyle w:val="Strong"/>
          <w:rFonts w:ascii="GHEA Grapalat" w:hAnsi="GHEA Grapalat" w:cs="Sylfaen"/>
          <w:lang w:val="hy-AM"/>
        </w:rPr>
        <w:t>938-</w:t>
      </w:r>
      <w:r w:rsidRPr="002B38F2">
        <w:rPr>
          <w:rStyle w:val="Strong"/>
          <w:rFonts w:ascii="GHEA Grapalat" w:hAnsi="GHEA Grapalat" w:cs="GHEA Grapalat"/>
          <w:lang w:val="hy-AM"/>
        </w:rPr>
        <w:t>Ն</w:t>
      </w:r>
      <w:r w:rsidRPr="002B38F2">
        <w:rPr>
          <w:rStyle w:val="Strong"/>
          <w:rFonts w:ascii="GHEA Grapalat" w:hAnsi="GHEA Grapalat" w:cs="Sylfaen"/>
          <w:lang w:val="hy-AM"/>
        </w:rPr>
        <w:t xml:space="preserve"> </w:t>
      </w:r>
      <w:r w:rsidRPr="002B38F2">
        <w:rPr>
          <w:rStyle w:val="Strong"/>
          <w:rFonts w:ascii="GHEA Grapalat" w:hAnsi="GHEA Grapalat" w:cs="GHEA Grapalat"/>
          <w:lang w:val="hy-AM"/>
        </w:rPr>
        <w:t>ՈՐՈՇՈՒՄՆ</w:t>
      </w:r>
      <w:r w:rsidRPr="002B38F2">
        <w:rPr>
          <w:rStyle w:val="Strong"/>
          <w:rFonts w:ascii="GHEA Grapalat" w:hAnsi="GHEA Grapalat" w:cs="Sylfaen"/>
          <w:lang w:val="hy-AM"/>
        </w:rPr>
        <w:t xml:space="preserve"> </w:t>
      </w:r>
      <w:r w:rsidRPr="002B38F2">
        <w:rPr>
          <w:rStyle w:val="Strong"/>
          <w:rFonts w:ascii="GHEA Grapalat" w:hAnsi="GHEA Grapalat" w:cs="GHEA Grapalat"/>
          <w:lang w:val="hy-AM"/>
        </w:rPr>
        <w:t>ՈՒԺԸ</w:t>
      </w:r>
      <w:r w:rsidRPr="002B38F2">
        <w:rPr>
          <w:rStyle w:val="Strong"/>
          <w:rFonts w:ascii="GHEA Grapalat" w:hAnsi="GHEA Grapalat" w:cs="Sylfaen"/>
          <w:lang w:val="hy-AM"/>
        </w:rPr>
        <w:t xml:space="preserve"> </w:t>
      </w:r>
      <w:r w:rsidRPr="002B38F2">
        <w:rPr>
          <w:rStyle w:val="Strong"/>
          <w:rFonts w:ascii="GHEA Grapalat" w:hAnsi="GHEA Grapalat" w:cs="GHEA Grapalat"/>
          <w:lang w:val="hy-AM"/>
        </w:rPr>
        <w:t>ԿՈՐՑՐԱԾ</w:t>
      </w:r>
      <w:r w:rsidRPr="002B38F2">
        <w:rPr>
          <w:rStyle w:val="Strong"/>
          <w:rFonts w:ascii="GHEA Grapalat" w:hAnsi="GHEA Grapalat" w:cs="Sylfaen"/>
          <w:lang w:val="hy-AM"/>
        </w:rPr>
        <w:t xml:space="preserve"> </w:t>
      </w:r>
      <w:r w:rsidRPr="002B38F2">
        <w:rPr>
          <w:rStyle w:val="Strong"/>
          <w:rFonts w:ascii="GHEA Grapalat" w:hAnsi="GHEA Grapalat" w:cs="GHEA Grapalat"/>
          <w:lang w:val="hy-AM"/>
        </w:rPr>
        <w:t>ՃԱՆԱՉԵԼՈՒ</w:t>
      </w:r>
      <w:r w:rsidRPr="00215221">
        <w:rPr>
          <w:rStyle w:val="Strong"/>
          <w:rFonts w:ascii="GHEA Grapalat" w:hAnsi="GHEA Grapalat" w:cs="Sylfaen"/>
          <w:lang w:val="hy-AM"/>
        </w:rPr>
        <w:t xml:space="preserve"> ՄԱՍԻՆ</w:t>
      </w:r>
    </w:p>
    <w:p w:rsidR="00105A07" w:rsidRPr="00215221" w:rsidRDefault="00105A07" w:rsidP="00105A07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lang w:val="hy-AM"/>
        </w:rPr>
      </w:pPr>
    </w:p>
    <w:p w:rsidR="00105A07" w:rsidRDefault="00105A07" w:rsidP="00105A07">
      <w:pPr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«Ե</w:t>
      </w:r>
      <w:r>
        <w:rPr>
          <w:rFonts w:ascii="GHEA Grapalat" w:hAnsi="GHEA Grapalat" w:cs="Sylfaen"/>
          <w:lang w:val="hy-AM"/>
        </w:rPr>
        <w:t>կամտային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հարկի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 w:rsidR="002B38F2">
        <w:rPr>
          <w:rFonts w:ascii="GHEA Grapalat" w:hAnsi="GHEA Grapalat" w:cs="Sylfaen"/>
          <w:lang w:val="hy-AM"/>
        </w:rPr>
        <w:t>սոցիալական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վճարի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անձնավորված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հաշվառման մասին» Հայաստանի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Հանրապետության օրենքի </w:t>
      </w:r>
      <w:r>
        <w:rPr>
          <w:rFonts w:ascii="GHEA Grapalat" w:hAnsi="GHEA Grapalat"/>
          <w:lang w:val="hy-AM"/>
        </w:rPr>
        <w:t xml:space="preserve">14-րդ հոդվածի </w:t>
      </w:r>
      <w:r w:rsidRPr="003F4EAE">
        <w:rPr>
          <w:rFonts w:ascii="GHEA Grapalat" w:hAnsi="GHEA Grapalat" w:cs="Sylfaen"/>
          <w:lang w:val="hy-AM"/>
        </w:rPr>
        <w:t xml:space="preserve">և </w:t>
      </w:r>
      <w:r w:rsidRPr="00A81722">
        <w:rPr>
          <w:rFonts w:ascii="GHEA Grapalat" w:hAnsi="GHEA Grapalat" w:cs="Sylfaen"/>
          <w:lang w:val="hy-AM"/>
        </w:rPr>
        <w:t>«Իրավական ակտերի մասին» Հայաստանի Հանրապետության օրենքի 72-րդ հոդվածի 1-ին մասի 1-ին կետի «բ» ենթակետի</w:t>
      </w:r>
      <w:r w:rsidRPr="003F4EAE">
        <w:rPr>
          <w:rFonts w:ascii="GHEA Grapalat" w:hAnsi="GHEA Grapalat" w:cs="Sylfaen"/>
          <w:lang w:val="hy-AM"/>
        </w:rPr>
        <w:t xml:space="preserve"> </w:t>
      </w:r>
      <w:r w:rsidRPr="005813DD">
        <w:rPr>
          <w:rFonts w:ascii="GHEA Grapalat" w:hAnsi="GHEA Grapalat" w:cs="Sylfaen"/>
          <w:lang w:val="hy-AM"/>
        </w:rPr>
        <w:t>համաձայն`</w:t>
      </w:r>
      <w:r w:rsidRPr="00CD39C0">
        <w:rPr>
          <w:rFonts w:ascii="GHEA Grapalat" w:hAnsi="GHEA Grapalat" w:cs="Sylfaen"/>
          <w:lang w:val="hy-AM"/>
        </w:rPr>
        <w:t xml:space="preserve"> Հայաստանի Հանրապետության կառավարությունը որոշում է.</w:t>
      </w:r>
    </w:p>
    <w:p w:rsidR="00105A07" w:rsidRDefault="00A81722" w:rsidP="00105A07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A81722">
        <w:rPr>
          <w:rFonts w:ascii="GHEA Grapalat" w:hAnsi="GHEA Grapalat" w:cs="Sylfaen"/>
          <w:lang w:val="hy-AM"/>
        </w:rPr>
        <w:t>1.</w:t>
      </w:r>
      <w:r w:rsidR="00105A07" w:rsidRPr="00A81722">
        <w:rPr>
          <w:rFonts w:ascii="GHEA Grapalat" w:hAnsi="GHEA Grapalat" w:cs="Sylfaen"/>
          <w:lang w:val="hy-AM"/>
        </w:rPr>
        <w:t xml:space="preserve"> Ուժը կորցրած ճանաչել Հայաստանի Հանրապետության կառավարության 2005 թվականի մայիսի 12-ի «Պետական կենսաթոշակային սոցիալական ապահովագրության համակարգում անհատական (անձնավորված) հաշվառման ներդրումն ապահովող միջոցառումների մասին» N</w:t>
      </w:r>
      <w:r w:rsidR="00105A07" w:rsidRPr="00A81722">
        <w:rPr>
          <w:rFonts w:ascii="Courier New" w:hAnsi="Courier New" w:cs="Courier New"/>
          <w:lang w:val="hy-AM"/>
        </w:rPr>
        <w:t> </w:t>
      </w:r>
      <w:r w:rsidR="00105A07" w:rsidRPr="00A81722">
        <w:rPr>
          <w:rFonts w:ascii="GHEA Grapalat" w:hAnsi="GHEA Grapalat" w:cs="Sylfaen"/>
          <w:lang w:val="hy-AM"/>
        </w:rPr>
        <w:t>938-</w:t>
      </w:r>
      <w:r w:rsidR="00105A07" w:rsidRPr="00A81722">
        <w:rPr>
          <w:rFonts w:ascii="GHEA Grapalat" w:hAnsi="GHEA Grapalat" w:cs="GHEA Grapalat"/>
          <w:lang w:val="hy-AM"/>
        </w:rPr>
        <w:t>Ն</w:t>
      </w:r>
      <w:r w:rsidR="00105A07" w:rsidRPr="00A81722">
        <w:rPr>
          <w:rFonts w:ascii="GHEA Grapalat" w:hAnsi="GHEA Grapalat" w:cs="Sylfaen"/>
          <w:lang w:val="hy-AM"/>
        </w:rPr>
        <w:t xml:space="preserve"> որոշումը:</w:t>
      </w:r>
    </w:p>
    <w:p w:rsidR="00105A07" w:rsidRDefault="00A81722" w:rsidP="00105A07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="00105A07">
        <w:rPr>
          <w:rFonts w:ascii="GHEA Grapalat" w:hAnsi="GHEA Grapalat" w:cs="Sylfaen"/>
          <w:lang w:val="hy-AM"/>
        </w:rPr>
        <w:t xml:space="preserve">. </w:t>
      </w:r>
      <w:r w:rsidR="00105A07" w:rsidRPr="00704635">
        <w:rPr>
          <w:rFonts w:ascii="GHEA Grapalat" w:hAnsi="GHEA Grapalat" w:cs="Sylfaen"/>
          <w:lang w:val="hy-AM"/>
        </w:rPr>
        <w:t>Uույն որոշումն ուժի մեջ է մտնում պաշտոնական հրապարակման օրվան հաջորդող oրը</w:t>
      </w:r>
      <w:r w:rsidR="00105A07">
        <w:rPr>
          <w:rFonts w:ascii="GHEA Grapalat" w:hAnsi="GHEA Grapalat" w:cs="Sylfaen"/>
          <w:lang w:val="hy-AM"/>
        </w:rPr>
        <w:t>:</w:t>
      </w:r>
    </w:p>
    <w:p w:rsidR="00105A07" w:rsidRDefault="00105A07" w:rsidP="00105A07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lang w:val="hy-AM"/>
        </w:rPr>
        <w:br w:type="page"/>
      </w:r>
      <w:r>
        <w:rPr>
          <w:rFonts w:ascii="GHEA Grapalat" w:hAnsi="GHEA Grapalat" w:cs="Sylfaen"/>
          <w:b/>
          <w:lang w:val="hy-AM"/>
        </w:rPr>
        <w:lastRenderedPageBreak/>
        <w:t>ՀԻՄՆԱՎՈՐՈՒՄ</w:t>
      </w:r>
    </w:p>
    <w:p w:rsidR="00105A07" w:rsidRDefault="00905E7D" w:rsidP="00105A07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«</w:t>
      </w:r>
      <w:r w:rsidR="00105A07">
        <w:rPr>
          <w:rFonts w:ascii="GHEA Grapalat" w:eastAsia="Calibri" w:hAnsi="GHEA Grapalat"/>
          <w:b/>
          <w:lang w:val="hy-AM"/>
        </w:rPr>
        <w:t>Հայաստանի Հանրապետության կառավարության 2005 թվականի մայիսի 12-ի N</w:t>
      </w:r>
      <w:r w:rsidR="00105A07">
        <w:rPr>
          <w:rFonts w:ascii="Courier New" w:eastAsia="Calibri" w:hAnsi="Courier New" w:cs="Courier New"/>
          <w:b/>
          <w:lang w:val="hy-AM"/>
        </w:rPr>
        <w:t> </w:t>
      </w:r>
      <w:r w:rsidR="00105A07">
        <w:rPr>
          <w:rFonts w:ascii="GHEA Grapalat" w:eastAsia="Calibri" w:hAnsi="GHEA Grapalat"/>
          <w:b/>
          <w:lang w:val="hy-AM"/>
        </w:rPr>
        <w:t>938-Ն որոշումն ուժը կորցրած ճանաչելու մասին» Հայաստանի Հանրապետության կառավարության</w:t>
      </w:r>
      <w:r w:rsidR="00105A07">
        <w:rPr>
          <w:rFonts w:ascii="GHEA Grapalat" w:eastAsia="Calibri" w:hAnsi="GHEA Grapalat"/>
          <w:b/>
          <w:lang w:val="af-ZA"/>
        </w:rPr>
        <w:t xml:space="preserve"> որոշման </w:t>
      </w:r>
      <w:r w:rsidR="00105A07">
        <w:rPr>
          <w:rFonts w:ascii="GHEA Grapalat" w:eastAsia="Calibri" w:hAnsi="GHEA Grapalat"/>
          <w:b/>
          <w:lang w:val="hy-AM"/>
        </w:rPr>
        <w:t>նախագծի</w:t>
      </w:r>
      <w:r w:rsidR="00105A07">
        <w:rPr>
          <w:rFonts w:ascii="GHEA Grapalat" w:eastAsia="Calibri" w:hAnsi="GHEA Grapalat"/>
          <w:b/>
          <w:lang w:val="af-ZA"/>
        </w:rPr>
        <w:t xml:space="preserve"> </w:t>
      </w:r>
      <w:r w:rsidR="00105A07">
        <w:rPr>
          <w:rFonts w:ascii="GHEA Grapalat" w:eastAsia="Calibri" w:hAnsi="GHEA Grapalat"/>
          <w:b/>
          <w:lang w:val="hy-AM"/>
        </w:rPr>
        <w:t xml:space="preserve">ընդունման </w:t>
      </w:r>
    </w:p>
    <w:p w:rsidR="00105A07" w:rsidRDefault="00105A07" w:rsidP="00105A07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105A07" w:rsidRDefault="00105A07" w:rsidP="00105A07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 Իրավական ակտի ընդունման անհրաժեշտությունը (նպատակը)</w:t>
      </w:r>
    </w:p>
    <w:p w:rsidR="00105A07" w:rsidRDefault="00105A07" w:rsidP="00105A0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ՀՀ կառավարության 2005 թվականի մայիսի 12-ի N 938-Ն որոշումն </w:t>
      </w:r>
      <w:r w:rsidR="004153DD">
        <w:rPr>
          <w:rFonts w:ascii="GHEA Grapalat" w:hAnsi="GHEA Grapalat" w:cs="Sylfaen"/>
          <w:lang w:val="hy-AM"/>
        </w:rPr>
        <w:t>ընդունվել էր «Պետական կենսաթոշակների մասին» ՀՀ ՀՕ-</w:t>
      </w:r>
      <w:r w:rsidR="004153DD" w:rsidRPr="004153DD">
        <w:rPr>
          <w:rFonts w:ascii="GHEA Grapalat" w:hAnsi="GHEA Grapalat" w:cs="Sylfaen"/>
          <w:lang w:val="hy-AM"/>
        </w:rPr>
        <w:t>ՀՕ-519-Ն</w:t>
      </w:r>
      <w:r w:rsidR="004153DD">
        <w:rPr>
          <w:rFonts w:ascii="GHEA Grapalat" w:hAnsi="GHEA Grapalat" w:cs="Sylfaen"/>
          <w:lang w:val="hy-AM"/>
        </w:rPr>
        <w:t xml:space="preserve"> օրենքով սահմանված` </w:t>
      </w:r>
      <w:r w:rsidR="004153DD" w:rsidRPr="004153DD">
        <w:rPr>
          <w:rFonts w:ascii="GHEA Grapalat" w:hAnsi="GHEA Grapalat" w:cs="Sylfaen"/>
          <w:lang w:val="hy-AM"/>
        </w:rPr>
        <w:t xml:space="preserve">պետական կենսաթոշակային սոցիալական ապահովագրության համակարգում ընդգրկված անձանց տվյալների անհատական (անձնավորված) հաշվառման </w:t>
      </w:r>
      <w:r w:rsidR="004153DD">
        <w:rPr>
          <w:rFonts w:ascii="GHEA Grapalat" w:hAnsi="GHEA Grapalat" w:cs="Sylfaen"/>
          <w:lang w:val="hy-AM"/>
        </w:rPr>
        <w:t xml:space="preserve">ներդրումն ապահովելու նպատակով: </w:t>
      </w:r>
    </w:p>
    <w:p w:rsidR="00905E7D" w:rsidRDefault="00905E7D" w:rsidP="00905E7D">
      <w:pPr>
        <w:spacing w:line="360" w:lineRule="auto"/>
        <w:ind w:firstLine="720"/>
        <w:jc w:val="both"/>
        <w:rPr>
          <w:rFonts w:ascii="GHEA Grapalat" w:hAnsi="GHEA Grapalat" w:cs="IRTEK Courier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1.1. </w:t>
      </w:r>
      <w:r>
        <w:rPr>
          <w:rFonts w:ascii="GHEA Grapalat" w:hAnsi="GHEA Grapalat" w:cs="IRTEK Courier"/>
          <w:b/>
          <w:lang w:val="hy-AM"/>
        </w:rPr>
        <w:t>Կարգավորման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հարաբերությունների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ներկա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վիճակը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և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առկա</w:t>
      </w:r>
      <w:r>
        <w:rPr>
          <w:rFonts w:ascii="GHEA Grapalat" w:hAnsi="GHEA Grapalat" w:cs="IRTEK Courier"/>
          <w:b/>
          <w:lang w:val="af-ZA"/>
        </w:rPr>
        <w:t xml:space="preserve"> </w:t>
      </w:r>
      <w:r>
        <w:rPr>
          <w:rFonts w:ascii="GHEA Grapalat" w:hAnsi="GHEA Grapalat" w:cs="IRTEK Courier"/>
          <w:b/>
          <w:lang w:val="hy-AM"/>
        </w:rPr>
        <w:t>խնդիրները</w:t>
      </w:r>
    </w:p>
    <w:p w:rsidR="00905E7D" w:rsidRDefault="00905E7D" w:rsidP="004153D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«Պետական կենսաթոշակների մասին» ՀՀ ՀՕ-</w:t>
      </w:r>
      <w:r w:rsidRPr="004153DD">
        <w:rPr>
          <w:rFonts w:ascii="GHEA Grapalat" w:hAnsi="GHEA Grapalat" w:cs="Sylfaen"/>
          <w:lang w:val="hy-AM"/>
        </w:rPr>
        <w:t>ՀՕ-519-Ն</w:t>
      </w:r>
      <w:r>
        <w:rPr>
          <w:rFonts w:ascii="GHEA Grapalat" w:hAnsi="GHEA Grapalat" w:cs="Sylfaen"/>
          <w:lang w:val="hy-AM"/>
        </w:rPr>
        <w:t xml:space="preserve"> օրենքն ուժը կորցրած է ճանաչվել «Պետական կենսաթոշակների մասին» ՀՀ ՀՕ-243-Ն օրենքով` 01.01.2011թ-ից:</w:t>
      </w:r>
    </w:p>
    <w:p w:rsidR="004153DD" w:rsidRDefault="00905E7D" w:rsidP="004153D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  <w:r>
        <w:rPr>
          <w:rFonts w:ascii="GHEA Grapalat" w:hAnsi="GHEA Grapalat"/>
          <w:lang w:val="hy-AM"/>
        </w:rPr>
        <w:t xml:space="preserve">Բացի այդ, </w:t>
      </w:r>
      <w:r w:rsidR="004153DD">
        <w:rPr>
          <w:rFonts w:ascii="GHEA Grapalat" w:hAnsi="GHEA Grapalat"/>
          <w:lang w:val="hy-AM"/>
        </w:rPr>
        <w:t>«Ե</w:t>
      </w:r>
      <w:r w:rsidR="004153DD">
        <w:rPr>
          <w:rFonts w:ascii="GHEA Grapalat" w:hAnsi="GHEA Grapalat" w:cs="Sylfaen"/>
          <w:lang w:val="hy-AM"/>
        </w:rPr>
        <w:t>կամտային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հարկի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և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պարտադիր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կուտակային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վճարի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անձնավորված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հաշվառման մասին» Հայաստանի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Հանրապետության օրենքով ներդրվեց անձնավորված հաշվառման համակարգը: Օրենքի 6-րդ հոդվածի համաձայն` անձնավորված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հաշվառումն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իրականացնում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է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եկամտային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հարկի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և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պարտադիր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կուտակային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վճարի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հավաքագրում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իրականացնող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պետական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կառավարման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լիազոր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մարմինը</w:t>
      </w:r>
      <w:r w:rsidR="004153DD">
        <w:rPr>
          <w:rFonts w:ascii="GHEA Grapalat" w:hAnsi="GHEA Grapalat"/>
          <w:lang w:val="hy-AM"/>
        </w:rPr>
        <w:t xml:space="preserve">, այն է` ՀՀ ԿԱ ՊԵԿ-ը, որն էլ, օրենքի 14-րդ հոդվածի համաձայն, իրավասու է </w:t>
      </w:r>
      <w:r w:rsidR="004153DD">
        <w:rPr>
          <w:rFonts w:ascii="GHEA Grapalat" w:hAnsi="GHEA Grapalat" w:cs="Sylfaen"/>
          <w:lang w:val="hy-AM"/>
        </w:rPr>
        <w:t>անձնավորված հաշվառման տեղեկատվական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բազայից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տվյալներ տրամադրել ՀՀ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օրենքով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և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ՀՀ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կառավարության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սահմանած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կազմակերպություններին</w:t>
      </w:r>
      <w:r w:rsidR="004153DD">
        <w:rPr>
          <w:rFonts w:ascii="GHEA Grapalat" w:hAnsi="GHEA Grapalat"/>
          <w:lang w:val="hy-AM"/>
        </w:rPr>
        <w:t xml:space="preserve">, </w:t>
      </w:r>
      <w:r w:rsidR="004153DD">
        <w:rPr>
          <w:rFonts w:ascii="GHEA Grapalat" w:hAnsi="GHEA Grapalat" w:cs="Sylfaen"/>
          <w:lang w:val="hy-AM"/>
        </w:rPr>
        <w:t>պետական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կառավարման</w:t>
      </w:r>
      <w:r w:rsidR="004153DD">
        <w:rPr>
          <w:rFonts w:ascii="GHEA Grapalat" w:hAnsi="GHEA Grapalat"/>
          <w:lang w:val="hy-AM"/>
        </w:rPr>
        <w:t xml:space="preserve"> </w:t>
      </w:r>
      <w:r w:rsidR="004153DD">
        <w:rPr>
          <w:rFonts w:ascii="GHEA Grapalat" w:hAnsi="GHEA Grapalat" w:cs="Sylfaen"/>
          <w:lang w:val="hy-AM"/>
        </w:rPr>
        <w:t>մարմիններին:</w:t>
      </w:r>
    </w:p>
    <w:p w:rsidR="00A81722" w:rsidRDefault="00A81722" w:rsidP="004153DD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lang w:val="hy-AM"/>
        </w:rPr>
      </w:pPr>
    </w:p>
    <w:p w:rsidR="004153DD" w:rsidRDefault="004153DD" w:rsidP="004153D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1.2. Առկա խնդիրներին առաջարկվող լուծումը</w:t>
      </w:r>
    </w:p>
    <w:p w:rsidR="00A81722" w:rsidRDefault="004153DD" w:rsidP="004153D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Հաշվի առնելով վերը նշվածը` </w:t>
      </w:r>
      <w:r>
        <w:rPr>
          <w:rFonts w:ascii="GHEA Grapalat" w:eastAsia="Calibri" w:hAnsi="GHEA Grapalat"/>
          <w:lang w:val="af-ZA"/>
        </w:rPr>
        <w:t>առաջարկվում է</w:t>
      </w:r>
      <w:r>
        <w:rPr>
          <w:rFonts w:ascii="GHEA Grapalat" w:eastAsia="Calibri" w:hAnsi="GHEA Grapalat"/>
          <w:lang w:val="hy-AM"/>
        </w:rPr>
        <w:t xml:space="preserve"> ուժ</w:t>
      </w:r>
      <w:r w:rsidR="00905E7D">
        <w:rPr>
          <w:rFonts w:ascii="GHEA Grapalat" w:eastAsia="Calibri" w:hAnsi="GHEA Grapalat"/>
          <w:lang w:val="hy-AM"/>
        </w:rPr>
        <w:t>ը</w:t>
      </w:r>
      <w:r>
        <w:rPr>
          <w:rFonts w:ascii="GHEA Grapalat" w:eastAsia="Calibri" w:hAnsi="GHEA Grapalat"/>
          <w:lang w:val="hy-AM"/>
        </w:rPr>
        <w:t xml:space="preserve"> կորցրած ճանաչել </w:t>
      </w:r>
      <w:r>
        <w:rPr>
          <w:rFonts w:ascii="GHEA Grapalat" w:hAnsi="GHEA Grapalat" w:cs="Sylfaen"/>
          <w:lang w:val="hy-AM"/>
        </w:rPr>
        <w:t>ՀՀ կառավարության 2005 թվականի մայիսի 12-ի N 938-Ն որոշումը:</w:t>
      </w:r>
    </w:p>
    <w:p w:rsidR="00905E7D" w:rsidRPr="004153DD" w:rsidRDefault="00905E7D" w:rsidP="004153DD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lang w:val="hy-AM"/>
        </w:rPr>
      </w:pPr>
    </w:p>
    <w:p w:rsidR="00905E7D" w:rsidRDefault="00905E7D" w:rsidP="00905E7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2. Իրավական ակտի կիրառման դեպքում ակնկալվող արդյունքը</w:t>
      </w:r>
    </w:p>
    <w:p w:rsidR="00905E7D" w:rsidRDefault="00905E7D" w:rsidP="00905E7D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905E7D" w:rsidRDefault="00905E7D" w:rsidP="00905E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Նախագիծն ընդունելու դեպքում ուժը կորցրած կճանաչվի ուժը կորցրած ճանաչված «Պետական կենսաթոշակների մասին» ՀՀ ՀՕ-519-Ն օրենքի դրույթների համապատասխան ընդունված ՀՀ կառավարության 2005 թվականի մայիսի 12-ի N 938-Ն որոշումը:</w:t>
      </w:r>
    </w:p>
    <w:p w:rsidR="00905E7D" w:rsidRDefault="00905E7D" w:rsidP="00905E7D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905E7D" w:rsidRDefault="00905E7D">
      <w:pPr>
        <w:spacing w:after="200" w:line="276" w:lineRule="auto"/>
        <w:rPr>
          <w:rFonts w:ascii="GHEA Grapalat" w:eastAsia="Calibri" w:hAnsi="GHEA Grapalat" w:cs="Sylfaen"/>
          <w:b/>
          <w:lang w:val="hy-AM"/>
        </w:rPr>
      </w:pPr>
      <w:r>
        <w:rPr>
          <w:rFonts w:ascii="GHEA Grapalat" w:eastAsia="Calibri" w:hAnsi="GHEA Grapalat" w:cs="Sylfaen"/>
          <w:b/>
          <w:lang w:val="hy-AM"/>
        </w:rPr>
        <w:br w:type="page"/>
      </w:r>
    </w:p>
    <w:p w:rsidR="00105A07" w:rsidRPr="002221C2" w:rsidRDefault="00105A07" w:rsidP="00105A07">
      <w:pPr>
        <w:spacing w:line="360" w:lineRule="auto"/>
        <w:jc w:val="center"/>
        <w:rPr>
          <w:rFonts w:ascii="GHEA Grapalat" w:eastAsia="Calibri" w:hAnsi="GHEA Grapalat" w:cs="Sylfaen"/>
          <w:b/>
          <w:lang w:val="pt-BR"/>
        </w:rPr>
      </w:pPr>
      <w:r w:rsidRPr="002221C2">
        <w:rPr>
          <w:rFonts w:ascii="GHEA Grapalat" w:eastAsia="Calibri" w:hAnsi="GHEA Grapalat" w:cs="Sylfaen"/>
          <w:b/>
          <w:lang w:val="hy-AM"/>
        </w:rPr>
        <w:lastRenderedPageBreak/>
        <w:t>ՏԵՂԵԿԱՆՔ</w:t>
      </w:r>
    </w:p>
    <w:p w:rsidR="00105A07" w:rsidRPr="002221C2" w:rsidRDefault="00905E7D" w:rsidP="00105A07">
      <w:pPr>
        <w:spacing w:line="360" w:lineRule="auto"/>
        <w:jc w:val="center"/>
        <w:rPr>
          <w:rFonts w:ascii="GHEA Grapalat" w:eastAsia="Calibri" w:hAnsi="GHEA Grapalat" w:cs="Sylfaen"/>
          <w:b/>
          <w:lang w:val="af-ZA"/>
        </w:rPr>
      </w:pPr>
      <w:r>
        <w:rPr>
          <w:rFonts w:ascii="GHEA Grapalat" w:eastAsia="Calibri" w:hAnsi="GHEA Grapalat" w:cs="Sylfaen"/>
          <w:b/>
          <w:lang w:val="hy-AM"/>
        </w:rPr>
        <w:t>«</w:t>
      </w:r>
      <w:r w:rsidR="00105A07" w:rsidRPr="0078350B">
        <w:rPr>
          <w:rFonts w:ascii="GHEA Grapalat" w:eastAsia="Calibri" w:hAnsi="GHEA Grapalat" w:cs="Sylfaen"/>
          <w:b/>
          <w:lang w:val="hy-AM"/>
        </w:rPr>
        <w:t>Հայաստանի Հանրապետության կառավարության 2005 թվականի մայիսի 12-ի</w:t>
      </w:r>
      <w:r w:rsidR="00105A07">
        <w:rPr>
          <w:rFonts w:ascii="GHEA Grapalat" w:eastAsia="Calibri" w:hAnsi="GHEA Grapalat" w:cs="Sylfaen"/>
          <w:b/>
          <w:lang w:val="hy-AM"/>
        </w:rPr>
        <w:t xml:space="preserve"> </w:t>
      </w:r>
      <w:r w:rsidR="00105A07" w:rsidRPr="0078350B">
        <w:rPr>
          <w:rFonts w:ascii="GHEA Grapalat" w:eastAsia="Calibri" w:hAnsi="GHEA Grapalat" w:cs="Sylfaen"/>
          <w:b/>
          <w:lang w:val="hy-AM"/>
        </w:rPr>
        <w:t>N</w:t>
      </w:r>
      <w:r w:rsidR="00105A07" w:rsidRPr="0078350B">
        <w:rPr>
          <w:rFonts w:ascii="Courier New" w:eastAsia="Calibri" w:hAnsi="Courier New" w:cs="Courier New"/>
          <w:b/>
          <w:lang w:val="hy-AM"/>
        </w:rPr>
        <w:t> </w:t>
      </w:r>
      <w:r w:rsidR="00105A07" w:rsidRPr="0078350B">
        <w:rPr>
          <w:rFonts w:ascii="GHEA Grapalat" w:eastAsia="Calibri" w:hAnsi="GHEA Grapalat" w:cs="Sylfaen"/>
          <w:b/>
          <w:lang w:val="hy-AM"/>
        </w:rPr>
        <w:t>938-Ն որոշումն ուժը կորցրած ճանաչելու մասին»</w:t>
      </w:r>
      <w:r w:rsidR="00105A07">
        <w:rPr>
          <w:rFonts w:ascii="GHEA Grapalat" w:hAnsi="GHEA Grapalat" w:cs="Sylfaen"/>
          <w:lang w:val="hy-AM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Հայաստանի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Հանրապետության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կառավարության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որոշման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նախագիծն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ընդունելու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դեպքում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Հայաստանի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Հանրապետության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պետական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բյուջեում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ծախսերի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և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եկամուտների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էական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ավելացման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կամ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նվազեցման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բացակայության</w:t>
      </w:r>
      <w:r w:rsidR="00105A07" w:rsidRPr="002221C2">
        <w:rPr>
          <w:rFonts w:ascii="GHEA Grapalat" w:eastAsia="Calibri" w:hAnsi="GHEA Grapalat" w:cs="Sylfaen"/>
          <w:b/>
          <w:lang w:val="af-ZA"/>
        </w:rPr>
        <w:t xml:space="preserve"> </w:t>
      </w:r>
      <w:r w:rsidR="00105A07" w:rsidRPr="002221C2">
        <w:rPr>
          <w:rFonts w:ascii="GHEA Grapalat" w:eastAsia="Calibri" w:hAnsi="GHEA Grapalat" w:cs="Sylfaen"/>
          <w:b/>
          <w:lang w:val="hy-AM"/>
        </w:rPr>
        <w:t>մասին</w:t>
      </w:r>
    </w:p>
    <w:p w:rsidR="00105A07" w:rsidRPr="002221C2" w:rsidRDefault="00105A07" w:rsidP="00105A07">
      <w:pPr>
        <w:ind w:firstLine="720"/>
        <w:jc w:val="both"/>
        <w:rPr>
          <w:rFonts w:ascii="GHEA Grapalat" w:eastAsia="Calibri" w:hAnsi="GHEA Grapalat" w:cs="IRTEK Courier"/>
          <w:lang w:val="af-ZA"/>
        </w:rPr>
      </w:pPr>
    </w:p>
    <w:p w:rsidR="00105A07" w:rsidRPr="002221C2" w:rsidRDefault="00105A07" w:rsidP="00105A07">
      <w:pPr>
        <w:spacing w:line="360" w:lineRule="auto"/>
        <w:ind w:firstLine="720"/>
        <w:jc w:val="both"/>
        <w:rPr>
          <w:rFonts w:ascii="GHEA Grapalat" w:eastAsia="Calibri" w:hAnsi="GHEA Grapalat"/>
          <w:lang w:val="pt-BR"/>
        </w:rPr>
      </w:pPr>
    </w:p>
    <w:p w:rsidR="00105A07" w:rsidRPr="00517A75" w:rsidRDefault="00905E7D" w:rsidP="00105A07">
      <w:pPr>
        <w:spacing w:line="360" w:lineRule="auto"/>
        <w:ind w:firstLine="720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  <w:lang w:val="hy-AM"/>
        </w:rPr>
        <w:t>«</w:t>
      </w:r>
      <w:r w:rsidR="00A81722" w:rsidRPr="00A81722">
        <w:rPr>
          <w:rFonts w:ascii="GHEA Grapalat" w:eastAsia="Calibri" w:hAnsi="GHEA Grapalat" w:cs="Sylfaen"/>
          <w:lang w:val="hy-AM"/>
        </w:rPr>
        <w:t>Հայաստանի Հանրապետության կառավարության 2005 թվականի մայիսի 12-ի N</w:t>
      </w:r>
      <w:r w:rsidR="00A81722" w:rsidRPr="00A81722">
        <w:rPr>
          <w:rFonts w:ascii="Courier New" w:eastAsia="Calibri" w:hAnsi="Courier New" w:cs="Courier New"/>
          <w:lang w:val="hy-AM"/>
        </w:rPr>
        <w:t> </w:t>
      </w:r>
      <w:r w:rsidR="00A81722" w:rsidRPr="00A81722">
        <w:rPr>
          <w:rFonts w:ascii="GHEA Grapalat" w:eastAsia="Calibri" w:hAnsi="GHEA Grapalat" w:cs="Sylfaen"/>
          <w:lang w:val="hy-AM"/>
        </w:rPr>
        <w:t>938-Ն որոշումն ուժը կորցրած ճանաչելու մասին»</w:t>
      </w:r>
      <w:r w:rsidR="00A81722" w:rsidRPr="00A81722">
        <w:rPr>
          <w:rFonts w:ascii="GHEA Grapalat" w:hAnsi="GHEA Grapalat" w:cs="Sylfaen"/>
          <w:lang w:val="hy-AM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Հայաստանի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Հանրապետության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կառավարության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որոշման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նախագիծն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ուժը կորցրած ճանաչելու</w:t>
      </w:r>
      <w:r w:rsidR="00105A07" w:rsidRPr="00A81722">
        <w:rPr>
          <w:rFonts w:ascii="GHEA Grapalat" w:eastAsia="Calibri" w:hAnsi="GHEA Grapalat" w:cs="Sylfaen"/>
          <w:lang w:val="pt-BR"/>
        </w:rPr>
        <w:t xml:space="preserve"> </w:t>
      </w:r>
      <w:r w:rsidR="00105A07" w:rsidRPr="00A81722">
        <w:rPr>
          <w:rFonts w:ascii="GHEA Grapalat" w:eastAsia="Calibri" w:hAnsi="GHEA Grapalat" w:cs="Sylfaen"/>
        </w:rPr>
        <w:t>դեպքում</w:t>
      </w:r>
      <w:r w:rsidR="00105A07" w:rsidRPr="00A81722">
        <w:rPr>
          <w:rFonts w:ascii="GHEA Grapalat" w:eastAsia="Calibri" w:hAnsi="GHEA Grapalat" w:cs="Sylfaen"/>
          <w:lang w:val="pt-BR"/>
        </w:rPr>
        <w:t xml:space="preserve"> </w:t>
      </w:r>
      <w:r w:rsidR="00105A07" w:rsidRPr="00A81722">
        <w:rPr>
          <w:rFonts w:ascii="GHEA Grapalat" w:eastAsia="Calibri" w:hAnsi="GHEA Grapalat" w:cs="Sylfaen"/>
        </w:rPr>
        <w:t>Հայաստանի</w:t>
      </w:r>
      <w:r w:rsidR="00105A07" w:rsidRPr="00A81722">
        <w:rPr>
          <w:rFonts w:ascii="GHEA Grapalat" w:eastAsia="Calibri" w:hAnsi="GHEA Grapalat" w:cs="Sylfaen"/>
          <w:lang w:val="pt-BR"/>
        </w:rPr>
        <w:t xml:space="preserve"> </w:t>
      </w:r>
      <w:r w:rsidR="00105A07" w:rsidRPr="00A81722">
        <w:rPr>
          <w:rFonts w:ascii="GHEA Grapalat" w:eastAsia="Calibri" w:hAnsi="GHEA Grapalat" w:cs="Sylfaen"/>
        </w:rPr>
        <w:t>Հանրապետության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պետական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բյուջեում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ծախսերի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և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եկամուտների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էական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ավելացում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կամ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նվազեցում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չի</w:t>
      </w:r>
      <w:r w:rsidR="00105A07" w:rsidRPr="002221C2">
        <w:rPr>
          <w:rFonts w:ascii="GHEA Grapalat" w:eastAsia="Calibri" w:hAnsi="GHEA Grapalat" w:cs="Sylfaen"/>
          <w:lang w:val="pt-BR"/>
        </w:rPr>
        <w:t xml:space="preserve"> </w:t>
      </w:r>
      <w:r w:rsidR="00105A07" w:rsidRPr="002221C2">
        <w:rPr>
          <w:rFonts w:ascii="GHEA Grapalat" w:eastAsia="Calibri" w:hAnsi="GHEA Grapalat" w:cs="Sylfaen"/>
        </w:rPr>
        <w:t>նախատեսվում</w:t>
      </w:r>
      <w:r w:rsidR="00105A07" w:rsidRPr="002221C2">
        <w:rPr>
          <w:rFonts w:ascii="GHEA Grapalat" w:eastAsia="Calibri" w:hAnsi="GHEA Grapalat" w:cs="Sylfaen"/>
          <w:lang w:val="pt-BR"/>
        </w:rPr>
        <w:t>:</w:t>
      </w:r>
      <w:r w:rsidR="00105A07">
        <w:rPr>
          <w:rFonts w:ascii="GHEA Grapalat" w:eastAsia="Calibri" w:hAnsi="GHEA Grapalat" w:cs="Sylfaen"/>
          <w:lang w:val="pt-BR"/>
        </w:rPr>
        <w:t xml:space="preserve"> </w:t>
      </w:r>
    </w:p>
    <w:p w:rsidR="00105A07" w:rsidRPr="002221C2" w:rsidRDefault="00105A07" w:rsidP="00105A07">
      <w:pPr>
        <w:spacing w:line="360" w:lineRule="auto"/>
        <w:ind w:firstLine="720"/>
        <w:jc w:val="both"/>
        <w:rPr>
          <w:rFonts w:ascii="GHEA Grapalat" w:eastAsia="Calibri" w:hAnsi="GHEA Grapalat" w:cs="IRTEK Courier"/>
          <w:lang w:val="pt-BR"/>
        </w:rPr>
      </w:pPr>
    </w:p>
    <w:p w:rsidR="00105A07" w:rsidRPr="0078350B" w:rsidRDefault="00105A07" w:rsidP="00105A07">
      <w:pPr>
        <w:spacing w:line="360" w:lineRule="auto"/>
        <w:jc w:val="center"/>
        <w:rPr>
          <w:rFonts w:ascii="GHEA Grapalat" w:eastAsia="Calibri" w:hAnsi="GHEA Grapalat" w:cs="Sylfaen"/>
          <w:b/>
          <w:lang w:val="hy-AM"/>
        </w:rPr>
      </w:pPr>
      <w:r w:rsidRPr="002221C2">
        <w:rPr>
          <w:rFonts w:ascii="GHEA Grapalat" w:eastAsia="Calibri" w:hAnsi="GHEA Grapalat" w:cs="IRTEK Courier"/>
          <w:lang w:val="pt-BR"/>
        </w:rPr>
        <w:br w:type="page"/>
      </w:r>
      <w:r w:rsidRPr="0078350B">
        <w:rPr>
          <w:rFonts w:ascii="GHEA Grapalat" w:eastAsia="Calibri" w:hAnsi="GHEA Grapalat" w:cs="Sylfaen"/>
          <w:b/>
          <w:lang w:val="hy-AM"/>
        </w:rPr>
        <w:lastRenderedPageBreak/>
        <w:t>ՏԵՂԵԿԱՆՔ</w:t>
      </w:r>
    </w:p>
    <w:p w:rsidR="00105A07" w:rsidRPr="002221C2" w:rsidRDefault="00905E7D" w:rsidP="00105A07">
      <w:pPr>
        <w:spacing w:line="360" w:lineRule="auto"/>
        <w:jc w:val="center"/>
        <w:rPr>
          <w:rFonts w:ascii="GHEA Grapalat" w:eastAsia="Calibri" w:hAnsi="GHEA Grapalat" w:cs="Sylfaen"/>
          <w:b/>
          <w:lang w:val="pt-BR"/>
        </w:rPr>
      </w:pPr>
      <w:r>
        <w:rPr>
          <w:rFonts w:ascii="GHEA Grapalat" w:eastAsia="Calibri" w:hAnsi="GHEA Grapalat" w:cs="Sylfaen"/>
          <w:b/>
          <w:lang w:val="hy-AM"/>
        </w:rPr>
        <w:t>«</w:t>
      </w:r>
      <w:r w:rsidR="00105A07" w:rsidRPr="0078350B">
        <w:rPr>
          <w:rFonts w:ascii="GHEA Grapalat" w:eastAsia="Calibri" w:hAnsi="GHEA Grapalat" w:cs="Sylfaen"/>
          <w:b/>
          <w:lang w:val="hy-AM"/>
        </w:rPr>
        <w:t>Հայաստանի Հանրապետության կառավարության 2005 թվականի մայիսի 12-ի</w:t>
      </w:r>
      <w:r w:rsidR="00105A07">
        <w:rPr>
          <w:rFonts w:ascii="GHEA Grapalat" w:eastAsia="Calibri" w:hAnsi="GHEA Grapalat" w:cs="Sylfaen"/>
          <w:b/>
          <w:lang w:val="hy-AM"/>
        </w:rPr>
        <w:t xml:space="preserve"> </w:t>
      </w:r>
      <w:r w:rsidR="00105A07" w:rsidRPr="0078350B">
        <w:rPr>
          <w:rFonts w:ascii="GHEA Grapalat" w:eastAsia="Calibri" w:hAnsi="GHEA Grapalat" w:cs="Sylfaen"/>
          <w:b/>
          <w:lang w:val="hy-AM"/>
        </w:rPr>
        <w:t>N</w:t>
      </w:r>
      <w:r w:rsidR="00105A07" w:rsidRPr="0078350B">
        <w:rPr>
          <w:rFonts w:ascii="Courier New" w:eastAsia="Calibri" w:hAnsi="Courier New" w:cs="Courier New"/>
          <w:b/>
          <w:lang w:val="hy-AM"/>
        </w:rPr>
        <w:t> </w:t>
      </w:r>
      <w:r w:rsidR="00105A07" w:rsidRPr="0078350B">
        <w:rPr>
          <w:rFonts w:ascii="GHEA Grapalat" w:eastAsia="Calibri" w:hAnsi="GHEA Grapalat" w:cs="Sylfaen"/>
          <w:b/>
          <w:lang w:val="hy-AM"/>
        </w:rPr>
        <w:t xml:space="preserve">938-Ն որոշումն ուժը կորցրած ճանաչելու մասին» </w:t>
      </w:r>
      <w:r w:rsidR="00105A07" w:rsidRPr="00517A75">
        <w:rPr>
          <w:rFonts w:ascii="GHEA Grapalat" w:eastAsia="Calibri" w:hAnsi="GHEA Grapalat" w:cs="Sylfaen"/>
          <w:b/>
          <w:lang w:val="hy-AM"/>
        </w:rPr>
        <w:t>Հայաստանի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Հանրապետության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կառավարության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որոշման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նախագիծն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ընդունելու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դեպքում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այլ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իրավական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ակտերում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փոփոխություններ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կամ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լրացումներ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կատարելու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անհրաժեշտության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բացակայության</w:t>
      </w:r>
      <w:r w:rsidR="00105A07" w:rsidRPr="002221C2">
        <w:rPr>
          <w:rFonts w:ascii="GHEA Grapalat" w:eastAsia="Calibri" w:hAnsi="GHEA Grapalat" w:cs="Sylfaen"/>
          <w:b/>
          <w:lang w:val="pt-BR"/>
        </w:rPr>
        <w:t xml:space="preserve"> </w:t>
      </w:r>
      <w:r w:rsidR="00105A07" w:rsidRPr="00517A75">
        <w:rPr>
          <w:rFonts w:ascii="GHEA Grapalat" w:eastAsia="Calibri" w:hAnsi="GHEA Grapalat" w:cs="Sylfaen"/>
          <w:b/>
          <w:lang w:val="hy-AM"/>
        </w:rPr>
        <w:t>մասին</w:t>
      </w:r>
    </w:p>
    <w:p w:rsidR="00105A07" w:rsidRPr="002221C2" w:rsidRDefault="00105A07" w:rsidP="00105A07">
      <w:pPr>
        <w:spacing w:line="360" w:lineRule="auto"/>
        <w:jc w:val="center"/>
        <w:rPr>
          <w:rFonts w:ascii="GHEA Grapalat" w:eastAsia="Calibri" w:hAnsi="GHEA Grapalat" w:cs="IRTEK Courier"/>
          <w:b/>
          <w:lang w:val="af-ZA"/>
        </w:rPr>
      </w:pPr>
    </w:p>
    <w:p w:rsidR="00105A07" w:rsidRPr="002221C2" w:rsidRDefault="00905E7D" w:rsidP="00105A07">
      <w:pPr>
        <w:spacing w:line="360" w:lineRule="auto"/>
        <w:ind w:firstLine="720"/>
        <w:jc w:val="both"/>
        <w:rPr>
          <w:rFonts w:ascii="GHEA Grapalat" w:eastAsia="Calibri" w:hAnsi="GHEA Grapalat"/>
          <w:lang w:val="af-ZA"/>
        </w:rPr>
      </w:pPr>
      <w:r>
        <w:rPr>
          <w:rFonts w:ascii="GHEA Grapalat" w:eastAsia="Calibri" w:hAnsi="GHEA Grapalat" w:cs="Sylfaen"/>
          <w:lang w:val="hy-AM"/>
        </w:rPr>
        <w:t>«</w:t>
      </w:r>
      <w:bookmarkStart w:id="0" w:name="_GoBack"/>
      <w:bookmarkEnd w:id="0"/>
      <w:r w:rsidR="00A81722" w:rsidRPr="00A81722">
        <w:rPr>
          <w:rFonts w:ascii="GHEA Grapalat" w:eastAsia="Calibri" w:hAnsi="GHEA Grapalat" w:cs="Sylfaen"/>
          <w:lang w:val="hy-AM"/>
        </w:rPr>
        <w:t>Հայաստանի Հանրապետության կառավարության 2005 թվականի մայիսի 12-ի N</w:t>
      </w:r>
      <w:r w:rsidR="00A81722" w:rsidRPr="00A81722">
        <w:rPr>
          <w:rFonts w:ascii="Courier New" w:eastAsia="Calibri" w:hAnsi="Courier New" w:cs="Courier New"/>
          <w:lang w:val="hy-AM"/>
        </w:rPr>
        <w:t> </w:t>
      </w:r>
      <w:r w:rsidR="00A81722" w:rsidRPr="00A81722">
        <w:rPr>
          <w:rFonts w:ascii="GHEA Grapalat" w:eastAsia="Calibri" w:hAnsi="GHEA Grapalat" w:cs="Sylfaen"/>
          <w:lang w:val="hy-AM"/>
        </w:rPr>
        <w:t>938-Ն որոշումն ուժը կորցրած ճանաչելու մասին»</w:t>
      </w:r>
      <w:r w:rsidR="00A81722" w:rsidRPr="00A81722">
        <w:rPr>
          <w:rFonts w:ascii="GHEA Grapalat" w:hAnsi="GHEA Grapalat" w:cs="Sylfaen"/>
          <w:lang w:val="hy-AM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Հայաստանի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Հանրապետության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կառավարության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որոշման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նախագիծն</w:t>
      </w:r>
      <w:r w:rsidR="00A81722" w:rsidRPr="00A81722">
        <w:rPr>
          <w:rFonts w:ascii="GHEA Grapalat" w:eastAsia="Calibri" w:hAnsi="GHEA Grapalat" w:cs="Sylfaen"/>
          <w:lang w:val="af-ZA"/>
        </w:rPr>
        <w:t xml:space="preserve"> </w:t>
      </w:r>
      <w:r w:rsidR="00A81722" w:rsidRPr="00A81722">
        <w:rPr>
          <w:rFonts w:ascii="GHEA Grapalat" w:eastAsia="Calibri" w:hAnsi="GHEA Grapalat" w:cs="Sylfaen"/>
          <w:lang w:val="hy-AM"/>
        </w:rPr>
        <w:t>ուժը կորցրած ճանաչելու</w:t>
      </w:r>
      <w:r w:rsidR="00A81722" w:rsidRPr="00A81722">
        <w:rPr>
          <w:rFonts w:ascii="GHEA Grapalat" w:eastAsia="Calibri" w:hAnsi="GHEA Grapalat" w:cs="Sylfaen"/>
          <w:lang w:val="pt-BR"/>
        </w:rPr>
        <w:t xml:space="preserve"> </w:t>
      </w:r>
      <w:r w:rsidR="00A81722" w:rsidRPr="00A81722">
        <w:rPr>
          <w:rFonts w:ascii="GHEA Grapalat" w:eastAsia="Calibri" w:hAnsi="GHEA Grapalat" w:cs="Sylfaen"/>
        </w:rPr>
        <w:t>դեպքում</w:t>
      </w:r>
      <w:r w:rsidR="00105A07" w:rsidRPr="002221C2">
        <w:rPr>
          <w:rFonts w:ascii="GHEA Grapalat" w:eastAsia="Calibri" w:hAnsi="GHEA Grapalat"/>
          <w:lang w:val="af-ZA"/>
        </w:rPr>
        <w:t xml:space="preserve"> այլ իրավական ակտերում փոփոխություններ կամ լրացումներ կատարելու անհրաժեշտություն չկա:</w:t>
      </w:r>
    </w:p>
    <w:p w:rsidR="00105A07" w:rsidRPr="004E3A7A" w:rsidRDefault="00105A07" w:rsidP="00105A0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:rsidR="00105A07" w:rsidRPr="003D38C9" w:rsidRDefault="00105A07" w:rsidP="00105A07">
      <w:pPr>
        <w:widowControl w:val="0"/>
        <w:autoSpaceDE w:val="0"/>
        <w:autoSpaceDN w:val="0"/>
        <w:adjustRightInd w:val="0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:rsidR="00105A07" w:rsidRPr="003D38C9" w:rsidRDefault="00105A07" w:rsidP="00105A07">
      <w:pPr>
        <w:widowControl w:val="0"/>
        <w:autoSpaceDE w:val="0"/>
        <w:autoSpaceDN w:val="0"/>
        <w:adjustRightInd w:val="0"/>
        <w:rPr>
          <w:rFonts w:ascii="GHEA Grapalat" w:hAnsi="GHEA Grapalat" w:cs="Sylfaen"/>
          <w:sz w:val="18"/>
          <w:szCs w:val="18"/>
          <w:lang w:val="hy-AM"/>
        </w:rPr>
      </w:pPr>
    </w:p>
    <w:p w:rsidR="00105A07" w:rsidRPr="00D10611" w:rsidRDefault="00105A07" w:rsidP="00105A07">
      <w:pPr>
        <w:widowControl w:val="0"/>
        <w:autoSpaceDE w:val="0"/>
        <w:autoSpaceDN w:val="0"/>
        <w:adjustRightInd w:val="0"/>
        <w:ind w:firstLine="706"/>
        <w:jc w:val="center"/>
        <w:rPr>
          <w:rFonts w:ascii="GHEA Grapalat" w:hAnsi="GHEA Grapalat"/>
          <w:b/>
          <w:lang w:val="af-ZA"/>
        </w:rPr>
      </w:pPr>
      <w:r w:rsidRPr="00D10611">
        <w:rPr>
          <w:rFonts w:ascii="GHEA Grapalat" w:hAnsi="GHEA Grapalat"/>
          <w:b/>
          <w:lang w:val="af-ZA"/>
        </w:rPr>
        <w:t xml:space="preserve"> </w:t>
      </w:r>
    </w:p>
    <w:p w:rsidR="00105A07" w:rsidRPr="00BE696C" w:rsidRDefault="00105A07" w:rsidP="00105A0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105A07" w:rsidRPr="00B623DA" w:rsidRDefault="00105A07" w:rsidP="00105A07">
      <w:pPr>
        <w:rPr>
          <w:lang w:val="hy-AM"/>
        </w:rPr>
      </w:pPr>
    </w:p>
    <w:p w:rsidR="00770375" w:rsidRPr="00105A07" w:rsidRDefault="00770375">
      <w:pPr>
        <w:rPr>
          <w:lang w:val="hy-AM"/>
        </w:rPr>
      </w:pPr>
    </w:p>
    <w:sectPr w:rsidR="00770375" w:rsidRPr="00105A07" w:rsidSect="005D2629">
      <w:headerReference w:type="first" r:id="rId7"/>
      <w:footerReference w:type="first" r:id="rId8"/>
      <w:pgSz w:w="11906" w:h="16838" w:code="9"/>
      <w:pgMar w:top="1134" w:right="851" w:bottom="1134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EA" w:rsidRDefault="00A55AEA">
      <w:r>
        <w:separator/>
      </w:r>
    </w:p>
  </w:endnote>
  <w:endnote w:type="continuationSeparator" w:id="0">
    <w:p w:rsidR="00A55AEA" w:rsidRDefault="00A55A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7" w:rsidRPr="00783ADF" w:rsidRDefault="00A55AEA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AD6047" w:rsidRDefault="00A55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EA" w:rsidRDefault="00A55AEA">
      <w:r>
        <w:separator/>
      </w:r>
    </w:p>
  </w:footnote>
  <w:footnote w:type="continuationSeparator" w:id="0">
    <w:p w:rsidR="00A55AEA" w:rsidRDefault="00A55A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47" w:rsidRPr="0072559B" w:rsidRDefault="00A55AEA" w:rsidP="00BB5332">
    <w:pPr>
      <w:spacing w:line="360" w:lineRule="auto"/>
      <w:jc w:val="center"/>
      <w:rPr>
        <w:rFonts w:ascii="GHEA Grapalat" w:hAnsi="GHEA Grapala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E0465"/>
    <w:multiLevelType w:val="hybridMultilevel"/>
    <w:tmpl w:val="A192C99E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2077" w:hanging="360"/>
      </w:pPr>
    </w:lvl>
    <w:lvl w:ilvl="2" w:tplc="0419001B">
      <w:start w:val="1"/>
      <w:numFmt w:val="lowerRoman"/>
      <w:lvlText w:val="%3."/>
      <w:lvlJc w:val="right"/>
      <w:pPr>
        <w:ind w:left="2797" w:hanging="180"/>
      </w:pPr>
    </w:lvl>
    <w:lvl w:ilvl="3" w:tplc="0419000F">
      <w:start w:val="1"/>
      <w:numFmt w:val="decimal"/>
      <w:lvlText w:val="%4."/>
      <w:lvlJc w:val="left"/>
      <w:pPr>
        <w:ind w:left="3517" w:hanging="360"/>
      </w:pPr>
    </w:lvl>
    <w:lvl w:ilvl="4" w:tplc="04190019">
      <w:start w:val="1"/>
      <w:numFmt w:val="lowerLetter"/>
      <w:lvlText w:val="%5."/>
      <w:lvlJc w:val="left"/>
      <w:pPr>
        <w:ind w:left="4237" w:hanging="360"/>
      </w:pPr>
    </w:lvl>
    <w:lvl w:ilvl="5" w:tplc="0419001B">
      <w:start w:val="1"/>
      <w:numFmt w:val="lowerRoman"/>
      <w:lvlText w:val="%6."/>
      <w:lvlJc w:val="right"/>
      <w:pPr>
        <w:ind w:left="4957" w:hanging="180"/>
      </w:pPr>
    </w:lvl>
    <w:lvl w:ilvl="6" w:tplc="0419000F">
      <w:start w:val="1"/>
      <w:numFmt w:val="decimal"/>
      <w:lvlText w:val="%7."/>
      <w:lvlJc w:val="left"/>
      <w:pPr>
        <w:ind w:left="5677" w:hanging="360"/>
      </w:pPr>
    </w:lvl>
    <w:lvl w:ilvl="7" w:tplc="04190019">
      <w:start w:val="1"/>
      <w:numFmt w:val="lowerLetter"/>
      <w:lvlText w:val="%8."/>
      <w:lvlJc w:val="left"/>
      <w:pPr>
        <w:ind w:left="6397" w:hanging="360"/>
      </w:pPr>
    </w:lvl>
    <w:lvl w:ilvl="8" w:tplc="0419001B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A07"/>
    <w:rsid w:val="0000528D"/>
    <w:rsid w:val="000124DA"/>
    <w:rsid w:val="00031804"/>
    <w:rsid w:val="00031DEF"/>
    <w:rsid w:val="00073000"/>
    <w:rsid w:val="000B1479"/>
    <w:rsid w:val="000C5BEC"/>
    <w:rsid w:val="00105A07"/>
    <w:rsid w:val="001256BB"/>
    <w:rsid w:val="001529E7"/>
    <w:rsid w:val="00166A27"/>
    <w:rsid w:val="001934E5"/>
    <w:rsid w:val="001B5CFA"/>
    <w:rsid w:val="001F5341"/>
    <w:rsid w:val="00243CF7"/>
    <w:rsid w:val="00253450"/>
    <w:rsid w:val="00256991"/>
    <w:rsid w:val="002B38F2"/>
    <w:rsid w:val="002C47DF"/>
    <w:rsid w:val="002D52F2"/>
    <w:rsid w:val="002F4B4C"/>
    <w:rsid w:val="00330459"/>
    <w:rsid w:val="0033242B"/>
    <w:rsid w:val="00337674"/>
    <w:rsid w:val="00355D97"/>
    <w:rsid w:val="00364367"/>
    <w:rsid w:val="003971EE"/>
    <w:rsid w:val="00401A70"/>
    <w:rsid w:val="00410E21"/>
    <w:rsid w:val="004153DD"/>
    <w:rsid w:val="00416A09"/>
    <w:rsid w:val="00422433"/>
    <w:rsid w:val="00424E99"/>
    <w:rsid w:val="004523CA"/>
    <w:rsid w:val="00466A5A"/>
    <w:rsid w:val="004C7032"/>
    <w:rsid w:val="00540C66"/>
    <w:rsid w:val="00544462"/>
    <w:rsid w:val="005A01C0"/>
    <w:rsid w:val="005F2842"/>
    <w:rsid w:val="00605B4E"/>
    <w:rsid w:val="0061108F"/>
    <w:rsid w:val="006C000F"/>
    <w:rsid w:val="006D3378"/>
    <w:rsid w:val="006F0B5E"/>
    <w:rsid w:val="006F74A4"/>
    <w:rsid w:val="00711E5D"/>
    <w:rsid w:val="00732B1C"/>
    <w:rsid w:val="00751F6C"/>
    <w:rsid w:val="00770375"/>
    <w:rsid w:val="00773C82"/>
    <w:rsid w:val="007745C6"/>
    <w:rsid w:val="007E0F1B"/>
    <w:rsid w:val="007E2493"/>
    <w:rsid w:val="007E7B36"/>
    <w:rsid w:val="007F64DA"/>
    <w:rsid w:val="00805471"/>
    <w:rsid w:val="008414A8"/>
    <w:rsid w:val="00883726"/>
    <w:rsid w:val="00884E33"/>
    <w:rsid w:val="008939C7"/>
    <w:rsid w:val="008B7DE7"/>
    <w:rsid w:val="008E0CD8"/>
    <w:rsid w:val="00905E7D"/>
    <w:rsid w:val="00912574"/>
    <w:rsid w:val="009514F5"/>
    <w:rsid w:val="00960DCE"/>
    <w:rsid w:val="00981278"/>
    <w:rsid w:val="009C7829"/>
    <w:rsid w:val="00A048E1"/>
    <w:rsid w:val="00A063D6"/>
    <w:rsid w:val="00A55AEA"/>
    <w:rsid w:val="00A81722"/>
    <w:rsid w:val="00AB1B24"/>
    <w:rsid w:val="00B054EE"/>
    <w:rsid w:val="00B8027D"/>
    <w:rsid w:val="00B951AE"/>
    <w:rsid w:val="00BC7046"/>
    <w:rsid w:val="00BD114F"/>
    <w:rsid w:val="00BE4A58"/>
    <w:rsid w:val="00C10D4F"/>
    <w:rsid w:val="00C32EBB"/>
    <w:rsid w:val="00C960B0"/>
    <w:rsid w:val="00C96476"/>
    <w:rsid w:val="00D12093"/>
    <w:rsid w:val="00D70968"/>
    <w:rsid w:val="00D74A10"/>
    <w:rsid w:val="00D86455"/>
    <w:rsid w:val="00D9609F"/>
    <w:rsid w:val="00EA2034"/>
    <w:rsid w:val="00EB72A1"/>
    <w:rsid w:val="00F17A04"/>
    <w:rsid w:val="00F35064"/>
    <w:rsid w:val="00F35424"/>
    <w:rsid w:val="00F46A6F"/>
    <w:rsid w:val="00FB2244"/>
    <w:rsid w:val="00FD6858"/>
    <w:rsid w:val="00FF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5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05A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05A07"/>
    <w:rPr>
      <w:color w:val="0000FF"/>
      <w:u w:val="single"/>
    </w:rPr>
  </w:style>
  <w:style w:type="paragraph" w:customStyle="1" w:styleId="Armenian">
    <w:name w:val="Armenian"/>
    <w:basedOn w:val="Normal"/>
    <w:rsid w:val="00105A07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105A0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105A0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E0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CD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5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05A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05A07"/>
    <w:rPr>
      <w:color w:val="0000FF"/>
      <w:u w:val="single"/>
    </w:rPr>
  </w:style>
  <w:style w:type="paragraph" w:customStyle="1" w:styleId="Armenian">
    <w:name w:val="Armenian"/>
    <w:basedOn w:val="Normal"/>
    <w:rsid w:val="00105A07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105A07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105A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Aghadjanyan</dc:creator>
  <cp:lastModifiedBy>HaykSar</cp:lastModifiedBy>
  <cp:revision>8</cp:revision>
  <dcterms:created xsi:type="dcterms:W3CDTF">2014-07-15T08:18:00Z</dcterms:created>
  <dcterms:modified xsi:type="dcterms:W3CDTF">2014-07-22T11:06:00Z</dcterms:modified>
</cp:coreProperties>
</file>