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E6" w:rsidRPr="0094126C" w:rsidRDefault="005115E6" w:rsidP="00AE71A5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94126C">
        <w:rPr>
          <w:rFonts w:ascii="GHEA Grapalat" w:hAnsi="GHEA Grapalat" w:cs="Sylfaen"/>
          <w:b/>
          <w:sz w:val="24"/>
          <w:szCs w:val="24"/>
        </w:rPr>
        <w:t>ՏԵՂԵԿԱՆՔ</w:t>
      </w:r>
    </w:p>
    <w:p w:rsidR="005115E6" w:rsidRPr="0094126C" w:rsidRDefault="005115E6" w:rsidP="00612056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4126C">
        <w:rPr>
          <w:rFonts w:ascii="GHEA Grapalat" w:hAnsi="GHEA Grapalat"/>
          <w:b/>
          <w:sz w:val="24"/>
          <w:szCs w:val="24"/>
        </w:rPr>
        <w:t>«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ՀԱՅԱՍՏԱՆԻ ՀԱՆՐԱՊԵՏՈՒԹՅԱՆ ԿԱՌԱՎԱՐՈՒԹՅԱՆ 2004 ԹՎԱԿԱՆԻ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ՄԱՐՏ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>Ի 4-Ի N 318-Ն ՈՐՈՇՄ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ԱՆ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 ՄԵՋ ՓՈՓՈԽՈՒԹՅՈՒՆ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ՆԵՐ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ԵՎ ԼՐԱՑՈՒՄՆԵՐ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>ԿԱՏԱՐԵԼՈՒ ՄԱՍԻՆ</w:t>
      </w:r>
      <w:r w:rsidRPr="0094126C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proofErr w:type="gramStart"/>
      <w:r w:rsidRPr="0094126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proofErr w:type="gramEnd"/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ՆԱԽԱՐԱՐՆԵՐԻ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 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5115E6" w:rsidRPr="0094126C" w:rsidRDefault="005115E6" w:rsidP="005115E6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440" w:type="dxa"/>
        <w:jc w:val="center"/>
        <w:tblLayout w:type="fixed"/>
        <w:tblLook w:val="04A0" w:firstRow="1" w:lastRow="0" w:firstColumn="1" w:lastColumn="0" w:noHBand="0" w:noVBand="1"/>
      </w:tblPr>
      <w:tblGrid>
        <w:gridCol w:w="429"/>
        <w:gridCol w:w="4357"/>
        <w:gridCol w:w="5557"/>
        <w:gridCol w:w="4097"/>
      </w:tblGrid>
      <w:tr w:rsidR="005115E6" w:rsidRPr="0094126C" w:rsidTr="00596101">
        <w:trPr>
          <w:trHeight w:val="828"/>
          <w:jc w:val="center"/>
        </w:trPr>
        <w:tc>
          <w:tcPr>
            <w:tcW w:w="429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126C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435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</w:p>
        </w:tc>
        <w:tc>
          <w:tcPr>
            <w:tcW w:w="555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09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FB7E3A" w:rsidRPr="00361EB1" w:rsidTr="00596101">
        <w:trPr>
          <w:trHeight w:val="1157"/>
          <w:jc w:val="center"/>
        </w:trPr>
        <w:tc>
          <w:tcPr>
            <w:tcW w:w="429" w:type="dxa"/>
          </w:tcPr>
          <w:p w:rsidR="00FB7E3A" w:rsidRPr="0094126C" w:rsidRDefault="00B4438C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t>1</w:t>
            </w:r>
            <w:r w:rsidR="00FB7E3A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4357" w:type="dxa"/>
          </w:tcPr>
          <w:p w:rsidR="00FB7E3A" w:rsidRPr="0094126C" w:rsidRDefault="00B4438C" w:rsidP="00B443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</w:t>
            </w:r>
            <w:r w:rsidR="00F52246" w:rsidRPr="000A47AF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 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5515BA" w:rsidRPr="000A47AF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="005515BA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5515BA" w:rsidRPr="005515BA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="005515BA" w:rsidRPr="0094126C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="005515BA" w:rsidRPr="005515BA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5515BA" w:rsidRPr="0094126C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թիվ </w:t>
            </w:r>
            <w:r w:rsidR="005515BA" w:rsidRPr="005515BA">
              <w:rPr>
                <w:rFonts w:ascii="GHEA Grapalat" w:hAnsi="GHEA Grapalat" w:cs="Sylfaen"/>
                <w:sz w:val="24"/>
                <w:szCs w:val="24"/>
                <w:lang w:val="hy-AM"/>
              </w:rPr>
              <w:t>01/8-3/10433-2019</w:t>
            </w:r>
            <w:r w:rsidRPr="005515B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  <w:r w:rsidRPr="005515BA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0A47AF" w:rsidRPr="000A47AF" w:rsidRDefault="000A47AF" w:rsidP="000A47A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Նախագծով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</w:t>
            </w: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>վող փոփոխությունների արդյունքում նախատեսվում է ՀՀ առողջապահության նախարարության կողմից իրականացվող ՀՀ պետական բյուջեի որոշ միջոցառումներով բնակչությանը պետական պատվերի շրջանակներում մատուցվող բժշկական օգնության և սպասարկման ծառայությունների ծավալի և դրանցից օգտվող շահառուների քանակի ընդլայնում, որը կհանգեցնի ՀՀ պետական բյուջեից լրացուցիչ միջոցների հատկացման անհրաժեշտության (ֆինանսական գնահատականը բացակայում է):</w:t>
            </w:r>
          </w:p>
          <w:p w:rsidR="00FB7E3A" w:rsidRPr="0094126C" w:rsidRDefault="000A47AF" w:rsidP="000A47A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B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0A47AF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կատի ունենալով, որ ՀՀ կառավարության 10.07.2018թ. N 797-Ն որոշմամբ հաստատված ՀՀ 2019-2021 թթ. միջնաժամկետ ծախսերի ծրագրով վերը նշված նպատակով գումարներ նախատեսված չեն, ինչպես նաև առողջապահության ոլորտի միջոցառումների շարունակական բնույթը՝ հայտնում ենք, որ վերը նշված նպատակի իրականացումը </w:t>
            </w:r>
            <w:r w:rsidRPr="000A47AF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հետագա տարիներին ապահովելու համար ՀՀ 2020-2022 թթ. միջնաժամկետ ծախսերի ծրագրով ՀՀ առողջապահության նախարարությանը հատկացվող գումարի շրջանակներում իրականացվող առողջապահության ոլորտի ծրագրերի/միջոցառումների գծով ծախսերի վերանայման անհրաժեշտություն է առաջանում:</w:t>
            </w:r>
          </w:p>
        </w:tc>
        <w:tc>
          <w:tcPr>
            <w:tcW w:w="4097" w:type="dxa"/>
          </w:tcPr>
          <w:p w:rsidR="00FA2169" w:rsidRPr="00FB53C2" w:rsidRDefault="00FB53C2" w:rsidP="00FB53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53C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</w:t>
            </w:r>
            <w:r w:rsidR="00FA2169" w:rsidRPr="00FB53C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աշվի առնելով այն հանգամանքը, որ ՀՀ 2020-2022 թթ. միջնաժամկետ ծախսերի ծրագիրը դեռ գտնվում է քննարկումների փուլում և հնարավոր են որոշակի փոփոխությունների իրականացում, ուստի ներկայացվող ծրագրերի մասով ևս, հետագայում </w:t>
            </w:r>
            <w:r w:rsidR="00361EB1" w:rsidRPr="000A47AF"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միջնաժամկետ ծախսերի </w:t>
            </w:r>
            <w:r w:rsidR="00361EB1">
              <w:rPr>
                <w:rFonts w:ascii="GHEA Grapalat" w:hAnsi="GHEA Grapalat"/>
                <w:sz w:val="24"/>
                <w:szCs w:val="24"/>
                <w:lang w:val="af-ZA"/>
              </w:rPr>
              <w:t>ծրագրի</w:t>
            </w:r>
            <w:r w:rsidR="00FA2169" w:rsidRPr="00FB53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հայտում կիրականացվեն համապատասխան փոփոխությունները և լրացումները:</w:t>
            </w:r>
          </w:p>
          <w:p w:rsidR="00FB7E3A" w:rsidRPr="0094126C" w:rsidRDefault="00FB7E3A" w:rsidP="00FB53C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15E6" w:rsidRPr="0094126C" w:rsidTr="00596101">
        <w:trPr>
          <w:trHeight w:val="416"/>
          <w:jc w:val="center"/>
        </w:trPr>
        <w:tc>
          <w:tcPr>
            <w:tcW w:w="429" w:type="dxa"/>
          </w:tcPr>
          <w:p w:rsidR="005115E6" w:rsidRPr="0094126C" w:rsidRDefault="00B4438C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4357" w:type="dxa"/>
          </w:tcPr>
          <w:p w:rsidR="000A47AF" w:rsidRPr="000A47AF" w:rsidRDefault="000A47AF" w:rsidP="000A47A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</w:t>
            </w: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>ություն</w:t>
            </w:r>
          </w:p>
          <w:p w:rsidR="005115E6" w:rsidRPr="0094126C" w:rsidRDefault="000A47AF" w:rsidP="000A47A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361EB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361EB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թիվ </w:t>
            </w:r>
            <w:r w:rsidRPr="000A47AF">
              <w:rPr>
                <w:rFonts w:ascii="GHEA Grapalat" w:hAnsi="GHEA Grapalat"/>
                <w:sz w:val="24"/>
                <w:szCs w:val="24"/>
                <w:lang w:val="hy-AM"/>
              </w:rPr>
              <w:t>01/27.1/13774-2019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52246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5115E6" w:rsidRPr="0094126C" w:rsidRDefault="006F408F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94126C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097" w:type="dxa"/>
          </w:tcPr>
          <w:p w:rsidR="005115E6" w:rsidRPr="0094126C" w:rsidRDefault="005115E6" w:rsidP="00AE71A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F7BED" w:rsidRPr="0094126C" w:rsidRDefault="00AF7BED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AF7BED" w:rsidRPr="0094126C" w:rsidSect="00AE71A5">
      <w:pgSz w:w="15840" w:h="12240" w:orient="landscape"/>
      <w:pgMar w:top="851" w:right="38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2EF"/>
    <w:multiLevelType w:val="hybridMultilevel"/>
    <w:tmpl w:val="287A1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FF1"/>
    <w:multiLevelType w:val="hybridMultilevel"/>
    <w:tmpl w:val="A7A05116"/>
    <w:lvl w:ilvl="0" w:tplc="E60CF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34EC7"/>
    <w:multiLevelType w:val="hybridMultilevel"/>
    <w:tmpl w:val="AE2EB0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26F69"/>
    <w:multiLevelType w:val="hybridMultilevel"/>
    <w:tmpl w:val="F5847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86E2B"/>
    <w:multiLevelType w:val="hybridMultilevel"/>
    <w:tmpl w:val="40A0875A"/>
    <w:lvl w:ilvl="0" w:tplc="1924CB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17CD2"/>
    <w:multiLevelType w:val="hybridMultilevel"/>
    <w:tmpl w:val="B358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03FD9"/>
    <w:multiLevelType w:val="hybridMultilevel"/>
    <w:tmpl w:val="FDB49AA2"/>
    <w:lvl w:ilvl="0" w:tplc="3F7CF86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D4E0F"/>
    <w:multiLevelType w:val="hybridMultilevel"/>
    <w:tmpl w:val="55E49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C445B"/>
    <w:multiLevelType w:val="hybridMultilevel"/>
    <w:tmpl w:val="C988FF28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24EB4"/>
    <w:multiLevelType w:val="hybridMultilevel"/>
    <w:tmpl w:val="7734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C3655"/>
    <w:multiLevelType w:val="hybridMultilevel"/>
    <w:tmpl w:val="B100C4D8"/>
    <w:lvl w:ilvl="0" w:tplc="A156F376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69"/>
    <w:rsid w:val="0001274E"/>
    <w:rsid w:val="00012CC2"/>
    <w:rsid w:val="00014141"/>
    <w:rsid w:val="00021E24"/>
    <w:rsid w:val="0006013A"/>
    <w:rsid w:val="00084C10"/>
    <w:rsid w:val="000A47AF"/>
    <w:rsid w:val="000F1BAA"/>
    <w:rsid w:val="001121E1"/>
    <w:rsid w:val="001129B0"/>
    <w:rsid w:val="001145DC"/>
    <w:rsid w:val="00117E88"/>
    <w:rsid w:val="0012057F"/>
    <w:rsid w:val="001657EA"/>
    <w:rsid w:val="001855EC"/>
    <w:rsid w:val="00196703"/>
    <w:rsid w:val="001A2E5F"/>
    <w:rsid w:val="001D3D36"/>
    <w:rsid w:val="001F15DE"/>
    <w:rsid w:val="00221390"/>
    <w:rsid w:val="00231CA1"/>
    <w:rsid w:val="00246887"/>
    <w:rsid w:val="00247F00"/>
    <w:rsid w:val="00262B45"/>
    <w:rsid w:val="002646E8"/>
    <w:rsid w:val="00290470"/>
    <w:rsid w:val="002A57FB"/>
    <w:rsid w:val="002B2F47"/>
    <w:rsid w:val="002C7E5D"/>
    <w:rsid w:val="002E38F2"/>
    <w:rsid w:val="002E771A"/>
    <w:rsid w:val="002F4821"/>
    <w:rsid w:val="002F4C7B"/>
    <w:rsid w:val="00312C9E"/>
    <w:rsid w:val="00332E06"/>
    <w:rsid w:val="003532B2"/>
    <w:rsid w:val="003566FD"/>
    <w:rsid w:val="00361A02"/>
    <w:rsid w:val="00361EB1"/>
    <w:rsid w:val="003633FA"/>
    <w:rsid w:val="00384C34"/>
    <w:rsid w:val="003C6429"/>
    <w:rsid w:val="003C6EE0"/>
    <w:rsid w:val="003E27E7"/>
    <w:rsid w:val="003E3A3D"/>
    <w:rsid w:val="003E64D6"/>
    <w:rsid w:val="00450812"/>
    <w:rsid w:val="004511C5"/>
    <w:rsid w:val="0045640C"/>
    <w:rsid w:val="0048338D"/>
    <w:rsid w:val="004B053E"/>
    <w:rsid w:val="004F6B9B"/>
    <w:rsid w:val="004F7F18"/>
    <w:rsid w:val="005022F2"/>
    <w:rsid w:val="005115E6"/>
    <w:rsid w:val="0051324C"/>
    <w:rsid w:val="005150B5"/>
    <w:rsid w:val="00523F5F"/>
    <w:rsid w:val="00526868"/>
    <w:rsid w:val="005515BA"/>
    <w:rsid w:val="00551ED2"/>
    <w:rsid w:val="00576071"/>
    <w:rsid w:val="00587A14"/>
    <w:rsid w:val="00596101"/>
    <w:rsid w:val="005A21FC"/>
    <w:rsid w:val="005D7361"/>
    <w:rsid w:val="005D776F"/>
    <w:rsid w:val="005E795F"/>
    <w:rsid w:val="00606925"/>
    <w:rsid w:val="00612056"/>
    <w:rsid w:val="00631099"/>
    <w:rsid w:val="00635E5A"/>
    <w:rsid w:val="00644B25"/>
    <w:rsid w:val="006859AF"/>
    <w:rsid w:val="00686A3E"/>
    <w:rsid w:val="006B30EB"/>
    <w:rsid w:val="006E3F93"/>
    <w:rsid w:val="006F1BCC"/>
    <w:rsid w:val="006F408F"/>
    <w:rsid w:val="0070692C"/>
    <w:rsid w:val="00710F42"/>
    <w:rsid w:val="0074728C"/>
    <w:rsid w:val="00761EE1"/>
    <w:rsid w:val="00763575"/>
    <w:rsid w:val="007649F1"/>
    <w:rsid w:val="00766F0A"/>
    <w:rsid w:val="00790EC0"/>
    <w:rsid w:val="0079401A"/>
    <w:rsid w:val="007B3CAA"/>
    <w:rsid w:val="007E5701"/>
    <w:rsid w:val="007F288A"/>
    <w:rsid w:val="00817030"/>
    <w:rsid w:val="00822F94"/>
    <w:rsid w:val="00847FBD"/>
    <w:rsid w:val="00863405"/>
    <w:rsid w:val="0088017B"/>
    <w:rsid w:val="00882B47"/>
    <w:rsid w:val="008869C4"/>
    <w:rsid w:val="008C3195"/>
    <w:rsid w:val="008D16D5"/>
    <w:rsid w:val="00901363"/>
    <w:rsid w:val="009065CF"/>
    <w:rsid w:val="00912FFE"/>
    <w:rsid w:val="00934AD0"/>
    <w:rsid w:val="0094126C"/>
    <w:rsid w:val="009B2B62"/>
    <w:rsid w:val="009D6ADA"/>
    <w:rsid w:val="00A25CAD"/>
    <w:rsid w:val="00A70901"/>
    <w:rsid w:val="00A74D7A"/>
    <w:rsid w:val="00A75391"/>
    <w:rsid w:val="00A87C18"/>
    <w:rsid w:val="00AB45C8"/>
    <w:rsid w:val="00AC10E7"/>
    <w:rsid w:val="00AE5728"/>
    <w:rsid w:val="00AE71A5"/>
    <w:rsid w:val="00AF7BED"/>
    <w:rsid w:val="00B11A5B"/>
    <w:rsid w:val="00B36B64"/>
    <w:rsid w:val="00B4438C"/>
    <w:rsid w:val="00B65E88"/>
    <w:rsid w:val="00B762A1"/>
    <w:rsid w:val="00B9256B"/>
    <w:rsid w:val="00B93C79"/>
    <w:rsid w:val="00BB0669"/>
    <w:rsid w:val="00BB3083"/>
    <w:rsid w:val="00BC1F71"/>
    <w:rsid w:val="00BE44D2"/>
    <w:rsid w:val="00C004AA"/>
    <w:rsid w:val="00C37D3A"/>
    <w:rsid w:val="00C57C6D"/>
    <w:rsid w:val="00C732C7"/>
    <w:rsid w:val="00C96A9D"/>
    <w:rsid w:val="00CB407C"/>
    <w:rsid w:val="00CE0153"/>
    <w:rsid w:val="00D37630"/>
    <w:rsid w:val="00D757EE"/>
    <w:rsid w:val="00D76072"/>
    <w:rsid w:val="00DC1CD3"/>
    <w:rsid w:val="00DD5392"/>
    <w:rsid w:val="00DE4F02"/>
    <w:rsid w:val="00E35CFA"/>
    <w:rsid w:val="00E67519"/>
    <w:rsid w:val="00EB4870"/>
    <w:rsid w:val="00EB7D75"/>
    <w:rsid w:val="00EE7A16"/>
    <w:rsid w:val="00EF3FAC"/>
    <w:rsid w:val="00EF6C9B"/>
    <w:rsid w:val="00EF70F9"/>
    <w:rsid w:val="00F008F7"/>
    <w:rsid w:val="00F25A41"/>
    <w:rsid w:val="00F3576E"/>
    <w:rsid w:val="00F52246"/>
    <w:rsid w:val="00F649C8"/>
    <w:rsid w:val="00FA2169"/>
    <w:rsid w:val="00FA56BA"/>
    <w:rsid w:val="00FB1AF5"/>
    <w:rsid w:val="00FB2816"/>
    <w:rsid w:val="00FB4B23"/>
    <w:rsid w:val="00FB53C2"/>
    <w:rsid w:val="00FB7E3A"/>
    <w:rsid w:val="00FD2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6C726-2EB4-4501-A82B-C4A577C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  <w:style w:type="paragraph" w:styleId="ListParagraph">
    <w:name w:val="List Paragraph"/>
    <w:basedOn w:val="Normal"/>
    <w:uiPriority w:val="34"/>
    <w:qFormat/>
    <w:rsid w:val="00084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12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NormalWeb">
    <w:name w:val="Normal (Web)"/>
    <w:basedOn w:val="Normal"/>
    <w:uiPriority w:val="99"/>
    <w:unhideWhenUsed/>
    <w:rsid w:val="0094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0C8FE-618F-4A41-9516-6AB4FEFC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Health Agency, Ministry of Healthcare of Repub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https://mul2.gov.am/tasks/86642/oneclick/3.ampopatert-21.06.2019.docx?token=3cb1ca52c4c153b1b576de5a4d294852</cp:keywords>
  <cp:lastModifiedBy>Yana Boyajyan</cp:lastModifiedBy>
  <cp:revision>2</cp:revision>
  <dcterms:created xsi:type="dcterms:W3CDTF">2019-06-21T05:50:00Z</dcterms:created>
  <dcterms:modified xsi:type="dcterms:W3CDTF">2019-06-21T05:50:00Z</dcterms:modified>
</cp:coreProperties>
</file>