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4E" w:rsidRDefault="00B7184E" w:rsidP="00B7184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7D69E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7184E" w:rsidRDefault="00B7184E" w:rsidP="00B7184E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7184E" w:rsidRPr="00484A5A" w:rsidRDefault="00B7184E" w:rsidP="00B718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4A5A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2012 թվականի հոկտեմբերի 25-ի N 43 </w:t>
      </w:r>
      <w:r>
        <w:rPr>
          <w:rFonts w:ascii="GHEA Grapalat" w:hAnsi="GHEA Grapalat"/>
          <w:b/>
          <w:sz w:val="24"/>
          <w:szCs w:val="24"/>
          <w:lang w:val="hy-AM"/>
        </w:rPr>
        <w:t>արձանագրային որոշման մեջ փոփոխություն</w:t>
      </w:r>
      <w:r>
        <w:rPr>
          <w:rFonts w:ascii="GHEA Grapalat" w:hAnsi="GHEA Grapalat"/>
          <w:b/>
          <w:sz w:val="24"/>
          <w:szCs w:val="24"/>
          <w:lang w:val="en-US"/>
        </w:rPr>
        <w:t>ներ</w:t>
      </w:r>
      <w:r w:rsidRPr="00484A5A">
        <w:rPr>
          <w:rFonts w:ascii="GHEA Grapalat" w:hAnsi="GHEA Grapalat" w:cs="IRTEK Courier"/>
          <w:b/>
          <w:sz w:val="24"/>
          <w:szCs w:val="24"/>
          <w:lang w:val="hy-AM"/>
        </w:rPr>
        <w:t xml:space="preserve"> կատարելու մասին»</w:t>
      </w:r>
      <w:r w:rsidRPr="00484A5A">
        <w:rPr>
          <w:rFonts w:ascii="GHEA Grapalat" w:hAnsi="GHEA Grapalat" w:cs="Sylfaen"/>
          <w:b/>
          <w:sz w:val="24"/>
          <w:szCs w:val="24"/>
          <w:lang w:val="af-ZA"/>
        </w:rPr>
        <w:t xml:space="preserve"> Հ</w:t>
      </w:r>
      <w:r w:rsidRPr="00484A5A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484A5A"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484A5A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484A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84A5A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484A5A">
        <w:rPr>
          <w:rFonts w:ascii="GHEA Grapalat" w:hAnsi="GHEA Grapalat" w:cs="Sylfaen"/>
          <w:b/>
          <w:sz w:val="24"/>
          <w:szCs w:val="24"/>
          <w:lang w:val="af-ZA"/>
        </w:rPr>
        <w:t>որոշման նախագծի</w:t>
      </w:r>
      <w:r w:rsidRPr="00484A5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4A5A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B7184E" w:rsidRPr="007D69E7" w:rsidRDefault="00B7184E" w:rsidP="00B7184E">
      <w:pPr>
        <w:tabs>
          <w:tab w:val="left" w:pos="360"/>
        </w:tabs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7184E" w:rsidRDefault="00B7184E" w:rsidP="00B7184E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D69E7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(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B7184E" w:rsidRPr="008A5967" w:rsidRDefault="00B7184E" w:rsidP="00B7184E">
      <w:pPr>
        <w:tabs>
          <w:tab w:val="left" w:pos="360"/>
        </w:tabs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04F5E">
        <w:rPr>
          <w:rFonts w:ascii="GHEA Grapalat" w:hAnsi="GHEA Grapalat" w:cs="Sylfaen"/>
          <w:sz w:val="24"/>
          <w:szCs w:val="24"/>
          <w:lang w:val="hy-AM"/>
        </w:rPr>
        <w:t>«</w:t>
      </w:r>
      <w:r w:rsidRPr="00604F5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2012 թվականի հոկտեմբերի 25-ի N 43 արձանագրային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604F5E">
        <w:rPr>
          <w:rFonts w:ascii="GHEA Grapalat" w:hAnsi="GHEA Grapalat" w:cs="IRTEK Courier"/>
          <w:sz w:val="24"/>
          <w:szCs w:val="24"/>
          <w:lang w:val="hy-AM"/>
        </w:rPr>
        <w:t xml:space="preserve"> կատարելու մասին</w:t>
      </w:r>
      <w:r w:rsidRPr="00604F5E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4F5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</w:t>
      </w:r>
      <w:r w:rsidRPr="00604F5E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604F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4F5E">
        <w:rPr>
          <w:rFonts w:ascii="GHEA Grapalat" w:hAnsi="GHEA Grapalat" w:cs="Sylfaen"/>
          <w:sz w:val="24"/>
          <w:szCs w:val="24"/>
          <w:lang w:val="af-ZA"/>
        </w:rPr>
        <w:t>անհրաժեշտությունը պայմանավորված է</w:t>
      </w:r>
      <w:r w:rsidRPr="00604F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4F5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ոլորտում միասնական էլեկտրոնային տեղեկատվական համակարգի ներդրման </w:t>
      </w:r>
      <w:r>
        <w:rPr>
          <w:rFonts w:ascii="GHEA Grapalat" w:hAnsi="GHEA Grapalat"/>
          <w:sz w:val="24"/>
          <w:szCs w:val="24"/>
          <w:lang w:val="hy-AM"/>
        </w:rPr>
        <w:t xml:space="preserve">առանձին </w:t>
      </w:r>
      <w:r w:rsidRPr="00604F5E">
        <w:rPr>
          <w:rFonts w:ascii="GHEA Grapalat" w:hAnsi="GHEA Grapalat"/>
          <w:sz w:val="24"/>
          <w:szCs w:val="24"/>
          <w:lang w:val="hy-AM"/>
        </w:rPr>
        <w:t>միջոցառ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604F5E">
        <w:rPr>
          <w:rFonts w:ascii="GHEA Grapalat" w:hAnsi="GHEA Grapalat"/>
          <w:sz w:val="24"/>
          <w:szCs w:val="24"/>
          <w:lang w:val="hy-AM"/>
        </w:rPr>
        <w:t>մն</w:t>
      </w:r>
      <w:r>
        <w:rPr>
          <w:rFonts w:ascii="GHEA Grapalat" w:hAnsi="GHEA Grapalat"/>
          <w:sz w:val="24"/>
          <w:szCs w:val="24"/>
          <w:lang w:val="hy-AM"/>
        </w:rPr>
        <w:t>երի</w:t>
      </w:r>
      <w:r w:rsidRPr="00604F5E">
        <w:rPr>
          <w:rFonts w:ascii="GHEA Grapalat" w:hAnsi="GHEA Grapalat" w:cs="Sylfaen"/>
          <w:sz w:val="24"/>
          <w:szCs w:val="24"/>
          <w:lang w:val="hy-AM"/>
        </w:rPr>
        <w:t xml:space="preserve"> կատարման ժամկետ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604F5E">
        <w:rPr>
          <w:rFonts w:ascii="GHEA Grapalat" w:hAnsi="GHEA Grapalat" w:cs="Sylfaen"/>
          <w:sz w:val="24"/>
          <w:szCs w:val="24"/>
          <w:lang w:val="hy-AM"/>
        </w:rPr>
        <w:t xml:space="preserve">ը փոփոխելու անհրաժեշտությամբ: </w:t>
      </w:r>
    </w:p>
    <w:p w:rsidR="00B7184E" w:rsidRPr="007D69E7" w:rsidRDefault="00B7184E" w:rsidP="00B7184E">
      <w:pPr>
        <w:tabs>
          <w:tab w:val="left" w:pos="360"/>
        </w:tabs>
        <w:spacing w:line="360" w:lineRule="auto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 w:rsidRPr="007D69E7">
        <w:rPr>
          <w:rFonts w:ascii="GHEA Grapalat" w:hAnsi="GHEA Grapalat"/>
          <w:b/>
          <w:sz w:val="24"/>
          <w:szCs w:val="24"/>
          <w:lang w:val="af-ZA"/>
        </w:rPr>
        <w:t>2. Ընթացիկ իրավիճակը և խնդիրները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B7184E" w:rsidRDefault="00B7184E" w:rsidP="00B7184E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484A5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2012 թվականի հոկտեմբերի 25-ի N</w:t>
      </w:r>
      <w:r>
        <w:rPr>
          <w:rFonts w:ascii="GHEA Grapalat" w:hAnsi="GHEA Grapalat"/>
          <w:sz w:val="24"/>
          <w:szCs w:val="24"/>
          <w:lang w:val="hy-AM"/>
        </w:rPr>
        <w:t xml:space="preserve"> 43 արձանագրային որոշմամբ </w:t>
      </w:r>
      <w:r>
        <w:rPr>
          <w:rFonts w:ascii="GHEA Grapalat" w:hAnsi="GHEA Grapalat" w:cs="Sylfaen"/>
          <w:sz w:val="24"/>
          <w:szCs w:val="24"/>
          <w:lang w:val="hy-AM"/>
        </w:rPr>
        <w:t>հաստատվել է Հ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ոլորտում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տեղեկատվական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համակարգի</w:t>
      </w:r>
      <w:r w:rsidRPr="00B659BD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ներդրման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ծրագիրը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59B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B659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ժամանակացույցը:</w:t>
      </w:r>
      <w:r w:rsidRPr="00B659BD">
        <w:rPr>
          <w:rStyle w:val="apple-converted-space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</w:p>
    <w:p w:rsidR="00B7184E" w:rsidRDefault="00B7184E" w:rsidP="00B7184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</w:t>
      </w:r>
      <w:r w:rsidRPr="00430A0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նհրաժեշտություն</w:t>
      </w:r>
      <w:r w:rsidRPr="00430A0E">
        <w:rPr>
          <w:rFonts w:ascii="GHEA Grapalat" w:hAnsi="GHEA Grapalat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 առաջացել </w:t>
      </w:r>
      <w:r>
        <w:rPr>
          <w:rFonts w:ascii="GHEA Grapalat" w:hAnsi="GHEA Grapalat" w:cs="Sylfaen"/>
          <w:sz w:val="24"/>
          <w:szCs w:val="24"/>
          <w:lang w:val="hy-AM"/>
        </w:rPr>
        <w:t>փոփոխելու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C056B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C056B5">
        <w:rPr>
          <w:rFonts w:ascii="GHEA Grapalat" w:hAnsi="GHEA Grapalat"/>
          <w:sz w:val="24"/>
          <w:szCs w:val="24"/>
          <w:lang w:val="hy-AM"/>
        </w:rPr>
        <w:t xml:space="preserve">անրապետության առողջապահության ոլորտում միասնական էլեկտրոնային տեղեկատվական համակարգի ներդրման </w:t>
      </w:r>
      <w:r>
        <w:rPr>
          <w:rFonts w:ascii="GHEA Grapalat" w:hAnsi="GHEA Grapalat"/>
          <w:sz w:val="24"/>
          <w:szCs w:val="24"/>
          <w:lang w:val="hy-AM"/>
        </w:rPr>
        <w:t xml:space="preserve">որոշ </w:t>
      </w:r>
      <w:r w:rsidRPr="00C056B5">
        <w:rPr>
          <w:rFonts w:ascii="GHEA Grapalat" w:hAnsi="GHEA Grapalat"/>
          <w:sz w:val="24"/>
          <w:szCs w:val="24"/>
          <w:lang w:val="hy-AM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կատարման ժամկետները: </w:t>
      </w:r>
      <w:r>
        <w:rPr>
          <w:rFonts w:ascii="GHEA Grapalat" w:hAnsi="GHEA Grapalat"/>
          <w:sz w:val="24"/>
          <w:szCs w:val="24"/>
          <w:lang w:val="hy-AM"/>
        </w:rPr>
        <w:t>Մասնավորապես, միջոցառումների</w:t>
      </w:r>
      <w:r w:rsidRPr="002074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2074A9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 կետով նախատեսված «</w:t>
      </w:r>
      <w:r w:rsidRPr="00C15322">
        <w:rPr>
          <w:rFonts w:ascii="GHEA Grapalat" w:hAnsi="GHEA Grapalat"/>
          <w:sz w:val="24"/>
          <w:szCs w:val="24"/>
          <w:lang w:val="hy-AM"/>
        </w:rPr>
        <w:t xml:space="preserve">ՀՀ առողջապահության ոլորտում միասնական էլեկտրոնային տեղեկատվական համակարգի ներդրման փուլերի սահմանում` ըստ կառավարման մարմինների, բժշկական օգնություն և սպասարկում իրականացնող կազմակերպությունների, </w:t>
      </w:r>
      <w:r w:rsidRPr="00C15322">
        <w:rPr>
          <w:rFonts w:ascii="GHEA Grapalat" w:hAnsi="GHEA Grapalat"/>
          <w:sz w:val="24"/>
          <w:szCs w:val="24"/>
          <w:lang w:val="hy-AM"/>
        </w:rPr>
        <w:lastRenderedPageBreak/>
        <w:t>դեղատնային գործունեություն իրականացնող կազմակերպությունների, ինչպես նաև ապահովագրական կազմակերպությունների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» միջոցառումն ըստ </w:t>
      </w:r>
      <w:r w:rsidRPr="002074A9">
        <w:rPr>
          <w:rFonts w:ascii="GHEA Grapalat" w:hAnsi="GHEA Grapalat"/>
          <w:sz w:val="24"/>
          <w:szCs w:val="24"/>
          <w:lang w:val="hy-AM"/>
        </w:rPr>
        <w:t>ժամանակացույց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2074A9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r>
        <w:rPr>
          <w:rFonts w:ascii="GHEA Grapalat" w:hAnsi="GHEA Grapalat"/>
          <w:sz w:val="24"/>
          <w:szCs w:val="24"/>
          <w:lang w:val="hy-AM"/>
        </w:rPr>
        <w:t>է 2014</w:t>
      </w:r>
      <w:r w:rsidRPr="002074A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հոկտեմբերի</w:t>
      </w:r>
      <w:r w:rsidRPr="009E723D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9E723D">
        <w:rPr>
          <w:rFonts w:ascii="GHEA Grapalat" w:hAnsi="GHEA Grapalat"/>
          <w:sz w:val="24"/>
          <w:szCs w:val="24"/>
          <w:lang w:val="hy-AM"/>
        </w:rPr>
        <w:t>-րդ տասնօրյակի</w:t>
      </w:r>
      <w:r>
        <w:rPr>
          <w:rFonts w:ascii="GHEA Grapalat" w:hAnsi="GHEA Grapalat"/>
          <w:sz w:val="24"/>
          <w:szCs w:val="24"/>
          <w:lang w:val="hy-AM"/>
        </w:rPr>
        <w:t xml:space="preserve">ն, սակայն ս.թ. հոկտեմբերի 27-ին կապալառուի կողմից ներկայացրած նախատիպի փորձարկման և ուսումնասիրման արդյունքում ի հայտ են եկել գործառույթների ընթացակարգին չհամապատասխանող բազմաթիվ խնդիրներ և գործառույթներ, որի մասին 2014թ. նոյեմբերի 4-ի </w:t>
      </w:r>
      <w:hyperlink r:id="rId6" w:history="1">
        <w:r w:rsidRPr="00B831C3">
          <w:rPr>
            <w:rFonts w:ascii="GHEA Grapalat" w:hAnsi="GHEA Grapalat"/>
            <w:sz w:val="24"/>
            <w:szCs w:val="24"/>
            <w:lang w:val="hy-AM"/>
          </w:rPr>
          <w:t>ՍԽ/ԱՓ/11628-14</w:t>
        </w:r>
      </w:hyperlink>
      <w:r w:rsidRPr="00B831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գրությամբ</w:t>
      </w:r>
      <w:r w:rsidRPr="003249A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 է ներկայացվել </w:t>
      </w:r>
      <w:r w:rsidRPr="003249A8">
        <w:rPr>
          <w:rFonts w:ascii="GHEA Grapalat" w:hAnsi="GHEA Grapalat"/>
          <w:sz w:val="24"/>
          <w:szCs w:val="24"/>
          <w:lang w:val="hy-AM"/>
        </w:rPr>
        <w:t xml:space="preserve">առողջապահական միասնական տեղեկատվական համակարգի աշխատանքային </w:t>
      </w:r>
      <w:r>
        <w:rPr>
          <w:rFonts w:ascii="GHEA Grapalat" w:hAnsi="GHEA Grapalat"/>
          <w:sz w:val="24"/>
          <w:szCs w:val="24"/>
          <w:lang w:val="hy-AM"/>
        </w:rPr>
        <w:t xml:space="preserve">խմբի եզրակացությունը: Կապալառու կազմակերպությունը </w:t>
      </w:r>
      <w:r w:rsidRPr="005B6B6C">
        <w:rPr>
          <w:rFonts w:ascii="GHEA Grapalat" w:hAnsi="GHEA Grapalat"/>
          <w:sz w:val="24"/>
          <w:szCs w:val="24"/>
          <w:lang w:val="hy-AM"/>
        </w:rPr>
        <w:t>աշխատանքներ է տանում առողջապահական միասնական տեղեկատվական համակարգի աշխատանքային խմբի և շահագրգիռ մարմինների կողմից ներկայաց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5B6B6C">
        <w:rPr>
          <w:rFonts w:ascii="GHEA Grapalat" w:hAnsi="GHEA Grapalat"/>
          <w:sz w:val="24"/>
          <w:szCs w:val="24"/>
          <w:lang w:val="hy-AM"/>
        </w:rPr>
        <w:t>ած դիտողությունների և առաջարկների մշակման</w:t>
      </w:r>
      <w:r>
        <w:rPr>
          <w:rFonts w:ascii="GHEA Grapalat" w:hAnsi="GHEA Grapalat"/>
          <w:sz w:val="24"/>
          <w:szCs w:val="24"/>
          <w:lang w:val="hy-AM"/>
        </w:rPr>
        <w:t xml:space="preserve">, խնդիրների վերացման </w:t>
      </w:r>
      <w:r w:rsidRPr="005B6B6C">
        <w:rPr>
          <w:rFonts w:ascii="GHEA Grapalat" w:hAnsi="GHEA Grapalat"/>
          <w:sz w:val="24"/>
          <w:szCs w:val="24"/>
          <w:lang w:val="hy-AM"/>
        </w:rPr>
        <w:t>ուղությամբ</w:t>
      </w:r>
      <w:r>
        <w:rPr>
          <w:rFonts w:ascii="GHEA Grapalat" w:hAnsi="GHEA Grapalat"/>
          <w:sz w:val="24"/>
          <w:szCs w:val="24"/>
          <w:lang w:val="hy-AM"/>
        </w:rPr>
        <w:t xml:space="preserve">, որին անհրաժեշտ է հավելյալ ժամանակ: Հայաստանի Հանրապետության առողջապահության նախարարության և </w:t>
      </w:r>
      <w:r w:rsidRPr="00CD3819">
        <w:rPr>
          <w:rFonts w:ascii="GHEA Grapalat" w:hAnsi="GHEA Grapalat"/>
          <w:sz w:val="24"/>
          <w:szCs w:val="24"/>
          <w:lang w:val="hy-AM"/>
        </w:rPr>
        <w:t xml:space="preserve">«ԷԿԵՆԳ» ՓԲԸ-ի </w:t>
      </w:r>
      <w:r>
        <w:rPr>
          <w:rFonts w:ascii="GHEA Grapalat" w:hAnsi="GHEA Grapalat"/>
          <w:sz w:val="24"/>
          <w:szCs w:val="24"/>
          <w:lang w:val="hy-AM"/>
        </w:rPr>
        <w:t xml:space="preserve">հետ քնարկումների արդյունքում հանգել ենք այն եզրակացությանը, որ  քանի դեռ չի իրականացվել պիլոտային ծրագիրը, որն ի հայտ կբերի ներդրման աշխատանքային խնդիրներ, </w:t>
      </w:r>
      <w:r w:rsidRPr="0003123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03123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031230">
        <w:rPr>
          <w:rFonts w:ascii="GHEA Grapalat" w:hAnsi="GHEA Grapalat"/>
          <w:sz w:val="24"/>
          <w:szCs w:val="24"/>
          <w:lang w:val="hy-AM"/>
        </w:rPr>
        <w:t xml:space="preserve"> առողջապահության ոլորտում միասնական էլեկտրոնային տեղեկատվական համակարգի ներդրման փուլեր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031230">
        <w:rPr>
          <w:rFonts w:ascii="GHEA Grapalat" w:hAnsi="GHEA Grapalat"/>
          <w:sz w:val="24"/>
          <w:szCs w:val="24"/>
          <w:lang w:val="hy-AM"/>
        </w:rPr>
        <w:t xml:space="preserve"> սահման</w:t>
      </w:r>
      <w:r>
        <w:rPr>
          <w:rFonts w:ascii="GHEA Grapalat" w:hAnsi="GHEA Grapalat"/>
          <w:sz w:val="24"/>
          <w:szCs w:val="24"/>
          <w:lang w:val="hy-AM"/>
        </w:rPr>
        <w:t xml:space="preserve">ել պիլոտային ծրագրի ավարտից և գնահատումից հետո: </w:t>
      </w:r>
    </w:p>
    <w:p w:rsidR="00B7184E" w:rsidRPr="00B00505" w:rsidRDefault="00B7184E" w:rsidP="00B7184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Ուստի առաջարկվում է 8-րդ կետի կատարման ժամկետը փոխարինել և սահմանել 2016թ. մարտի 2-րդ </w:t>
      </w:r>
      <w:r w:rsidRPr="00FC134D">
        <w:rPr>
          <w:rFonts w:ascii="GHEA Grapalat" w:hAnsi="GHEA Grapalat"/>
          <w:sz w:val="24"/>
          <w:szCs w:val="24"/>
          <w:lang w:val="hy-AM"/>
        </w:rPr>
        <w:t>տասնօրյակ</w:t>
      </w:r>
      <w:r w:rsidRPr="00B00505">
        <w:rPr>
          <w:rFonts w:ascii="GHEA Grapalat" w:hAnsi="GHEA Grapalat"/>
          <w:sz w:val="24"/>
          <w:szCs w:val="24"/>
          <w:lang w:val="hy-AM"/>
        </w:rPr>
        <w:t>:</w:t>
      </w:r>
    </w:p>
    <w:p w:rsidR="00B7184E" w:rsidRPr="00342597" w:rsidRDefault="00B7184E" w:rsidP="00B7184E">
      <w:pPr>
        <w:tabs>
          <w:tab w:val="left" w:pos="360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7184E" w:rsidRPr="007D69E7" w:rsidRDefault="00B7184E" w:rsidP="00B7184E">
      <w:pPr>
        <w:pStyle w:val="BodyText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7D69E7">
        <w:rPr>
          <w:rFonts w:ascii="GHEA Grapalat" w:hAnsi="GHEA Grapalat"/>
          <w:b/>
          <w:sz w:val="24"/>
          <w:szCs w:val="24"/>
          <w:lang w:val="af-ZA"/>
        </w:rPr>
        <w:t xml:space="preserve"> 3. Կարգավորման նպատակը և բնույթը</w:t>
      </w:r>
    </w:p>
    <w:p w:rsidR="00B7184E" w:rsidRDefault="00B7184E" w:rsidP="00B718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4A5A">
        <w:rPr>
          <w:rFonts w:ascii="GHEA Grapalat" w:hAnsi="GHEA Grapalat" w:cs="Sylfaen"/>
          <w:sz w:val="24"/>
          <w:szCs w:val="24"/>
          <w:lang w:val="hy-AM"/>
        </w:rPr>
        <w:t>«</w:t>
      </w:r>
      <w:r w:rsidRPr="00484A5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sz w:val="24"/>
          <w:szCs w:val="24"/>
          <w:lang w:val="hy-AM"/>
        </w:rPr>
        <w:t xml:space="preserve">12 թվականի հոկտեմբերի 25-ի N 43 արձանագրային </w:t>
      </w:r>
      <w:r w:rsidRPr="00484A5A">
        <w:rPr>
          <w:rFonts w:ascii="GHEA Grapalat" w:hAnsi="GHEA Grapalat"/>
          <w:sz w:val="24"/>
          <w:szCs w:val="24"/>
          <w:lang w:val="hy-AM"/>
        </w:rPr>
        <w:t>որոշման մեջ փոփոխություն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484A5A">
        <w:rPr>
          <w:rFonts w:ascii="GHEA Grapalat" w:hAnsi="GHEA Grapalat" w:cs="IRTEK Courier"/>
          <w:sz w:val="24"/>
          <w:szCs w:val="24"/>
          <w:lang w:val="hy-AM"/>
        </w:rPr>
        <w:t xml:space="preserve"> կատարելու մասին</w:t>
      </w:r>
      <w:r w:rsidRPr="00484A5A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805F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805FC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Pr="007D69E7"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մշակման նպատակը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C056B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C056B5">
        <w:rPr>
          <w:rFonts w:ascii="GHEA Grapalat" w:hAnsi="GHEA Grapalat"/>
          <w:sz w:val="24"/>
          <w:szCs w:val="24"/>
          <w:lang w:val="hy-AM"/>
        </w:rPr>
        <w:t xml:space="preserve">անրապետության առողջապահության ոլորտում </w:t>
      </w:r>
      <w:r w:rsidRPr="00C056B5">
        <w:rPr>
          <w:rFonts w:ascii="GHEA Grapalat" w:hAnsi="GHEA Grapalat"/>
          <w:sz w:val="24"/>
          <w:szCs w:val="24"/>
          <w:lang w:val="hy-AM"/>
        </w:rPr>
        <w:lastRenderedPageBreak/>
        <w:t>միասնական էլեկտրոնային տեղեկատվական համակարգի ներդրման միջոցառումների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կատարման փաստացի ժամկետների համապատասխանեցումն իրավական ակտով նախատեսված ժամկետներին:</w:t>
      </w:r>
    </w:p>
    <w:p w:rsidR="00B7184E" w:rsidRDefault="00B7184E" w:rsidP="00B718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7184E" w:rsidRPr="007D69E7" w:rsidRDefault="00B7184E" w:rsidP="00B7184E">
      <w:pPr>
        <w:pStyle w:val="BodyText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7D69E7">
        <w:rPr>
          <w:rFonts w:ascii="GHEA Grapalat" w:hAnsi="GHEA Grapalat"/>
          <w:b/>
          <w:sz w:val="24"/>
          <w:szCs w:val="24"/>
          <w:lang w:val="af-ZA"/>
        </w:rPr>
        <w:t>4. Նախագծի մշակման գործընթացում ներգրավված ինստիտուտները և անձինք</w:t>
      </w:r>
    </w:p>
    <w:p w:rsidR="00B7184E" w:rsidRPr="005758C6" w:rsidRDefault="00B7184E" w:rsidP="00B7184E">
      <w:pPr>
        <w:pStyle w:val="BodyTextIndent2"/>
        <w:tabs>
          <w:tab w:val="left" w:pos="426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D69E7">
        <w:rPr>
          <w:rFonts w:ascii="GHEA Grapalat" w:hAnsi="GHEA Grapalat"/>
          <w:sz w:val="24"/>
          <w:szCs w:val="24"/>
          <w:lang w:val="af-ZA"/>
        </w:rPr>
        <w:t xml:space="preserve">Նախագծի կազմմանը մասնակցել են 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բարձր տեխնոլոգիաների գծով խորհրդականը, </w:t>
      </w:r>
      <w:r w:rsidRPr="007D69E7">
        <w:rPr>
          <w:rFonts w:ascii="GHEA Grapalat" w:hAnsi="GHEA Grapalat"/>
          <w:sz w:val="24"/>
          <w:szCs w:val="24"/>
          <w:lang w:val="af-ZA"/>
        </w:rPr>
        <w:t>առողջապահության նախարարության աշխատակազմի իրավաբ</w:t>
      </w:r>
      <w:r>
        <w:rPr>
          <w:rFonts w:ascii="GHEA Grapalat" w:hAnsi="GHEA Grapalat"/>
          <w:sz w:val="24"/>
          <w:szCs w:val="24"/>
          <w:lang w:val="af-ZA"/>
        </w:rPr>
        <w:t>անական վարչության աշխատակիցներ</w:t>
      </w:r>
      <w:r>
        <w:rPr>
          <w:rFonts w:ascii="GHEA Grapalat" w:hAnsi="GHEA Grapalat"/>
          <w:sz w:val="24"/>
          <w:szCs w:val="24"/>
          <w:lang w:val="hy-AM"/>
        </w:rPr>
        <w:t xml:space="preserve">ը և «ԷԿԵՆԳ» ՓԲԸ-ի մասնագետները: </w:t>
      </w:r>
    </w:p>
    <w:p w:rsidR="00B7184E" w:rsidRDefault="00B7184E" w:rsidP="00B7184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D69E7">
        <w:rPr>
          <w:rFonts w:ascii="GHEA Grapalat" w:hAnsi="GHEA Grapalat"/>
          <w:b/>
          <w:sz w:val="24"/>
          <w:szCs w:val="24"/>
          <w:lang w:val="af-ZA"/>
        </w:rPr>
        <w:t xml:space="preserve">5.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D69E7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B7184E" w:rsidRPr="005758C6" w:rsidRDefault="00B7184E" w:rsidP="00B7184E">
      <w:pPr>
        <w:tabs>
          <w:tab w:val="left" w:pos="360"/>
        </w:tabs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կատարված փոփոխության արդյունքում ակնկալվում է սահմանել համակարգի ներդրման ուղղությամբ միջոցառումների ճշգրիտ ժամկետները: </w:t>
      </w:r>
    </w:p>
    <w:p w:rsidR="00B7184E" w:rsidRDefault="00B7184E" w:rsidP="00B7184E">
      <w:pPr>
        <w:spacing w:line="360" w:lineRule="auto"/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B7184E" w:rsidRDefault="00B7184E" w:rsidP="00B7184E">
      <w:pPr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2012 թվականի հոկտեմբերի 25-ի N 43 արձանագրային որոշման մեջ 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Հայաստանի Հանրապետության կառավարության արձանագրային որոշման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առնչությամբ ընդուվելիք այլ նորմատիվ իրավական ակտերի ընդունման կամ դրանց ընդունման անհրաժեշտության բացակայության մասին</w:t>
      </w:r>
    </w:p>
    <w:p w:rsidR="00B7184E" w:rsidRDefault="00B7184E" w:rsidP="00B7184E">
      <w:pPr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7184E" w:rsidRPr="00C211C8" w:rsidRDefault="00B7184E" w:rsidP="00B7184E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184E" w:rsidRDefault="00B7184E" w:rsidP="00B7184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կառավարության 2012 թվականի հոկտեմբերի 25-ի N 43 արձանագրային որոշման մեջ փոփոխություն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Հայաստանի Հանրապետության կառավարության արձանագրային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Sylfaen"/>
          <w:sz w:val="24"/>
          <w:szCs w:val="24"/>
          <w:lang w:val="af-ZA"/>
        </w:rPr>
        <w:t>ընդունման կապակցությամբ այլ իրավական ակտերում փոփոխություններ կատարելու անհրաժեշտություն չի առաջանում:</w:t>
      </w:r>
    </w:p>
    <w:p w:rsidR="00B7184E" w:rsidRPr="00C211C8" w:rsidRDefault="00B7184E" w:rsidP="00B7184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7184E" w:rsidRDefault="00B7184E" w:rsidP="00B7184E">
      <w:pPr>
        <w:spacing w:line="360" w:lineRule="auto"/>
        <w:jc w:val="center"/>
        <w:rPr>
          <w:rFonts w:ascii="GHEA Grapalat" w:hAnsi="GHEA Grapalat" w:cs="Sylfaen"/>
          <w:b/>
          <w:sz w:val="24"/>
          <w:szCs w:val="22"/>
          <w:lang w:val="af-ZA"/>
        </w:rPr>
      </w:pPr>
      <w:r>
        <w:rPr>
          <w:rFonts w:ascii="GHEA Grapalat" w:hAnsi="GHEA Grapalat" w:cs="Sylfaen"/>
          <w:b/>
          <w:sz w:val="24"/>
          <w:lang w:val="hy-AM"/>
        </w:rPr>
        <w:t>Տ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Ե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Ղ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Ե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Կ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Ա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Ն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Ք</w:t>
      </w:r>
    </w:p>
    <w:p w:rsidR="00B7184E" w:rsidRDefault="00B7184E" w:rsidP="00B7184E">
      <w:pPr>
        <w:spacing w:line="360" w:lineRule="auto"/>
        <w:jc w:val="center"/>
        <w:rPr>
          <w:rFonts w:ascii="GHEA Grapalat" w:hAnsi="GHEA Grapalat" w:cs="Sylfaen"/>
          <w:b/>
          <w:sz w:val="24"/>
          <w:lang w:val="af-ZA"/>
        </w:rPr>
      </w:pPr>
    </w:p>
    <w:p w:rsidR="00B7184E" w:rsidRDefault="00B7184E" w:rsidP="00B7184E">
      <w:pPr>
        <w:jc w:val="center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2012 թվականի հոկտեմբերի 25-ի N 43 արձանագրային որոշման մեջ 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Հայաստանի Հանրապետության կառավարության արձանագրային որոշման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lang w:val="af-ZA"/>
        </w:rPr>
        <w:t>ընդունման կապակցությամբ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բյուջեի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եկամուտների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նվազեցման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կամ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ծախսերի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ավելացման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մասին</w:t>
      </w:r>
    </w:p>
    <w:p w:rsidR="00B7184E" w:rsidRDefault="00B7184E" w:rsidP="00B7184E">
      <w:pPr>
        <w:spacing w:line="360" w:lineRule="auto"/>
        <w:jc w:val="both"/>
        <w:rPr>
          <w:rFonts w:ascii="GHEA Grapalat" w:hAnsi="GHEA Grapalat" w:cs="Times Armenian"/>
          <w:sz w:val="18"/>
          <w:szCs w:val="16"/>
          <w:lang w:val="hy-AM"/>
        </w:rPr>
      </w:pPr>
    </w:p>
    <w:p w:rsidR="00B7184E" w:rsidRDefault="00B7184E" w:rsidP="00B7184E">
      <w:pPr>
        <w:spacing w:line="360" w:lineRule="auto"/>
        <w:jc w:val="both"/>
        <w:rPr>
          <w:rFonts w:ascii="GHEA Grapalat" w:hAnsi="GHEA Grapalat" w:cs="Times Armenian"/>
          <w:sz w:val="18"/>
          <w:szCs w:val="16"/>
          <w:lang w:val="hy-AM"/>
        </w:rPr>
      </w:pPr>
    </w:p>
    <w:p w:rsidR="00B7184E" w:rsidRDefault="00B7184E" w:rsidP="00B7184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18"/>
          <w:szCs w:val="16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2012 թվականի հոկտեմբերի 25-ի N 43 արձանագրային որոշման մեջ փոփոխություն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Հայաստանի Հանրապետության կառավարության արձանագրային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Sylfaen"/>
          <w:sz w:val="24"/>
          <w:lang w:val="af-ZA"/>
        </w:rPr>
        <w:t>ընդունման կապակցությամբ Հայաստանի Հանրապետության պետական բյուջեի եկամուտների նվազեցում կամ ծախսերի ավելացում չի նախատեսվում:</w:t>
      </w:r>
    </w:p>
    <w:p w:rsidR="00EC02DF" w:rsidRDefault="00EC02DF">
      <w:bookmarkStart w:id="0" w:name="_GoBack"/>
      <w:bookmarkEnd w:id="0"/>
    </w:p>
    <w:sectPr w:rsidR="00EC0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570"/>
    <w:multiLevelType w:val="hybridMultilevel"/>
    <w:tmpl w:val="FA38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98"/>
    <w:rsid w:val="00686E98"/>
    <w:rsid w:val="00B7184E"/>
    <w:rsid w:val="00E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184E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basedOn w:val="DefaultParagraphFont"/>
    <w:link w:val="BodyText"/>
    <w:rsid w:val="00B7184E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B7184E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7184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NormalWeb">
    <w:name w:val="Normal (Web)"/>
    <w:basedOn w:val="Normal"/>
    <w:rsid w:val="00B7184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7184E"/>
    <w:rPr>
      <w:b/>
      <w:bCs/>
    </w:rPr>
  </w:style>
  <w:style w:type="character" w:customStyle="1" w:styleId="apple-converted-space">
    <w:name w:val="apple-converted-space"/>
    <w:rsid w:val="00B71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184E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basedOn w:val="DefaultParagraphFont"/>
    <w:link w:val="BodyText"/>
    <w:rsid w:val="00B7184E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B7184E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7184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NormalWeb">
    <w:name w:val="Normal (Web)"/>
    <w:basedOn w:val="Normal"/>
    <w:rsid w:val="00B7184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7184E"/>
    <w:rPr>
      <w:b/>
      <w:bCs/>
    </w:rPr>
  </w:style>
  <w:style w:type="character" w:customStyle="1" w:styleId="apple-converted-space">
    <w:name w:val="apple-converted-space"/>
    <w:rsid w:val="00B7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.moh.gov.am/tasks/doc.php?r=%2Flog%2F%3Fp%3D1&amp;tid=278980&amp;ou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2015-05-27T06:20:00Z</dcterms:created>
  <dcterms:modified xsi:type="dcterms:W3CDTF">2015-05-27T06:20:00Z</dcterms:modified>
</cp:coreProperties>
</file>