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11A" w:rsidRPr="00CD1D82" w:rsidRDefault="00EA1BCF" w:rsidP="002A14B4">
      <w:pPr>
        <w:pStyle w:val="BodyText"/>
        <w:tabs>
          <w:tab w:val="left" w:pos="9090"/>
        </w:tabs>
        <w:spacing w:line="360" w:lineRule="auto"/>
        <w:ind w:left="-284" w:right="-5" w:firstLine="567"/>
        <w:rPr>
          <w:rFonts w:ascii="GHEA Grapalat" w:eastAsia="Arial Unicode MS" w:hAnsi="GHEA Grapalat" w:cs="Arial Unicode MS"/>
          <w:b/>
          <w:szCs w:val="24"/>
          <w:lang w:val="af-ZA"/>
        </w:rPr>
      </w:pPr>
      <w:r w:rsidRPr="00CD1D82">
        <w:rPr>
          <w:rFonts w:ascii="GHEA Grapalat" w:eastAsia="Arial Unicode MS" w:hAnsi="GHEA Grapalat" w:cs="Arial Unicode MS"/>
          <w:b/>
          <w:szCs w:val="24"/>
          <w:lang w:val="af-ZA"/>
        </w:rPr>
        <w:t>ՀԻՄՆԱՎՈՐՈՒՄ</w:t>
      </w:r>
    </w:p>
    <w:p w:rsidR="00AD4B8E" w:rsidRPr="00CD1D82" w:rsidRDefault="00AD4B8E" w:rsidP="002A14B4">
      <w:pPr>
        <w:pStyle w:val="NormalWeb"/>
        <w:shd w:val="clear" w:color="auto" w:fill="FFFFFF"/>
        <w:tabs>
          <w:tab w:val="left" w:pos="9090"/>
        </w:tabs>
        <w:spacing w:before="0" w:beforeAutospacing="0" w:after="0" w:afterAutospacing="0" w:line="360" w:lineRule="auto"/>
        <w:ind w:left="-284" w:right="-5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CD1D82">
        <w:rPr>
          <w:rStyle w:val="Strong"/>
          <w:rFonts w:ascii="GHEA Grapalat" w:eastAsia="Arial Unicode MS" w:hAnsi="GHEA Grapalat" w:cs="Arial Unicode MS"/>
          <w:lang w:val="af-ZA"/>
        </w:rPr>
        <w:t>«</w:t>
      </w:r>
      <w:r w:rsidRPr="00CD1D82">
        <w:rPr>
          <w:rStyle w:val="Strong"/>
          <w:rFonts w:ascii="GHEA Grapalat" w:eastAsia="Arial Unicode MS" w:hAnsi="GHEA Grapalat" w:cs="Arial Unicode MS"/>
        </w:rPr>
        <w:t>Հայաստանի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Հանրապետության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կառավարության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="00E21827" w:rsidRPr="00CD1D82">
        <w:rPr>
          <w:rFonts w:ascii="GHEA Grapalat" w:eastAsia="Arial Unicode MS" w:hAnsi="GHEA Grapalat" w:cs="Arial Unicode MS"/>
          <w:b/>
          <w:lang w:val="pt-BR"/>
        </w:rPr>
        <w:t>2011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b/>
        </w:rPr>
        <w:t>թ</w:t>
      </w:r>
      <w:r w:rsidR="005817E7" w:rsidRPr="00CD1D82">
        <w:rPr>
          <w:rFonts w:ascii="GHEA Grapalat" w:eastAsia="Arial Unicode MS" w:hAnsi="GHEA Grapalat" w:cs="Arial Unicode MS"/>
          <w:b/>
          <w:lang w:val="en-US"/>
        </w:rPr>
        <w:t>վականի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="00E21827" w:rsidRPr="00CD1D82">
        <w:rPr>
          <w:rFonts w:ascii="GHEA Grapalat" w:eastAsia="Arial Unicode MS" w:hAnsi="GHEA Grapalat" w:cs="Arial Unicode MS"/>
          <w:b/>
        </w:rPr>
        <w:t>հունվարի</w:t>
      </w:r>
      <w:r w:rsidR="00E21827" w:rsidRPr="00CD1D82">
        <w:rPr>
          <w:rFonts w:ascii="GHEA Grapalat" w:eastAsia="Arial Unicode MS" w:hAnsi="GHEA Grapalat" w:cs="Arial Unicode MS"/>
          <w:b/>
          <w:lang w:val="pt-BR"/>
        </w:rPr>
        <w:t xml:space="preserve"> 20</w:t>
      </w:r>
      <w:r w:rsidRPr="00CD1D82">
        <w:rPr>
          <w:rFonts w:ascii="GHEA Grapalat" w:eastAsia="Arial Unicode MS" w:hAnsi="GHEA Grapalat" w:cs="Arial Unicode MS"/>
          <w:b/>
          <w:lang w:val="pt-BR"/>
        </w:rPr>
        <w:t>-</w:t>
      </w:r>
      <w:r w:rsidRPr="00CD1D82">
        <w:rPr>
          <w:rFonts w:ascii="GHEA Grapalat" w:eastAsia="Arial Unicode MS" w:hAnsi="GHEA Grapalat" w:cs="Arial Unicode MS"/>
          <w:b/>
        </w:rPr>
        <w:t>ի</w:t>
      </w:r>
      <w:r w:rsidR="00720CCB"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CD1D82">
        <w:rPr>
          <w:rFonts w:ascii="GHEA Grapalat" w:eastAsia="Arial Unicode MS" w:hAnsi="GHEA Grapalat" w:cs="Arial Unicode MS"/>
          <w:b/>
          <w:lang w:val="af-ZA"/>
        </w:rPr>
        <w:t>N</w:t>
      </w:r>
      <w:r w:rsidR="00E21827" w:rsidRPr="00CD1D82">
        <w:rPr>
          <w:rFonts w:ascii="GHEA Grapalat" w:eastAsia="Arial Unicode MS" w:hAnsi="GHEA Grapalat" w:cs="Arial Unicode MS"/>
          <w:b/>
          <w:lang w:val="pt-BR"/>
        </w:rPr>
        <w:t xml:space="preserve"> 36</w:t>
      </w:r>
      <w:r w:rsidRPr="00CD1D82">
        <w:rPr>
          <w:rFonts w:ascii="GHEA Grapalat" w:eastAsia="Arial Unicode MS" w:hAnsi="GHEA Grapalat" w:cs="Arial Unicode MS"/>
          <w:b/>
          <w:lang w:val="pt-BR"/>
        </w:rPr>
        <w:t>-</w:t>
      </w:r>
      <w:r w:rsidR="00E21827" w:rsidRPr="00CD1D82">
        <w:rPr>
          <w:rFonts w:ascii="GHEA Grapalat" w:eastAsia="Arial Unicode MS" w:hAnsi="GHEA Grapalat" w:cs="Arial Unicode MS"/>
          <w:b/>
        </w:rPr>
        <w:t>Ն</w:t>
      </w:r>
      <w:r w:rsidR="00720CCB"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որոշման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մեջ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="00BA1BBB" w:rsidRPr="00CD1D82">
        <w:rPr>
          <w:rStyle w:val="Strong"/>
          <w:rFonts w:ascii="GHEA Grapalat" w:eastAsia="Arial Unicode MS" w:hAnsi="GHEA Grapalat" w:cs="Arial Unicode MS"/>
          <w:lang w:val="af-ZA"/>
        </w:rPr>
        <w:t>լրացում</w:t>
      </w:r>
      <w:r w:rsidR="00E21827" w:rsidRPr="00CD1D82">
        <w:rPr>
          <w:rStyle w:val="Strong"/>
          <w:rFonts w:ascii="GHEA Grapalat" w:eastAsia="Arial Unicode MS" w:hAnsi="GHEA Grapalat" w:cs="Arial Unicode MS"/>
          <w:lang w:val="af-ZA"/>
        </w:rPr>
        <w:t>ներ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կատարելու</w:t>
      </w:r>
      <w:r w:rsidR="00720CCB"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մասին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CD1D8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Հայաստանի </w:t>
      </w:r>
      <w:r w:rsidRPr="00CD1D82">
        <w:rPr>
          <w:rFonts w:ascii="GHEA Grapalat" w:eastAsia="Arial Unicode MS" w:hAnsi="GHEA Grapalat" w:cs="Arial Unicode MS"/>
          <w:b/>
          <w:lang w:val="af-ZA"/>
        </w:rPr>
        <w:t>Հանրապետության կառավարության</w:t>
      </w:r>
      <w:r w:rsidR="00720CCB"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CD1D82">
        <w:rPr>
          <w:rFonts w:ascii="GHEA Grapalat" w:eastAsia="Arial Unicode MS" w:hAnsi="GHEA Grapalat" w:cs="Arial Unicode MS"/>
          <w:b/>
          <w:lang w:val="af-ZA"/>
        </w:rPr>
        <w:t>որոշման նախագծի ընդունման նպատակահարմարության մասին</w:t>
      </w:r>
    </w:p>
    <w:p w:rsidR="00E80FC7" w:rsidRPr="00CD1D82" w:rsidRDefault="00E80FC7" w:rsidP="002A14B4">
      <w:pPr>
        <w:pStyle w:val="NormalWeb"/>
        <w:shd w:val="clear" w:color="auto" w:fill="FFFFFF"/>
        <w:tabs>
          <w:tab w:val="left" w:pos="9090"/>
        </w:tabs>
        <w:spacing w:before="0" w:beforeAutospacing="0" w:after="0" w:afterAutospacing="0" w:line="360" w:lineRule="auto"/>
        <w:ind w:left="-284" w:right="-5" w:firstLine="567"/>
        <w:jc w:val="center"/>
        <w:rPr>
          <w:rFonts w:ascii="GHEA Grapalat" w:eastAsia="Arial Unicode MS" w:hAnsi="GHEA Grapalat" w:cs="Arial Unicode MS"/>
          <w:b/>
          <w:color w:val="000000"/>
          <w:lang w:val="af-ZA"/>
        </w:rPr>
      </w:pPr>
    </w:p>
    <w:p w:rsidR="00E06DEE" w:rsidRPr="00CD1D82" w:rsidRDefault="006330F3" w:rsidP="002A14B4">
      <w:pPr>
        <w:tabs>
          <w:tab w:val="left" w:pos="-399"/>
          <w:tab w:val="left" w:pos="0"/>
          <w:tab w:val="left" w:pos="9090"/>
        </w:tabs>
        <w:spacing w:after="0" w:line="360" w:lineRule="auto"/>
        <w:ind w:left="-284" w:right="-5" w:firstLine="567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CD1D8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1. Որոշման ընդունման անհրաժեշտությունը (նպատակը)</w:t>
      </w:r>
    </w:p>
    <w:p w:rsidR="005B10D0" w:rsidRPr="00CD1D82" w:rsidRDefault="0053494F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Վերոնշյալ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որոշման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նախագծի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նպատակը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4CD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</w:rPr>
        <w:t xml:space="preserve">անհապաղ պաշտպանության կարիք ունեցող </w:t>
      </w:r>
      <w:r w:rsidRPr="00CD1D82">
        <w:rPr>
          <w:rFonts w:ascii="GHEA Grapalat" w:eastAsia="Arial Unicode MS" w:hAnsi="GHEA Grapalat" w:cs="Arial Unicode MS"/>
          <w:sz w:val="24"/>
          <w:szCs w:val="24"/>
        </w:rPr>
        <w:t>ոչ նյութական մշակութային ժառանգության</w:t>
      </w:r>
      <w:r w:rsidR="00404BF6" w:rsidRPr="00CD1D8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C4EDE" w:rsidRPr="00CD1D82">
        <w:rPr>
          <w:rFonts w:ascii="GHEA Grapalat" w:eastAsia="Arial Unicode MS" w:hAnsi="GHEA Grapalat" w:cs="Arial Unicode MS"/>
          <w:sz w:val="24"/>
          <w:szCs w:val="24"/>
        </w:rPr>
        <w:t xml:space="preserve">արժեքների </w:t>
      </w:r>
      <w:r w:rsidRPr="00CD1D82">
        <w:rPr>
          <w:rFonts w:ascii="GHEA Grapalat" w:eastAsia="Arial Unicode MS" w:hAnsi="GHEA Grapalat" w:cs="Arial Unicode MS"/>
          <w:sz w:val="24"/>
          <w:szCs w:val="24"/>
        </w:rPr>
        <w:t>առկա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</w:rPr>
        <w:t>ցանկի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9C0570" w:rsidRPr="00CD1D82">
        <w:rPr>
          <w:rFonts w:ascii="GHEA Grapalat" w:eastAsia="Arial Unicode MS" w:hAnsi="GHEA Grapalat" w:cs="Arial Unicode MS"/>
          <w:sz w:val="24"/>
          <w:szCs w:val="24"/>
        </w:rPr>
        <w:t>թարմացումն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057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ու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համալրումն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է, </w:t>
      </w:r>
      <w:r w:rsidR="00E06DEE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ինչ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ի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8B4E86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անհրաժեշտությունը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8B4E86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պայմանավորված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է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ՅՈՒՆԵՍԿՕ-ի 2003 թվականի «Ոչ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նյութական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մշակութային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ժառանգության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պաշտպանության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մասին</w:t>
      </w:r>
      <w:r w:rsidR="005C4A4D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»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կոնվենցիայի</w:t>
      </w:r>
      <w:r w:rsidR="005C4A4D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4EDE" w:rsidRPr="00CD1D82">
        <w:rPr>
          <w:rFonts w:ascii="GHEA Grapalat" w:eastAsia="Arial Unicode MS" w:hAnsi="GHEA Grapalat" w:cs="Arial Unicode MS"/>
          <w:sz w:val="24"/>
          <w:szCs w:val="24"/>
        </w:rPr>
        <w:t>և</w:t>
      </w:r>
      <w:r w:rsidR="009C4EDE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453D3B" w:rsidRPr="00CD1D82">
        <w:rPr>
          <w:rFonts w:ascii="GHEA Grapalat" w:eastAsia="Arial Unicode MS" w:hAnsi="GHEA Grapalat" w:cs="Lantinghei TC Demibold"/>
          <w:sz w:val="24"/>
          <w:szCs w:val="24"/>
          <w:lang w:val="pt-BR"/>
        </w:rPr>
        <w:t></w:t>
      </w:r>
      <w:r w:rsidR="00453D3B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Ոչ նյութական մշակութային ժառանգության մասին</w:t>
      </w:r>
      <w:r w:rsidR="00453D3B" w:rsidRPr="00CD1D82">
        <w:rPr>
          <w:rFonts w:ascii="GHEA Grapalat" w:eastAsia="Arial Unicode MS" w:hAnsi="GHEA Grapalat" w:cs="Lantinghei TC Demibold"/>
          <w:sz w:val="24"/>
          <w:szCs w:val="24"/>
          <w:lang w:val="pt-BR"/>
        </w:rPr>
        <w:t></w:t>
      </w:r>
      <w:r w:rsidR="00453D3B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Հանրապետության օրենք</w:t>
      </w:r>
      <w:r w:rsidR="00453D3B" w:rsidRPr="00CD1D82">
        <w:rPr>
          <w:rFonts w:ascii="GHEA Grapalat" w:eastAsia="Arial Unicode MS" w:hAnsi="GHEA Grapalat" w:cs="Arial Unicode MS"/>
          <w:sz w:val="24"/>
          <w:szCs w:val="24"/>
        </w:rPr>
        <w:t>ի</w:t>
      </w:r>
      <w:r w:rsidR="009C3AD9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9C3AD9" w:rsidRPr="00CD1D82">
        <w:rPr>
          <w:rFonts w:ascii="GHEA Grapalat" w:eastAsia="Arial Unicode MS" w:hAnsi="GHEA Grapalat" w:cs="Arial Unicode MS"/>
          <w:sz w:val="24"/>
          <w:szCs w:val="24"/>
        </w:rPr>
        <w:t>դրույթներով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, ինչպես նաև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C0570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ՅՈՒՆԵՍԿՕ-ի </w:t>
      </w:r>
      <w:r w:rsidR="00AD67CF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անհապաղ պաշտպանության</w:t>
      </w:r>
      <w:r w:rsidR="009C057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ցանկում գրանց</w:t>
      </w:r>
      <w:r w:rsidR="009C4EDE" w:rsidRPr="00CD1D82">
        <w:rPr>
          <w:rFonts w:ascii="GHEA Grapalat" w:eastAsia="Arial Unicode MS" w:hAnsi="GHEA Grapalat" w:cs="Arial Unicode MS"/>
          <w:sz w:val="24"/>
          <w:szCs w:val="24"/>
        </w:rPr>
        <w:t>վ</w:t>
      </w:r>
      <w:r w:rsidR="009C057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ելու նպատակով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Հանրապետության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ոչ նյութական մշակութային ժառանգության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արժեքների</w:t>
      </w:r>
      <w:r w:rsidR="009C4EDE" w:rsidRPr="00CD1D82">
        <w:rPr>
          <w:rFonts w:ascii="GHEA Grapalat" w:eastAsia="Arial Unicode MS" w:hAnsi="GHEA Grapalat" w:cs="Arial Unicode MS"/>
          <w:sz w:val="24"/>
          <w:szCs w:val="24"/>
        </w:rPr>
        <w:t>ն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վերաբեր</w:t>
      </w:r>
      <w:r w:rsidR="009C4EDE" w:rsidRPr="00CD1D82">
        <w:rPr>
          <w:rFonts w:ascii="GHEA Grapalat" w:eastAsia="Arial Unicode MS" w:hAnsi="GHEA Grapalat" w:cs="Arial Unicode MS"/>
          <w:sz w:val="24"/>
          <w:szCs w:val="24"/>
        </w:rPr>
        <w:t>ող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հայտեր</w:t>
      </w:r>
      <w:r w:rsidR="009C057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30645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ներկայացնելու</w:t>
      </w:r>
      <w:r w:rsidR="007E0D0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2054CD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դեպքում նշյալ կոնվենցիայի 12-րդ հոդվածի պահանջները բավարելու </w:t>
      </w:r>
      <w:r w:rsidR="00404BF6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>անհրաժեշտությամբ</w:t>
      </w:r>
      <w:r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  <w:r w:rsidR="002054CD" w:rsidRPr="00CD1D82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</w:p>
    <w:p w:rsidR="005B10D0" w:rsidRPr="00CD1D82" w:rsidRDefault="00943CC6" w:rsidP="002A14B4">
      <w:pPr>
        <w:pStyle w:val="ColorfulList-Accent11"/>
        <w:tabs>
          <w:tab w:val="left" w:pos="9090"/>
        </w:tabs>
        <w:spacing w:line="360" w:lineRule="auto"/>
        <w:ind w:left="-284" w:right="-5" w:firstLine="568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CD1D82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2. </w:t>
      </w:r>
      <w:r w:rsidR="006330F3" w:rsidRPr="00CD1D8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Ներկա վիճակը և առկա խնդիրները</w:t>
      </w:r>
    </w:p>
    <w:p w:rsidR="00073F95" w:rsidRPr="00CD1D82" w:rsidRDefault="00E21827" w:rsidP="002A14B4">
      <w:pPr>
        <w:pStyle w:val="formtext"/>
        <w:tabs>
          <w:tab w:val="left" w:pos="9090"/>
        </w:tabs>
        <w:spacing w:before="0" w:after="0"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«Հայաստանի Հանրապետության` անհապաղ պաշտպանության կարիք ունեցող ոչ նյութական մշակութային ժառանգության ցանկերի գրանցման</w:t>
      </w:r>
      <w:r w:rsidR="004B0523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ու կազմման</w:t>
      </w:r>
      <w:r w:rsidR="004B0523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չափորոշիչները և դրանց հիման վրա կազմված ոչ նյութական մշակութային ժառանգության արժեքների ցանկը</w:t>
      </w:r>
      <w:r w:rsidR="00A17A2D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»</w:t>
      </w:r>
      <w:r w:rsidR="00E14D7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հաստատվել է ՀՀ կառավարության 2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011</w:t>
      </w:r>
      <w:r w:rsidR="00E14D7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թվականի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հունվարի 20</w:t>
      </w:r>
      <w:r w:rsidR="00E14D7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-ի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N 36</w:t>
      </w:r>
      <w:r w:rsidR="00E14D7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-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</w:t>
      </w:r>
      <w:r w:rsidR="00E14D7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որոշմամբ</w:t>
      </w:r>
      <w:r w:rsidR="004C3EC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:</w:t>
      </w:r>
    </w:p>
    <w:p w:rsidR="009C4EDE" w:rsidRPr="00CD1D82" w:rsidRDefault="00EC7F81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ՀՀ կառավարության 2017 թվականի սեպտեմբերի 28-ի «Հայաստանի Հանրապետության կառավարության 2010 թվականի սեպտեմբերի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3-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ի N 1173-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</w:rPr>
        <w:t>Ն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որոշման մեջ փոփոխություններ կատարելու մասին» N 1209-Ն </w:t>
      </w:r>
      <w:r w:rsidR="00960E4E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որոշմա</w:t>
      </w:r>
      <w:r w:rsidR="00960E4E" w:rsidRPr="00CD1D82">
        <w:rPr>
          <w:rFonts w:ascii="GHEA Grapalat" w:eastAsia="Arial Unicode MS" w:hAnsi="GHEA Grapalat" w:cs="Arial Unicode MS"/>
          <w:sz w:val="24"/>
          <w:szCs w:val="24"/>
        </w:rPr>
        <w:t>մբ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960E4E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(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2-րդ գլխի</w:t>
      </w:r>
      <w:r w:rsidR="00CF246A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12-րդ կետ</w:t>
      </w:r>
      <w:r w:rsidR="00960E4E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)</w:t>
      </w:r>
      <w:r w:rsidR="00CF246A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</w:rPr>
        <w:t>հաստատվել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</w:rPr>
        <w:t>է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</w:rPr>
        <w:t>նաև</w:t>
      </w:r>
      <w:r w:rsidR="00C754D9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</w:rPr>
        <w:t>պ</w:t>
      </w:r>
      <w:r w:rsidR="00CF246A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ետական ցանկերում ընդգրկված արժեքների մասին տվյալների պարբերաբար 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ճշգրտ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</w:rPr>
        <w:t>ման</w:t>
      </w:r>
      <w:r w:rsidR="00CF246A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</w:rPr>
        <w:t>և</w:t>
      </w:r>
      <w:r w:rsidR="00CF246A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լրամշակ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</w:rPr>
        <w:t>ման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94E8F" w:rsidRPr="00CD1D82">
        <w:rPr>
          <w:rFonts w:ascii="GHEA Grapalat" w:eastAsia="Arial Unicode MS" w:hAnsi="GHEA Grapalat" w:cs="Arial Unicode MS"/>
          <w:sz w:val="24"/>
          <w:szCs w:val="24"/>
        </w:rPr>
        <w:t>անհրաժեշտությունը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: </w:t>
      </w:r>
    </w:p>
    <w:p w:rsidR="000F0572" w:rsidRDefault="00922B04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lastRenderedPageBreak/>
        <w:t>Վերոգրյալից ելնելով, ինչպես նաև հաշվի առնելով Հայաստանի Հանրապետության</w:t>
      </w:r>
      <w:r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</w:rPr>
        <w:t xml:space="preserve">անհապաղ պաշտպանության կարիք ունեցող </w:t>
      </w:r>
      <w:r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արժեքների վերաբերյալ</w:t>
      </w:r>
      <w:r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ՅՈՒՆԵՍԿՕ-ի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</w:rPr>
        <w:t>անհապաղ պաշտպանության կարիք ունեցող</w:t>
      </w:r>
      <w:r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 ժառանգության</w:t>
      </w:r>
      <w:r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ներկայացուցչական ցանկում գրանց</w:t>
      </w:r>
      <w:r w:rsidR="004355FA" w:rsidRPr="00CD1D82">
        <w:rPr>
          <w:rFonts w:ascii="GHEA Grapalat" w:eastAsia="Arial Unicode MS" w:hAnsi="GHEA Grapalat" w:cs="Arial Unicode MS"/>
          <w:sz w:val="24"/>
          <w:szCs w:val="24"/>
        </w:rPr>
        <w:t>վ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ելու նպատակով հայտեր ներկայացնելու հանգամանքի կարևորությունը</w:t>
      </w:r>
      <w:r w:rsidR="003B59CA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՝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5B10D0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անհրաժեշտություն</w:t>
      </w:r>
      <w:r w:rsidR="00A17A2D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է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</w:rPr>
        <w:t xml:space="preserve">անհապաղ պաշտպանության կարիք ունեցող </w:t>
      </w:r>
      <w:r w:rsidR="00732010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>ոչ նյութական մշակութային</w:t>
      </w:r>
      <w:r w:rsidR="00582E74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ժառանգության</w:t>
      </w:r>
      <w:r w:rsidR="00732010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արժեքների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ցանկերի թարմացումը, որն իրականացվում է լրացումների միջոցով։ </w:t>
      </w:r>
    </w:p>
    <w:p w:rsidR="00CA261E" w:rsidRPr="00CA261E" w:rsidRDefault="00CA261E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</w:p>
    <w:p w:rsidR="007A713B" w:rsidRPr="00CD1D82" w:rsidRDefault="0038622E" w:rsidP="002A14B4">
      <w:pPr>
        <w:pStyle w:val="NormalWeb"/>
        <w:tabs>
          <w:tab w:val="left" w:pos="9090"/>
        </w:tabs>
        <w:spacing w:before="0" w:after="0" w:line="360" w:lineRule="auto"/>
        <w:ind w:left="-284" w:right="-5" w:firstLine="567"/>
        <w:jc w:val="both"/>
        <w:rPr>
          <w:rFonts w:ascii="GHEA Grapalat" w:eastAsia="Arial Unicode MS" w:hAnsi="GHEA Grapalat" w:cs="Arial Unicode MS"/>
          <w:b/>
          <w:lang w:val="af-ZA"/>
        </w:rPr>
      </w:pPr>
      <w:r w:rsidRPr="00CD1D82">
        <w:rPr>
          <w:rFonts w:ascii="GHEA Grapalat" w:eastAsia="Arial Unicode MS" w:hAnsi="GHEA Grapalat" w:cs="Arial Unicode MS"/>
          <w:b/>
          <w:lang w:val="af-ZA"/>
        </w:rPr>
        <w:t>Ակնկալվող արդյունքը</w:t>
      </w:r>
    </w:p>
    <w:p w:rsidR="0019042F" w:rsidRPr="00CD1D82" w:rsidRDefault="00666117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«Հայաստանի Հանրապետության կառավարության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2011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թ</w:t>
      </w:r>
      <w:r w:rsidR="00603656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վականի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հունվարի 20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-ի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N 36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-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որոշման մեջ </w:t>
      </w:r>
      <w:r w:rsidR="009C224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լրացում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ներ</w:t>
      </w:r>
      <w:r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կատարելու մասին» 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որոշման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նախագծի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ընդունմամբ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կապահովվի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Հայաստանի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Հանրապետության </w:t>
      </w:r>
      <w:r w:rsidR="00E21827" w:rsidRPr="00CD1D82">
        <w:rPr>
          <w:rFonts w:ascii="GHEA Grapalat" w:eastAsia="Arial Unicode MS" w:hAnsi="GHEA Grapalat" w:cs="Arial Unicode MS"/>
          <w:sz w:val="24"/>
          <w:szCs w:val="24"/>
        </w:rPr>
        <w:t>անհապաղ պաշտպանութ</w:t>
      </w:r>
      <w:r w:rsidR="00CA261E">
        <w:rPr>
          <w:rFonts w:ascii="GHEA Grapalat" w:eastAsia="Arial Unicode MS" w:hAnsi="GHEA Grapalat" w:cs="Arial Unicode MS"/>
          <w:sz w:val="24"/>
          <w:szCs w:val="24"/>
          <w:lang w:val="en-US"/>
        </w:rPr>
        <w:softHyphen/>
      </w:r>
      <w:r w:rsidR="00E21827" w:rsidRPr="00CD1D82">
        <w:rPr>
          <w:rFonts w:ascii="GHEA Grapalat" w:eastAsia="Arial Unicode MS" w:hAnsi="GHEA Grapalat" w:cs="Arial Unicode MS"/>
          <w:sz w:val="24"/>
          <w:szCs w:val="24"/>
        </w:rPr>
        <w:t xml:space="preserve">յան կարիք ունեցող 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ոչ նյութական մշակութային արժեքների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թարմացված</w:t>
      </w:r>
      <w:r w:rsidR="00AC7405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50F04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ցանկի առկայությունը</w:t>
      </w:r>
      <w:r w:rsidR="0019042F" w:rsidRPr="00CD1D82">
        <w:rPr>
          <w:rFonts w:ascii="GHEA Grapalat" w:eastAsia="Arial Unicode MS" w:hAnsi="GHEA Grapalat" w:cs="Arial Unicode MS"/>
          <w:sz w:val="24"/>
          <w:szCs w:val="24"/>
          <w:lang w:val="pt-BR"/>
        </w:rPr>
        <w:t>:</w:t>
      </w:r>
    </w:p>
    <w:p w:rsidR="00582E74" w:rsidRPr="00CD1D82" w:rsidRDefault="000B08CD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sz w:val="24"/>
          <w:szCs w:val="24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F7C92CD0-09A8-47F5-8176-16CEB5D80D25}" provid="{00000000-0000-0000-0000-000000000000}" issignatureline="t"/>
          </v:shape>
        </w:pict>
      </w:r>
      <w:bookmarkStart w:id="0" w:name="_GoBack"/>
      <w:bookmarkEnd w:id="0"/>
    </w:p>
    <w:p w:rsidR="00582E74" w:rsidRPr="00CD1D82" w:rsidRDefault="00582E74" w:rsidP="002A14B4">
      <w:pPr>
        <w:tabs>
          <w:tab w:val="left" w:pos="9090"/>
        </w:tabs>
        <w:spacing w:line="360" w:lineRule="auto"/>
        <w:ind w:left="-284" w:right="-5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790885" w:rsidRDefault="00790885" w:rsidP="00790885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ՀՀ մշակույթի նախարարություն</w:t>
      </w:r>
    </w:p>
    <w:p w:rsidR="00054EE1" w:rsidRPr="00CD1D82" w:rsidRDefault="00054EE1" w:rsidP="002A14B4">
      <w:pPr>
        <w:tabs>
          <w:tab w:val="left" w:pos="9090"/>
        </w:tabs>
        <w:spacing w:line="360" w:lineRule="auto"/>
        <w:ind w:left="-284" w:right="-5" w:firstLine="567"/>
        <w:jc w:val="right"/>
        <w:rPr>
          <w:rFonts w:ascii="GHEA Grapalat" w:eastAsia="Arial Unicode MS" w:hAnsi="GHEA Grapalat" w:cs="Arial Unicode MS"/>
          <w:sz w:val="24"/>
          <w:szCs w:val="24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br w:type="page"/>
      </w:r>
    </w:p>
    <w:p w:rsidR="00727803" w:rsidRPr="00CD1D82" w:rsidRDefault="00EA1BCF" w:rsidP="002A14B4">
      <w:pPr>
        <w:tabs>
          <w:tab w:val="left" w:pos="9090"/>
        </w:tabs>
        <w:spacing w:line="360" w:lineRule="auto"/>
        <w:ind w:left="-284" w:right="-5" w:firstLine="567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CD1D8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lastRenderedPageBreak/>
        <w:t>ՏԵՂԵԿԱՆՔ</w:t>
      </w:r>
    </w:p>
    <w:p w:rsidR="00061C3F" w:rsidRPr="00CD1D82" w:rsidRDefault="00E91D05" w:rsidP="00B65DD2">
      <w:pPr>
        <w:pStyle w:val="NormalWeb"/>
        <w:shd w:val="clear" w:color="auto" w:fill="FFFFFF"/>
        <w:tabs>
          <w:tab w:val="left" w:pos="9090"/>
        </w:tabs>
        <w:spacing w:before="0" w:beforeAutospacing="0" w:after="0" w:afterAutospacing="0" w:line="360" w:lineRule="auto"/>
        <w:ind w:left="-284" w:right="99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CD1D82">
        <w:rPr>
          <w:rStyle w:val="Strong"/>
          <w:rFonts w:ascii="GHEA Grapalat" w:eastAsia="Arial Unicode MS" w:hAnsi="GHEA Grapalat" w:cs="Arial Unicode MS"/>
          <w:lang w:val="af-ZA"/>
        </w:rPr>
        <w:t>«</w:t>
      </w:r>
      <w:r w:rsidRPr="00CD1D82">
        <w:rPr>
          <w:rStyle w:val="Strong"/>
          <w:rFonts w:ascii="GHEA Grapalat" w:eastAsia="Arial Unicode MS" w:hAnsi="GHEA Grapalat" w:cs="Arial Unicode MS"/>
        </w:rPr>
        <w:t>Հայաստանի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Հանրապետության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կառավարության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2011 </w:t>
      </w:r>
      <w:r w:rsidRPr="00CD1D82">
        <w:rPr>
          <w:rFonts w:ascii="GHEA Grapalat" w:eastAsia="Arial Unicode MS" w:hAnsi="GHEA Grapalat" w:cs="Arial Unicode MS"/>
          <w:b/>
        </w:rPr>
        <w:t>թ</w:t>
      </w:r>
      <w:r w:rsidRPr="00CD1D82">
        <w:rPr>
          <w:rFonts w:ascii="GHEA Grapalat" w:eastAsia="Arial Unicode MS" w:hAnsi="GHEA Grapalat" w:cs="Arial Unicode MS"/>
          <w:b/>
          <w:lang w:val="en-US"/>
        </w:rPr>
        <w:t>վականի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b/>
        </w:rPr>
        <w:t>հունվարի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20-</w:t>
      </w:r>
      <w:r w:rsidRPr="00CD1D82">
        <w:rPr>
          <w:rFonts w:ascii="GHEA Grapalat" w:eastAsia="Arial Unicode MS" w:hAnsi="GHEA Grapalat" w:cs="Arial Unicode MS"/>
          <w:b/>
        </w:rPr>
        <w:t>ի</w:t>
      </w:r>
      <w:r w:rsidRPr="00CD1D82">
        <w:rPr>
          <w:rFonts w:ascii="GHEA Grapalat" w:eastAsia="Arial Unicode MS" w:hAnsi="GHEA Grapalat" w:cs="Arial Unicode MS"/>
          <w:b/>
          <w:lang w:val="af-ZA"/>
        </w:rPr>
        <w:t xml:space="preserve"> N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36-</w:t>
      </w:r>
      <w:r w:rsidRPr="00CD1D82">
        <w:rPr>
          <w:rFonts w:ascii="GHEA Grapalat" w:eastAsia="Arial Unicode MS" w:hAnsi="GHEA Grapalat" w:cs="Arial Unicode MS"/>
          <w:b/>
        </w:rPr>
        <w:t>Ն</w:t>
      </w:r>
      <w:r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որոշման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մեջ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լրացումներ </w:t>
      </w:r>
      <w:r w:rsidRPr="00CD1D82">
        <w:rPr>
          <w:rStyle w:val="Strong"/>
          <w:rFonts w:ascii="GHEA Grapalat" w:eastAsia="Arial Unicode MS" w:hAnsi="GHEA Grapalat" w:cs="Arial Unicode MS"/>
        </w:rPr>
        <w:t>կատարելու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մասին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CD1D8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r w:rsidR="0099713E" w:rsidRPr="00CD1D8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r w:rsidR="00061C3F" w:rsidRPr="00CD1D8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>Հայաստանի</w:t>
      </w:r>
      <w:r w:rsidR="00CD437D" w:rsidRPr="00CD1D8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r w:rsidR="00061C3F" w:rsidRPr="00CD1D82">
        <w:rPr>
          <w:rFonts w:ascii="GHEA Grapalat" w:eastAsia="Arial Unicode MS" w:hAnsi="GHEA Grapalat" w:cs="Arial Unicode MS"/>
          <w:b/>
          <w:lang w:val="af-ZA"/>
        </w:rPr>
        <w:t>Հանրապետության կառավարության որոշման նախագծի ընդունման</w:t>
      </w:r>
      <w:r w:rsidR="00CD437D"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061C3F" w:rsidRPr="00CD1D82">
        <w:rPr>
          <w:rFonts w:ascii="GHEA Grapalat" w:eastAsia="Arial Unicode MS" w:hAnsi="GHEA Grapalat" w:cs="Arial Unicode MS"/>
          <w:b/>
          <w:lang w:val="af-ZA"/>
        </w:rPr>
        <w:t>կապակցությամբ այլ իրավական ակտերի ընդունման մասին</w:t>
      </w:r>
    </w:p>
    <w:p w:rsidR="00054EE1" w:rsidRPr="00CD1D82" w:rsidRDefault="00054EE1" w:rsidP="00B65DD2">
      <w:pPr>
        <w:pStyle w:val="BodyTextIndent"/>
        <w:tabs>
          <w:tab w:val="left" w:pos="9090"/>
        </w:tabs>
        <w:spacing w:after="0" w:line="360" w:lineRule="auto"/>
        <w:ind w:left="-284" w:right="99" w:firstLine="567"/>
        <w:jc w:val="center"/>
        <w:rPr>
          <w:rStyle w:val="Strong"/>
          <w:rFonts w:ascii="GHEA Grapalat" w:eastAsia="Arial Unicode MS" w:hAnsi="GHEA Grapalat"/>
          <w:sz w:val="22"/>
          <w:szCs w:val="22"/>
        </w:rPr>
      </w:pPr>
    </w:p>
    <w:p w:rsidR="00054EE1" w:rsidRPr="00CD1D82" w:rsidRDefault="00E91D05" w:rsidP="00681B6A">
      <w:pPr>
        <w:tabs>
          <w:tab w:val="left" w:pos="9090"/>
        </w:tabs>
        <w:spacing w:line="360" w:lineRule="auto"/>
        <w:ind w:left="-270" w:right="99" w:firstLine="540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CD1D82">
        <w:rPr>
          <w:rFonts w:ascii="GHEA Grapalat" w:eastAsia="Arial Unicode MS" w:hAnsi="GHEA Grapalat"/>
          <w:b/>
          <w:bCs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>«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Հայաստանի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Հանրապետության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կառավարության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2011 թվականի հունվարի 20-ի N 36-Ն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որոշման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մեջ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 լրացումներ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կատարելու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 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  <w:lang w:val="af-ZA"/>
        </w:rPr>
        <w:t>մասին</w:t>
      </w:r>
      <w:r w:rsidRPr="00CD1D82">
        <w:rPr>
          <w:rFonts w:ascii="GHEA Grapalat" w:eastAsia="Arial Unicode MS" w:hAnsi="GHEA Grapalat" w:cs="Arial Unicode MS"/>
          <w:bCs/>
          <w:sz w:val="24"/>
          <w:szCs w:val="24"/>
        </w:rPr>
        <w:t xml:space="preserve">» </w:t>
      </w:r>
      <w:r w:rsidR="00E36AA2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>Հայաստանի Հանրապետության կառավարության</w:t>
      </w:r>
      <w:r w:rsidR="00730AE7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E36AA2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որոշման </w:t>
      </w:r>
      <w:r w:rsidR="00054EE1"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>ընդունումն այլ իրավական ակտերում փոփոխություններ կամ լրացումներ կատարելու անհրաժեշտություն չի առաջացնում:</w:t>
      </w:r>
    </w:p>
    <w:p w:rsidR="00054EE1" w:rsidRPr="00CD1D82" w:rsidRDefault="000B5775" w:rsidP="00B65DD2">
      <w:pPr>
        <w:tabs>
          <w:tab w:val="left" w:pos="9090"/>
        </w:tabs>
        <w:spacing w:line="360" w:lineRule="auto"/>
        <w:ind w:left="-284" w:right="99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CD1D82">
        <w:rPr>
          <w:rFonts w:ascii="GHEA Grapalat" w:eastAsia="Arial Unicode MS" w:hAnsi="GHEA Grapalat" w:cs="Arial Unicode MS"/>
          <w:sz w:val="24"/>
          <w:szCs w:val="24"/>
          <w:lang w:val="af-ZA"/>
        </w:rPr>
        <w:tab/>
      </w:r>
    </w:p>
    <w:p w:rsidR="00054EE1" w:rsidRPr="00CD1D82" w:rsidRDefault="00054EE1" w:rsidP="00B65DD2">
      <w:pPr>
        <w:tabs>
          <w:tab w:val="left" w:pos="9090"/>
        </w:tabs>
        <w:spacing w:line="360" w:lineRule="auto"/>
        <w:ind w:left="-284" w:right="99" w:firstLine="567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CD1D8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Տ</w:t>
      </w:r>
      <w:r w:rsidR="00EA1BCF" w:rsidRPr="00CD1D8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ԵՂԵԿԱՆՔ</w:t>
      </w:r>
    </w:p>
    <w:p w:rsidR="00B65DD2" w:rsidRDefault="00E91D05" w:rsidP="00B65DD2">
      <w:pPr>
        <w:pStyle w:val="NormalWeb"/>
        <w:shd w:val="clear" w:color="auto" w:fill="FFFFFF"/>
        <w:tabs>
          <w:tab w:val="left" w:pos="8640"/>
          <w:tab w:val="left" w:pos="8820"/>
          <w:tab w:val="left" w:pos="9090"/>
          <w:tab w:val="left" w:pos="9450"/>
        </w:tabs>
        <w:spacing w:before="0" w:beforeAutospacing="0" w:after="0" w:afterAutospacing="0" w:line="360" w:lineRule="auto"/>
        <w:ind w:left="-284" w:right="279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CD1D82">
        <w:rPr>
          <w:rStyle w:val="Strong"/>
          <w:rFonts w:ascii="GHEA Grapalat" w:eastAsia="Arial Unicode MS" w:hAnsi="GHEA Grapalat" w:cs="Arial Unicode MS"/>
          <w:lang w:val="af-ZA"/>
        </w:rPr>
        <w:t>«</w:t>
      </w:r>
      <w:r w:rsidRPr="00CD1D82">
        <w:rPr>
          <w:rStyle w:val="Strong"/>
          <w:rFonts w:ascii="GHEA Grapalat" w:eastAsia="Arial Unicode MS" w:hAnsi="GHEA Grapalat" w:cs="Arial Unicode MS"/>
        </w:rPr>
        <w:t>Հայաստանի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Հանրապետության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կառավարության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2011 </w:t>
      </w:r>
      <w:r w:rsidRPr="00CD1D82">
        <w:rPr>
          <w:rFonts w:ascii="GHEA Grapalat" w:eastAsia="Arial Unicode MS" w:hAnsi="GHEA Grapalat" w:cs="Arial Unicode MS"/>
          <w:b/>
        </w:rPr>
        <w:t>թ</w:t>
      </w:r>
      <w:r w:rsidRPr="00CD1D82">
        <w:rPr>
          <w:rFonts w:ascii="GHEA Grapalat" w:eastAsia="Arial Unicode MS" w:hAnsi="GHEA Grapalat" w:cs="Arial Unicode MS"/>
          <w:b/>
          <w:lang w:val="en-US"/>
        </w:rPr>
        <w:t>վականի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CD1D82">
        <w:rPr>
          <w:rFonts w:ascii="GHEA Grapalat" w:eastAsia="Arial Unicode MS" w:hAnsi="GHEA Grapalat" w:cs="Arial Unicode MS"/>
          <w:b/>
        </w:rPr>
        <w:t>հունվարի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20-</w:t>
      </w:r>
      <w:r w:rsidRPr="00CD1D82">
        <w:rPr>
          <w:rFonts w:ascii="GHEA Grapalat" w:eastAsia="Arial Unicode MS" w:hAnsi="GHEA Grapalat" w:cs="Arial Unicode MS"/>
          <w:b/>
        </w:rPr>
        <w:t>ի</w:t>
      </w:r>
      <w:r w:rsidRPr="00CD1D82">
        <w:rPr>
          <w:rFonts w:ascii="GHEA Grapalat" w:eastAsia="Arial Unicode MS" w:hAnsi="GHEA Grapalat" w:cs="Arial Unicode MS"/>
          <w:b/>
          <w:lang w:val="af-ZA"/>
        </w:rPr>
        <w:t xml:space="preserve"> N</w:t>
      </w:r>
      <w:r w:rsidRPr="00CD1D82">
        <w:rPr>
          <w:rFonts w:ascii="GHEA Grapalat" w:eastAsia="Arial Unicode MS" w:hAnsi="GHEA Grapalat" w:cs="Arial Unicode MS"/>
          <w:b/>
          <w:lang w:val="pt-BR"/>
        </w:rPr>
        <w:t xml:space="preserve"> 36-</w:t>
      </w:r>
      <w:r w:rsidRPr="00CD1D82">
        <w:rPr>
          <w:rFonts w:ascii="GHEA Grapalat" w:eastAsia="Arial Unicode MS" w:hAnsi="GHEA Grapalat" w:cs="Arial Unicode MS"/>
          <w:b/>
        </w:rPr>
        <w:t>Ն</w:t>
      </w:r>
      <w:r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որոշման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մեջ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լրացումներ </w:t>
      </w:r>
      <w:r w:rsidRPr="00CD1D82">
        <w:rPr>
          <w:rStyle w:val="Strong"/>
          <w:rFonts w:ascii="GHEA Grapalat" w:eastAsia="Arial Unicode MS" w:hAnsi="GHEA Grapalat" w:cs="Arial Unicode MS"/>
        </w:rPr>
        <w:t>կատարելու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CD1D82">
        <w:rPr>
          <w:rStyle w:val="Strong"/>
          <w:rFonts w:ascii="GHEA Grapalat" w:eastAsia="Arial Unicode MS" w:hAnsi="GHEA Grapalat" w:cs="Arial Unicode MS"/>
        </w:rPr>
        <w:t>մասին</w:t>
      </w:r>
      <w:r w:rsidRPr="00CD1D82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CD1D8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</w:t>
      </w:r>
      <w:r w:rsidR="00E36AA2" w:rsidRPr="00CD1D82">
        <w:rPr>
          <w:rFonts w:ascii="GHEA Grapalat" w:eastAsia="Arial Unicode MS" w:hAnsi="GHEA Grapalat" w:cs="Arial Unicode MS"/>
          <w:b/>
          <w:lang w:val="af-ZA"/>
        </w:rPr>
        <w:t>Հայաստան</w:t>
      </w:r>
      <w:r w:rsidR="00ED60C0" w:rsidRPr="00CD1D82">
        <w:rPr>
          <w:rFonts w:ascii="GHEA Grapalat" w:eastAsia="Arial Unicode MS" w:hAnsi="GHEA Grapalat" w:cs="Arial Unicode MS"/>
          <w:b/>
          <w:lang w:val="af-ZA"/>
        </w:rPr>
        <w:t>ի</w:t>
      </w:r>
      <w:r w:rsidR="00CD70F8"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E36AA2" w:rsidRPr="00CD1D82">
        <w:rPr>
          <w:rFonts w:ascii="GHEA Grapalat" w:eastAsia="Arial Unicode MS" w:hAnsi="GHEA Grapalat" w:cs="Arial Unicode MS"/>
          <w:b/>
          <w:lang w:val="af-ZA"/>
        </w:rPr>
        <w:t>Հանրապետության կառավարության</w:t>
      </w:r>
      <w:r w:rsidR="00CD70F8" w:rsidRPr="00CD1D8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E36AA2" w:rsidRPr="00CD1D82">
        <w:rPr>
          <w:rFonts w:ascii="GHEA Grapalat" w:eastAsia="Arial Unicode MS" w:hAnsi="GHEA Grapalat" w:cs="Arial Unicode MS"/>
          <w:b/>
          <w:lang w:val="af-ZA"/>
        </w:rPr>
        <w:t xml:space="preserve">որոշման նախագծի ընդունման </w:t>
      </w:r>
      <w:r w:rsidR="00054EE1" w:rsidRPr="00CD1D82">
        <w:rPr>
          <w:rFonts w:ascii="GHEA Grapalat" w:eastAsia="Arial Unicode MS" w:hAnsi="GHEA Grapalat" w:cs="Arial Unicode MS"/>
          <w:b/>
          <w:lang w:val="af-ZA"/>
        </w:rPr>
        <w:t>կապակցությամբ Հայաստանի Հանրապետության պետական բյուջեում ծախսերի և եկամուտների մասին</w:t>
      </w:r>
    </w:p>
    <w:p w:rsidR="00B65DD2" w:rsidRDefault="00B65DD2" w:rsidP="00B65DD2">
      <w:pPr>
        <w:pStyle w:val="NormalWeb"/>
        <w:shd w:val="clear" w:color="auto" w:fill="FFFFFF"/>
        <w:tabs>
          <w:tab w:val="left" w:pos="8640"/>
          <w:tab w:val="left" w:pos="8820"/>
          <w:tab w:val="left" w:pos="9090"/>
          <w:tab w:val="left" w:pos="9450"/>
        </w:tabs>
        <w:spacing w:before="0" w:beforeAutospacing="0" w:after="0" w:afterAutospacing="0" w:line="360" w:lineRule="auto"/>
        <w:ind w:left="-284" w:right="279" w:firstLine="567"/>
        <w:jc w:val="center"/>
        <w:rPr>
          <w:rFonts w:ascii="GHEA Grapalat" w:eastAsia="Arial Unicode MS" w:hAnsi="GHEA Grapalat" w:cs="Arial Unicode MS"/>
          <w:b/>
          <w:lang w:val="af-ZA"/>
        </w:rPr>
      </w:pPr>
    </w:p>
    <w:p w:rsidR="000B5775" w:rsidRPr="00B65DD2" w:rsidRDefault="00E91D05" w:rsidP="00B65DD2">
      <w:pPr>
        <w:pStyle w:val="NormalWeb"/>
        <w:shd w:val="clear" w:color="auto" w:fill="FFFFFF"/>
        <w:tabs>
          <w:tab w:val="left" w:pos="8640"/>
          <w:tab w:val="left" w:pos="8820"/>
          <w:tab w:val="left" w:pos="9090"/>
          <w:tab w:val="left" w:pos="9450"/>
        </w:tabs>
        <w:spacing w:before="0" w:beforeAutospacing="0" w:after="0" w:afterAutospacing="0" w:line="360" w:lineRule="auto"/>
        <w:ind w:left="-284" w:right="279" w:firstLine="567"/>
        <w:jc w:val="both"/>
        <w:rPr>
          <w:rFonts w:ascii="GHEA Grapalat" w:eastAsia="Arial Unicode MS" w:hAnsi="GHEA Grapalat" w:cs="Arial Unicode MS"/>
          <w:lang w:val="af-ZA"/>
        </w:rPr>
      </w:pPr>
      <w:r w:rsidRPr="00B65DD2">
        <w:rPr>
          <w:rFonts w:eastAsia="Arial Unicode MS"/>
          <w:bCs/>
        </w:rPr>
        <w:t>«</w:t>
      </w:r>
      <w:r w:rsidRPr="00B65DD2">
        <w:rPr>
          <w:rFonts w:ascii="GHEA Grapalat" w:eastAsia="Arial Unicode MS" w:hAnsi="GHEA Grapalat" w:cs="Arial Unicode MS"/>
          <w:lang w:val="af-ZA"/>
        </w:rPr>
        <w:t>Հայաստանի Հանրապետության կառավարության 2011 թվականի հունվարի</w:t>
      </w:r>
      <w:r w:rsidR="00B65DD2">
        <w:rPr>
          <w:rFonts w:ascii="GHEA Grapalat" w:eastAsia="Arial Unicode MS" w:hAnsi="GHEA Grapalat" w:cs="Arial Unicode MS"/>
          <w:lang w:val="af-ZA"/>
        </w:rPr>
        <w:t xml:space="preserve"> </w:t>
      </w:r>
      <w:r w:rsidRPr="00B65DD2">
        <w:rPr>
          <w:rFonts w:ascii="GHEA Grapalat" w:eastAsia="Arial Unicode MS" w:hAnsi="GHEA Grapalat" w:cs="Arial Unicode MS"/>
          <w:lang w:val="af-ZA"/>
        </w:rPr>
        <w:t>20-ի N 36-Ն որոշման մեջ լրացումներ կատարելու մասին»</w:t>
      </w:r>
      <w:r w:rsidRPr="002B1DB9">
        <w:rPr>
          <w:rFonts w:ascii="GHEA Grapalat" w:eastAsia="Arial Unicode MS" w:hAnsi="GHEA Grapalat" w:cs="Arial Unicode MS"/>
          <w:lang w:val="af-ZA"/>
        </w:rPr>
        <w:t xml:space="preserve"> </w:t>
      </w:r>
      <w:r w:rsidR="00190DCA" w:rsidRPr="002B1DB9">
        <w:rPr>
          <w:rFonts w:ascii="GHEA Grapalat" w:eastAsia="Arial Unicode MS" w:hAnsi="GHEA Grapalat" w:cs="Arial Unicode MS"/>
          <w:lang w:val="af-ZA"/>
        </w:rPr>
        <w:t>Հայաստանի Հանրապետության կառավարության որոշման ընդունումը պետական բյուջեում եկամուտների և ծախսերի ավելացում կամ նվազեցում չի նախատեսվում:</w:t>
      </w:r>
    </w:p>
    <w:p w:rsidR="00027359" w:rsidRDefault="00027359" w:rsidP="00B65DD2">
      <w:pPr>
        <w:tabs>
          <w:tab w:val="left" w:pos="9090"/>
        </w:tabs>
        <w:spacing w:line="360" w:lineRule="auto"/>
        <w:ind w:left="-284" w:right="99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E80FC7" w:rsidRPr="00B65DD2" w:rsidRDefault="00E80FC7" w:rsidP="00B65DD2">
      <w:pPr>
        <w:tabs>
          <w:tab w:val="left" w:pos="9090"/>
        </w:tabs>
        <w:spacing w:line="360" w:lineRule="auto"/>
        <w:ind w:left="-284" w:right="99" w:firstLine="567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E30D50" w:rsidRPr="00790885" w:rsidRDefault="00790885" w:rsidP="00790885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     </w:t>
      </w:r>
      <w:r>
        <w:rPr>
          <w:rFonts w:ascii="GHEA Grapalat" w:hAnsi="GHEA Grapalat" w:cs="Sylfaen"/>
          <w:sz w:val="24"/>
          <w:szCs w:val="24"/>
        </w:rPr>
        <w:t>ՀՀ մշակույթի նախարարություն</w:t>
      </w:r>
    </w:p>
    <w:sectPr w:rsidR="00E30D50" w:rsidRPr="00790885" w:rsidSect="002A14B4">
      <w:pgSz w:w="11906" w:h="16838"/>
      <w:pgMar w:top="1134" w:right="92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ntinghei TC Demibold">
    <w:altName w:val="Arial Unicode MS"/>
    <w:charset w:val="00"/>
    <w:family w:val="auto"/>
    <w:pitch w:val="variable"/>
    <w:sig w:usb0="00000000" w:usb1="080E0000" w:usb2="0000000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068D0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67D36"/>
    <w:multiLevelType w:val="hybridMultilevel"/>
    <w:tmpl w:val="FC165AF8"/>
    <w:lvl w:ilvl="0" w:tplc="ED742912">
      <w:start w:val="2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1C219D"/>
    <w:multiLevelType w:val="hybridMultilevel"/>
    <w:tmpl w:val="DD0EE8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4AC2"/>
    <w:multiLevelType w:val="multilevel"/>
    <w:tmpl w:val="80D6009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FF337DE"/>
    <w:multiLevelType w:val="multilevel"/>
    <w:tmpl w:val="0E56427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1F5DBE"/>
    <w:multiLevelType w:val="multilevel"/>
    <w:tmpl w:val="578AA84E"/>
    <w:styleLink w:val="WW8Num24"/>
    <w:lvl w:ilvl="0">
      <w:numFmt w:val="bullet"/>
      <w:lvlText w:val=""/>
      <w:lvlJc w:val="left"/>
      <w:rPr>
        <w:rFonts w:ascii="Symbol" w:hAnsi="Symbol" w:cs="Symbol"/>
        <w:sz w:val="24"/>
        <w:szCs w:val="24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6940668"/>
    <w:multiLevelType w:val="multilevel"/>
    <w:tmpl w:val="65EEE0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2160"/>
      </w:pPr>
      <w:rPr>
        <w:rFonts w:hint="default"/>
      </w:rPr>
    </w:lvl>
  </w:abstractNum>
  <w:abstractNum w:abstractNumId="7" w15:restartNumberingAfterBreak="0">
    <w:nsid w:val="781B6FDE"/>
    <w:multiLevelType w:val="hybridMultilevel"/>
    <w:tmpl w:val="C5CA7822"/>
    <w:lvl w:ilvl="0" w:tplc="2254622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8622E"/>
    <w:rsid w:val="00005BF1"/>
    <w:rsid w:val="00013728"/>
    <w:rsid w:val="00023A76"/>
    <w:rsid w:val="00027359"/>
    <w:rsid w:val="00043E82"/>
    <w:rsid w:val="00044706"/>
    <w:rsid w:val="00054108"/>
    <w:rsid w:val="00054CAE"/>
    <w:rsid w:val="00054EE1"/>
    <w:rsid w:val="00061C3F"/>
    <w:rsid w:val="00064F23"/>
    <w:rsid w:val="00071EEC"/>
    <w:rsid w:val="00073D0F"/>
    <w:rsid w:val="00073F95"/>
    <w:rsid w:val="00095397"/>
    <w:rsid w:val="000A092F"/>
    <w:rsid w:val="000B01D5"/>
    <w:rsid w:val="000B08CD"/>
    <w:rsid w:val="000B2202"/>
    <w:rsid w:val="000B5775"/>
    <w:rsid w:val="000E5282"/>
    <w:rsid w:val="000E7DCC"/>
    <w:rsid w:val="000F0572"/>
    <w:rsid w:val="000F6DD6"/>
    <w:rsid w:val="000F6ED5"/>
    <w:rsid w:val="001038D3"/>
    <w:rsid w:val="00115DDA"/>
    <w:rsid w:val="00126F67"/>
    <w:rsid w:val="001273C0"/>
    <w:rsid w:val="00127D22"/>
    <w:rsid w:val="00130B86"/>
    <w:rsid w:val="00131342"/>
    <w:rsid w:val="0013273E"/>
    <w:rsid w:val="00144DAE"/>
    <w:rsid w:val="0014673D"/>
    <w:rsid w:val="001625C8"/>
    <w:rsid w:val="001638A5"/>
    <w:rsid w:val="00174952"/>
    <w:rsid w:val="00177698"/>
    <w:rsid w:val="00180176"/>
    <w:rsid w:val="0019042F"/>
    <w:rsid w:val="00190DCA"/>
    <w:rsid w:val="001950E8"/>
    <w:rsid w:val="001956C5"/>
    <w:rsid w:val="001A2001"/>
    <w:rsid w:val="001B136F"/>
    <w:rsid w:val="001B4D9B"/>
    <w:rsid w:val="001B54D6"/>
    <w:rsid w:val="001C037B"/>
    <w:rsid w:val="001C3D81"/>
    <w:rsid w:val="001C4643"/>
    <w:rsid w:val="001C63A9"/>
    <w:rsid w:val="001D2F1D"/>
    <w:rsid w:val="001F1317"/>
    <w:rsid w:val="001F6C0A"/>
    <w:rsid w:val="001F71DD"/>
    <w:rsid w:val="002054CD"/>
    <w:rsid w:val="0020580F"/>
    <w:rsid w:val="00206D8F"/>
    <w:rsid w:val="0021424F"/>
    <w:rsid w:val="0021601F"/>
    <w:rsid w:val="00217A8E"/>
    <w:rsid w:val="00222CB2"/>
    <w:rsid w:val="0022335C"/>
    <w:rsid w:val="00224191"/>
    <w:rsid w:val="00235A1F"/>
    <w:rsid w:val="0024256A"/>
    <w:rsid w:val="00254E49"/>
    <w:rsid w:val="0027109A"/>
    <w:rsid w:val="002734D5"/>
    <w:rsid w:val="002846AC"/>
    <w:rsid w:val="00293A74"/>
    <w:rsid w:val="002A0FBD"/>
    <w:rsid w:val="002A14B4"/>
    <w:rsid w:val="002A16C0"/>
    <w:rsid w:val="002A65A4"/>
    <w:rsid w:val="002B1DB9"/>
    <w:rsid w:val="002C0AEB"/>
    <w:rsid w:val="002D2F4B"/>
    <w:rsid w:val="002E3570"/>
    <w:rsid w:val="002F1D22"/>
    <w:rsid w:val="00306450"/>
    <w:rsid w:val="00307C11"/>
    <w:rsid w:val="00336DF0"/>
    <w:rsid w:val="00342979"/>
    <w:rsid w:val="00352521"/>
    <w:rsid w:val="0035632D"/>
    <w:rsid w:val="003566D4"/>
    <w:rsid w:val="003578E1"/>
    <w:rsid w:val="0036703A"/>
    <w:rsid w:val="003714A9"/>
    <w:rsid w:val="00383F41"/>
    <w:rsid w:val="00385438"/>
    <w:rsid w:val="0038622E"/>
    <w:rsid w:val="00396035"/>
    <w:rsid w:val="003A6998"/>
    <w:rsid w:val="003B59CA"/>
    <w:rsid w:val="003C061B"/>
    <w:rsid w:val="003C5BF2"/>
    <w:rsid w:val="003D0848"/>
    <w:rsid w:val="003D0A1C"/>
    <w:rsid w:val="003D10AA"/>
    <w:rsid w:val="003E56CB"/>
    <w:rsid w:val="003F1E38"/>
    <w:rsid w:val="0040083F"/>
    <w:rsid w:val="00402A0D"/>
    <w:rsid w:val="00404BF6"/>
    <w:rsid w:val="00405D1C"/>
    <w:rsid w:val="00413CDF"/>
    <w:rsid w:val="0041794D"/>
    <w:rsid w:val="004355FA"/>
    <w:rsid w:val="00442129"/>
    <w:rsid w:val="00453D3B"/>
    <w:rsid w:val="0045643D"/>
    <w:rsid w:val="00461B5C"/>
    <w:rsid w:val="0046253C"/>
    <w:rsid w:val="00462758"/>
    <w:rsid w:val="00463E93"/>
    <w:rsid w:val="0046683A"/>
    <w:rsid w:val="00477BDC"/>
    <w:rsid w:val="00486DAB"/>
    <w:rsid w:val="004923A2"/>
    <w:rsid w:val="00495854"/>
    <w:rsid w:val="00495E52"/>
    <w:rsid w:val="004A66F4"/>
    <w:rsid w:val="004B0523"/>
    <w:rsid w:val="004B6578"/>
    <w:rsid w:val="004B6F7F"/>
    <w:rsid w:val="004C11BD"/>
    <w:rsid w:val="004C3EC0"/>
    <w:rsid w:val="004D6FC8"/>
    <w:rsid w:val="004E10EF"/>
    <w:rsid w:val="004E15D7"/>
    <w:rsid w:val="004E7B33"/>
    <w:rsid w:val="004F1DE1"/>
    <w:rsid w:val="004F711A"/>
    <w:rsid w:val="00523F0C"/>
    <w:rsid w:val="00524C23"/>
    <w:rsid w:val="00525BF4"/>
    <w:rsid w:val="005312B9"/>
    <w:rsid w:val="005333DC"/>
    <w:rsid w:val="0053494F"/>
    <w:rsid w:val="00534D4D"/>
    <w:rsid w:val="0053753A"/>
    <w:rsid w:val="005417E9"/>
    <w:rsid w:val="00554A14"/>
    <w:rsid w:val="00563472"/>
    <w:rsid w:val="00566D0B"/>
    <w:rsid w:val="00575185"/>
    <w:rsid w:val="00575CCA"/>
    <w:rsid w:val="00577B77"/>
    <w:rsid w:val="005817E7"/>
    <w:rsid w:val="00582E74"/>
    <w:rsid w:val="00584DFE"/>
    <w:rsid w:val="005922BA"/>
    <w:rsid w:val="005A15BA"/>
    <w:rsid w:val="005B10D0"/>
    <w:rsid w:val="005B4277"/>
    <w:rsid w:val="005C4A4D"/>
    <w:rsid w:val="005F5E24"/>
    <w:rsid w:val="006004B9"/>
    <w:rsid w:val="00602355"/>
    <w:rsid w:val="00603656"/>
    <w:rsid w:val="00610978"/>
    <w:rsid w:val="00614BFD"/>
    <w:rsid w:val="00617B56"/>
    <w:rsid w:val="00631E6A"/>
    <w:rsid w:val="006330F3"/>
    <w:rsid w:val="0063509F"/>
    <w:rsid w:val="006451BE"/>
    <w:rsid w:val="006534EE"/>
    <w:rsid w:val="00662F0F"/>
    <w:rsid w:val="00666117"/>
    <w:rsid w:val="00667418"/>
    <w:rsid w:val="00671862"/>
    <w:rsid w:val="00681B6A"/>
    <w:rsid w:val="0068357A"/>
    <w:rsid w:val="00686A95"/>
    <w:rsid w:val="006A2886"/>
    <w:rsid w:val="006A3D95"/>
    <w:rsid w:val="006B0437"/>
    <w:rsid w:val="006C0F38"/>
    <w:rsid w:val="006C4275"/>
    <w:rsid w:val="006C5061"/>
    <w:rsid w:val="006D15B9"/>
    <w:rsid w:val="006D2A6F"/>
    <w:rsid w:val="006E2310"/>
    <w:rsid w:val="006F2075"/>
    <w:rsid w:val="006F77AF"/>
    <w:rsid w:val="006F77F6"/>
    <w:rsid w:val="00700053"/>
    <w:rsid w:val="00720CCB"/>
    <w:rsid w:val="0072486F"/>
    <w:rsid w:val="00726231"/>
    <w:rsid w:val="00726B1A"/>
    <w:rsid w:val="00726D94"/>
    <w:rsid w:val="00727803"/>
    <w:rsid w:val="007301CF"/>
    <w:rsid w:val="00730AE7"/>
    <w:rsid w:val="007319BA"/>
    <w:rsid w:val="00732010"/>
    <w:rsid w:val="00740A46"/>
    <w:rsid w:val="00750F04"/>
    <w:rsid w:val="00753E04"/>
    <w:rsid w:val="00755653"/>
    <w:rsid w:val="00763D89"/>
    <w:rsid w:val="00764F49"/>
    <w:rsid w:val="007678D2"/>
    <w:rsid w:val="00775A4D"/>
    <w:rsid w:val="007773EB"/>
    <w:rsid w:val="00780231"/>
    <w:rsid w:val="00786A6E"/>
    <w:rsid w:val="00790885"/>
    <w:rsid w:val="00794E8F"/>
    <w:rsid w:val="00796792"/>
    <w:rsid w:val="007A40B9"/>
    <w:rsid w:val="007A713B"/>
    <w:rsid w:val="007B562D"/>
    <w:rsid w:val="007B717C"/>
    <w:rsid w:val="007C3356"/>
    <w:rsid w:val="007C6CB6"/>
    <w:rsid w:val="007E0D0F"/>
    <w:rsid w:val="007E2CE7"/>
    <w:rsid w:val="007E6136"/>
    <w:rsid w:val="007F30EA"/>
    <w:rsid w:val="00804410"/>
    <w:rsid w:val="008100FE"/>
    <w:rsid w:val="008137B3"/>
    <w:rsid w:val="00814077"/>
    <w:rsid w:val="00815F86"/>
    <w:rsid w:val="00824C0E"/>
    <w:rsid w:val="00827389"/>
    <w:rsid w:val="008348CD"/>
    <w:rsid w:val="00842D44"/>
    <w:rsid w:val="00856BF0"/>
    <w:rsid w:val="00857BCF"/>
    <w:rsid w:val="00871102"/>
    <w:rsid w:val="008844A3"/>
    <w:rsid w:val="0088791C"/>
    <w:rsid w:val="0089111A"/>
    <w:rsid w:val="00891766"/>
    <w:rsid w:val="00896323"/>
    <w:rsid w:val="008A35B6"/>
    <w:rsid w:val="008A59D9"/>
    <w:rsid w:val="008A6A47"/>
    <w:rsid w:val="008B1AE4"/>
    <w:rsid w:val="008B4E86"/>
    <w:rsid w:val="008C3F14"/>
    <w:rsid w:val="008C6205"/>
    <w:rsid w:val="008C7646"/>
    <w:rsid w:val="008E2701"/>
    <w:rsid w:val="008F112C"/>
    <w:rsid w:val="008F55E1"/>
    <w:rsid w:val="008F66D8"/>
    <w:rsid w:val="00907A76"/>
    <w:rsid w:val="00913FDE"/>
    <w:rsid w:val="009146A4"/>
    <w:rsid w:val="00922B04"/>
    <w:rsid w:val="0093504F"/>
    <w:rsid w:val="00941A9A"/>
    <w:rsid w:val="00943CC6"/>
    <w:rsid w:val="00947F40"/>
    <w:rsid w:val="009515AC"/>
    <w:rsid w:val="00960E4E"/>
    <w:rsid w:val="0096401D"/>
    <w:rsid w:val="00967A2B"/>
    <w:rsid w:val="009777B0"/>
    <w:rsid w:val="009919D1"/>
    <w:rsid w:val="00994236"/>
    <w:rsid w:val="0099713E"/>
    <w:rsid w:val="009A768D"/>
    <w:rsid w:val="009B0A88"/>
    <w:rsid w:val="009B6C54"/>
    <w:rsid w:val="009C0570"/>
    <w:rsid w:val="009C2247"/>
    <w:rsid w:val="009C3053"/>
    <w:rsid w:val="009C3AD9"/>
    <w:rsid w:val="009C4EDE"/>
    <w:rsid w:val="009D1AC0"/>
    <w:rsid w:val="009E3935"/>
    <w:rsid w:val="009F1E8B"/>
    <w:rsid w:val="009F204C"/>
    <w:rsid w:val="00A071FB"/>
    <w:rsid w:val="00A1090D"/>
    <w:rsid w:val="00A131F6"/>
    <w:rsid w:val="00A17A2D"/>
    <w:rsid w:val="00A22529"/>
    <w:rsid w:val="00A239EC"/>
    <w:rsid w:val="00A262D6"/>
    <w:rsid w:val="00A42E2E"/>
    <w:rsid w:val="00A51C9D"/>
    <w:rsid w:val="00A54C9A"/>
    <w:rsid w:val="00A64B2F"/>
    <w:rsid w:val="00A67E6A"/>
    <w:rsid w:val="00A857DE"/>
    <w:rsid w:val="00A860E1"/>
    <w:rsid w:val="00AA1EBC"/>
    <w:rsid w:val="00AC5DF6"/>
    <w:rsid w:val="00AC7405"/>
    <w:rsid w:val="00AD43B6"/>
    <w:rsid w:val="00AD4B8E"/>
    <w:rsid w:val="00AD67CF"/>
    <w:rsid w:val="00AE5ABE"/>
    <w:rsid w:val="00AE6940"/>
    <w:rsid w:val="00AF4C46"/>
    <w:rsid w:val="00B0089B"/>
    <w:rsid w:val="00B038EB"/>
    <w:rsid w:val="00B14901"/>
    <w:rsid w:val="00B24132"/>
    <w:rsid w:val="00B246A9"/>
    <w:rsid w:val="00B30AEF"/>
    <w:rsid w:val="00B4119B"/>
    <w:rsid w:val="00B52514"/>
    <w:rsid w:val="00B60EEE"/>
    <w:rsid w:val="00B621E7"/>
    <w:rsid w:val="00B65DD2"/>
    <w:rsid w:val="00B66709"/>
    <w:rsid w:val="00B76CF5"/>
    <w:rsid w:val="00B82655"/>
    <w:rsid w:val="00B929A4"/>
    <w:rsid w:val="00B95F89"/>
    <w:rsid w:val="00BA1BBB"/>
    <w:rsid w:val="00BC1471"/>
    <w:rsid w:val="00BE0789"/>
    <w:rsid w:val="00BE6E81"/>
    <w:rsid w:val="00BF10FF"/>
    <w:rsid w:val="00BF5BC2"/>
    <w:rsid w:val="00BF6835"/>
    <w:rsid w:val="00C02245"/>
    <w:rsid w:val="00C109DC"/>
    <w:rsid w:val="00C11A3B"/>
    <w:rsid w:val="00C2481D"/>
    <w:rsid w:val="00C266F2"/>
    <w:rsid w:val="00C3788B"/>
    <w:rsid w:val="00C41940"/>
    <w:rsid w:val="00C537BE"/>
    <w:rsid w:val="00C540B6"/>
    <w:rsid w:val="00C55384"/>
    <w:rsid w:val="00C5540B"/>
    <w:rsid w:val="00C754D9"/>
    <w:rsid w:val="00CA261E"/>
    <w:rsid w:val="00CB4FC4"/>
    <w:rsid w:val="00CC767A"/>
    <w:rsid w:val="00CD1157"/>
    <w:rsid w:val="00CD1D82"/>
    <w:rsid w:val="00CD4298"/>
    <w:rsid w:val="00CD437D"/>
    <w:rsid w:val="00CD4F67"/>
    <w:rsid w:val="00CD70F8"/>
    <w:rsid w:val="00CE777F"/>
    <w:rsid w:val="00CF246A"/>
    <w:rsid w:val="00CF450A"/>
    <w:rsid w:val="00D22A0C"/>
    <w:rsid w:val="00D313A8"/>
    <w:rsid w:val="00D56390"/>
    <w:rsid w:val="00D64435"/>
    <w:rsid w:val="00D65480"/>
    <w:rsid w:val="00D67933"/>
    <w:rsid w:val="00D7635E"/>
    <w:rsid w:val="00D8504B"/>
    <w:rsid w:val="00D87DBC"/>
    <w:rsid w:val="00DB79DD"/>
    <w:rsid w:val="00DC365B"/>
    <w:rsid w:val="00DD1100"/>
    <w:rsid w:val="00DD78E4"/>
    <w:rsid w:val="00DE2FF6"/>
    <w:rsid w:val="00DF1688"/>
    <w:rsid w:val="00DF3DCE"/>
    <w:rsid w:val="00E0172B"/>
    <w:rsid w:val="00E0227D"/>
    <w:rsid w:val="00E06DEE"/>
    <w:rsid w:val="00E13E12"/>
    <w:rsid w:val="00E14D7F"/>
    <w:rsid w:val="00E21827"/>
    <w:rsid w:val="00E30D50"/>
    <w:rsid w:val="00E36AA2"/>
    <w:rsid w:val="00E40B51"/>
    <w:rsid w:val="00E80FC7"/>
    <w:rsid w:val="00E91D05"/>
    <w:rsid w:val="00EA1BCF"/>
    <w:rsid w:val="00EB43D6"/>
    <w:rsid w:val="00EC34C6"/>
    <w:rsid w:val="00EC7F81"/>
    <w:rsid w:val="00ED3535"/>
    <w:rsid w:val="00ED48E3"/>
    <w:rsid w:val="00ED60C0"/>
    <w:rsid w:val="00EF191B"/>
    <w:rsid w:val="00F20FBC"/>
    <w:rsid w:val="00F24C01"/>
    <w:rsid w:val="00F25EB8"/>
    <w:rsid w:val="00F26E37"/>
    <w:rsid w:val="00F3230F"/>
    <w:rsid w:val="00F42DA3"/>
    <w:rsid w:val="00F70C4D"/>
    <w:rsid w:val="00F77BD0"/>
    <w:rsid w:val="00FA7BE0"/>
    <w:rsid w:val="00FB7809"/>
    <w:rsid w:val="00FC2708"/>
    <w:rsid w:val="00FE3C1A"/>
    <w:rsid w:val="00FE735F"/>
    <w:rsid w:val="00FF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AFB782-0A3C-4A5D-8851-0ECB2BBA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24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622E"/>
    <w:pPr>
      <w:autoSpaceDE w:val="0"/>
      <w:autoSpaceDN w:val="0"/>
      <w:spacing w:after="0" w:line="240" w:lineRule="auto"/>
      <w:jc w:val="center"/>
    </w:pPr>
    <w:rPr>
      <w:rFonts w:ascii="Arial Armenian" w:hAnsi="Arial Armenian"/>
      <w:sz w:val="24"/>
      <w:szCs w:val="20"/>
      <w:lang w:val="en-US"/>
    </w:rPr>
  </w:style>
  <w:style w:type="character" w:customStyle="1" w:styleId="BodyTextChar">
    <w:name w:val="Body Text Char"/>
    <w:link w:val="BodyText"/>
    <w:rsid w:val="0038622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38622E"/>
    <w:pPr>
      <w:autoSpaceDE w:val="0"/>
      <w:autoSpaceDN w:val="0"/>
      <w:spacing w:after="120" w:line="240" w:lineRule="auto"/>
      <w:ind w:left="360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38622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62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622E"/>
  </w:style>
  <w:style w:type="paragraph" w:customStyle="1" w:styleId="ColorfulList-Accent11">
    <w:name w:val="Colorful List - Accent 11"/>
    <w:basedOn w:val="Normal"/>
    <w:uiPriority w:val="34"/>
    <w:qFormat/>
    <w:rsid w:val="003862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65480"/>
  </w:style>
  <w:style w:type="paragraph" w:styleId="NormalWeb">
    <w:name w:val="Normal (Web)"/>
    <w:basedOn w:val="Normal"/>
    <w:unhideWhenUsed/>
    <w:rsid w:val="006C50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C5061"/>
    <w:rPr>
      <w:b/>
      <w:bCs/>
    </w:rPr>
  </w:style>
  <w:style w:type="paragraph" w:customStyle="1" w:styleId="Standard">
    <w:name w:val="Standard"/>
    <w:rsid w:val="00BF5BC2"/>
    <w:pPr>
      <w:suppressAutoHyphens/>
      <w:autoSpaceDN w:val="0"/>
      <w:textAlignment w:val="baseline"/>
    </w:pPr>
    <w:rPr>
      <w:rFonts w:ascii="Arial Armenian" w:hAnsi="Arial Armenian" w:cs="Arial Armenian"/>
      <w:kern w:val="3"/>
      <w:lang w:eastAsia="zh-CN"/>
    </w:rPr>
  </w:style>
  <w:style w:type="character" w:customStyle="1" w:styleId="StrongEmphasis">
    <w:name w:val="Strong Emphasis"/>
    <w:rsid w:val="00BF5BC2"/>
    <w:rPr>
      <w:b/>
      <w:bCs/>
    </w:rPr>
  </w:style>
  <w:style w:type="numbering" w:customStyle="1" w:styleId="WW8Num24">
    <w:name w:val="WW8Num24"/>
    <w:basedOn w:val="NoList"/>
    <w:rsid w:val="00BF5BC2"/>
    <w:pPr>
      <w:numPr>
        <w:numId w:val="6"/>
      </w:numPr>
    </w:pPr>
  </w:style>
  <w:style w:type="paragraph" w:customStyle="1" w:styleId="mechtex">
    <w:name w:val="mechtex"/>
    <w:basedOn w:val="Normal"/>
    <w:link w:val="mechtexChar"/>
    <w:rsid w:val="00EC7F81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rsid w:val="00EC7F81"/>
    <w:rPr>
      <w:rFonts w:ascii="Arial Armenian" w:hAnsi="Arial Armenian"/>
      <w:sz w:val="22"/>
      <w:lang w:val="en-US"/>
    </w:rPr>
  </w:style>
  <w:style w:type="paragraph" w:customStyle="1" w:styleId="formtext">
    <w:name w:val="formtext"/>
    <w:basedOn w:val="Normal"/>
    <w:rsid w:val="00073F95"/>
    <w:pPr>
      <w:spacing w:before="120" w:after="120" w:line="240" w:lineRule="exact"/>
    </w:pPr>
    <w:rPr>
      <w:rFonts w:ascii="Arial" w:eastAsia="SimSun" w:hAnsi="Arial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GlMUAbZBg+ficpe1ftitH+BWIK4kkJeEWwZTrMmg8AU=</DigestValue>
    </Reference>
    <Reference Type="http://www.w3.org/2000/09/xmldsig#Object" URI="#idOfficeObject">
      <DigestMethod Algorithm="http://www.w3.org/2001/04/xmlenc#sha256"/>
      <DigestValue>dXGzx2o+cvxVNHqIWQvTPmeoWSF07AflMfrumgrRKps=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Q0pC+hg+veMZ5pXpFvFK49gz5oNB8rLYK5hPWs+SD/0=</DigestValue>
    </Reference>
    <Reference Type="http://www.w3.org/2000/09/xmldsig#Object" URI="#idValidSigLnImg">
      <DigestMethod Algorithm="http://www.w3.org/2001/04/xmlenc#sha256"/>
      <DigestValue>qOZpSrISAbulMtHnhyV99gOvXz7QpbVFcyIB/sewVNU=</DigestValue>
    </Reference>
    <Reference Type="http://www.w3.org/2000/09/xmldsig#Object" URI="#idInvalidSigLnImg">
      <DigestMethod Algorithm="http://www.w3.org/2001/04/xmlenc#sha256"/>
      <DigestValue>+4Z6a/WqHVOHynkGu0OJQtr2vycvOd0JJtH7GRhzggU=</DigestValue>
    </Reference>
  </SignedInfo>
  <SignatureValue>ozLHw6TlAPqmiF13Uue0ZZNOOaw8BSNuAge+dF2ACNyd4DsSK6x0aQZrbAsQVt9SZlA36gtVEpPR
ND/U26MGUYnIwcHz9HOcbTdRnVkxZc0Kd1eAKqRreKoBZj7jBgrY1gLiS1K9WK+k3BpcOcjAi6/w
0x/E6EwUPY2mLSV21GGNT1uMi/fr6bdyoR72co7Y3/xoCDHnI/jCTS0wB/Q+716Ig0mnCP4gbuWo
qYXUv4sMc+A7Q5Zt20C+QI5JcymM/5Uj9NtUdre1UcLnPZnmudpGyHGpAJNv3PqM0tGzmO9Let0M
TXexP6l12QzKetXYcgPM5qgH9zFpMLA14N7ANA==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IsIpzqlOhfeJmiTZfA/wdvbKal6CX0qjkFkNDykX/KE=</DigestValue>
      </Reference>
      <Reference URI="/word/fontTable.xml?ContentType=application/vnd.openxmlformats-officedocument.wordprocessingml.fontTable+xml">
        <DigestMethod Algorithm="http://www.w3.org/2001/04/xmlenc#sha256"/>
        <DigestValue>Q3YCiTCDcQDvjBIeA+zygkgjHDyrPHvlbKQUpJ0rYbQ=</DigestValue>
      </Reference>
      <Reference URI="/word/media/image1.emf?ContentType=image/x-emf">
        <DigestMethod Algorithm="http://www.w3.org/2001/04/xmlenc#sha256"/>
        <DigestValue>RTh52XSRvzkJGMrDkherltwp14dboIwnKnucxADtszI=</DigestValue>
      </Reference>
      <Reference URI="/word/numbering.xml?ContentType=application/vnd.openxmlformats-officedocument.wordprocessingml.numbering+xml">
        <DigestMethod Algorithm="http://www.w3.org/2001/04/xmlenc#sha256"/>
        <DigestValue>9bMdPkNkqoSLNroXR2ONk6IrBzyH4y5SaAaSzevrQS8=</DigestValue>
      </Reference>
      <Reference URI="/word/settings.xml?ContentType=application/vnd.openxmlformats-officedocument.wordprocessingml.settings+xml">
        <DigestMethod Algorithm="http://www.w3.org/2001/04/xmlenc#sha256"/>
        <DigestValue>c6ilpVCHGQn+y3dvRE37MjOxx1i4mxpyGhxTnhDwxfQ=</DigestValue>
      </Reference>
      <Reference URI="/word/styles.xml?ContentType=application/vnd.openxmlformats-officedocument.wordprocessingml.styles+xml">
        <DigestMethod Algorithm="http://www.w3.org/2001/04/xmlenc#sha256"/>
        <DigestValue>r7ylviaP8qnpO9ylh8BocJwhyDVjA/4Av52bLoiSCzk=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K+wvnwcSYjs5LbmP1O+WdFunIFK+7JxIwzFBTLBSdQo=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2019-01-16T20:36:10Z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{F7C92CD0-09A8-47F5-8176-16CEB5D80D25}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2019-01-16T20:36:10Z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OpyYFjlcrjEpReYxKUXRLnkctEU6nK2ue1ynMSlFwEAAAAclS8CdM8XAdcX6nJgWOVyuMSlFyDC6XK4xKUXkMSlFyDC6XLmnulyAQAAACCVLwICAAAAeMSlFwAAAAC4xKUX1M8XAdiVLwIEAAAACNEXAQjRFwEAAgAABNAXAQAAr3bczxcB/BGndhAAAAAK0RcBBwAAADl2r3bYxKUXVAajfgcAAAAMEqd2CNEXAQACAAAI0RcBAAAAAAAAAAAAAAAAAAAAAAAAAAABAAAAoJUvAp6m6XKolS8CgBw0F15X63Iw0BcBwnCvdgAAAAAAAgAACNEXAQcAAAAI0Rc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ChLeAy8OdIXUIwXASgMlP//////AA4AACGUAQRgC7IdAAAAAJyMFwEAAAAA/////zhikBcPAAAADQAAACgMlP//////AA4AACGUAQRgC7IdAAAAABAAAAADAQAA5wcAAIEAAAEAAAAAAAAAAChLeAwAAAAACQAAAAkAAAAAAAAABIAAAjhikBcPAAAA2CdTEbyrwG4NAP3/2CdTERsAAAAPAAAASIwXAThikBcAAAAAAAAAAAAAAAAIAAAAAAAXAQEAAAABAAAAAQAAAAEAAACYixcBFqECbxiMFwEAAAAA2CdTEViNFwFGBQAAAAAAAMyLFwF4qMFuzIsXAW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Vlbg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KXV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Qp1BQAAAPjqEXAhAAAAdAsAAQAAAAD0AQABIAAAAHALAAHYlxcBAJgXAbxAjncAAEYBmHtXEUgCVRFgAAAAYDq+EJh6VxECAAAAAAAAAHA6vhBkAAAAQgACAAAAAAAgZrcQBAAAAICZFwGAmRcBAAIAAHyYFwEAAK92VJgXAfwRp3YQAAAAgpkXAQkAAAA5dq92Vk0Co1QGo34JAAAADBKndoCZFwEAAgAAgJkXAQAAAAAAAAAAAAAAAAAAAAAAAAAA+OoRcHCtCnWAmBcBJKJ9dwhLNBf46hFwqJgXAcJwr3YAAAAAAAIAAICZFwEJAAAAgJkXAW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DqcmBY5XK4xKUXmMSlF0S55HLRFOpytrntcpzEpRcBAAAAHJUvAnTPFwHXF+pyYFjlcrjEpRcgwulyuMSlF5DEpRcgwuly5p7pcgEAAAAglS8CAgAAAHjEpRcAAAAAuMSlF9TPFwHYlS8CBAAAAAjRFwEI0RcBAAIAAATQFwEAAK923M8XAfwRp3YQAAAACtEXAQcAAAA5dq922MSlF1QGo34HAAAADBKndgjRFwEAAgAACNEXAQAAAAAAAAAAAAAAAAAAAAAAAAAAAQAAAKCVLwKepulyqJUvAoAcNBdeV+tyMNAXAcJwr3YAAAAAAAIAAAjRFwEHAAAACNEX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cBqAAAAAcAAAcAAAAAFwAAAAMAAADKAADKAAAAAAUAAAABAAAAgM53EQAAAACIfFURgAAAAHkAAHmohlURAAAAAIh8VRFr37FuAwAAAHTfsW4BAAAAILTgF+gQ6m5RrK9uAAAAABgjmRcEAAAA8IwXAfCMFwEAAgAA7IsXAQAAr3bEixcB/BGndhAAAADyjBcBBgAAADl2r3YAAAAAVAajfgYAAAAMEqd28IwXAQACAADwjBcBAAAAAAAAAAAAAAAAAAAAAAAAAAAAAAAAAAAAAAAAAAAAAAAAmFg0FwAAAAAYjBcBwnCvdgAAAAAAAgAA8IwXAQYAAADwjBc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CgGa8XmIzfF1CMFwGXC8P//////wAOAAAhwwEEYAuyHQAAAACcjBcBAAAAAP////+gGa8XEQAAAA0AAACXC8P//////wAOAAAhwwEEYAuyHQAAAAAQAAAAAwEAAOcHAACBAAABAAAAAAAAAACgGa8XAAAAABEAAAARAAAAAAAAANgnUxGgGa8XEQAAANgnUxG8q8BuAAAAANgnUxEbAAAAEQAAAEiMFwGgGa8XAAAAAAAAAAAAAAAACAAAAAAAFwEBAAAAAQAAAAEAAAABAAAAQNFvEQAAAAEAAAABaAedFxgAAACEB50XxQE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AC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dS8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gIA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42EE-2DD1-499E-A07C-F7ECD95C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https://mul2.gov.am/tasks/19139/oneclick/03 Himnavorum.docx?token=32f64aa52a8c95cbe27d5f7b454b97d5</cp:keywords>
</cp:coreProperties>
</file>