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7B" w:rsidRPr="00037AF6" w:rsidRDefault="002B2103" w:rsidP="007A5F6B">
      <w:pPr>
        <w:tabs>
          <w:tab w:val="left" w:pos="900"/>
        </w:tabs>
        <w:spacing w:after="0" w:line="240" w:lineRule="auto"/>
        <w:jc w:val="center"/>
        <w:rPr>
          <w:rFonts w:ascii="GHEA Grapalat" w:eastAsia="Arial Unicode MS" w:hAnsi="GHEA Grapalat" w:cs="Arial Unicode MS"/>
          <w:b/>
        </w:rPr>
      </w:pPr>
      <w:r w:rsidRPr="00037AF6">
        <w:rPr>
          <w:rFonts w:ascii="GHEA Grapalat" w:eastAsia="Arial Unicode MS" w:hAnsi="GHEA Grapalat" w:cs="Arial Unicode MS"/>
          <w:b/>
          <w:lang w:val="af-ZA"/>
        </w:rPr>
        <w:t>ՏԵՂԵԿԱՆՔ</w:t>
      </w:r>
    </w:p>
    <w:p w:rsidR="002B2103" w:rsidRPr="00037AF6" w:rsidRDefault="00F01147" w:rsidP="007A5F6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eastAsia="Arial Unicode MS" w:hAnsi="GHEA Grapalat" w:cs="Arial Unicode MS"/>
          <w:b/>
          <w:sz w:val="22"/>
          <w:szCs w:val="22"/>
        </w:rPr>
      </w:pP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>«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  <w:t>Հայաստանի</w:t>
      </w:r>
      <w:r w:rsidR="00CC466C"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  <w:t>Հանրապետության</w:t>
      </w:r>
      <w:r w:rsidR="00CC466C"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  <w:t>կառավարության</w:t>
      </w:r>
      <w:r w:rsidR="00CC466C"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</w:t>
      </w:r>
      <w:r w:rsidRPr="00037AF6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2010 թվականի մարտի 11-ի N 310-Ա 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  <w:t>որոշման</w:t>
      </w:r>
      <w:r w:rsidR="00CC466C"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  <w:t>մեջ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լրացում 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  <w:t>կատարելու</w:t>
      </w:r>
      <w:r w:rsidR="00CC466C"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  <w:t>մասին</w:t>
      </w:r>
      <w:r w:rsidRPr="00037AF6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» </w:t>
      </w:r>
      <w:r w:rsidR="002B2103" w:rsidRPr="00037AF6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>Հայաստանի Հանրապետության կառավարության որոշման նախագծի ընդունման վերաբերյալ</w:t>
      </w:r>
    </w:p>
    <w:p w:rsidR="0012137B" w:rsidRPr="00037AF6" w:rsidRDefault="0012137B" w:rsidP="007A5F6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eastAsia="Arial Unicode MS" w:hAnsi="GHEA Grapalat" w:cs="Arial Unicode MS"/>
          <w:b/>
          <w:bCs/>
          <w:color w:val="000000"/>
          <w:sz w:val="22"/>
          <w:szCs w:val="22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804"/>
        <w:gridCol w:w="2268"/>
      </w:tblGrid>
      <w:tr w:rsidR="002B2103" w:rsidRPr="00037AF6" w:rsidTr="00CC466C">
        <w:trPr>
          <w:trHeight w:val="1331"/>
        </w:trPr>
        <w:tc>
          <w:tcPr>
            <w:tcW w:w="2127" w:type="dxa"/>
          </w:tcPr>
          <w:p w:rsidR="002B2103" w:rsidRPr="00037AF6" w:rsidRDefault="002B2103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>Առաջարկության հեղինակը</w:t>
            </w:r>
          </w:p>
          <w:p w:rsidR="002B2103" w:rsidRPr="00037AF6" w:rsidRDefault="002B2103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>/ստացման ամսաթիվը/</w:t>
            </w:r>
          </w:p>
        </w:tc>
        <w:tc>
          <w:tcPr>
            <w:tcW w:w="6804" w:type="dxa"/>
          </w:tcPr>
          <w:p w:rsidR="002B2103" w:rsidRPr="00037AF6" w:rsidRDefault="002B2103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>Առաջարկության և դիտողության պարզաբանումը</w:t>
            </w:r>
          </w:p>
          <w:p w:rsidR="002B2103" w:rsidRPr="00037AF6" w:rsidRDefault="002B2103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</w:p>
        </w:tc>
        <w:tc>
          <w:tcPr>
            <w:tcW w:w="2268" w:type="dxa"/>
          </w:tcPr>
          <w:p w:rsidR="002B2103" w:rsidRPr="00037AF6" w:rsidRDefault="002B2103" w:rsidP="007A5F6B">
            <w:pPr>
              <w:tabs>
                <w:tab w:val="left" w:pos="1830"/>
              </w:tabs>
              <w:spacing w:after="0" w:line="240" w:lineRule="auto"/>
              <w:ind w:left="-155"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ՀՀ մշակույթի նախարարության պարզաբանումները և հիմնավորումնե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րը</w:t>
            </w:r>
          </w:p>
        </w:tc>
      </w:tr>
      <w:tr w:rsidR="002B2103" w:rsidRPr="00037AF6" w:rsidTr="00CC466C">
        <w:trPr>
          <w:trHeight w:val="1457"/>
        </w:trPr>
        <w:tc>
          <w:tcPr>
            <w:tcW w:w="2127" w:type="dxa"/>
          </w:tcPr>
          <w:p w:rsidR="00CC466C" w:rsidRPr="00037AF6" w:rsidRDefault="002B2103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bCs/>
                <w:lang w:val="en-US"/>
              </w:rPr>
              <w:t>ՀՀ</w:t>
            </w:r>
            <w:r w:rsidR="00CC466C"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bCs/>
                <w:lang w:val="en-US"/>
              </w:rPr>
              <w:t>ֆինանսների</w:t>
            </w:r>
            <w:r w:rsidR="00CC466C"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bCs/>
                <w:lang w:val="en-US"/>
              </w:rPr>
              <w:t>նախարարության</w:t>
            </w:r>
          </w:p>
          <w:p w:rsidR="001A6C92" w:rsidRPr="00037AF6" w:rsidRDefault="00F10A0D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>08.12</w:t>
            </w:r>
            <w:r w:rsidR="005417F1"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 xml:space="preserve">.2017 </w:t>
            </w:r>
            <w:r w:rsidR="005417F1" w:rsidRPr="00037AF6">
              <w:rPr>
                <w:rFonts w:ascii="GHEA Grapalat" w:eastAsia="Arial Unicode MS" w:hAnsi="GHEA Grapalat" w:cs="Arial Unicode MS"/>
                <w:bCs/>
                <w:lang w:val="en-US"/>
              </w:rPr>
              <w:t>թ</w:t>
            </w:r>
            <w:r w:rsidR="005417F1"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 xml:space="preserve">. </w:t>
            </w:r>
          </w:p>
          <w:p w:rsidR="002B2103" w:rsidRPr="00037AF6" w:rsidRDefault="001A6C9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bCs/>
                <w:lang w:val="af-ZA"/>
              </w:rPr>
              <w:t xml:space="preserve">01/9-2/22831-17 </w:t>
            </w:r>
            <w:r w:rsidR="002B2103" w:rsidRPr="00037AF6">
              <w:rPr>
                <w:rFonts w:ascii="GHEA Grapalat" w:eastAsia="Arial Unicode MS" w:hAnsi="GHEA Grapalat" w:cs="Arial Unicode MS"/>
                <w:bCs/>
                <w:lang w:val="en-US"/>
              </w:rPr>
              <w:t>գրություն</w:t>
            </w:r>
          </w:p>
        </w:tc>
        <w:tc>
          <w:tcPr>
            <w:tcW w:w="6804" w:type="dxa"/>
          </w:tcPr>
          <w:p w:rsidR="00F410B0" w:rsidRPr="00037AF6" w:rsidRDefault="0035431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="00CC466C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="00CC466C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="00CC466C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="009254EF" w:rsidRPr="00037AF6">
              <w:rPr>
                <w:rFonts w:ascii="GHEA Grapalat" w:eastAsia="Arial Unicode MS" w:hAnsi="GHEA Grapalat" w:cs="Arial Unicode MS"/>
              </w:rPr>
              <w:t>թ</w:t>
            </w:r>
            <w:r w:rsidR="009254EF" w:rsidRPr="00037AF6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</w:rPr>
              <w:t>մարտի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="009254EF" w:rsidRPr="00037AF6">
              <w:rPr>
                <w:rFonts w:ascii="GHEA Grapalat" w:eastAsia="Arial Unicode MS" w:hAnsi="GHEA Grapalat" w:cs="Arial Unicode MS"/>
              </w:rPr>
              <w:t>ի</w:t>
            </w:r>
            <w:r w:rsidR="009254E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="009254EF" w:rsidRPr="00037AF6">
              <w:rPr>
                <w:rFonts w:ascii="GHEA Grapalat" w:eastAsia="Arial Unicode MS" w:hAnsi="GHEA Grapalat" w:cs="Arial Unicode MS"/>
              </w:rPr>
              <w:t>Ա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="00CC466C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="00CC466C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="00CC466C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="00A4505E" w:rsidRPr="00037AF6">
              <w:rPr>
                <w:rFonts w:ascii="GHEA Grapalat" w:eastAsia="Arial Unicode MS" w:hAnsi="GHEA Grapalat" w:cs="Arial Unicode MS"/>
              </w:rPr>
              <w:t>ՀՀ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037AF6">
              <w:rPr>
                <w:rFonts w:ascii="GHEA Grapalat" w:eastAsia="Arial Unicode MS" w:hAnsi="GHEA Grapalat" w:cs="Arial Unicode MS"/>
              </w:rPr>
              <w:t>կառավարության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037AF6">
              <w:rPr>
                <w:rFonts w:ascii="GHEA Grapalat" w:eastAsia="Arial Unicode MS" w:hAnsi="GHEA Grapalat" w:cs="Arial Unicode MS"/>
              </w:rPr>
              <w:t>որոշման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037AF6">
              <w:rPr>
                <w:rFonts w:ascii="GHEA Grapalat" w:eastAsia="Arial Unicode MS" w:hAnsi="GHEA Grapalat" w:cs="Arial Unicode MS"/>
              </w:rPr>
              <w:t>նախագծի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037AF6">
              <w:rPr>
                <w:rFonts w:ascii="GHEA Grapalat" w:eastAsia="Arial Unicode MS" w:hAnsi="GHEA Grapalat" w:cs="Arial Unicode MS"/>
              </w:rPr>
              <w:t>վերաբերյալ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8C4EC5" w:rsidRPr="00037AF6">
              <w:rPr>
                <w:rFonts w:ascii="GHEA Grapalat" w:eastAsia="Arial Unicode MS" w:hAnsi="GHEA Grapalat" w:cs="Arial Unicode MS"/>
              </w:rPr>
              <w:t>դիտողություններ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8C4EC5" w:rsidRPr="00037AF6">
              <w:rPr>
                <w:rFonts w:ascii="GHEA Grapalat" w:eastAsia="Arial Unicode MS" w:hAnsi="GHEA Grapalat" w:cs="Arial Unicode MS"/>
              </w:rPr>
              <w:t>և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E0DC6" w:rsidRPr="00037AF6">
              <w:rPr>
                <w:rFonts w:ascii="GHEA Grapalat" w:eastAsia="Arial Unicode MS" w:hAnsi="GHEA Grapalat" w:cs="Arial Unicode MS"/>
              </w:rPr>
              <w:t>առաջարկություններ</w:t>
            </w:r>
            <w:r w:rsidR="00CC466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E0DC6" w:rsidRPr="00037AF6">
              <w:rPr>
                <w:rFonts w:ascii="GHEA Grapalat" w:eastAsia="Arial Unicode MS" w:hAnsi="GHEA Grapalat" w:cs="Arial Unicode MS"/>
              </w:rPr>
              <w:t>չունի</w:t>
            </w:r>
            <w:r w:rsidR="000E0DC6" w:rsidRPr="00037AF6">
              <w:rPr>
                <w:rFonts w:ascii="GHEA Grapalat" w:eastAsia="Arial Unicode MS" w:hAnsi="GHEA Grapalat" w:cs="Arial Unicode MS"/>
                <w:lang w:val="af-ZA"/>
              </w:rPr>
              <w:t>:</w:t>
            </w:r>
          </w:p>
        </w:tc>
        <w:tc>
          <w:tcPr>
            <w:tcW w:w="2268" w:type="dxa"/>
          </w:tcPr>
          <w:p w:rsidR="000E0DC6" w:rsidRPr="00037AF6" w:rsidRDefault="000E0DC6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 ի գիտություն:</w:t>
            </w:r>
          </w:p>
          <w:p w:rsidR="002B2103" w:rsidRPr="00037AF6" w:rsidRDefault="002B2103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002FE6" w:rsidRPr="00037AF6" w:rsidTr="00CC466C">
        <w:trPr>
          <w:trHeight w:val="1457"/>
        </w:trPr>
        <w:tc>
          <w:tcPr>
            <w:tcW w:w="2127" w:type="dxa"/>
          </w:tcPr>
          <w:p w:rsidR="00002FE6" w:rsidRPr="00037AF6" w:rsidRDefault="00002FE6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ՀՀ</w:t>
            </w:r>
            <w:r w:rsidR="00CC466C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կրթության</w:t>
            </w:r>
            <w:r w:rsidR="00CC466C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և</w:t>
            </w:r>
            <w:r w:rsidR="00CC466C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գիտության</w:t>
            </w:r>
            <w:r w:rsidR="00CC466C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նախարարության</w:t>
            </w:r>
          </w:p>
          <w:p w:rsidR="001A6C92" w:rsidRPr="00037AF6" w:rsidRDefault="001A6C92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lang w:val="pt-BR"/>
              </w:rPr>
              <w:t>0</w:t>
            </w:r>
            <w:r w:rsidR="004457EA" w:rsidRPr="00037AF6">
              <w:rPr>
                <w:rFonts w:ascii="GHEA Grapalat" w:eastAsia="Arial Unicode MS" w:hAnsi="GHEA Grapalat" w:cs="Arial Unicode MS"/>
                <w:color w:val="000000"/>
                <w:lang w:val="pt-BR"/>
              </w:rPr>
              <w:t>4.</w:t>
            </w:r>
            <w:r w:rsidRPr="00037AF6">
              <w:rPr>
                <w:rFonts w:ascii="GHEA Grapalat" w:eastAsia="Arial Unicode MS" w:hAnsi="GHEA Grapalat" w:cs="Arial Unicode MS"/>
                <w:color w:val="000000"/>
                <w:lang w:val="pt-BR"/>
              </w:rPr>
              <w:t>12</w:t>
            </w:r>
            <w:r w:rsidR="004457EA" w:rsidRPr="00037AF6">
              <w:rPr>
                <w:rFonts w:ascii="GHEA Grapalat" w:eastAsia="Arial Unicode MS" w:hAnsi="GHEA Grapalat" w:cs="Arial Unicode MS"/>
                <w:color w:val="000000"/>
                <w:lang w:val="pt-BR"/>
              </w:rPr>
              <w:t>.2017</w:t>
            </w:r>
            <w:r w:rsidR="00002FE6" w:rsidRPr="00037AF6">
              <w:rPr>
                <w:rFonts w:ascii="GHEA Grapalat" w:eastAsia="Arial Unicode MS" w:hAnsi="GHEA Grapalat" w:cs="Arial Unicode MS"/>
                <w:color w:val="000000"/>
                <w:lang w:val="pt-BR"/>
              </w:rPr>
              <w:t xml:space="preserve"> թ</w:t>
            </w:r>
            <w:r w:rsidR="00002FE6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.</w:t>
            </w:r>
          </w:p>
          <w:p w:rsidR="00002FE6" w:rsidRPr="00037AF6" w:rsidRDefault="001A6C9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lang w:val="pt-BR"/>
              </w:rPr>
              <w:t xml:space="preserve">01/10/16891-17 </w:t>
            </w:r>
            <w:r w:rsidR="00002FE6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գրություն</w:t>
            </w:r>
          </w:p>
        </w:tc>
        <w:tc>
          <w:tcPr>
            <w:tcW w:w="6804" w:type="dxa"/>
          </w:tcPr>
          <w:p w:rsidR="00002FE6" w:rsidRPr="00037AF6" w:rsidRDefault="00733D0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highlight w:val="yellow"/>
                <w:lang w:val="af-ZA"/>
              </w:rPr>
            </w:pPr>
            <w:r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>«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="009254EF" w:rsidRPr="00037AF6">
              <w:rPr>
                <w:rFonts w:ascii="GHEA Grapalat" w:eastAsia="Arial Unicode MS" w:hAnsi="GHEA Grapalat" w:cs="Arial Unicode MS"/>
              </w:rPr>
              <w:t>թ</w:t>
            </w:r>
            <w:r w:rsidR="009254EF" w:rsidRPr="00037AF6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</w:rPr>
              <w:t>մարտի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="009254EF" w:rsidRPr="00037AF6">
              <w:rPr>
                <w:rFonts w:ascii="GHEA Grapalat" w:eastAsia="Arial Unicode MS" w:hAnsi="GHEA Grapalat" w:cs="Arial Unicode MS"/>
              </w:rPr>
              <w:t>ի</w:t>
            </w:r>
            <w:r w:rsidR="009254E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="009254EF" w:rsidRPr="00037AF6">
              <w:rPr>
                <w:rFonts w:ascii="GHEA Grapalat" w:eastAsia="Arial Unicode MS" w:hAnsi="GHEA Grapalat" w:cs="Arial Unicode MS"/>
              </w:rPr>
              <w:t>Ա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ՀՀ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կառավարության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որոշման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նախագծի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վերաբերյալ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դիտողություններ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և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առաջարկություններ</w:t>
            </w:r>
            <w:r w:rsidR="00F13AD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316F1" w:rsidRPr="00037AF6">
              <w:rPr>
                <w:rFonts w:ascii="GHEA Grapalat" w:eastAsia="Arial Unicode MS" w:hAnsi="GHEA Grapalat" w:cs="Arial Unicode MS"/>
              </w:rPr>
              <w:t>չունի</w:t>
            </w:r>
            <w:r w:rsidR="001316F1" w:rsidRPr="00037AF6">
              <w:rPr>
                <w:rFonts w:ascii="GHEA Grapalat" w:eastAsia="Arial Unicode MS" w:hAnsi="GHEA Grapalat" w:cs="Arial Unicode MS"/>
                <w:lang w:val="af-ZA"/>
              </w:rPr>
              <w:t>:</w:t>
            </w:r>
          </w:p>
        </w:tc>
        <w:tc>
          <w:tcPr>
            <w:tcW w:w="2268" w:type="dxa"/>
          </w:tcPr>
          <w:p w:rsidR="00002FE6" w:rsidRPr="00037AF6" w:rsidRDefault="00002FE6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</w:t>
            </w:r>
            <w:r w:rsidR="00CC466C" w:rsidRPr="00037AF6">
              <w:rPr>
                <w:rFonts w:ascii="GHEA Grapalat" w:eastAsia="Arial Unicode MS" w:hAnsi="GHEA Grapalat" w:cs="Arial Unicode M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ի գիտություն:</w:t>
            </w:r>
          </w:p>
          <w:p w:rsidR="00002FE6" w:rsidRPr="00037AF6" w:rsidRDefault="00002FE6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highlight w:val="yellow"/>
                <w:lang w:val="af-ZA"/>
              </w:rPr>
            </w:pPr>
          </w:p>
        </w:tc>
      </w:tr>
      <w:tr w:rsidR="00002FE6" w:rsidRPr="00037AF6" w:rsidTr="00CC466C">
        <w:trPr>
          <w:trHeight w:val="1457"/>
        </w:trPr>
        <w:tc>
          <w:tcPr>
            <w:tcW w:w="2127" w:type="dxa"/>
          </w:tcPr>
          <w:p w:rsidR="00064186" w:rsidRPr="00037AF6" w:rsidRDefault="00CE3E8D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ՀՀ ԳԱԱ </w:t>
            </w:r>
            <w:r w:rsidR="00A90EAF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«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Արվեստի</w:t>
            </w:r>
          </w:p>
          <w:p w:rsidR="00F13AD0" w:rsidRPr="00037AF6" w:rsidRDefault="00064186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ի</w:t>
            </w:r>
            <w:r w:rsidR="00CE3E8D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նստիտ</w:t>
            </w:r>
            <w:r w:rsidR="00C32AF1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ո</w:t>
            </w:r>
            <w:r w:rsidR="00CE3E8D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ւ</w:t>
            </w:r>
            <w:r w:rsidR="00A90EAF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տ»</w:t>
            </w:r>
          </w:p>
          <w:p w:rsidR="00064186" w:rsidRPr="00037AF6" w:rsidRDefault="00A90EAF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ՊՈԱԿ-ի</w:t>
            </w:r>
          </w:p>
          <w:p w:rsidR="00002FE6" w:rsidRPr="00037AF6" w:rsidRDefault="0009313D" w:rsidP="007A5F6B">
            <w:pPr>
              <w:tabs>
                <w:tab w:val="left" w:pos="1452"/>
              </w:tabs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04.</w:t>
            </w:r>
            <w:r w:rsidR="008713DB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12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.</w:t>
            </w:r>
            <w:r w:rsidR="007234C8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2017</w:t>
            </w:r>
            <w:r w:rsidR="00F13AD0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="00C32AF1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թ</w:t>
            </w:r>
            <w:r w:rsidR="00186EEB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. </w:t>
            </w:r>
            <w:r w:rsidR="00CD2F5E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2478-01/105 </w:t>
            </w:r>
            <w:r w:rsidR="00C32AF1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գրություն</w:t>
            </w:r>
          </w:p>
        </w:tc>
        <w:tc>
          <w:tcPr>
            <w:tcW w:w="6804" w:type="dxa"/>
          </w:tcPr>
          <w:p w:rsidR="00002FE6" w:rsidRPr="00037AF6" w:rsidRDefault="00733D0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>«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2010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թվականի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մարտի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11-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ի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N 310-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Ա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լրացում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="009254EF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>»</w:t>
            </w:r>
            <w:r w:rsidR="00F13AD0" w:rsidRPr="00037AF6">
              <w:rPr>
                <w:rStyle w:val="Strong"/>
                <w:rFonts w:ascii="GHEA Grapalat" w:eastAsia="Arial Unicode MS" w:hAnsi="GHEA Grapalat" w:cs="Arial Unicode MS"/>
                <w:b w:val="0"/>
                <w:lang w:val="en-US"/>
              </w:rPr>
              <w:t xml:space="preserve"> </w:t>
            </w:r>
            <w:r w:rsidR="007234C8" w:rsidRPr="00037AF6">
              <w:rPr>
                <w:rFonts w:ascii="GHEA Grapalat" w:eastAsia="Arial Unicode MS" w:hAnsi="GHEA Grapalat" w:cs="Arial Unicode MS"/>
              </w:rPr>
              <w:t>ՀՀ</w:t>
            </w:r>
            <w:r w:rsidR="00F13AD0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037AF6">
              <w:rPr>
                <w:rFonts w:ascii="GHEA Grapalat" w:eastAsia="Arial Unicode MS" w:hAnsi="GHEA Grapalat" w:cs="Arial Unicode MS"/>
              </w:rPr>
              <w:t>կառավարության</w:t>
            </w:r>
            <w:r w:rsidR="00F13AD0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037AF6">
              <w:rPr>
                <w:rFonts w:ascii="GHEA Grapalat" w:eastAsia="Arial Unicode MS" w:hAnsi="GHEA Grapalat" w:cs="Arial Unicode MS"/>
              </w:rPr>
              <w:t>որոշման</w:t>
            </w:r>
            <w:r w:rsidR="00F13AD0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037AF6">
              <w:rPr>
                <w:rFonts w:ascii="GHEA Grapalat" w:eastAsia="Arial Unicode MS" w:hAnsi="GHEA Grapalat" w:cs="Arial Unicode MS"/>
              </w:rPr>
              <w:t>նախագծի</w:t>
            </w:r>
            <w:r w:rsidR="00F13AD0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037AF6">
              <w:rPr>
                <w:rFonts w:ascii="GHEA Grapalat" w:eastAsia="Arial Unicode MS" w:hAnsi="GHEA Grapalat" w:cs="Arial Unicode MS"/>
              </w:rPr>
              <w:t>վերաբերյալ</w:t>
            </w:r>
            <w:r w:rsidR="00F13AD0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09313D" w:rsidRPr="00037AF6">
              <w:rPr>
                <w:rFonts w:ascii="GHEA Grapalat" w:eastAsia="Arial Unicode MS" w:hAnsi="GHEA Grapalat" w:cs="Arial Unicode MS"/>
              </w:rPr>
              <w:t>առարկություններ</w:t>
            </w:r>
            <w:r w:rsidR="0009313D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09313D" w:rsidRPr="00037AF6">
              <w:rPr>
                <w:rFonts w:ascii="GHEA Grapalat" w:eastAsia="Arial Unicode MS" w:hAnsi="GHEA Grapalat" w:cs="Arial Unicode MS"/>
              </w:rPr>
              <w:t>և</w:t>
            </w:r>
            <w:r w:rsidR="0009313D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037AF6">
              <w:rPr>
                <w:rFonts w:ascii="GHEA Grapalat" w:eastAsia="Arial Unicode MS" w:hAnsi="GHEA Grapalat" w:cs="Arial Unicode MS"/>
              </w:rPr>
              <w:t>դիտողություններ</w:t>
            </w:r>
            <w:r w:rsidR="00F13AD0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037AF6">
              <w:rPr>
                <w:rFonts w:ascii="GHEA Grapalat" w:eastAsia="Arial Unicode MS" w:hAnsi="GHEA Grapalat" w:cs="Arial Unicode MS"/>
              </w:rPr>
              <w:t>չունի</w:t>
            </w:r>
            <w:r w:rsidR="007234C8" w:rsidRPr="00037AF6">
              <w:rPr>
                <w:rFonts w:ascii="GHEA Grapalat" w:eastAsia="Arial Unicode MS" w:hAnsi="GHEA Grapalat" w:cs="Arial Unicode MS"/>
                <w:lang w:val="af-ZA"/>
              </w:rPr>
              <w:t>:</w:t>
            </w:r>
          </w:p>
        </w:tc>
        <w:tc>
          <w:tcPr>
            <w:tcW w:w="2268" w:type="dxa"/>
          </w:tcPr>
          <w:p w:rsidR="00A90EAF" w:rsidRPr="00037AF6" w:rsidRDefault="00A90EA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</w:t>
            </w:r>
            <w:r w:rsidR="00F13AD0" w:rsidRPr="00037AF6">
              <w:rPr>
                <w:rFonts w:ascii="GHEA Grapalat" w:eastAsia="Arial Unicode MS" w:hAnsi="GHEA Grapalat" w:cs="Arial Unicode M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ի գիտություն:</w:t>
            </w:r>
          </w:p>
          <w:p w:rsidR="00002FE6" w:rsidRPr="00037AF6" w:rsidRDefault="00002FE6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2B2103" w:rsidRPr="00037AF6" w:rsidTr="00CC466C">
        <w:trPr>
          <w:trHeight w:val="1457"/>
        </w:trPr>
        <w:tc>
          <w:tcPr>
            <w:tcW w:w="2127" w:type="dxa"/>
          </w:tcPr>
          <w:p w:rsidR="00A90EAF" w:rsidRPr="00037AF6" w:rsidRDefault="00A90EAF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ՀՀ</w:t>
            </w:r>
            <w:r w:rsidR="004139D2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ԳԱԱ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 xml:space="preserve"> «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Հնագիտության</w:t>
            </w:r>
            <w:r w:rsidR="00E349B6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և</w:t>
            </w:r>
            <w:r w:rsidR="00E349B6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ազգագրության</w:t>
            </w:r>
            <w:r w:rsidR="004139D2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ինստիտուտ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 xml:space="preserve">»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ՊՈԱԿ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>-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/>
              </w:rPr>
              <w:t>ի</w:t>
            </w:r>
            <w:r w:rsidR="004139D2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="00F410B0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>12.</w:t>
            </w:r>
            <w:r w:rsidR="003A0109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>12</w:t>
            </w:r>
            <w:r w:rsidR="00F410B0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>.</w:t>
            </w:r>
            <w:r w:rsidR="003700E8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2017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թ.</w:t>
            </w:r>
            <w:r w:rsidR="004139D2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="002C4BBC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2470-444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գրություն</w:t>
            </w:r>
          </w:p>
          <w:p w:rsidR="002B2103" w:rsidRPr="00037AF6" w:rsidRDefault="002B2103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037AF6" w:rsidRDefault="00521AAB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</w:tc>
        <w:tc>
          <w:tcPr>
            <w:tcW w:w="6804" w:type="dxa"/>
          </w:tcPr>
          <w:p w:rsidR="002B2103" w:rsidRPr="00037AF6" w:rsidRDefault="00733D0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lastRenderedPageBreak/>
              <w:t>«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Հայաստանի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Հանրապետության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կառավարության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="009254EF" w:rsidRPr="00037AF6">
              <w:rPr>
                <w:rFonts w:ascii="GHEA Grapalat" w:eastAsia="Arial Unicode MS" w:hAnsi="GHEA Grapalat" w:cs="Arial Unicode MS"/>
              </w:rPr>
              <w:t>թվականի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</w:rPr>
              <w:t>մարտի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="009254EF" w:rsidRPr="00037AF6">
              <w:rPr>
                <w:rFonts w:ascii="GHEA Grapalat" w:eastAsia="Arial Unicode MS" w:hAnsi="GHEA Grapalat" w:cs="Arial Unicode MS"/>
              </w:rPr>
              <w:t>ի</w:t>
            </w:r>
            <w:r w:rsidR="009254E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N 310-</w:t>
            </w:r>
            <w:r w:rsidR="009254EF" w:rsidRPr="00037AF6">
              <w:rPr>
                <w:rFonts w:ascii="GHEA Grapalat" w:eastAsia="Arial Unicode MS" w:hAnsi="GHEA Grapalat" w:cs="Arial Unicode MS"/>
              </w:rPr>
              <w:t>Ա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որոշման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մեջ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լրացում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կատարելու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9254EF" w:rsidRPr="00037AF6">
              <w:rPr>
                <w:rFonts w:ascii="GHEA Grapalat" w:eastAsia="Arial Unicode MS" w:hAnsi="GHEA Grapalat" w:cs="Arial Unicode MS"/>
                <w:bCs/>
              </w:rPr>
              <w:t>մասին</w:t>
            </w:r>
            <w:r w:rsidR="009254EF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>»</w:t>
            </w:r>
            <w:r w:rsidR="004139D2" w:rsidRPr="00037AF6">
              <w:rPr>
                <w:rFonts w:ascii="GHEA Grapalat" w:eastAsia="Arial Unicode MS" w:hAnsi="GHEA Grapalat" w:cs="Arial Unicode MS"/>
                <w:bCs/>
                <w:lang w:val="pt-BR"/>
              </w:rPr>
              <w:t xml:space="preserve"> </w:t>
            </w:r>
            <w:r w:rsidR="00B05108" w:rsidRPr="00037AF6">
              <w:rPr>
                <w:rFonts w:ascii="GHEA Grapalat" w:eastAsia="Arial Unicode MS" w:hAnsi="GHEA Grapalat" w:cs="Arial Unicode MS"/>
              </w:rPr>
              <w:t>ՀՀ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037AF6">
              <w:rPr>
                <w:rFonts w:ascii="GHEA Grapalat" w:eastAsia="Arial Unicode MS" w:hAnsi="GHEA Grapalat" w:cs="Arial Unicode MS"/>
              </w:rPr>
              <w:t>կառավարության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037AF6">
              <w:rPr>
                <w:rFonts w:ascii="GHEA Grapalat" w:eastAsia="Arial Unicode MS" w:hAnsi="GHEA Grapalat" w:cs="Arial Unicode MS"/>
              </w:rPr>
              <w:t>որոշման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037AF6">
              <w:rPr>
                <w:rFonts w:ascii="GHEA Grapalat" w:eastAsia="Arial Unicode MS" w:hAnsi="GHEA Grapalat" w:cs="Arial Unicode MS"/>
              </w:rPr>
              <w:t>նախագծի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037AF6">
              <w:rPr>
                <w:rFonts w:ascii="GHEA Grapalat" w:eastAsia="Arial Unicode MS" w:hAnsi="GHEA Grapalat" w:cs="Arial Unicode MS"/>
              </w:rPr>
              <w:t>վերաբերյալ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037AF6">
              <w:rPr>
                <w:rFonts w:ascii="GHEA Grapalat" w:eastAsia="Arial Unicode MS" w:hAnsi="GHEA Grapalat" w:cs="Arial Unicode MS"/>
              </w:rPr>
              <w:t>վերաբերյալ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037AF6">
              <w:rPr>
                <w:rFonts w:ascii="GHEA Grapalat" w:eastAsia="Arial Unicode MS" w:hAnsi="GHEA Grapalat" w:cs="Arial Unicode MS"/>
              </w:rPr>
              <w:t>հայտնում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037AF6">
              <w:rPr>
                <w:rFonts w:ascii="GHEA Grapalat" w:eastAsia="Arial Unicode MS" w:hAnsi="GHEA Grapalat" w:cs="Arial Unicode MS"/>
              </w:rPr>
              <w:t>ե</w:t>
            </w:r>
            <w:r w:rsidR="002C4BBC" w:rsidRPr="00037AF6">
              <w:rPr>
                <w:rFonts w:ascii="GHEA Grapalat" w:eastAsia="Arial Unicode MS" w:hAnsi="GHEA Grapalat" w:cs="Arial Unicode MS"/>
                <w:lang w:val="en-US"/>
              </w:rPr>
              <w:t>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037AF6">
              <w:rPr>
                <w:rFonts w:ascii="GHEA Grapalat" w:eastAsia="Arial Unicode MS" w:hAnsi="GHEA Grapalat" w:cs="Arial Unicode MS"/>
              </w:rPr>
              <w:t>հետևյալը</w:t>
            </w:r>
            <w:r w:rsidR="002C4BBC" w:rsidRPr="00037AF6">
              <w:rPr>
                <w:rFonts w:ascii="GHEA Grapalat" w:eastAsia="Arial Unicode MS" w:hAnsi="GHEA Grapalat" w:cs="Arial Unicode MS"/>
                <w:lang w:val="pt-BR"/>
              </w:rPr>
              <w:t>.</w:t>
            </w:r>
          </w:p>
          <w:p w:rsidR="00F410B0" w:rsidRPr="00037AF6" w:rsidRDefault="00B74774" w:rsidP="007A5F6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4" w:firstLine="0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Ցանկալի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կլինի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տրվի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համառոտ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տեղեկատվություն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թե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ինչու՞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ի՞նչ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սկզբունքով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ո՞ւմ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կողմից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ընտրվել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կոնկրետ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այս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որոնք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կոնկրետ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արժեքները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այս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փուլում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ներառելու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հիմնավորումները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</w:t>
            </w:r>
            <w:r w:rsidRPr="00037AF6">
              <w:rPr>
                <w:rFonts w:ascii="GHEA Grapalat" w:eastAsia="Arial Unicode MS" w:hAnsi="GHEA Grapalat" w:cs="Arial Unicode MS"/>
              </w:rPr>
              <w:t>առաջնահերթություն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682888" w:rsidRPr="00037AF6" w:rsidRDefault="0068288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682888" w:rsidRPr="00037AF6" w:rsidRDefault="0068288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682888" w:rsidRPr="00037AF6" w:rsidRDefault="0068288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A0713D" w:rsidRPr="00037AF6" w:rsidRDefault="00A0713D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4139D2" w:rsidRPr="00037AF6" w:rsidRDefault="004139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4139D2" w:rsidRPr="00037AF6" w:rsidRDefault="004139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4139D2" w:rsidRPr="00037AF6" w:rsidRDefault="004139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4139D2" w:rsidRPr="00037AF6" w:rsidRDefault="004139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4139D2" w:rsidRPr="00037AF6" w:rsidRDefault="004139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4139D2" w:rsidRPr="00037AF6" w:rsidRDefault="004139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F410B0" w:rsidRPr="00037AF6" w:rsidRDefault="00F410B0" w:rsidP="007A5F6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4" w:firstLine="0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Կարծում</w:t>
            </w:r>
            <w:r w:rsidR="00A1655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="00A16554" w:rsidRPr="00037AF6">
              <w:rPr>
                <w:rFonts w:ascii="GHEA Grapalat" w:eastAsia="Arial Unicode MS" w:hAnsi="GHEA Grapalat" w:cs="Arial Unicode MS"/>
              </w:rPr>
              <w:t>որ</w:t>
            </w:r>
            <w:r w:rsidR="00A1655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անհրաժեշտ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ներկայացնել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նաև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կոնկրետ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առաջարկությունների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հեղինակներին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(</w:t>
            </w:r>
            <w:r w:rsidR="004139D2" w:rsidRPr="00037AF6">
              <w:rPr>
                <w:rFonts w:ascii="GHEA Grapalat" w:eastAsia="Arial Unicode MS" w:hAnsi="GHEA Grapalat" w:cs="Arial Unicode MS"/>
              </w:rPr>
              <w:t>կազմա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softHyphen/>
            </w:r>
            <w:r w:rsidR="004139D2" w:rsidRPr="00037AF6">
              <w:rPr>
                <w:rFonts w:ascii="GHEA Grapalat" w:eastAsia="Arial Unicode MS" w:hAnsi="GHEA Grapalat" w:cs="Arial Unicode MS"/>
              </w:rPr>
              <w:t>կերպութ</w:t>
            </w:r>
            <w:r w:rsidRPr="00037AF6">
              <w:rPr>
                <w:rFonts w:ascii="GHEA Grapalat" w:eastAsia="Arial Unicode MS" w:hAnsi="GHEA Grapalat" w:cs="Arial Unicode MS"/>
              </w:rPr>
              <w:t>յունները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): </w:t>
            </w:r>
            <w:r w:rsidRPr="00037AF6">
              <w:rPr>
                <w:rFonts w:ascii="GHEA Grapalat" w:eastAsia="Arial Unicode MS" w:hAnsi="GHEA Grapalat" w:cs="Arial Unicode MS"/>
              </w:rPr>
              <w:t>Յուրաքանչյուր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արժեքի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մասով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հարկավոր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նշել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թե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անցել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16554" w:rsidRPr="00037AF6">
              <w:rPr>
                <w:rFonts w:ascii="GHEA Grapalat" w:eastAsia="Arial Unicode MS" w:hAnsi="GHEA Grapalat" w:cs="Arial Unicode MS"/>
              </w:rPr>
              <w:t>արդյո</w:t>
            </w:r>
            <w:r w:rsidRPr="00037AF6">
              <w:rPr>
                <w:rFonts w:ascii="GHEA Grapalat" w:eastAsia="Arial Unicode MS" w:hAnsi="GHEA Grapalat" w:cs="Arial Unicode MS"/>
              </w:rPr>
              <w:t>ք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փորձաքննություն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(</w:t>
            </w:r>
            <w:r w:rsidRPr="00037AF6">
              <w:rPr>
                <w:rFonts w:ascii="GHEA Grapalat" w:eastAsia="Arial Unicode MS" w:hAnsi="GHEA Grapalat" w:cs="Arial Unicode MS"/>
              </w:rPr>
              <w:t>ներքին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արտաքին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), </w:t>
            </w:r>
            <w:r w:rsidRPr="00037AF6">
              <w:rPr>
                <w:rFonts w:ascii="GHEA Grapalat" w:eastAsia="Arial Unicode MS" w:hAnsi="GHEA Grapalat" w:cs="Arial Unicode MS"/>
              </w:rPr>
              <w:t>ինչպե՞ս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ո՞ւմ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կողմից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Կա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16554" w:rsidRPr="00037AF6">
              <w:rPr>
                <w:rFonts w:ascii="GHEA Grapalat" w:eastAsia="Arial Unicode MS" w:hAnsi="GHEA Grapalat" w:cs="Arial Unicode MS"/>
              </w:rPr>
              <w:t>արդյո</w:t>
            </w:r>
            <w:r w:rsidRPr="00037AF6">
              <w:rPr>
                <w:rFonts w:ascii="GHEA Grapalat" w:eastAsia="Arial Unicode MS" w:hAnsi="GHEA Grapalat" w:cs="Arial Unicode MS"/>
              </w:rPr>
              <w:t>ք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որևէ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այդ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թվում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երաշխավորող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ներկայացնող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հաստատության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գիտական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գիտամեթոդական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խորհրդի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կարծիք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682888" w:rsidRPr="00037AF6" w:rsidRDefault="0068288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682888" w:rsidRPr="00037AF6" w:rsidRDefault="0068288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682888" w:rsidRPr="00037AF6" w:rsidRDefault="0068288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682888" w:rsidRPr="00037AF6" w:rsidRDefault="0068288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17C78" w:rsidRPr="00037AF6" w:rsidRDefault="00517C7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17C78" w:rsidRPr="00037AF6" w:rsidRDefault="00517C7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17C78" w:rsidRPr="00037AF6" w:rsidRDefault="00517C7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17C78" w:rsidRPr="00037AF6" w:rsidRDefault="00517C7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17C78" w:rsidRPr="00037AF6" w:rsidRDefault="00517C7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17C78" w:rsidRPr="00037AF6" w:rsidRDefault="00517C7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A0713D" w:rsidRPr="00037AF6" w:rsidRDefault="00A0713D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A0713D" w:rsidRPr="00037AF6" w:rsidRDefault="00A0713D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725861" w:rsidRPr="00037AF6" w:rsidRDefault="00725861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725861" w:rsidRPr="00037AF6" w:rsidRDefault="00725861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725861" w:rsidRPr="00037AF6" w:rsidRDefault="00725861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725861" w:rsidRPr="00037AF6" w:rsidRDefault="00725861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725861" w:rsidRPr="00037AF6" w:rsidRDefault="00725861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725861" w:rsidRPr="00037AF6" w:rsidRDefault="00725861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997038" w:rsidRPr="00037AF6" w:rsidRDefault="0099703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243A33" w:rsidRPr="00037AF6" w:rsidRDefault="00F410B0" w:rsidP="007A5F6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4" w:firstLine="0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Թիվ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25-</w:t>
            </w:r>
            <w:r w:rsidRPr="00037AF6">
              <w:rPr>
                <w:rFonts w:ascii="GHEA Grapalat" w:eastAsia="Arial Unicode MS" w:hAnsi="GHEA Grapalat" w:cs="Arial Unicode MS"/>
              </w:rPr>
              <w:t>ի</w:t>
            </w:r>
            <w:r w:rsidR="00725861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հայկական</w:t>
            </w:r>
            <w:r w:rsidR="00725861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տառարվեստ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/</w:t>
            </w:r>
            <w:r w:rsidRPr="00037AF6">
              <w:rPr>
                <w:rFonts w:ascii="GHEA Grapalat" w:eastAsia="Arial Unicode MS" w:hAnsi="GHEA Grapalat" w:cs="Arial Unicode MS"/>
              </w:rPr>
              <w:t>հայկական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lastRenderedPageBreak/>
              <w:t>տառարվեստի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մշակութային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դրսևորումները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</w:t>
            </w:r>
            <w:r w:rsidRPr="00037AF6">
              <w:rPr>
                <w:rFonts w:ascii="GHEA Grapalat" w:eastAsia="Arial Unicode MS" w:hAnsi="GHEA Grapalat" w:cs="Arial Unicode MS"/>
              </w:rPr>
              <w:t>Կետ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5-</w:t>
            </w:r>
            <w:r w:rsidRPr="00037AF6">
              <w:rPr>
                <w:rFonts w:ascii="GHEA Grapalat" w:eastAsia="Arial Unicode MS" w:hAnsi="GHEA Grapalat" w:cs="Arial Unicode MS"/>
              </w:rPr>
              <w:t>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առաջարկվում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վերանայել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կրողների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շրջանակը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ավելացնել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Կետ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6. </w:t>
            </w:r>
            <w:r w:rsidRPr="00037AF6">
              <w:rPr>
                <w:rFonts w:ascii="GHEA Grapalat" w:eastAsia="Arial Unicode MS" w:hAnsi="GHEA Grapalat" w:cs="Arial Unicode MS"/>
              </w:rPr>
              <w:t>Պատմական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հակիրճ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տեղեկանքը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կարիք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վերաշարադրման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 </w:t>
            </w:r>
            <w:r w:rsidRPr="00037AF6">
              <w:rPr>
                <w:rFonts w:ascii="GHEA Grapalat" w:eastAsia="Arial Unicode MS" w:hAnsi="GHEA Grapalat" w:cs="Arial Unicode MS"/>
              </w:rPr>
              <w:t>ուժեղացվելու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A0713D" w:rsidRPr="00037AF6" w:rsidRDefault="00A0713D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243A33" w:rsidRPr="00037AF6" w:rsidRDefault="00243A33" w:rsidP="007A5F6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-108" w:firstLine="108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Թիվ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26` </w:t>
            </w:r>
            <w:r w:rsidRPr="00037AF6">
              <w:rPr>
                <w:rFonts w:ascii="GHEA Grapalat" w:eastAsia="Arial Unicode MS" w:hAnsi="GHEA Grapalat" w:cs="Arial Unicode MS"/>
              </w:rPr>
              <w:t>Մրգիցօղիների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թրմօղիների</w:t>
            </w:r>
            <w:r w:rsidR="00997038" w:rsidRPr="00037AF6">
              <w:rPr>
                <w:rFonts w:ascii="GHEA Grapalat" w:eastAsia="Arial Unicode MS" w:hAnsi="GHEA Grapalat" w:cs="Arial Unicode M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պատրաստում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</w:p>
          <w:p w:rsidR="00243A33" w:rsidRPr="00037AF6" w:rsidRDefault="00243A33" w:rsidP="007A5F6B">
            <w:pPr>
              <w:pStyle w:val="ListParagraph"/>
              <w:spacing w:line="240" w:lineRule="auto"/>
              <w:ind w:left="-108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Մրգօղին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թրմօղին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տարբեր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տեսակի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օղիներ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Կարծում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պետք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հստակեցնել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լրացուցիչ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խորհրդակցել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մասնագետների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Պատմական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հակիրճ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տեղեկանքը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համոզիչ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Աղբյուրները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այդ</w:t>
            </w:r>
            <w:r w:rsidR="00880DD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թվում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ազգագրական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նյութերը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պետք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հստակեցվեն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7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8 </w:t>
            </w:r>
            <w:r w:rsidRPr="00037AF6">
              <w:rPr>
                <w:rFonts w:ascii="GHEA Grapalat" w:eastAsia="Arial Unicode MS" w:hAnsi="GHEA Grapalat" w:cs="Arial Unicode MS"/>
              </w:rPr>
              <w:t>կետերում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փաստարկումները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այնքան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էլ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հիմնավոր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մասնավորի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մաքրության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առողջական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այլնի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կապված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Գուցե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հարկավոր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մանրամասնել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այլապես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օղի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խմելու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կոչի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նման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ստացվում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Անհրաժեշտ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նաև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լայն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առումով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ներկայացնել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որպես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ուտեստի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տոնական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ծիսական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ուտեստի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կարևոր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բաղադրիչ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</w:p>
          <w:p w:rsidR="00717C59" w:rsidRPr="00037AF6" w:rsidRDefault="00243A33" w:rsidP="007A5F6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-108" w:firstLine="108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Թիվ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27` </w:t>
            </w:r>
            <w:r w:rsidRPr="00037AF6">
              <w:rPr>
                <w:rFonts w:ascii="GHEA Grapalat" w:eastAsia="Arial Unicode MS" w:hAnsi="GHEA Grapalat" w:cs="Arial Unicode MS"/>
              </w:rPr>
              <w:t>Պատմական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հատվածն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ուժեղացման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կարիք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</w:t>
            </w:r>
            <w:r w:rsidR="00997038" w:rsidRPr="00037AF6">
              <w:rPr>
                <w:rFonts w:ascii="GHEA Grapalat" w:eastAsia="Arial Unicode MS" w:hAnsi="GHEA Grapalat" w:cs="Arial Unicode MS"/>
              </w:rPr>
              <w:t>Ա</w:t>
            </w:r>
            <w:r w:rsidRPr="00037AF6">
              <w:rPr>
                <w:rFonts w:ascii="GHEA Grapalat" w:eastAsia="Arial Unicode MS" w:hAnsi="GHEA Grapalat" w:cs="Arial Unicode MS"/>
              </w:rPr>
              <w:t>նհրաժեշտ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մեջբերումներ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հնագիտական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պեղումներից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հեղինակներից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Այլապես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տպավորություն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հայերիս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շատ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կարևոր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մասին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խոսել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միայն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օտարները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գոնե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մինչև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Ամասիացին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7-8 </w:t>
            </w:r>
            <w:r w:rsidRPr="00037AF6">
              <w:rPr>
                <w:rFonts w:ascii="GHEA Grapalat" w:eastAsia="Arial Unicode MS" w:hAnsi="GHEA Grapalat" w:cs="Arial Unicode MS"/>
              </w:rPr>
              <w:t>կետերը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հատկապես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կենցաղավարման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պետք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համալրվեն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ազգագրական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նյութով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գրականությամբ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717C59" w:rsidRPr="00037AF6" w:rsidRDefault="00717C59" w:rsidP="007A5F6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-108" w:firstLine="0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1) </w:t>
            </w:r>
            <w:r w:rsidRPr="00037AF6">
              <w:rPr>
                <w:rFonts w:ascii="GHEA Grapalat" w:eastAsia="Arial Unicode MS" w:hAnsi="GHEA Grapalat" w:cs="Arial Unicode MS"/>
              </w:rPr>
              <w:t>Թիվ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28 </w:t>
            </w:r>
            <w:r w:rsidRPr="00037AF6">
              <w:rPr>
                <w:rFonts w:ascii="GHEA Grapalat" w:eastAsia="Arial Unicode MS" w:hAnsi="GHEA Grapalat" w:cs="Arial Unicode MS"/>
              </w:rPr>
              <w:t>Գորգարվեստի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արհեստագործական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ավանդույթները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</w:t>
            </w:r>
            <w:r w:rsidR="00997038" w:rsidRPr="00037AF6">
              <w:rPr>
                <w:rFonts w:ascii="GHEA Grapalat" w:eastAsia="Arial Unicode MS" w:hAnsi="GHEA Grapalat" w:cs="Arial Unicode MS"/>
              </w:rPr>
              <w:t>Վ</w:t>
            </w:r>
            <w:r w:rsidRPr="00037AF6">
              <w:rPr>
                <w:rFonts w:ascii="GHEA Grapalat" w:eastAsia="Arial Unicode MS" w:hAnsi="GHEA Grapalat" w:cs="Arial Unicode MS"/>
              </w:rPr>
              <w:t>երնագիրը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փոքր</w:t>
            </w:r>
            <w:r w:rsidR="0051168C" w:rsidRPr="00037AF6">
              <w:rPr>
                <w:rFonts w:ascii="GHEA Grapalat" w:eastAsia="Arial Unicode MS" w:hAnsi="GHEA Grapalat" w:cs="Arial Unicode MS"/>
                <w:lang w:val="pt-BR"/>
              </w:rPr>
              <w:t>-</w:t>
            </w:r>
            <w:r w:rsidRPr="00037AF6">
              <w:rPr>
                <w:rFonts w:ascii="GHEA Grapalat" w:eastAsia="Arial Unicode MS" w:hAnsi="GHEA Grapalat" w:cs="Arial Unicode MS"/>
              </w:rPr>
              <w:t>ինչ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անհասկանալի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Տարածվածության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աշխարհագրությունը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կասկածելի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Գոնե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Տավուշի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մարզում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այսօր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լայն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տարածվածության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մասին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դժվար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խոսել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Գուցե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կարելի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շեշտադրել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փուլում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հետաքրքրության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աճի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վերազարթոնքի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կապված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իրողությունները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6-8 </w:t>
            </w:r>
            <w:r w:rsidRPr="00037AF6">
              <w:rPr>
                <w:rFonts w:ascii="GHEA Grapalat" w:eastAsia="Arial Unicode MS" w:hAnsi="GHEA Grapalat" w:cs="Arial Unicode MS"/>
              </w:rPr>
              <w:t>կետերը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կարիք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ունեն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ուժեղացման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հատկապես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գորգագործության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ավանդույթների</w:t>
            </w:r>
            <w:r w:rsidR="0099703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Պետք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անպայման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անդրադառնալ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խորհրդային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ավանդույթին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</w:t>
            </w:r>
            <w:r w:rsidRPr="00037AF6">
              <w:rPr>
                <w:rFonts w:ascii="GHEA Grapalat" w:eastAsia="Arial Unicode MS" w:hAnsi="GHEA Grapalat" w:cs="Arial Unicode MS"/>
              </w:rPr>
              <w:t>Իջևանի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գորգի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կոմբինատ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այլ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ձեռնարկություններ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Հարկավոր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ուժեղացնել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գիտական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ապարատը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շատացնել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օրինակները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717C59" w:rsidRPr="00037AF6" w:rsidRDefault="00717C59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>2)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Գորգարվեստի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արհեստագործական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ավանդույթները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ձևակերպումը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փոխարինել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Հայկական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գորգարվեստ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կամ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Գորգագործության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մշակույթը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Հայաստանում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ձևակերպմամբ</w:t>
            </w:r>
            <w:r w:rsidR="0051168C" w:rsidRPr="00037AF6">
              <w:rPr>
                <w:rFonts w:ascii="GHEA Grapalat" w:eastAsia="Arial Unicode MS" w:hAnsi="GHEA Grapalat" w:cs="Arial Unicode MS"/>
              </w:rPr>
              <w:t>։</w:t>
            </w:r>
          </w:p>
          <w:p w:rsidR="00A0713D" w:rsidRPr="00037AF6" w:rsidRDefault="00A0713D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3558A9" w:rsidRPr="00037AF6" w:rsidRDefault="003558A9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7. 1) </w:t>
            </w:r>
            <w:r w:rsidRPr="00037AF6">
              <w:rPr>
                <w:rFonts w:ascii="GHEA Grapalat" w:eastAsia="Arial Unicode MS" w:hAnsi="GHEA Grapalat" w:cs="Arial Unicode MS"/>
              </w:rPr>
              <w:t>Թամզարա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>–</w:t>
            </w:r>
            <w:r w:rsidRPr="00037AF6">
              <w:rPr>
                <w:rFonts w:ascii="GHEA Grapalat" w:eastAsia="Arial Unicode MS" w:hAnsi="GHEA Grapalat" w:cs="Arial Unicode MS"/>
              </w:rPr>
              <w:t>որևէ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նկատառում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չենք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քանի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որ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անհասկանալի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ցանկում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ներառելու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նպատակը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Արդյո՞ք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չկան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ավելի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կարևոր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արժեքներ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այս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փուլում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ներառելու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</w:p>
          <w:p w:rsidR="0057493E" w:rsidRPr="00037AF6" w:rsidRDefault="0057493E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7493E" w:rsidRPr="00037AF6" w:rsidRDefault="0057493E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1D2893" w:rsidRPr="00037AF6" w:rsidRDefault="00090B5E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lastRenderedPageBreak/>
              <w:t xml:space="preserve">2) </w:t>
            </w: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450F5" w:rsidRPr="00037AF6">
              <w:rPr>
                <w:rFonts w:ascii="GHEA Grapalat" w:eastAsia="Arial Unicode MS" w:hAnsi="GHEA Grapalat" w:cs="Arial Unicode MS"/>
              </w:rPr>
              <w:t>վերնագ</w:t>
            </w:r>
            <w:r w:rsidRPr="00037AF6">
              <w:rPr>
                <w:rFonts w:ascii="GHEA Grapalat" w:eastAsia="Arial Unicode MS" w:hAnsi="GHEA Grapalat" w:cs="Arial Unicode MS"/>
              </w:rPr>
              <w:t>իրը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համալրել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ինչպես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օրինակ՝</w:t>
            </w:r>
            <w:r w:rsidR="001D2893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Թամզարա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պարը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կամ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Հայկական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թամզարա</w:t>
            </w:r>
            <w:r w:rsidR="001D2893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պարը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090B5E" w:rsidRPr="00037AF6" w:rsidRDefault="00090B5E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Համալրել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նաև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57493E" w:rsidRPr="00037AF6">
              <w:rPr>
                <w:rFonts w:ascii="GHEA Grapalat" w:eastAsia="Arial Unicode MS" w:hAnsi="GHEA Grapalat" w:cs="Arial Unicode MS"/>
              </w:rPr>
              <w:t>կ</w:t>
            </w:r>
            <w:r w:rsidRPr="00037AF6">
              <w:rPr>
                <w:rFonts w:ascii="GHEA Grapalat" w:eastAsia="Arial Unicode MS" w:hAnsi="GHEA Grapalat" w:cs="Arial Unicode MS"/>
              </w:rPr>
              <w:t>ենսունակություն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բաժինը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գրության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մեջ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ներկայացված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պարի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բացառապես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պատմական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համատեքստը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այլ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ոչ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թե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դրա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կենսունակությունը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ժողովրդական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ընդգրկումները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Ըստ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նկարագրության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պարը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բացառապես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բեմական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կատարողական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արվեստի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երևույթ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չունի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ժողովրդական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ընդգրկում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նկարագրությունը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պետք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համալրել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դրա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B3B7F" w:rsidRPr="00037AF6">
              <w:rPr>
                <w:rFonts w:ascii="GHEA Grapalat" w:eastAsia="Arial Unicode MS" w:hAnsi="GHEA Grapalat" w:cs="Arial Unicode MS"/>
              </w:rPr>
              <w:t>կ</w:t>
            </w:r>
            <w:r w:rsidRPr="00037AF6">
              <w:rPr>
                <w:rFonts w:ascii="GHEA Grapalat" w:eastAsia="Arial Unicode MS" w:hAnsi="GHEA Grapalat" w:cs="Arial Unicode MS"/>
              </w:rPr>
              <w:t>րողների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մասին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տեղեկատվությամբ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</w:p>
          <w:p w:rsidR="00521AAB" w:rsidRPr="00037AF6" w:rsidRDefault="00521AA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D93534" w:rsidRPr="00037AF6" w:rsidRDefault="00D93534" w:rsidP="0071236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4" w:firstLine="141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1) </w:t>
            </w:r>
            <w:r w:rsidRPr="00037AF6">
              <w:rPr>
                <w:rFonts w:ascii="GHEA Grapalat" w:eastAsia="Arial Unicode MS" w:hAnsi="GHEA Grapalat" w:cs="Arial Unicode MS"/>
              </w:rPr>
              <w:t>Թիվ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30. </w:t>
            </w:r>
            <w:r w:rsidRPr="00037AF6">
              <w:rPr>
                <w:rFonts w:ascii="GHEA Grapalat" w:eastAsia="Arial Unicode MS" w:hAnsi="GHEA Grapalat" w:cs="Arial Unicode MS"/>
              </w:rPr>
              <w:t>Առաջարկում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ենք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վերանայել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դարձնել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ոչ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միայն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թառն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թառագործությունը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այլ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ժողովրդական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նվագարանները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դրանց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խումբն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ընդհանրապես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այդ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համատեքստում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ներկայացնել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գրանցել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6-8 </w:t>
            </w:r>
            <w:r w:rsidRPr="00037AF6">
              <w:rPr>
                <w:rFonts w:ascii="GHEA Grapalat" w:eastAsia="Arial Unicode MS" w:hAnsi="GHEA Grapalat" w:cs="Arial Unicode MS"/>
              </w:rPr>
              <w:t>կետերը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կարիք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ունեն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վերանայման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ուժեղացման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հատկապես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հնագիտական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վերջին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պեղումների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արդյունքների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այդ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համատեքստում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նաև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տեսական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վերանայումների</w:t>
            </w:r>
            <w:r w:rsidR="008B3B7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ներառմամբ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3B00D2" w:rsidRPr="00037AF6" w:rsidRDefault="003B00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3B00D2" w:rsidRPr="00037AF6" w:rsidRDefault="003B00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3B00D2" w:rsidRPr="00037AF6" w:rsidRDefault="003B00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3B00D2" w:rsidRPr="00037AF6" w:rsidRDefault="003B00D2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1B63A8" w:rsidRPr="00037AF6" w:rsidRDefault="001B63A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1B63A8" w:rsidRPr="00037AF6" w:rsidRDefault="001B63A8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A40A96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>2).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40A96" w:rsidRPr="00037AF6">
              <w:rPr>
                <w:rFonts w:ascii="GHEA Grapalat" w:eastAsia="Arial Unicode MS" w:hAnsi="GHEA Grapalat" w:cs="Arial Unicode MS"/>
              </w:rPr>
              <w:t>Կետ</w:t>
            </w:r>
            <w:r w:rsidR="00A40A96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30 </w:t>
            </w:r>
            <w:r w:rsidRPr="00037AF6">
              <w:rPr>
                <w:rFonts w:ascii="GHEA Grapalat" w:eastAsia="Arial Unicode MS" w:hAnsi="GHEA Grapalat" w:cs="Arial Unicode MS"/>
              </w:rPr>
              <w:t>Թառը</w:t>
            </w:r>
            <w:r w:rsidR="001B63A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1B63A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B63A8" w:rsidRPr="00037AF6">
              <w:rPr>
                <w:rFonts w:ascii="GHEA Grapalat" w:eastAsia="Arial Unicode MS" w:hAnsi="GHEA Grapalat" w:cs="Arial Unicode MS"/>
                <w:lang w:val="en-US"/>
              </w:rPr>
              <w:t>թ</w:t>
            </w:r>
            <w:r w:rsidR="00A40A96" w:rsidRPr="00037AF6">
              <w:rPr>
                <w:rFonts w:ascii="GHEA Grapalat" w:eastAsia="Arial Unicode MS" w:hAnsi="GHEA Grapalat" w:cs="Arial Unicode MS"/>
              </w:rPr>
              <w:t>առագործություն</w:t>
            </w:r>
            <w:r w:rsidR="00910CF7" w:rsidRPr="00037AF6">
              <w:rPr>
                <w:rFonts w:ascii="GHEA Grapalat" w:eastAsia="Arial Unicode MS" w:hAnsi="GHEA Grapalat" w:cs="Arial Unicode MS"/>
              </w:rPr>
              <w:t>ը</w:t>
            </w:r>
          </w:p>
          <w:p w:rsidR="003B00D2" w:rsidRPr="00037AF6" w:rsidRDefault="0085672C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1B63A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7D6E7E" w:rsidRPr="00037AF6">
              <w:rPr>
                <w:rFonts w:ascii="GHEA Grapalat" w:eastAsia="Arial Unicode MS" w:hAnsi="GHEA Grapalat" w:cs="Arial Unicode MS"/>
              </w:rPr>
              <w:t>վերնագ</w:t>
            </w:r>
            <w:r w:rsidRPr="00037AF6">
              <w:rPr>
                <w:rFonts w:ascii="GHEA Grapalat" w:eastAsia="Arial Unicode MS" w:hAnsi="GHEA Grapalat" w:cs="Arial Unicode MS"/>
              </w:rPr>
              <w:t>իրը</w:t>
            </w:r>
            <w:r w:rsidR="001B63A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համալրել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ինչպես</w:t>
            </w:r>
            <w:r w:rsidR="001B63A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օրինակ՝</w:t>
            </w:r>
            <w:r w:rsidR="001B63A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Թառի</w:t>
            </w:r>
            <w:r w:rsidR="001B63A8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և</w:t>
            </w:r>
            <w:r w:rsidR="001B63A8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թառագործության</w:t>
            </w:r>
            <w:r w:rsidR="001B63A8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մշակույթը</w:t>
            </w:r>
            <w:r w:rsidR="001B63A8" w:rsidRPr="00037AF6">
              <w:rPr>
                <w:rFonts w:ascii="GHEA Grapalat" w:eastAsia="Arial Unicode MS" w:hAnsi="GHEA Grapalat" w:cs="Arial Unicode MS"/>
                <w:i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i/>
              </w:rPr>
              <w:t>Հայաստանում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F068C4" w:rsidRPr="00037AF6" w:rsidRDefault="00F068C4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F068C4" w:rsidRPr="00037AF6" w:rsidRDefault="00F068C4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F068C4" w:rsidRPr="00037AF6" w:rsidRDefault="00F068C4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F068C4" w:rsidRPr="00037AF6" w:rsidRDefault="00F068C4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F068C4" w:rsidRPr="00037AF6" w:rsidRDefault="00F068C4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85672C" w:rsidRPr="00037AF6" w:rsidRDefault="0085672C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Համալրել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նկարագրման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կենսունակությունը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բաժինը՝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ներկայացնելով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առկա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վիճակը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մարտահրավերները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կրողներին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դրսևորման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հարթակները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ձևաչափերը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ևայլն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8B3B7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FB34C0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>9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</w:t>
            </w:r>
            <w:r w:rsidR="00FB34C0" w:rsidRPr="00037AF6">
              <w:rPr>
                <w:rFonts w:ascii="GHEA Grapalat" w:eastAsia="Arial Unicode MS" w:hAnsi="GHEA Grapalat" w:cs="Arial Unicode MS"/>
              </w:rPr>
              <w:t>Կետ</w:t>
            </w:r>
            <w:r w:rsidR="00FB34C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31 </w:t>
            </w:r>
            <w:r w:rsidR="00FB34C0" w:rsidRPr="00037AF6">
              <w:rPr>
                <w:rFonts w:ascii="GHEA Grapalat" w:eastAsia="Arial Unicode MS" w:hAnsi="GHEA Grapalat" w:cs="Arial Unicode MS"/>
              </w:rPr>
              <w:t>Գինեգործություն</w:t>
            </w:r>
          </w:p>
          <w:p w:rsidR="00FB34C0" w:rsidRPr="00037AF6" w:rsidRDefault="00FB34C0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Բնագավառը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բաժինը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խմբագրել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«</w:t>
            </w:r>
            <w:r w:rsidRPr="00037AF6">
              <w:rPr>
                <w:rFonts w:ascii="GHEA Grapalat" w:eastAsia="Arial Unicode MS" w:hAnsi="GHEA Grapalat" w:cs="Arial Unicode MS"/>
              </w:rPr>
              <w:t>Ժողովրդական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կենսապահովման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մշակույթ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խաղողի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վերամշակում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» </w:t>
            </w:r>
            <w:r w:rsidRPr="00037AF6">
              <w:rPr>
                <w:rFonts w:ascii="GHEA Grapalat" w:eastAsia="Arial Unicode MS" w:hAnsi="GHEA Grapalat" w:cs="Arial Unicode MS"/>
              </w:rPr>
              <w:t>ձևակերպմամբ</w:t>
            </w:r>
            <w:r w:rsidR="00F068C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Պատմական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հակիճ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տեղեկանք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068C4" w:rsidRPr="00037AF6">
              <w:rPr>
                <w:rFonts w:ascii="GHEA Grapalat" w:eastAsia="Arial Unicode MS" w:hAnsi="GHEA Grapalat" w:cs="Arial Unicode MS"/>
                <w:lang w:val="pt-BR"/>
              </w:rPr>
              <w:t>«</w:t>
            </w:r>
            <w:r w:rsidRPr="00037AF6">
              <w:rPr>
                <w:rFonts w:ascii="GHEA Grapalat" w:eastAsia="Arial Unicode MS" w:hAnsi="GHEA Grapalat" w:cs="Arial Unicode MS"/>
              </w:rPr>
              <w:t>Գինեգործության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խաղողագործության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վերաբերյալ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առաջին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վկայությունները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պատկանում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Հերոդոտի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Ստրաբոնի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գրչին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որոնք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մասնավորապես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անդրադարձել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Հայկական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լեռնաշխարհից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դեպի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Բաբելոն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այլուր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արտահանելու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մշակույթին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:» </w:t>
            </w:r>
            <w:r w:rsidRPr="00037AF6">
              <w:rPr>
                <w:rFonts w:ascii="GHEA Grapalat" w:eastAsia="Arial Unicode MS" w:hAnsi="GHEA Grapalat" w:cs="Arial Unicode MS"/>
              </w:rPr>
              <w:t>նախադասությունից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առաջ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ավելացնել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«</w:t>
            </w:r>
            <w:r w:rsidRPr="00037AF6">
              <w:rPr>
                <w:rFonts w:ascii="GHEA Grapalat" w:eastAsia="Arial Unicode MS" w:hAnsi="GHEA Grapalat" w:cs="Arial Unicode MS"/>
              </w:rPr>
              <w:t>Խաղողագործության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գինեգործության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վերաբերյալ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Հայաստանում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հնագիտական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բազմաթիվ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վկայություններ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Հնագույնը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վերաբերում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Վայոց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ձորի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Արենի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1 </w:t>
            </w:r>
            <w:r w:rsidRPr="00037AF6">
              <w:rPr>
                <w:rFonts w:ascii="GHEA Grapalat" w:eastAsia="Arial Unicode MS" w:hAnsi="GHEA Grapalat" w:cs="Arial Unicode MS"/>
              </w:rPr>
              <w:t>քարանձավին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(</w:t>
            </w:r>
            <w:r w:rsidRPr="00037AF6">
              <w:rPr>
                <w:rFonts w:ascii="GHEA Grapalat" w:eastAsia="Arial Unicode MS" w:hAnsi="GHEA Grapalat" w:cs="Arial Unicode MS"/>
              </w:rPr>
              <w:t>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.</w:t>
            </w:r>
            <w:r w:rsidRPr="00037AF6">
              <w:rPr>
                <w:rFonts w:ascii="GHEA Grapalat" w:eastAsia="Arial Unicode MS" w:hAnsi="GHEA Grapalat" w:cs="Arial Unicode MS"/>
              </w:rPr>
              <w:t>թ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.</w:t>
            </w:r>
            <w:r w:rsidRPr="00037AF6">
              <w:rPr>
                <w:rFonts w:ascii="GHEA Grapalat" w:eastAsia="Arial Unicode MS" w:hAnsi="GHEA Grapalat" w:cs="Arial Unicode MS"/>
              </w:rPr>
              <w:t>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. 4-</w:t>
            </w:r>
            <w:r w:rsidRPr="00037AF6">
              <w:rPr>
                <w:rFonts w:ascii="GHEA Grapalat" w:eastAsia="Arial Unicode MS" w:hAnsi="GHEA Grapalat" w:cs="Arial Unicode MS"/>
              </w:rPr>
              <w:t>րդ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 </w:t>
            </w:r>
            <w:r w:rsidRPr="00037AF6">
              <w:rPr>
                <w:rFonts w:ascii="GHEA Grapalat" w:eastAsia="Arial Unicode MS" w:hAnsi="GHEA Grapalat" w:cs="Arial Unicode MS"/>
              </w:rPr>
              <w:t>հազարամյակ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մեզանից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6000 </w:t>
            </w:r>
            <w:r w:rsidRPr="00037AF6">
              <w:rPr>
                <w:rFonts w:ascii="GHEA Grapalat" w:eastAsia="Arial Unicode MS" w:hAnsi="GHEA Grapalat" w:cs="Arial Unicode MS"/>
              </w:rPr>
              <w:t>տարի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առաջ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): </w:t>
            </w:r>
            <w:r w:rsidRPr="00037AF6">
              <w:rPr>
                <w:rFonts w:ascii="GHEA Grapalat" w:eastAsia="Arial Unicode MS" w:hAnsi="GHEA Grapalat" w:cs="Arial Unicode MS"/>
              </w:rPr>
              <w:t>Բազմաթիվ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հնագույն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վկայություններ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միջին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բրոնզի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ուշ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բրոնզի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հետագա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դարաշրջանների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ինչպես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նաև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միջնադարյան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Հայաստանի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տարբեր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հուշարձաններում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հայտնաբերված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տվյալներում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» </w:t>
            </w:r>
            <w:r w:rsidRPr="00037AF6">
              <w:rPr>
                <w:rFonts w:ascii="GHEA Grapalat" w:eastAsia="Arial Unicode MS" w:hAnsi="GHEA Grapalat" w:cs="Arial Unicode MS"/>
              </w:rPr>
              <w:t>տեքստը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FB34C0" w:rsidRPr="00037AF6" w:rsidRDefault="00FB34C0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Բնութագիրը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բաժինը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ներկայացնել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հետևյալ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տեքստով</w:t>
            </w:r>
            <w:r w:rsidR="00F2385D" w:rsidRPr="00037AF6">
              <w:rPr>
                <w:rFonts w:ascii="GHEA Grapalat" w:eastAsia="Arial Unicode MS" w:hAnsi="GHEA Grapalat" w:cs="Arial Unicode MS"/>
                <w:lang w:val="pt-BR"/>
              </w:rPr>
              <w:t>.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«</w:t>
            </w:r>
            <w:r w:rsidRPr="00037AF6">
              <w:rPr>
                <w:rFonts w:ascii="GHEA Grapalat" w:eastAsia="Arial Unicode MS" w:hAnsi="GHEA Grapalat" w:cs="Arial Unicode MS"/>
              </w:rPr>
              <w:t>Գինին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Հայկական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լեռնաշխարհում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վաղեմի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պատմություն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Հին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Հայաստանում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աստվածների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արքաների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ըմպելիք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Հայ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արքաները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գինին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խմում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արծաթե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գավաթներով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Ավանդաբար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պատրաստում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այգիներում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բնակելի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համալիրին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կից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գտնվող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հնձաններում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Խաղողը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լցնում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հնձանի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հատ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վածի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` </w:t>
            </w:r>
            <w:r w:rsidRPr="00037AF6">
              <w:rPr>
                <w:rFonts w:ascii="GHEA Grapalat" w:eastAsia="Arial Unicode MS" w:hAnsi="GHEA Grapalat" w:cs="Arial Unicode MS"/>
              </w:rPr>
              <w:t>առագաստի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որտեղ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տղամարդիկ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ոտքերով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տրորում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(</w:t>
            </w:r>
            <w:r w:rsidRPr="00037AF6">
              <w:rPr>
                <w:rFonts w:ascii="GHEA Grapalat" w:eastAsia="Arial Unicode MS" w:hAnsi="GHEA Grapalat" w:cs="Arial Unicode MS"/>
              </w:rPr>
              <w:t>Երեխաներին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կնքելիս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տղաների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ոտքերին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մեռոն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քսում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տրորեն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աղջիկների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ձեռքերին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խմոր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հունցեն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): </w:t>
            </w:r>
            <w:r w:rsidRPr="00037AF6">
              <w:rPr>
                <w:rFonts w:ascii="GHEA Grapalat" w:eastAsia="Arial Unicode MS" w:hAnsi="GHEA Grapalat" w:cs="Arial Unicode MS"/>
              </w:rPr>
              <w:t>Քաղցուն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հոսում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առագաստի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մոտ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պատրաստված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կավակերտ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հորի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կոչվում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գուբ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այնտեղ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նստվածք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տալիս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մասամբ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զտվում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ապա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հոսում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գետնափոր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կրապատ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հորերի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(</w:t>
            </w:r>
            <w:r w:rsidRPr="00037AF6">
              <w:rPr>
                <w:rFonts w:ascii="GHEA Grapalat" w:eastAsia="Arial Unicode MS" w:hAnsi="GHEA Grapalat" w:cs="Arial Unicode MS"/>
              </w:rPr>
              <w:t>տաքար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)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կարասների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Քաղցուն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այդ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տարաների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աստիճանաբար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հասունանում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վերածվում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քաղցրավուն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մաճառի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այնուհետև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քառասուն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օրվա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ընթացքում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դառնում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Հասունացած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գինին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պահպանում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մառաններում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գետնի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մեջ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թաղված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lastRenderedPageBreak/>
              <w:t>վերգետնյա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կարասներում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դրանք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ծածկելով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քարե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կավե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կափարիչներով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ճեղքերը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հերմետիկորեն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փակելով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կավե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ծեփով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Գինին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որքան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երկար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այնքան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հասունանում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քաղցրանում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ու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թնդանում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85672C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>10</w:t>
            </w:r>
            <w:r w:rsidR="00FB34C0"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Սահարի</w:t>
            </w:r>
            <w:r w:rsidR="00D263DF" w:rsidRPr="00037AF6">
              <w:rPr>
                <w:rFonts w:ascii="GHEA Grapalat" w:eastAsia="Arial Unicode MS" w:hAnsi="GHEA Grapalat" w:cs="Arial Unicode MS"/>
                <w:lang w:val="pt-BR"/>
              </w:rPr>
              <w:t>-</w:t>
            </w:r>
            <w:r w:rsidR="0085672C" w:rsidRPr="00037AF6">
              <w:rPr>
                <w:rFonts w:ascii="GHEA Grapalat" w:eastAsia="Arial Unicode MS" w:hAnsi="GHEA Grapalat" w:cs="Arial Unicode MS"/>
              </w:rPr>
              <w:t>դարձյալ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որևէ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նկատառում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չենք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ներկայացնում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="0085672C" w:rsidRPr="00037AF6">
              <w:rPr>
                <w:rFonts w:ascii="GHEA Grapalat" w:eastAsia="Arial Unicode MS" w:hAnsi="GHEA Grapalat" w:cs="Arial Unicode MS"/>
              </w:rPr>
              <w:t>քանի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որ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անհասկանալի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է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ցանկում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ներառելու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85672C" w:rsidRPr="00037AF6">
              <w:rPr>
                <w:rFonts w:ascii="GHEA Grapalat" w:eastAsia="Arial Unicode MS" w:hAnsi="GHEA Grapalat" w:cs="Arial Unicode MS"/>
              </w:rPr>
              <w:t>նպատակը</w:t>
            </w:r>
            <w:r w:rsidR="0085672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</w:p>
          <w:p w:rsidR="00521AAB" w:rsidRPr="00037AF6" w:rsidRDefault="00521AA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21AAB" w:rsidRPr="00037AF6" w:rsidRDefault="00521AA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521AAB" w:rsidRPr="00037AF6" w:rsidRDefault="00521AAB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2C2AE5" w:rsidRPr="00037AF6" w:rsidRDefault="002C2AE5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A6660F" w:rsidRPr="00037AF6" w:rsidRDefault="008B3B7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>11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. 1)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Մուսա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լեռ</w:t>
            </w:r>
            <w:r w:rsidR="00D263DF" w:rsidRPr="00037AF6">
              <w:rPr>
                <w:rFonts w:ascii="GHEA Grapalat" w:eastAsia="Arial Unicode MS" w:hAnsi="GHEA Grapalat" w:cs="Arial Unicode MS"/>
                <w:lang w:val="pt-BR"/>
              </w:rPr>
              <w:t>-</w:t>
            </w:r>
            <w:r w:rsidR="00970724" w:rsidRPr="00037AF6">
              <w:rPr>
                <w:rFonts w:ascii="GHEA Grapalat" w:eastAsia="Arial Unicode MS" w:hAnsi="GHEA Grapalat" w:cs="Arial Unicode MS"/>
              </w:rPr>
              <w:t>դարձյալ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որևէ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նկատառում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չենք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ներկայացնում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="00970724" w:rsidRPr="00037AF6">
              <w:rPr>
                <w:rFonts w:ascii="GHEA Grapalat" w:eastAsia="Arial Unicode MS" w:hAnsi="GHEA Grapalat" w:cs="Arial Unicode MS"/>
              </w:rPr>
              <w:t>քանի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որ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անհասկանալի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է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ցանկում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ներառելու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970724" w:rsidRPr="00037AF6">
              <w:rPr>
                <w:rFonts w:ascii="GHEA Grapalat" w:eastAsia="Arial Unicode MS" w:hAnsi="GHEA Grapalat" w:cs="Arial Unicode MS"/>
              </w:rPr>
              <w:t>նպատակը</w:t>
            </w:r>
            <w:r w:rsidR="00970724"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A6660F" w:rsidRPr="00037AF6" w:rsidRDefault="00A6660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970724" w:rsidRPr="00037AF6" w:rsidRDefault="00970724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2) </w:t>
            </w:r>
            <w:r w:rsidRPr="00037AF6">
              <w:rPr>
                <w:rFonts w:ascii="GHEA Grapalat" w:eastAsia="Arial Unicode MS" w:hAnsi="GHEA Grapalat" w:cs="Arial Unicode MS"/>
              </w:rPr>
              <w:t>Կետ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33 </w:t>
            </w:r>
            <w:r w:rsidRPr="00037AF6">
              <w:rPr>
                <w:rFonts w:ascii="GHEA Grapalat" w:eastAsia="Arial Unicode MS" w:hAnsi="GHEA Grapalat" w:cs="Arial Unicode MS"/>
              </w:rPr>
              <w:t>Մուսա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լեռան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տոնակատարությունը</w:t>
            </w:r>
          </w:p>
          <w:p w:rsidR="00B74774" w:rsidRPr="00037AF6" w:rsidRDefault="00970724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վերնագիրը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արդիական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համապատասխանում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ոչ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նյութական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մշակութային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ժառանգության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ցանկում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ընդգրկման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չափանիշներին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 </w:t>
            </w:r>
            <w:r w:rsidRPr="00037AF6">
              <w:rPr>
                <w:rFonts w:ascii="GHEA Grapalat" w:eastAsia="Arial Unicode MS" w:hAnsi="GHEA Grapalat" w:cs="Arial Unicode MS"/>
              </w:rPr>
              <w:t>Սակայն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նկարագրությունը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խիստ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թերի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առկա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պատմական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փաստական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անճշտություններ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(</w:t>
            </w:r>
            <w:r w:rsidRPr="00037AF6">
              <w:rPr>
                <w:rFonts w:ascii="GHEA Grapalat" w:eastAsia="Arial Unicode MS" w:hAnsi="GHEA Grapalat" w:cs="Arial Unicode MS"/>
              </w:rPr>
              <w:t>հերոսամարտի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ժամկետների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կրող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համայնքի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տոնակատարության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պատմության</w:t>
            </w:r>
            <w:r w:rsidR="00A233A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նկարագրության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այլ</w:t>
            </w:r>
            <w:r w:rsidR="00472B6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ոչ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թե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հուշարձանի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կամ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թանգարանի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), </w:t>
            </w:r>
            <w:r w:rsidRPr="00037AF6">
              <w:rPr>
                <w:rFonts w:ascii="GHEA Grapalat" w:eastAsia="Arial Unicode MS" w:hAnsi="GHEA Grapalat" w:cs="Arial Unicode MS"/>
              </w:rPr>
              <w:t>որի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արդյունքում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մասին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պատմական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հակիրճ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տեղեկությունների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բնութագրի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հատկապես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կենսունակության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բաժինների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նկարագրությունները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լիարժեք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չեն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արտացոլում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ներկայացված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տարրի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էությունը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>: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Առաջարկվում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տարրը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ցանկում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ներառել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համապատասխան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մանրամասն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վերանայումներից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հետո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  <w:r w:rsidRPr="00037AF6">
              <w:rPr>
                <w:rFonts w:ascii="GHEA Grapalat" w:eastAsia="Arial Unicode MS" w:hAnsi="GHEA Grapalat" w:cs="Arial Unicode MS"/>
              </w:rPr>
              <w:t>Այս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ձևաչափով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նկարագրակա</w:t>
            </w:r>
            <w:r w:rsidR="002D0E68" w:rsidRPr="00037AF6">
              <w:rPr>
                <w:rFonts w:ascii="GHEA Grapalat" w:eastAsia="Arial Unicode MS" w:hAnsi="GHEA Grapalat" w:cs="Arial Unicode MS"/>
                <w:lang w:val="en-US"/>
              </w:rPr>
              <w:t>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տեքստով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այն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պատրաստ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չէ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ներառվել</w:t>
            </w:r>
            <w:r w:rsidR="002D0E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: </w:t>
            </w:r>
          </w:p>
        </w:tc>
        <w:tc>
          <w:tcPr>
            <w:tcW w:w="2268" w:type="dxa"/>
          </w:tcPr>
          <w:p w:rsidR="002C4BBC" w:rsidRPr="00037AF6" w:rsidRDefault="00F75E35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lastRenderedPageBreak/>
              <w:t>Ներկայացված արժեքները ցան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կում ընդգրկելու վերաբերյալ առա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>-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ջարկներ են ստացվել տար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>-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բեր շահագրգիռ </w:t>
            </w:r>
            <w:r w:rsidR="00287B10" w:rsidRPr="00037AF6">
              <w:rPr>
                <w:rFonts w:ascii="GHEA Grapalat" w:eastAsia="Arial Unicode MS" w:hAnsi="GHEA Grapalat" w:cs="Arial Unicode MS"/>
                <w:lang w:val="af-ZA"/>
              </w:rPr>
              <w:t>կազմ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ակերպութ</w:t>
            </w:r>
            <w:r w:rsidR="004139D2" w:rsidRPr="00037AF6">
              <w:rPr>
                <w:rFonts w:ascii="GHEA Grapalat" w:eastAsia="Arial Unicode MS" w:hAnsi="GHEA Grapalat" w:cs="Arial Unicode MS"/>
                <w:lang w:val="pt-BR"/>
              </w:rPr>
              <w:t>-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յուններից և ան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հատներից։ Այս ցանկում </w:t>
            </w:r>
            <w:r w:rsidR="00682888" w:rsidRPr="00037AF6">
              <w:rPr>
                <w:rFonts w:ascii="GHEA Grapalat" w:eastAsia="Arial Unicode MS" w:hAnsi="GHEA Grapalat" w:cs="Arial Unicode MS"/>
                <w:lang w:val="af-ZA"/>
              </w:rPr>
              <w:t xml:space="preserve">նշյալ արժեքներն 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գրկելու որոշումն ընդունվել է ՀՀ մշակույթի նա</w:t>
            </w:r>
            <w:r w:rsidR="004139D2" w:rsidRPr="00037AF6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խարարին կից ոչ նյութական մշա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կութային ժառան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գության հարցերի 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lastRenderedPageBreak/>
              <w:t>մասնագիտական խորհրդի կողմից։</w:t>
            </w:r>
          </w:p>
          <w:p w:rsidR="00517C78" w:rsidRPr="00037AF6" w:rsidRDefault="00517C7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287B10" w:rsidRPr="00037AF6" w:rsidRDefault="0068288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Առաջարկություն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ները ստացվել են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ՀՀ ԳԱԱ հնագի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տության և ազգա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գրության ու արվեստի ինստի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տուտներից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, «Մատենա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>դա</w:t>
            </w:r>
            <w:r w:rsidR="00A450F5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>րա</w:t>
            </w:r>
            <w:r w:rsidR="00A450F5" w:rsidRPr="00037AF6">
              <w:rPr>
                <w:rFonts w:ascii="GHEA Grapalat" w:eastAsia="Arial Unicode MS" w:hAnsi="GHEA Grapalat" w:cs="Arial Unicode MS"/>
              </w:rPr>
              <w:t>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>»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Մ. Մաշ</w:t>
            </w:r>
            <w:r w:rsidR="00A450F5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տոցի անվան հին ձեռագրերի գիտահետազո</w:t>
            </w:r>
            <w:r w:rsidR="00A450F5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տական ինստի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>տուտից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, «</w:t>
            </w:r>
            <w:r w:rsidR="00A0713D" w:rsidRPr="00037AF6">
              <w:rPr>
                <w:rFonts w:ascii="GHEA Grapalat" w:eastAsia="Arial Unicode MS" w:hAnsi="GHEA Grapalat" w:cs="Arial Unicode MS"/>
                <w:lang w:val="af-ZA"/>
              </w:rPr>
              <w:t>Հո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վհաննես Շարամբեյանի անվան 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>ժ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ողո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վրդական ստեղ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ծագործության կենտրոն» ՊՈԱԿ-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>ից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։</w:t>
            </w:r>
            <w:r w:rsidR="001435FC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517C78" w:rsidRPr="00037AF6">
              <w:rPr>
                <w:rFonts w:ascii="GHEA Grapalat" w:eastAsia="Arial Unicode MS" w:hAnsi="GHEA Grapalat" w:cs="Arial Unicode MS"/>
                <w:lang w:val="af-ZA"/>
              </w:rPr>
              <w:t>Արժեքների ցանկը աշխա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="00517C78" w:rsidRPr="00037AF6">
              <w:rPr>
                <w:rFonts w:ascii="GHEA Grapalat" w:eastAsia="Arial Unicode MS" w:hAnsi="GHEA Grapalat" w:cs="Arial Unicode MS"/>
                <w:lang w:val="af-ZA"/>
              </w:rPr>
              <w:t>տանքային կար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="00517C78" w:rsidRPr="00037AF6">
              <w:rPr>
                <w:rFonts w:ascii="GHEA Grapalat" w:eastAsia="Arial Unicode MS" w:hAnsi="GHEA Grapalat" w:cs="Arial Unicode MS"/>
                <w:lang w:val="af-ZA"/>
              </w:rPr>
              <w:t xml:space="preserve">գով դիտարկվել է 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ՀՀ մշակույթի նա</w:t>
            </w:r>
            <w:r w:rsidR="00EC0757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խարարին կից ոչ նյութական մշա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կութային ժառան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գության հարցերի մասնագիտական խորհրդի</w:t>
            </w:r>
            <w:r w:rsidR="00517C78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փորձա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="00517C78" w:rsidRPr="00037AF6">
              <w:rPr>
                <w:rFonts w:ascii="GHEA Grapalat" w:eastAsia="Arial Unicode MS" w:hAnsi="GHEA Grapalat" w:cs="Arial Unicode MS"/>
                <w:lang w:val="af-ZA"/>
              </w:rPr>
              <w:t>գետների կողմից՝ առկա է 2017</w:t>
            </w:r>
            <w:r w:rsidR="00517C78" w:rsidRPr="00037AF6">
              <w:rPr>
                <w:rFonts w:ascii="GHEA Grapalat" w:eastAsia="Arial Unicode MS" w:hAnsi="GHEA Grapalat" w:cs="Arial Unicode MS"/>
                <w:lang w:val="hy-AM"/>
              </w:rPr>
              <w:t xml:space="preserve"> թ.</w:t>
            </w:r>
            <w:r w:rsidR="00517C78" w:rsidRPr="00037AF6">
              <w:rPr>
                <w:rFonts w:ascii="GHEA Grapalat" w:eastAsia="Arial Unicode MS" w:hAnsi="GHEA Grapalat" w:cs="Arial Unicode MS"/>
                <w:b/>
                <w:lang w:val="hy-AM"/>
              </w:rPr>
              <w:t xml:space="preserve"> </w:t>
            </w:r>
            <w:r w:rsidR="00517C78" w:rsidRPr="00037AF6">
              <w:rPr>
                <w:rFonts w:ascii="GHEA Grapalat" w:eastAsia="Arial Unicode MS" w:hAnsi="GHEA Grapalat" w:cs="Arial Unicode MS"/>
                <w:lang w:val="af-ZA"/>
              </w:rPr>
              <w:t>նոյեմբերի 15-ի նիստի արձանա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="00517C78" w:rsidRPr="00037AF6">
              <w:rPr>
                <w:rFonts w:ascii="GHEA Grapalat" w:eastAsia="Arial Unicode MS" w:hAnsi="GHEA Grapalat" w:cs="Arial Unicode MS"/>
                <w:lang w:val="af-ZA"/>
              </w:rPr>
              <w:t>գրությունը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։</w:t>
            </w: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2C4BBC" w:rsidRPr="00037AF6" w:rsidRDefault="002C4BB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="00880DD8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lastRenderedPageBreak/>
              <w:t>տարվել է համա</w:t>
            </w:r>
            <w:r w:rsidR="00880DD8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պատասխան փոփոխություն:</w:t>
            </w:r>
          </w:p>
          <w:p w:rsidR="002C4BBC" w:rsidRPr="00037AF6" w:rsidRDefault="002C4BB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0713D" w:rsidRPr="00037AF6" w:rsidRDefault="00A0713D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997038" w:rsidRPr="00037AF6" w:rsidRDefault="0099703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C84325" w:rsidRPr="00037AF6" w:rsidRDefault="00C84325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:</w:t>
            </w:r>
          </w:p>
          <w:p w:rsidR="00F045B2" w:rsidRPr="00037AF6" w:rsidRDefault="00F045B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037AF6" w:rsidRDefault="00F045B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037AF6" w:rsidRDefault="00F045B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037AF6" w:rsidRDefault="00F045B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037AF6" w:rsidRDefault="00F045B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037AF6" w:rsidRDefault="00F045B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0713D" w:rsidRPr="00037AF6" w:rsidRDefault="00A0713D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51168C" w:rsidRPr="00037AF6" w:rsidRDefault="0051168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1168C" w:rsidRPr="00037AF6" w:rsidRDefault="0051168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1168C" w:rsidRPr="00037AF6" w:rsidRDefault="0051168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1168C" w:rsidRPr="00037AF6" w:rsidRDefault="0051168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1168C" w:rsidRPr="00037AF6" w:rsidRDefault="0051168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1168C" w:rsidRPr="00037AF6" w:rsidRDefault="0051168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1D2893" w:rsidRPr="00037AF6" w:rsidRDefault="001D2893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0713D" w:rsidRPr="00037AF6" w:rsidRDefault="00A0713D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7493E" w:rsidRPr="00037AF6" w:rsidRDefault="0057493E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Թամզարա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պարը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հայկական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ավան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դական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պարա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="00287B10" w:rsidRPr="00037AF6">
              <w:rPr>
                <w:rFonts w:ascii="GHEA Grapalat" w:eastAsia="Arial Unicode MS" w:hAnsi="GHEA Grapalat" w:cs="Arial Unicode MS"/>
              </w:rPr>
              <w:t>ֆոնդի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լավագույն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նմուշներից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միանգամայն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հիմ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lastRenderedPageBreak/>
              <w:t>նավոր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դրա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ընդգրկումը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նշյալ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ցանկում։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Ցանկի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լրացման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ընդհա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նուր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սկզբունքի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համաձայն</w:t>
            </w:r>
            <w:r w:rsidR="00A450F5" w:rsidRPr="00037AF6">
              <w:rPr>
                <w:rFonts w:ascii="GHEA Grapalat" w:eastAsia="Arial Unicode MS" w:hAnsi="GHEA Grapalat" w:cs="Arial Unicode MS"/>
              </w:rPr>
              <w:t>՝</w:t>
            </w:r>
            <w:r w:rsidR="00A0713D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="00A0713D" w:rsidRPr="00037AF6">
              <w:rPr>
                <w:rFonts w:ascii="GHEA Grapalat" w:eastAsia="Arial Unicode MS" w:hAnsi="GHEA Grapalat" w:cs="Arial Unicode MS"/>
              </w:rPr>
              <w:t>Ա</w:t>
            </w:r>
            <w:r w:rsidRPr="00037AF6">
              <w:rPr>
                <w:rFonts w:ascii="GHEA Grapalat" w:eastAsia="Arial Unicode MS" w:hAnsi="GHEA Grapalat" w:cs="Arial Unicode MS"/>
              </w:rPr>
              <w:t>նվանումը</w:t>
            </w:r>
            <w:r w:rsidR="00A0713D" w:rsidRPr="00037AF6">
              <w:rPr>
                <w:rFonts w:ascii="GHEA Grapalat" w:eastAsia="Arial Unicode MS" w:hAnsi="GHEA Grapalat" w:cs="Arial Unicode MS"/>
                <w:lang w:val="af-ZA"/>
              </w:rPr>
              <w:t>»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բաժնում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գրվում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միայն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արժեքի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անվանումը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իսկ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տեսակը՝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նշվում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0713D" w:rsidRPr="00037AF6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="00A0713D" w:rsidRPr="00037AF6">
              <w:rPr>
                <w:rFonts w:ascii="GHEA Grapalat" w:eastAsia="Arial Unicode MS" w:hAnsi="GHEA Grapalat" w:cs="Arial Unicode MS"/>
              </w:rPr>
              <w:t>Բ</w:t>
            </w:r>
            <w:r w:rsidRPr="00037AF6">
              <w:rPr>
                <w:rFonts w:ascii="GHEA Grapalat" w:eastAsia="Arial Unicode MS" w:hAnsi="GHEA Grapalat" w:cs="Arial Unicode MS"/>
              </w:rPr>
              <w:t>նագավառ</w:t>
            </w:r>
            <w:r w:rsidR="00A0713D" w:rsidRPr="00037AF6">
              <w:rPr>
                <w:rFonts w:ascii="GHEA Grapalat" w:eastAsia="Arial Unicode MS" w:hAnsi="GHEA Grapalat" w:cs="Arial Unicode MS"/>
              </w:rPr>
              <w:t>ը</w:t>
            </w:r>
            <w:r w:rsidR="00A0713D" w:rsidRPr="00037AF6">
              <w:rPr>
                <w:rFonts w:ascii="GHEA Grapalat" w:eastAsia="Arial Unicode MS" w:hAnsi="GHEA Grapalat" w:cs="Arial Unicode MS"/>
                <w:lang w:val="af-ZA"/>
              </w:rPr>
              <w:t>»</w:t>
            </w:r>
            <w:r w:rsidR="001D2893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բաժնում։</w:t>
            </w:r>
          </w:p>
          <w:p w:rsidR="00287B10" w:rsidRPr="00037AF6" w:rsidRDefault="00287B10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7493E" w:rsidRPr="00037AF6" w:rsidRDefault="0057493E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21AAB" w:rsidRPr="00037AF6" w:rsidRDefault="00521AA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B3B7F" w:rsidRPr="00037AF6" w:rsidRDefault="008B3B7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B3B7F" w:rsidRPr="00037AF6" w:rsidRDefault="008B3B7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21AAB" w:rsidRPr="00037AF6" w:rsidRDefault="00521AA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B3B7F" w:rsidRPr="00037AF6" w:rsidRDefault="0057493E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Սույն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ցանկում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ընդգրկվում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ոչ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նյութական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մշա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կութային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ժառան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գության</w:t>
            </w:r>
            <w:r w:rsidR="007D6E7E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առանձին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արժեքներ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իսկ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ժողովրդական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նվագարանները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ոչ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նյութական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մշակութային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ժառանգության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արժեքների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խումբ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են։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</w:p>
          <w:p w:rsidR="003B00D2" w:rsidRPr="00037AF6" w:rsidRDefault="003B00D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6-8</w:t>
            </w:r>
            <w:r w:rsidR="00910CF7" w:rsidRPr="00037AF6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="00910CF7" w:rsidRPr="00037AF6">
              <w:rPr>
                <w:rFonts w:ascii="GHEA Grapalat" w:eastAsia="Arial Unicode MS" w:hAnsi="GHEA Grapalat" w:cs="Arial Unicode MS"/>
              </w:rPr>
              <w:t>րդ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կետերի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հետ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կապված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ըն</w:t>
            </w:r>
            <w:r w:rsidR="008B3B7F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դունվել է, կա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տարվել է համա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պատասխան փո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փոխություն:</w:t>
            </w:r>
          </w:p>
          <w:p w:rsidR="003B00D2" w:rsidRPr="00037AF6" w:rsidRDefault="003B00D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3B00D2" w:rsidRPr="00037AF6" w:rsidRDefault="003B00D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3B00D2" w:rsidRPr="00037AF6" w:rsidRDefault="003B00D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Նպատակահար</w:t>
            </w:r>
            <w:r w:rsidR="001B63A8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մար</w:t>
            </w:r>
            <w:r w:rsidR="001B63A8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չենք</w:t>
            </w:r>
            <w:r w:rsidR="001B63A8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գտնում</w:t>
            </w:r>
            <w:r w:rsidR="001B63A8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վերնագրի</w:t>
            </w:r>
            <w:r w:rsidR="001B63A8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lastRenderedPageBreak/>
              <w:t>փոփոխությունը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037AF6">
              <w:rPr>
                <w:rFonts w:ascii="GHEA Grapalat" w:eastAsia="Arial Unicode MS" w:hAnsi="GHEA Grapalat" w:cs="Arial Unicode MS"/>
              </w:rPr>
              <w:t>քանի</w:t>
            </w:r>
            <w:r w:rsidR="00F068C4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որ</w:t>
            </w:r>
            <w:r w:rsidR="00F068C4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անհրա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ժեշտ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պահպա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նել</w:t>
            </w:r>
            <w:r w:rsidR="00F068C4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ցանկի</w:t>
            </w:r>
            <w:r w:rsidR="00F068C4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լրաց</w:t>
            </w:r>
            <w:r w:rsidR="007A5F6B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ման</w:t>
            </w:r>
            <w:r w:rsidR="00F068C4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սկզբունքը։</w:t>
            </w:r>
          </w:p>
          <w:p w:rsidR="003B00D2" w:rsidRPr="00037AF6" w:rsidRDefault="003B00D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287B10" w:rsidRPr="00037AF6" w:rsidRDefault="00287B10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7A5F6B" w:rsidRPr="00037AF6" w:rsidRDefault="007A5F6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3B00D2" w:rsidRPr="00037AF6" w:rsidRDefault="003B00D2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9A0EAA" w:rsidRPr="00037AF6" w:rsidRDefault="009A0EAA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9A0EAA" w:rsidRPr="00037AF6" w:rsidRDefault="009A0EAA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9A0EAA" w:rsidRPr="00037AF6" w:rsidRDefault="009A0EAA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233AF" w:rsidRPr="00037AF6" w:rsidRDefault="00A233A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</w:rPr>
            </w:pPr>
          </w:p>
          <w:p w:rsidR="00D263DF" w:rsidRPr="00037AF6" w:rsidRDefault="00D263D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</w:rPr>
              <w:t>Սահարի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երա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ժշտական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ժանրը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հայկական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երաժշտարվեստի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լավագույն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նմուշներից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և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միանգամայն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հիմ</w:t>
            </w:r>
            <w:r w:rsidR="002C2AE5"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</w:rPr>
              <w:t>նավոր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դրա</w:t>
            </w:r>
            <w:r w:rsidR="00A233AF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ընդգրկումը</w:t>
            </w:r>
            <w:r w:rsidR="002C2AE5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նշյալ</w:t>
            </w:r>
            <w:r w:rsidR="002C2AE5" w:rsidRPr="00037AF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</w:rPr>
              <w:t>ցանկում։</w:t>
            </w:r>
          </w:p>
          <w:p w:rsidR="002C2AE5" w:rsidRPr="00037AF6" w:rsidRDefault="002C2AE5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233AF" w:rsidRPr="00037AF6" w:rsidRDefault="00A233A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4F5E9B" w:rsidRPr="00037AF6" w:rsidRDefault="004F5E9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4F5E9B" w:rsidRPr="00037AF6" w:rsidRDefault="004F5E9B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6660F" w:rsidRPr="00037AF6" w:rsidTr="00CC466C">
        <w:trPr>
          <w:trHeight w:val="1457"/>
        </w:trPr>
        <w:tc>
          <w:tcPr>
            <w:tcW w:w="2127" w:type="dxa"/>
          </w:tcPr>
          <w:p w:rsidR="00A6660F" w:rsidRPr="00037AF6" w:rsidRDefault="00A6660F" w:rsidP="007A5F6B">
            <w:pPr>
              <w:spacing w:after="0" w:line="240" w:lineRule="auto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lastRenderedPageBreak/>
              <w:t>ՀՀ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արտաքին</w:t>
            </w:r>
            <w:r w:rsidR="002C2AE5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գործերի</w:t>
            </w:r>
            <w:r w:rsidR="002C2AE5"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նախարարություն</w:t>
            </w:r>
          </w:p>
          <w:p w:rsidR="00A6660F" w:rsidRPr="00037AF6" w:rsidRDefault="00A6660F" w:rsidP="007A5F6B">
            <w:pPr>
              <w:spacing w:after="0" w:line="240" w:lineRule="auto"/>
              <w:rPr>
                <w:rFonts w:ascii="GHEA Grapalat" w:eastAsia="Arial Unicode MS" w:hAnsi="GHEA Grapalat" w:cs="Arial Unicode MS"/>
                <w:lang w:val="af-ZA" w:eastAsia="en-US"/>
              </w:rPr>
            </w:pP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21.12. 2017 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թ</w:t>
            </w:r>
            <w:r w:rsidRPr="00037AF6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>.</w:t>
            </w:r>
          </w:p>
          <w:tbl>
            <w:tblPr>
              <w:tblW w:w="4500" w:type="pct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/>
            </w:tblPr>
            <w:tblGrid>
              <w:gridCol w:w="1720"/>
            </w:tblGrid>
            <w:tr w:rsidR="00A6660F" w:rsidRPr="00037AF6" w:rsidTr="004139D2">
              <w:tc>
                <w:tcPr>
                  <w:tcW w:w="7848" w:type="dxa"/>
                  <w:hideMark/>
                </w:tcPr>
                <w:p w:rsidR="00A6660F" w:rsidRPr="00037AF6" w:rsidRDefault="00A6660F" w:rsidP="007A5F6B">
                  <w:pPr>
                    <w:spacing w:after="0" w:line="240" w:lineRule="auto"/>
                    <w:rPr>
                      <w:rFonts w:ascii="GHEA Grapalat" w:eastAsia="Arial Unicode MS" w:hAnsi="GHEA Grapalat" w:cs="Arial Unicode MS"/>
                      <w:color w:val="000000"/>
                      <w:lang w:val="en-US" w:eastAsia="en-US"/>
                    </w:rPr>
                  </w:pPr>
                  <w:r w:rsidRPr="00037AF6">
                    <w:rPr>
                      <w:rFonts w:ascii="GHEA Grapalat" w:eastAsia="Arial Unicode MS" w:hAnsi="GHEA Grapalat" w:cs="Arial Unicode MS"/>
                      <w:color w:val="000000"/>
                      <w:lang w:val="en-US" w:eastAsia="en-US"/>
                    </w:rPr>
                    <w:t>1107/18070-17</w:t>
                  </w:r>
                </w:p>
                <w:p w:rsidR="00A6660F" w:rsidRPr="00037AF6" w:rsidRDefault="00A6660F" w:rsidP="007A5F6B">
                  <w:pPr>
                    <w:spacing w:after="0" w:line="240" w:lineRule="auto"/>
                    <w:rPr>
                      <w:rFonts w:ascii="GHEA Grapalat" w:eastAsia="Arial Unicode MS" w:hAnsi="GHEA Grapalat" w:cs="Arial Unicode MS"/>
                      <w:color w:val="000000"/>
                      <w:lang w:val="en-US" w:eastAsia="en-US"/>
                    </w:rPr>
                  </w:pPr>
                  <w:r w:rsidRPr="00037AF6">
                    <w:rPr>
                      <w:rFonts w:ascii="GHEA Grapalat" w:eastAsia="Arial Unicode MS" w:hAnsi="GHEA Grapalat" w:cs="Arial Unicode MS"/>
                      <w:color w:val="000000"/>
                      <w:shd w:val="clear" w:color="auto" w:fill="FFFFFF"/>
                    </w:rPr>
                    <w:t>գրություն</w:t>
                  </w:r>
                </w:p>
              </w:tc>
            </w:tr>
          </w:tbl>
          <w:p w:rsidR="00A6660F" w:rsidRPr="00037AF6" w:rsidRDefault="00A6660F" w:rsidP="007A5F6B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</w:p>
        </w:tc>
        <w:tc>
          <w:tcPr>
            <w:tcW w:w="6804" w:type="dxa"/>
          </w:tcPr>
          <w:p w:rsidR="00A6660F" w:rsidRPr="00037AF6" w:rsidRDefault="00A6660F" w:rsidP="007A5F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5" w:hanging="141"/>
              <w:jc w:val="both"/>
              <w:rPr>
                <w:rFonts w:ascii="GHEA Grapalat" w:eastAsia="Arial Unicode MS" w:hAnsi="GHEA Grapalat" w:cs="Arial Unicode MS"/>
                <w:lang w:val="en-US"/>
              </w:rPr>
            </w:pPr>
            <w:r w:rsidRPr="00037AF6">
              <w:rPr>
                <w:rFonts w:ascii="GHEA Grapalat" w:eastAsia="Arial Unicode MS" w:hAnsi="GHEA Grapalat" w:cs="Arial Unicode MS"/>
                <w:lang w:val="en-US"/>
              </w:rPr>
              <w:t>Ավելացնել 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Հայաստանի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Հանրապետության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» բառակապակ</w:t>
            </w:r>
            <w:bookmarkStart w:id="0" w:name="_GoBack"/>
            <w:bookmarkEnd w:id="0"/>
            <w:r w:rsidRPr="00037AF6">
              <w:rPr>
                <w:rFonts w:ascii="GHEA Grapalat" w:eastAsia="Arial Unicode MS" w:hAnsi="GHEA Grapalat" w:cs="Arial Unicode MS"/>
                <w:lang w:val="en-US"/>
              </w:rPr>
              <w:t>ցությունը։</w:t>
            </w:r>
          </w:p>
          <w:p w:rsidR="00A6660F" w:rsidRPr="00037AF6" w:rsidRDefault="00A6660F" w:rsidP="007A5F6B">
            <w:pPr>
              <w:spacing w:line="240" w:lineRule="auto"/>
              <w:jc w:val="both"/>
              <w:rPr>
                <w:rFonts w:ascii="GHEA Grapalat" w:eastAsia="Arial Unicode MS" w:hAnsi="GHEA Grapalat" w:cs="Arial Unicode MS"/>
                <w:lang w:val="en-US"/>
              </w:rPr>
            </w:pPr>
          </w:p>
          <w:p w:rsidR="00D831DC" w:rsidRPr="00037AF6" w:rsidRDefault="00A6660F" w:rsidP="007A5F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0" w:firstLine="34"/>
              <w:jc w:val="both"/>
              <w:rPr>
                <w:rFonts w:ascii="GHEA Grapalat" w:eastAsia="Arial Unicode MS" w:hAnsi="GHEA Grapalat" w:cs="Arial Unicode MS"/>
                <w:lang w:val="en-US"/>
              </w:rPr>
            </w:pPr>
            <w:r w:rsidRPr="00037AF6">
              <w:rPr>
                <w:rFonts w:ascii="GHEA Grapalat" w:eastAsia="Arial Unicode MS" w:hAnsi="GHEA Grapalat" w:cs="Arial Unicode MS"/>
                <w:lang w:val="en-US"/>
              </w:rPr>
              <w:t>Նշյալ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հատվածը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վերաշարադրել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հետևյալ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բովանդակությամբ «…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Հայաստանի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Հանրապետության</w:t>
            </w:r>
            <w:r w:rsidRPr="00037AF6">
              <w:rPr>
                <w:rFonts w:ascii="GHEA Grapalat" w:eastAsia="Arial Unicode MS" w:hAnsi="GHEA Grapalat" w:cs="Arial Unicode MS"/>
                <w:lang w:val="hy-AM"/>
              </w:rPr>
              <w:t xml:space="preserve"> ոչ նյութական մշակութային ժառանգության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արժեքների</w:t>
            </w:r>
            <w:r w:rsidRPr="00037AF6">
              <w:rPr>
                <w:rFonts w:ascii="GHEA Grapalat" w:eastAsia="Arial Unicode MS" w:hAnsi="GHEA Grapalat" w:cs="Arial Unicode MS"/>
              </w:rPr>
              <w:t>ն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վերաբեր</w:t>
            </w:r>
            <w:r w:rsidRPr="00037AF6">
              <w:rPr>
                <w:rFonts w:ascii="GHEA Grapalat" w:eastAsia="Arial Unicode MS" w:hAnsi="GHEA Grapalat" w:cs="Arial Unicode MS"/>
              </w:rPr>
              <w:t>ող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հայտեր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ներկայացնելու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դեպքում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նշյալ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կոնվենցիայի 12-րդ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հոդվածի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պահանջները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>բավարելու</w:t>
            </w:r>
            <w:r w:rsidR="00AE0C68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hy-AM"/>
              </w:rPr>
              <w:t>անհրաժեշտությամբ: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Բոլոր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հայտերը ՅՈՒՆԵՍԿՕ ներկայացնելու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նպատակահարմարության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վերջնական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որոշումը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կայացնում է Հայաստանի՝ ՅՈՒՆԵՍԿՕ-ի ազգային</w:t>
            </w:r>
            <w:r w:rsidR="00AE0C68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հանձնաժողովը:»։</w:t>
            </w:r>
          </w:p>
          <w:p w:rsidR="00D831DC" w:rsidRPr="00037AF6" w:rsidRDefault="00D831DC" w:rsidP="007A5F6B">
            <w:pPr>
              <w:pStyle w:val="ListParagraph"/>
              <w:spacing w:line="240" w:lineRule="auto"/>
              <w:rPr>
                <w:rFonts w:ascii="GHEA Grapalat" w:eastAsia="Arial Unicode MS" w:hAnsi="GHEA Grapalat" w:cs="Arial Unicode MS"/>
                <w:lang w:val="en-US"/>
              </w:rPr>
            </w:pPr>
          </w:p>
          <w:p w:rsidR="00A6660F" w:rsidRPr="00037AF6" w:rsidRDefault="00D831DC" w:rsidP="007A5F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0" w:firstLine="34"/>
              <w:jc w:val="both"/>
              <w:rPr>
                <w:rFonts w:ascii="GHEA Grapalat" w:eastAsia="Arial Unicode MS" w:hAnsi="GHEA Grapalat" w:cs="Arial Unicode MS"/>
                <w:lang w:val="en-US"/>
              </w:rPr>
            </w:pPr>
            <w:r w:rsidRPr="00037AF6">
              <w:rPr>
                <w:rFonts w:ascii="GHEA Grapalat" w:eastAsia="Arial Unicode MS" w:hAnsi="GHEA Grapalat" w:cs="Arial Unicode MS"/>
                <w:lang w:val="en-US"/>
              </w:rPr>
              <w:t>Ա</w:t>
            </w:r>
            <w:r w:rsidR="00A6660F" w:rsidRPr="00037AF6">
              <w:rPr>
                <w:rFonts w:ascii="GHEA Grapalat" w:eastAsia="Arial Unicode MS" w:hAnsi="GHEA Grapalat" w:cs="Arial Unicode MS"/>
              </w:rPr>
              <w:t>ռաաջարկվում</w:t>
            </w:r>
            <w:r w:rsidR="00A6660F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է</w:t>
            </w:r>
            <w:r w:rsidR="00A6660F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նշյալ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հատվածը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վերաշարադրել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հետևյալ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կերպ</w:t>
            </w:r>
            <w:r w:rsidR="00A6660F" w:rsidRPr="00037AF6">
              <w:rPr>
                <w:rFonts w:ascii="GHEA Grapalat" w:eastAsia="Arial Unicode MS" w:hAnsi="GHEA Grapalat" w:cs="Arial Unicode MS"/>
                <w:lang w:val="en-US"/>
              </w:rPr>
              <w:t xml:space="preserve"> «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Հայաստանի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Հանրապետության՝ ոչ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նյութական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lastRenderedPageBreak/>
              <w:t>մշակութային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արժեքների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ցանկերի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կազմման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չափորոշիչները և ոչ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նյութական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մշակութային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ժառանգության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արժեքների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ցանկը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հաստատվել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են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Հայաստանի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Հանրապետության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կառավարության 2010 թվականի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մարտի 11-ի N 310-Ա որոշմամբ,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որը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լրացվել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</w:rPr>
              <w:t>է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Հայաստանի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Հանրապետության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կառավարության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spacing w:val="-8"/>
                <w:lang w:val="pt-BR"/>
              </w:rPr>
              <w:t xml:space="preserve">2016 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թվականի</w:t>
            </w:r>
            <w:r w:rsidR="00A6660F" w:rsidRPr="00037AF6">
              <w:rPr>
                <w:rFonts w:ascii="GHEA Grapalat" w:eastAsia="Arial Unicode MS" w:hAnsi="GHEA Grapalat" w:cs="Arial Unicode MS"/>
                <w:spacing w:val="-8"/>
                <w:lang w:val="hy-AM"/>
              </w:rPr>
              <w:t xml:space="preserve"> մարտի</w:t>
            </w:r>
            <w:r w:rsidR="00A6660F" w:rsidRPr="00037AF6">
              <w:rPr>
                <w:rFonts w:ascii="GHEA Grapalat" w:eastAsia="Arial Unicode MS" w:hAnsi="GHEA Grapalat" w:cs="Arial Unicode MS"/>
                <w:spacing w:val="-8"/>
                <w:lang w:val="pt-BR"/>
              </w:rPr>
              <w:t xml:space="preserve"> 24-</w:t>
            </w:r>
            <w:r w:rsidR="00A6660F" w:rsidRPr="00037AF6">
              <w:rPr>
                <w:rFonts w:ascii="GHEA Grapalat" w:eastAsia="Arial Unicode MS" w:hAnsi="GHEA Grapalat" w:cs="Arial Unicode MS"/>
                <w:spacing w:val="-8"/>
                <w:lang w:val="hy-AM"/>
              </w:rPr>
              <w:t>ի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«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Հայաստանի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Հանրապետության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կառավարության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2010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թվականի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մարտի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ի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N 310-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Ա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որոշման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մեջ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փոփոխություններ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կատարելու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մասին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»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spacing w:val="-8"/>
                <w:lang w:val="pt-BR"/>
              </w:rPr>
              <w:t>N 293-</w:t>
            </w:r>
            <w:r w:rsidR="00A6660F" w:rsidRPr="00037AF6">
              <w:rPr>
                <w:rFonts w:ascii="GHEA Grapalat" w:eastAsia="Arial Unicode MS" w:hAnsi="GHEA Grapalat" w:cs="Arial Unicode MS"/>
                <w:spacing w:val="-8"/>
                <w:lang w:val="hy-AM"/>
              </w:rPr>
              <w:t>Ա</w:t>
            </w:r>
            <w:r w:rsidRPr="00037AF6">
              <w:rPr>
                <w:rFonts w:ascii="GHEA Grapalat" w:eastAsia="Arial Unicode MS" w:hAnsi="GHEA Grapalat" w:cs="Arial Unicode MS"/>
                <w:spacing w:val="-8"/>
                <w:lang w:val="en-US"/>
              </w:rPr>
              <w:t xml:space="preserve"> </w:t>
            </w:r>
            <w:r w:rsidR="00A6660F" w:rsidRPr="00037AF6">
              <w:rPr>
                <w:rFonts w:ascii="GHEA Grapalat" w:eastAsia="Arial Unicode MS" w:hAnsi="GHEA Grapalat" w:cs="Arial Unicode MS"/>
                <w:lang w:val="hy-AM"/>
              </w:rPr>
              <w:t>որոշ</w:t>
            </w:r>
            <w:r w:rsidR="00A6660F" w:rsidRPr="00037AF6">
              <w:rPr>
                <w:rFonts w:ascii="GHEA Grapalat" w:eastAsia="Arial Unicode MS" w:hAnsi="GHEA Grapalat" w:cs="Arial Unicode MS"/>
              </w:rPr>
              <w:t>մամբ</w:t>
            </w:r>
            <w:r w:rsidR="00A6660F" w:rsidRPr="00037AF6">
              <w:rPr>
                <w:rFonts w:ascii="GHEA Grapalat" w:eastAsia="Arial Unicode MS" w:hAnsi="GHEA Grapalat" w:cs="Arial Unicode MS"/>
                <w:lang w:val="pt-BR"/>
              </w:rPr>
              <w:t>:»։</w:t>
            </w:r>
          </w:p>
          <w:p w:rsidR="00E5596E" w:rsidRPr="00037AF6" w:rsidRDefault="00E5596E" w:rsidP="007A5F6B">
            <w:pPr>
              <w:pStyle w:val="ListParagraph"/>
              <w:spacing w:line="240" w:lineRule="auto"/>
              <w:rPr>
                <w:rFonts w:ascii="GHEA Grapalat" w:eastAsia="Arial Unicode MS" w:hAnsi="GHEA Grapalat" w:cs="Arial Unicode MS"/>
                <w:lang w:val="pt-BR"/>
              </w:rPr>
            </w:pPr>
          </w:p>
          <w:p w:rsidR="00D831DC" w:rsidRPr="00037AF6" w:rsidRDefault="00E5596E" w:rsidP="007A5F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5" w:hanging="141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en-US"/>
              </w:rPr>
              <w:t>Ավելացնել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 «</w:t>
            </w:r>
            <w:r w:rsidRPr="00037AF6">
              <w:rPr>
                <w:rFonts w:ascii="GHEA Grapalat" w:eastAsia="Arial Unicode MS" w:hAnsi="GHEA Grapalat" w:cs="Arial Unicode MS"/>
              </w:rPr>
              <w:t>հետագայում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t xml:space="preserve">» 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բառը։</w:t>
            </w:r>
            <w:r w:rsidR="00D831DC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</w:p>
          <w:p w:rsidR="00D831DC" w:rsidRPr="00037AF6" w:rsidRDefault="00D831DC" w:rsidP="007A5F6B">
            <w:pPr>
              <w:pStyle w:val="ListParagraph"/>
              <w:spacing w:line="240" w:lineRule="auto"/>
              <w:rPr>
                <w:rFonts w:ascii="GHEA Grapalat" w:eastAsia="Arial Unicode MS" w:hAnsi="GHEA Grapalat" w:cs="Arial Unicode MS"/>
                <w:lang w:val="en-US"/>
              </w:rPr>
            </w:pPr>
          </w:p>
          <w:p w:rsidR="00D831DC" w:rsidRPr="00037AF6" w:rsidRDefault="00D831DC" w:rsidP="007A5F6B">
            <w:pPr>
              <w:pStyle w:val="ListParagraph"/>
              <w:spacing w:line="240" w:lineRule="auto"/>
              <w:rPr>
                <w:rFonts w:ascii="GHEA Grapalat" w:eastAsia="Arial Unicode MS" w:hAnsi="GHEA Grapalat" w:cs="Arial Unicode MS"/>
                <w:lang w:val="en-US"/>
              </w:rPr>
            </w:pPr>
          </w:p>
          <w:p w:rsidR="00E5596E" w:rsidRPr="00037AF6" w:rsidRDefault="00D831DC" w:rsidP="007A5F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0" w:firstLine="34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037AF6">
              <w:rPr>
                <w:rFonts w:ascii="GHEA Grapalat" w:eastAsia="Arial Unicode MS" w:hAnsi="GHEA Grapalat" w:cs="Arial Unicode MS"/>
                <w:lang w:val="en-US"/>
              </w:rPr>
              <w:t>Հ</w:t>
            </w:r>
            <w:r w:rsidR="00147FDD" w:rsidRPr="00037AF6">
              <w:rPr>
                <w:rFonts w:ascii="GHEA Grapalat" w:eastAsia="Arial Unicode MS" w:hAnsi="GHEA Grapalat" w:cs="Arial Unicode MS"/>
              </w:rPr>
              <w:t>ամապատասխան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որոշման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նախագծի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մասով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առկա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են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մի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շարք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թերություններ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որոնք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կփոխանցվեն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աշխատանքային</w:t>
            </w:r>
            <w:r w:rsidR="00147FDD" w:rsidRPr="00037AF6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147FDD" w:rsidRPr="00037AF6">
              <w:rPr>
                <w:rFonts w:ascii="GHEA Grapalat" w:eastAsia="Arial Unicode MS" w:hAnsi="GHEA Grapalat" w:cs="Arial Unicode MS"/>
              </w:rPr>
              <w:t>կարգով</w:t>
            </w:r>
            <w:r w:rsidRPr="00037AF6">
              <w:rPr>
                <w:rFonts w:ascii="GHEA Grapalat" w:eastAsia="Arial Unicode MS" w:hAnsi="GHEA Grapalat" w:cs="Arial Unicode MS"/>
                <w:lang w:val="en-US"/>
              </w:rPr>
              <w:t>;</w:t>
            </w:r>
          </w:p>
        </w:tc>
        <w:tc>
          <w:tcPr>
            <w:tcW w:w="2268" w:type="dxa"/>
          </w:tcPr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lastRenderedPageBreak/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pt-BR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lastRenderedPageBreak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880DD8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037AF6" w:rsidRDefault="00A6660F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0A1BAD" w:rsidRPr="00037AF6" w:rsidRDefault="000A1BAD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0A1BAD" w:rsidRPr="00037AF6" w:rsidRDefault="000A1BAD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0A1BAD" w:rsidRPr="00037AF6" w:rsidRDefault="000A1BAD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0A1BAD" w:rsidRPr="00037AF6" w:rsidRDefault="000A1BAD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0A1BAD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D831DC" w:rsidRPr="00037AF6" w:rsidRDefault="00D831DC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0A1BAD" w:rsidRPr="00037AF6" w:rsidRDefault="00880DD8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</w:tc>
      </w:tr>
      <w:tr w:rsidR="002B76C5" w:rsidRPr="00037AF6" w:rsidTr="00CC466C">
        <w:trPr>
          <w:trHeight w:val="1457"/>
        </w:trPr>
        <w:tc>
          <w:tcPr>
            <w:tcW w:w="2127" w:type="dxa"/>
          </w:tcPr>
          <w:p w:rsidR="002B76C5" w:rsidRPr="00037AF6" w:rsidRDefault="002B76C5" w:rsidP="002B76C5">
            <w:pPr>
              <w:rPr>
                <w:rFonts w:ascii="GHEA Grapalat" w:hAnsi="GHEA Grapalat"/>
                <w:color w:val="000000"/>
                <w:lang w:val="en-US"/>
              </w:rPr>
            </w:pPr>
            <w:r w:rsidRPr="00037AF6">
              <w:rPr>
                <w:rFonts w:ascii="GHEA Grapalat" w:hAnsi="GHEA Grapalat"/>
                <w:color w:val="000000"/>
              </w:rPr>
              <w:lastRenderedPageBreak/>
              <w:t>ՀՀ արդարադա</w:t>
            </w:r>
            <w:r w:rsidRPr="00037AF6">
              <w:rPr>
                <w:rFonts w:ascii="GHEA Grapalat" w:hAnsi="GHEA Grapalat"/>
                <w:color w:val="000000"/>
                <w:lang w:val="en-US"/>
              </w:rPr>
              <w:softHyphen/>
            </w:r>
            <w:r w:rsidRPr="00037AF6">
              <w:rPr>
                <w:rFonts w:ascii="GHEA Grapalat" w:hAnsi="GHEA Grapalat"/>
                <w:color w:val="000000"/>
              </w:rPr>
              <w:t>տության նախարարություն</w:t>
            </w:r>
          </w:p>
          <w:p w:rsidR="002B76C5" w:rsidRPr="00037AF6" w:rsidRDefault="002B76C5" w:rsidP="002B76C5">
            <w:pPr>
              <w:rPr>
                <w:rFonts w:ascii="GHEA Grapalat" w:hAnsi="GHEA Grapalat"/>
                <w:color w:val="000000"/>
                <w:lang w:val="en-US"/>
              </w:rPr>
            </w:pPr>
            <w:r w:rsidRPr="00037AF6">
              <w:rPr>
                <w:rFonts w:ascii="GHEA Grapalat" w:hAnsi="GHEA Grapalat"/>
                <w:color w:val="000000"/>
                <w:shd w:val="clear" w:color="auto" w:fill="FFFFFF"/>
              </w:rPr>
              <w:t>16</w:t>
            </w:r>
            <w:r w:rsidRPr="00037AF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.01.2018 թ.</w:t>
            </w:r>
          </w:p>
          <w:p w:rsidR="002B76C5" w:rsidRPr="00037AF6" w:rsidRDefault="002B76C5" w:rsidP="002B76C5">
            <w:pPr>
              <w:spacing w:after="0" w:line="240" w:lineRule="auto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</w:pPr>
            <w:r w:rsidRPr="00037AF6">
              <w:rPr>
                <w:rFonts w:ascii="GHEA Grapalat" w:hAnsi="GHEA Grapalat"/>
                <w:color w:val="000000"/>
                <w:shd w:val="clear" w:color="auto" w:fill="FFFFFF"/>
              </w:rPr>
              <w:t>01/14/538-18</w:t>
            </w:r>
            <w:r w:rsidRPr="00037AF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6804" w:type="dxa"/>
          </w:tcPr>
          <w:p w:rsidR="00037AF6" w:rsidRPr="00037AF6" w:rsidRDefault="00037AF6" w:rsidP="00037AF6">
            <w:pPr>
              <w:widowControl w:val="0"/>
              <w:spacing w:after="0"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037AF6">
              <w:rPr>
                <w:rFonts w:ascii="GHEA Grapalat" w:hAnsi="GHEA Grapalat" w:cs="Sylfaen"/>
                <w:lang w:val="af-ZA"/>
              </w:rPr>
              <w:t xml:space="preserve"> «Հայաստանի Հանրապետության կառավարության 2010 թվականի մարտի 11-ի N 310-Ա որոշման մեջ լրացում կատարելու մասին» </w:t>
            </w:r>
            <w:r w:rsidRPr="00037AF6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 w:rsidRPr="00037AF6">
              <w:rPr>
                <w:rFonts w:ascii="GHEA Grapalat" w:hAnsi="GHEA Grapalat" w:cs="Sylfaen"/>
                <w:lang w:val="hy-AM"/>
              </w:rPr>
              <w:t>կառավարության որոշման</w:t>
            </w:r>
            <w:r w:rsidRPr="00037AF6">
              <w:rPr>
                <w:rFonts w:ascii="GHEA Grapalat" w:hAnsi="GHEA Grapalat" w:cs="Sylfaen"/>
                <w:lang w:val="af-ZA"/>
              </w:rPr>
              <w:t xml:space="preserve"> </w:t>
            </w:r>
            <w:r w:rsidRPr="00037AF6">
              <w:rPr>
                <w:rFonts w:ascii="GHEA Grapalat" w:hAnsi="GHEA Grapalat" w:cs="Sylfaen"/>
                <w:lang w:val="hy-AM"/>
              </w:rPr>
              <w:t>նախա</w:t>
            </w:r>
            <w:r w:rsidRPr="00037AF6">
              <w:rPr>
                <w:rFonts w:ascii="GHEA Grapalat" w:hAnsi="GHEA Grapalat" w:cs="Sylfaen"/>
              </w:rPr>
              <w:t>գիծը</w:t>
            </w:r>
            <w:r w:rsidRPr="00037AF6">
              <w:rPr>
                <w:rFonts w:ascii="GHEA Grapalat" w:hAnsi="GHEA Grapalat" w:cs="Sylfaen"/>
                <w:lang w:val="af-ZA"/>
              </w:rPr>
              <w:t xml:space="preserve"> </w:t>
            </w:r>
            <w:r w:rsidRPr="00037AF6">
              <w:rPr>
                <w:rFonts w:ascii="GHEA Grapalat" w:hAnsi="GHEA Grapalat" w:cs="Sylfaen"/>
              </w:rPr>
              <w:t>համապատասխանում</w:t>
            </w:r>
            <w:r w:rsidRPr="00037AF6">
              <w:rPr>
                <w:rFonts w:ascii="GHEA Grapalat" w:hAnsi="GHEA Grapalat" w:cs="Sylfaen"/>
                <w:lang w:val="af-ZA"/>
              </w:rPr>
              <w:t xml:space="preserve"> </w:t>
            </w:r>
            <w:r w:rsidRPr="00037AF6">
              <w:rPr>
                <w:rFonts w:ascii="GHEA Grapalat" w:hAnsi="GHEA Grapalat" w:cs="Sylfaen"/>
              </w:rPr>
              <w:t>է</w:t>
            </w:r>
            <w:r w:rsidRPr="00037AF6">
              <w:rPr>
                <w:rFonts w:ascii="GHEA Grapalat" w:hAnsi="GHEA Grapalat" w:cs="Sylfaen"/>
                <w:lang w:val="af-ZA"/>
              </w:rPr>
              <w:t xml:space="preserve">  </w:t>
            </w:r>
            <w:r w:rsidRPr="00037AF6">
              <w:rPr>
                <w:rFonts w:ascii="GHEA Grapalat" w:hAnsi="GHEA Grapalat"/>
                <w:lang w:val="af-ZA"/>
              </w:rPr>
              <w:t>Հայաստանի Հանրապետության</w:t>
            </w:r>
            <w:r w:rsidRPr="00037AF6">
              <w:rPr>
                <w:rFonts w:ascii="GHEA Grapalat" w:hAnsi="GHEA Grapalat" w:cs="Sylfaen"/>
                <w:bCs/>
                <w:lang w:val="af-ZA"/>
              </w:rPr>
              <w:t xml:space="preserve">  օրենսդրության պահանջներին: </w:t>
            </w:r>
          </w:p>
          <w:p w:rsidR="00037AF6" w:rsidRPr="00037AF6" w:rsidRDefault="00037AF6" w:rsidP="00037AF6">
            <w:pPr>
              <w:tabs>
                <w:tab w:val="left" w:pos="475"/>
              </w:tabs>
              <w:spacing w:after="0"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B76C5" w:rsidRPr="00037AF6" w:rsidRDefault="002B76C5" w:rsidP="002B76C5">
            <w:pPr>
              <w:pStyle w:val="ListParagraph"/>
              <w:spacing w:line="240" w:lineRule="auto"/>
              <w:ind w:left="175"/>
              <w:jc w:val="both"/>
              <w:rPr>
                <w:rFonts w:ascii="GHEA Grapalat" w:eastAsia="Arial Unicode MS" w:hAnsi="GHEA Grapalat" w:cs="Arial Unicode MS"/>
                <w:lang w:val="en-US"/>
              </w:rPr>
            </w:pPr>
          </w:p>
        </w:tc>
        <w:tc>
          <w:tcPr>
            <w:tcW w:w="2268" w:type="dxa"/>
          </w:tcPr>
          <w:p w:rsidR="002B76C5" w:rsidRPr="00037AF6" w:rsidRDefault="002B76C5" w:rsidP="002B76C5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037AF6">
              <w:rPr>
                <w:rFonts w:ascii="GHEA Grapalat" w:eastAsia="Arial Unicode MS" w:hAnsi="GHEA Grapalat" w:cs="Arial Unicode MS"/>
                <w:lang w:val="af-ZA"/>
              </w:rPr>
              <w:t>Ընդունվել է</w:t>
            </w:r>
            <w:r w:rsidRPr="00037AF6">
              <w:rPr>
                <w:rFonts w:ascii="GHEA Grapalat" w:eastAsia="Arial Unicode MS" w:hAnsi="GHEA Grapalat" w:cs="Arial Unicode MS"/>
              </w:rPr>
              <w:t xml:space="preserve"> </w:t>
            </w:r>
            <w:r w:rsidRPr="00037AF6">
              <w:rPr>
                <w:rFonts w:ascii="GHEA Grapalat" w:eastAsia="Arial Unicode MS" w:hAnsi="GHEA Grapalat" w:cs="Arial Unicode MS"/>
                <w:lang w:val="af-ZA"/>
              </w:rPr>
              <w:t>ի գիտություն:</w:t>
            </w:r>
          </w:p>
          <w:p w:rsidR="002B76C5" w:rsidRPr="00037AF6" w:rsidRDefault="002B76C5" w:rsidP="007A5F6B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</w:tbl>
    <w:p w:rsidR="0012137B" w:rsidRPr="00037AF6" w:rsidRDefault="0012137B" w:rsidP="007A5F6B">
      <w:pPr>
        <w:spacing w:line="240" w:lineRule="auto"/>
        <w:jc w:val="both"/>
        <w:rPr>
          <w:rFonts w:ascii="GHEA Grapalat" w:eastAsia="Arial Unicode MS" w:hAnsi="GHEA Grapalat" w:cs="Arial Unicode MS"/>
          <w:lang w:val="af-ZA"/>
        </w:rPr>
      </w:pPr>
    </w:p>
    <w:p w:rsidR="002C2AE5" w:rsidRPr="00037AF6" w:rsidRDefault="002C2AE5" w:rsidP="007A5F6B">
      <w:pPr>
        <w:spacing w:line="240" w:lineRule="auto"/>
        <w:jc w:val="both"/>
        <w:rPr>
          <w:rFonts w:ascii="GHEA Grapalat" w:eastAsia="Arial Unicode MS" w:hAnsi="GHEA Grapalat" w:cs="Arial Unicode MS"/>
        </w:rPr>
      </w:pPr>
    </w:p>
    <w:p w:rsidR="00F2385D" w:rsidRPr="00037AF6" w:rsidRDefault="00F2385D" w:rsidP="007A5F6B">
      <w:pPr>
        <w:spacing w:line="240" w:lineRule="auto"/>
        <w:jc w:val="both"/>
        <w:rPr>
          <w:rFonts w:ascii="GHEA Grapalat" w:eastAsia="Arial Unicode MS" w:hAnsi="GHEA Grapalat" w:cs="Arial Unicode MS"/>
        </w:rPr>
      </w:pPr>
    </w:p>
    <w:p w:rsidR="00F2385D" w:rsidRPr="00037AF6" w:rsidRDefault="00F2385D" w:rsidP="007A5F6B">
      <w:pPr>
        <w:spacing w:line="240" w:lineRule="auto"/>
        <w:jc w:val="both"/>
        <w:rPr>
          <w:rFonts w:ascii="GHEA Grapalat" w:eastAsia="Arial Unicode MS" w:hAnsi="GHEA Grapalat" w:cs="Arial Unicode MS"/>
        </w:rPr>
      </w:pPr>
    </w:p>
    <w:p w:rsidR="002B2103" w:rsidRPr="00037AF6" w:rsidRDefault="003D3139" w:rsidP="007A5F6B">
      <w:pPr>
        <w:spacing w:line="240" w:lineRule="auto"/>
        <w:ind w:left="-567" w:right="141" w:firstLine="708"/>
        <w:jc w:val="right"/>
        <w:rPr>
          <w:rFonts w:ascii="GHEA Grapalat" w:eastAsia="Arial Unicode MS" w:hAnsi="GHEA Grapalat" w:cs="Arial Unicode MS"/>
          <w:lang w:val="af-ZA"/>
        </w:rPr>
      </w:pPr>
      <w:r>
        <w:rPr>
          <w:rFonts w:ascii="GHEA Grapalat" w:eastAsia="Arial Unicode MS" w:hAnsi="GHEA Grapalat" w:cs="Arial Unicode MS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64.2pt;margin-top:35.9pt;width:119.95pt;height:6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1236D0" w:rsidRPr="00037AF6">
        <w:rPr>
          <w:rFonts w:ascii="GHEA Grapalat" w:eastAsia="Arial Unicode MS" w:hAnsi="GHEA Grapalat" w:cs="Arial Unicode MS"/>
        </w:rPr>
        <w:t>Ա</w:t>
      </w:r>
      <w:r w:rsidR="007E2AE0" w:rsidRPr="00037AF6">
        <w:rPr>
          <w:rFonts w:ascii="GHEA Grapalat" w:eastAsia="Arial Unicode MS" w:hAnsi="GHEA Grapalat" w:cs="Arial Unicode MS"/>
          <w:lang w:val="af-ZA"/>
        </w:rPr>
        <w:t xml:space="preserve">. </w:t>
      </w:r>
      <w:r w:rsidR="001236D0" w:rsidRPr="00037AF6">
        <w:rPr>
          <w:rFonts w:ascii="GHEA Grapalat" w:eastAsia="Arial Unicode MS" w:hAnsi="GHEA Grapalat" w:cs="Arial Unicode MS"/>
        </w:rPr>
        <w:t>ԱՄԻՐ</w:t>
      </w:r>
      <w:r w:rsidR="007E2AE0" w:rsidRPr="00037AF6">
        <w:rPr>
          <w:rFonts w:ascii="GHEA Grapalat" w:eastAsia="Arial Unicode MS" w:hAnsi="GHEA Grapalat" w:cs="Arial Unicode MS"/>
          <w:lang w:val="af-ZA"/>
        </w:rPr>
        <w:t>ՅԱՆ</w:t>
      </w:r>
    </w:p>
    <w:sectPr w:rsidR="002B2103" w:rsidRPr="00037AF6" w:rsidSect="005F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401"/>
    <w:multiLevelType w:val="hybridMultilevel"/>
    <w:tmpl w:val="20245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7EB8"/>
    <w:multiLevelType w:val="hybridMultilevel"/>
    <w:tmpl w:val="480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16891"/>
    <w:multiLevelType w:val="hybridMultilevel"/>
    <w:tmpl w:val="43CA1140"/>
    <w:lvl w:ilvl="0" w:tplc="910CF1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B1989"/>
    <w:multiLevelType w:val="hybridMultilevel"/>
    <w:tmpl w:val="5AF8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B16D8"/>
    <w:multiLevelType w:val="hybridMultilevel"/>
    <w:tmpl w:val="59B04BAA"/>
    <w:lvl w:ilvl="0" w:tplc="0BF2A1A2">
      <w:start w:val="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7675A11"/>
    <w:multiLevelType w:val="hybridMultilevel"/>
    <w:tmpl w:val="42146926"/>
    <w:lvl w:ilvl="0" w:tplc="8D8A82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E3F26"/>
    <w:multiLevelType w:val="hybridMultilevel"/>
    <w:tmpl w:val="C144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2103"/>
    <w:rsid w:val="00002FE6"/>
    <w:rsid w:val="00037AF6"/>
    <w:rsid w:val="00064186"/>
    <w:rsid w:val="00073DDF"/>
    <w:rsid w:val="00082A79"/>
    <w:rsid w:val="00086061"/>
    <w:rsid w:val="00090B5E"/>
    <w:rsid w:val="0009313D"/>
    <w:rsid w:val="00095F4D"/>
    <w:rsid w:val="000A1BAD"/>
    <w:rsid w:val="000B3E33"/>
    <w:rsid w:val="000D2B46"/>
    <w:rsid w:val="000E0DC6"/>
    <w:rsid w:val="000E39F4"/>
    <w:rsid w:val="000E5ABC"/>
    <w:rsid w:val="000F74C9"/>
    <w:rsid w:val="0012137B"/>
    <w:rsid w:val="001236D0"/>
    <w:rsid w:val="001277CB"/>
    <w:rsid w:val="001316F1"/>
    <w:rsid w:val="001435FC"/>
    <w:rsid w:val="00147FDD"/>
    <w:rsid w:val="001861CA"/>
    <w:rsid w:val="00186EEB"/>
    <w:rsid w:val="001A1730"/>
    <w:rsid w:val="001A6C92"/>
    <w:rsid w:val="001B63A8"/>
    <w:rsid w:val="001D2893"/>
    <w:rsid w:val="002055DA"/>
    <w:rsid w:val="00243A33"/>
    <w:rsid w:val="00287B10"/>
    <w:rsid w:val="002A2BFA"/>
    <w:rsid w:val="002B1B3C"/>
    <w:rsid w:val="002B2103"/>
    <w:rsid w:val="002B76C5"/>
    <w:rsid w:val="002C2AE5"/>
    <w:rsid w:val="002C4BBC"/>
    <w:rsid w:val="002D0E68"/>
    <w:rsid w:val="002D75CA"/>
    <w:rsid w:val="002E6664"/>
    <w:rsid w:val="0031470D"/>
    <w:rsid w:val="00316EB2"/>
    <w:rsid w:val="003347E4"/>
    <w:rsid w:val="00335D5D"/>
    <w:rsid w:val="00346271"/>
    <w:rsid w:val="0035431B"/>
    <w:rsid w:val="003558A9"/>
    <w:rsid w:val="00361030"/>
    <w:rsid w:val="003700E8"/>
    <w:rsid w:val="00394E91"/>
    <w:rsid w:val="003A0109"/>
    <w:rsid w:val="003B00D2"/>
    <w:rsid w:val="003D3139"/>
    <w:rsid w:val="003F432A"/>
    <w:rsid w:val="004139D2"/>
    <w:rsid w:val="0044240F"/>
    <w:rsid w:val="004457EA"/>
    <w:rsid w:val="00472B6C"/>
    <w:rsid w:val="004758A5"/>
    <w:rsid w:val="004844B7"/>
    <w:rsid w:val="0049134A"/>
    <w:rsid w:val="004E2E38"/>
    <w:rsid w:val="004F21CC"/>
    <w:rsid w:val="004F5E9B"/>
    <w:rsid w:val="00506400"/>
    <w:rsid w:val="0051168C"/>
    <w:rsid w:val="00517C78"/>
    <w:rsid w:val="00521AAB"/>
    <w:rsid w:val="005256DE"/>
    <w:rsid w:val="005417F1"/>
    <w:rsid w:val="00554009"/>
    <w:rsid w:val="00573431"/>
    <w:rsid w:val="0057493E"/>
    <w:rsid w:val="005F1AB8"/>
    <w:rsid w:val="00613BB5"/>
    <w:rsid w:val="00613BD5"/>
    <w:rsid w:val="00645149"/>
    <w:rsid w:val="00660694"/>
    <w:rsid w:val="00682888"/>
    <w:rsid w:val="006D31BB"/>
    <w:rsid w:val="006E789C"/>
    <w:rsid w:val="0071236D"/>
    <w:rsid w:val="00717C59"/>
    <w:rsid w:val="007234C8"/>
    <w:rsid w:val="00725861"/>
    <w:rsid w:val="00733D0B"/>
    <w:rsid w:val="00736773"/>
    <w:rsid w:val="00747C04"/>
    <w:rsid w:val="00753224"/>
    <w:rsid w:val="00756F83"/>
    <w:rsid w:val="007900E2"/>
    <w:rsid w:val="007A5F6B"/>
    <w:rsid w:val="007D4382"/>
    <w:rsid w:val="007D6E7E"/>
    <w:rsid w:val="007E2AE0"/>
    <w:rsid w:val="008330D8"/>
    <w:rsid w:val="0085580E"/>
    <w:rsid w:val="0085672C"/>
    <w:rsid w:val="008713DB"/>
    <w:rsid w:val="00880DD8"/>
    <w:rsid w:val="008A2A18"/>
    <w:rsid w:val="008B2CE6"/>
    <w:rsid w:val="008B3B7F"/>
    <w:rsid w:val="008C4EC5"/>
    <w:rsid w:val="008E5D49"/>
    <w:rsid w:val="00910CF7"/>
    <w:rsid w:val="00924D2F"/>
    <w:rsid w:val="009254EF"/>
    <w:rsid w:val="00947B51"/>
    <w:rsid w:val="00957E46"/>
    <w:rsid w:val="00970724"/>
    <w:rsid w:val="009752C3"/>
    <w:rsid w:val="0098525A"/>
    <w:rsid w:val="0098562C"/>
    <w:rsid w:val="00997038"/>
    <w:rsid w:val="009A0EAA"/>
    <w:rsid w:val="009D45DB"/>
    <w:rsid w:val="00A0713D"/>
    <w:rsid w:val="00A16554"/>
    <w:rsid w:val="00A233AF"/>
    <w:rsid w:val="00A40A96"/>
    <w:rsid w:val="00A4505E"/>
    <w:rsid w:val="00A450F5"/>
    <w:rsid w:val="00A46974"/>
    <w:rsid w:val="00A6660F"/>
    <w:rsid w:val="00A86E4E"/>
    <w:rsid w:val="00A90EAF"/>
    <w:rsid w:val="00AC402C"/>
    <w:rsid w:val="00AE0C68"/>
    <w:rsid w:val="00AF3D33"/>
    <w:rsid w:val="00AF692C"/>
    <w:rsid w:val="00B0006A"/>
    <w:rsid w:val="00B05108"/>
    <w:rsid w:val="00B07DB1"/>
    <w:rsid w:val="00B44988"/>
    <w:rsid w:val="00B46BA3"/>
    <w:rsid w:val="00B60234"/>
    <w:rsid w:val="00B74774"/>
    <w:rsid w:val="00B756C8"/>
    <w:rsid w:val="00B819FC"/>
    <w:rsid w:val="00B85D94"/>
    <w:rsid w:val="00B93675"/>
    <w:rsid w:val="00B949B7"/>
    <w:rsid w:val="00BA6EFC"/>
    <w:rsid w:val="00BC7FDC"/>
    <w:rsid w:val="00C140A3"/>
    <w:rsid w:val="00C32AF1"/>
    <w:rsid w:val="00C54135"/>
    <w:rsid w:val="00C57416"/>
    <w:rsid w:val="00C71549"/>
    <w:rsid w:val="00C84325"/>
    <w:rsid w:val="00CA566D"/>
    <w:rsid w:val="00CC466C"/>
    <w:rsid w:val="00CD2F5E"/>
    <w:rsid w:val="00CE3E8D"/>
    <w:rsid w:val="00D15818"/>
    <w:rsid w:val="00D263DF"/>
    <w:rsid w:val="00D274B8"/>
    <w:rsid w:val="00D617B2"/>
    <w:rsid w:val="00D831DC"/>
    <w:rsid w:val="00D93534"/>
    <w:rsid w:val="00DB7D73"/>
    <w:rsid w:val="00DD2512"/>
    <w:rsid w:val="00DD43B1"/>
    <w:rsid w:val="00E349B6"/>
    <w:rsid w:val="00E5596E"/>
    <w:rsid w:val="00E86495"/>
    <w:rsid w:val="00E94DB7"/>
    <w:rsid w:val="00EA2014"/>
    <w:rsid w:val="00EA267D"/>
    <w:rsid w:val="00EA3E91"/>
    <w:rsid w:val="00EB77F3"/>
    <w:rsid w:val="00EC0757"/>
    <w:rsid w:val="00EC4521"/>
    <w:rsid w:val="00ED401F"/>
    <w:rsid w:val="00EF0D27"/>
    <w:rsid w:val="00EF177D"/>
    <w:rsid w:val="00EF4416"/>
    <w:rsid w:val="00F01147"/>
    <w:rsid w:val="00F045B2"/>
    <w:rsid w:val="00F068C4"/>
    <w:rsid w:val="00F10A0D"/>
    <w:rsid w:val="00F13AD0"/>
    <w:rsid w:val="00F2385D"/>
    <w:rsid w:val="00F31446"/>
    <w:rsid w:val="00F410B0"/>
    <w:rsid w:val="00F4124C"/>
    <w:rsid w:val="00F75E35"/>
    <w:rsid w:val="00FB34C0"/>
    <w:rsid w:val="00FB630E"/>
    <w:rsid w:val="00FE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B2103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2B2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">
    <w:name w:val="List"/>
    <w:basedOn w:val="Normal"/>
    <w:rsid w:val="00A4505E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457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57EA"/>
  </w:style>
  <w:style w:type="paragraph" w:styleId="ListParagraph">
    <w:name w:val="List Paragraph"/>
    <w:basedOn w:val="Normal"/>
    <w:uiPriority w:val="34"/>
    <w:qFormat/>
    <w:rsid w:val="002C4BBC"/>
    <w:pPr>
      <w:ind w:left="720"/>
      <w:contextualSpacing/>
    </w:pPr>
  </w:style>
  <w:style w:type="paragraph" w:customStyle="1" w:styleId="formtext">
    <w:name w:val="formtext"/>
    <w:basedOn w:val="Normal"/>
    <w:rsid w:val="004F5E9B"/>
    <w:pPr>
      <w:spacing w:before="120" w:after="120" w:line="240" w:lineRule="exact"/>
    </w:pPr>
    <w:rPr>
      <w:rFonts w:ascii="Arial" w:eastAsia="SimSun" w:hAnsi="Arial" w:cs="Times New Roman"/>
      <w:lang w:val="en-US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xADYAIAAyADAAMQA4ACAANwA6ADAANgAgAFAATQAAAAAAAAAAAAAAAAAAAAAAAAAAAAAAAAAAAAAAAAAAAAAAAAAAAAAAAAAAAAAAAAAAAAAAAAAAAAAAAAAAAAAAAAAAAAAAAAAAAAAAAAAAAAAAAAAAAAAAAADiBwEAAgAQABMABg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gBAADMAAAAAQABAAAAAADgHwAA1g4AAN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Arev Samuelyan</cp:lastModifiedBy>
  <cp:revision>153</cp:revision>
  <dcterms:created xsi:type="dcterms:W3CDTF">2016-03-14T06:50:00Z</dcterms:created>
  <dcterms:modified xsi:type="dcterms:W3CDTF">2018-01-16T03:06:00Z</dcterms:modified>
</cp:coreProperties>
</file>