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2A7" w:rsidRPr="009D5D1B" w:rsidRDefault="00AE72A7" w:rsidP="009D5D1B">
      <w:pPr>
        <w:pStyle w:val="mechtex"/>
        <w:spacing w:line="276" w:lineRule="auto"/>
        <w:ind w:right="-900"/>
        <w:jc w:val="left"/>
        <w:rPr>
          <w:rFonts w:ascii="GHEA Grapalat" w:eastAsia="Times New Roman" w:hAnsi="GHEA Grapalat"/>
          <w:b/>
          <w:lang w:val="fr-CA"/>
        </w:rPr>
      </w:pPr>
    </w:p>
    <w:p w:rsidR="003D32F0" w:rsidRPr="009D5D1B" w:rsidRDefault="00914C07" w:rsidP="009D5D1B">
      <w:pPr>
        <w:pStyle w:val="mechtex"/>
        <w:spacing w:line="276" w:lineRule="auto"/>
        <w:ind w:right="-900"/>
        <w:jc w:val="left"/>
        <w:rPr>
          <w:rFonts w:ascii="GHEA Grapalat" w:eastAsia="Times New Roman" w:hAnsi="GHEA Grapalat"/>
          <w:b/>
          <w:lang w:val="fr-CA"/>
        </w:rPr>
      </w:pPr>
      <w:r w:rsidRPr="009D5D1B">
        <w:rPr>
          <w:rFonts w:ascii="GHEA Grapalat" w:eastAsia="Times New Roman" w:hAnsi="GHEA Grapalat"/>
          <w:b/>
          <w:lang w:val="fr-CA"/>
        </w:rPr>
        <w:t xml:space="preserve">                       </w:t>
      </w:r>
      <w:r w:rsidR="006A1FA8" w:rsidRPr="009D5D1B">
        <w:rPr>
          <w:rFonts w:ascii="GHEA Grapalat" w:eastAsia="Times New Roman" w:hAnsi="GHEA Grapalat"/>
          <w:b/>
          <w:lang w:val="fr-CA"/>
        </w:rPr>
        <w:t xml:space="preserve">    </w:t>
      </w:r>
      <w:r w:rsidR="00490523" w:rsidRPr="009D5D1B">
        <w:rPr>
          <w:rFonts w:ascii="GHEA Grapalat" w:eastAsia="Times New Roman" w:hAnsi="GHEA Grapalat"/>
          <w:b/>
          <w:lang w:val="fr-CA"/>
        </w:rPr>
        <w:t xml:space="preserve">                           </w:t>
      </w:r>
      <w:r w:rsidR="009A4CB6" w:rsidRPr="009D5D1B">
        <w:rPr>
          <w:rFonts w:ascii="GHEA Grapalat" w:eastAsia="Times New Roman" w:hAnsi="GHEA Grapalat"/>
          <w:b/>
          <w:lang w:val="fr-CA"/>
        </w:rPr>
        <w:t xml:space="preserve">                      </w:t>
      </w:r>
      <w:r w:rsidR="00966875" w:rsidRPr="009D5D1B">
        <w:rPr>
          <w:rFonts w:ascii="GHEA Grapalat" w:eastAsia="Times New Roman" w:hAnsi="GHEA Grapalat"/>
          <w:b/>
          <w:lang w:val="fr-CA"/>
        </w:rPr>
        <w:t xml:space="preserve">                             </w:t>
      </w:r>
      <w:r w:rsidR="00071FE3" w:rsidRPr="009D5D1B">
        <w:rPr>
          <w:rFonts w:ascii="GHEA Grapalat" w:eastAsia="Times New Roman" w:hAnsi="GHEA Grapalat"/>
          <w:b/>
          <w:lang w:val="fr-CA"/>
        </w:rPr>
        <w:t xml:space="preserve">                             </w:t>
      </w:r>
      <w:r w:rsidRPr="009D5D1B">
        <w:rPr>
          <w:rFonts w:ascii="GHEA Grapalat" w:eastAsia="Times New Roman" w:hAnsi="GHEA Grapalat"/>
          <w:b/>
          <w:lang w:val="fr-CA"/>
        </w:rPr>
        <w:t xml:space="preserve">             </w:t>
      </w:r>
      <w:r w:rsidR="009F6062" w:rsidRPr="009D5D1B">
        <w:rPr>
          <w:rFonts w:ascii="GHEA Grapalat" w:eastAsia="Times New Roman" w:hAnsi="GHEA Grapalat"/>
          <w:b/>
          <w:lang w:val="fr-CA"/>
        </w:rPr>
        <w:t xml:space="preserve">       </w:t>
      </w:r>
      <w:r w:rsidRPr="009D5D1B">
        <w:rPr>
          <w:rFonts w:ascii="GHEA Grapalat" w:eastAsia="Times New Roman" w:hAnsi="GHEA Grapalat"/>
          <w:b/>
          <w:lang w:val="fr-CA"/>
        </w:rPr>
        <w:t xml:space="preserve">                               </w:t>
      </w:r>
    </w:p>
    <w:p w:rsidR="00285DED" w:rsidRPr="00E169C1" w:rsidRDefault="00966875" w:rsidP="009D5D1B">
      <w:pPr>
        <w:pStyle w:val="mechtex"/>
        <w:spacing w:line="276" w:lineRule="auto"/>
        <w:ind w:right="-900" w:firstLine="709"/>
        <w:jc w:val="left"/>
        <w:rPr>
          <w:rFonts w:ascii="GHEA Grapalat" w:eastAsia="Times New Roman" w:hAnsi="GHEA Grapalat"/>
          <w:b/>
          <w:sz w:val="24"/>
          <w:szCs w:val="24"/>
          <w:lang w:val="fr-CA"/>
        </w:rPr>
      </w:pPr>
      <w:r w:rsidRPr="00E169C1">
        <w:rPr>
          <w:rFonts w:ascii="GHEA Grapalat" w:eastAsia="Times New Roman" w:hAnsi="GHEA Grapalat"/>
          <w:b/>
          <w:sz w:val="24"/>
          <w:szCs w:val="24"/>
          <w:lang w:val="fr-CA"/>
        </w:rPr>
        <w:t xml:space="preserve">                              </w:t>
      </w:r>
      <w:r w:rsidR="009F6062" w:rsidRPr="00E169C1">
        <w:rPr>
          <w:rFonts w:ascii="GHEA Grapalat" w:eastAsia="Times New Roman" w:hAnsi="GHEA Grapalat"/>
          <w:b/>
          <w:sz w:val="24"/>
          <w:szCs w:val="24"/>
          <w:lang w:val="fr-CA"/>
        </w:rPr>
        <w:t xml:space="preserve">       </w:t>
      </w:r>
      <w:r w:rsidR="009A4CB6" w:rsidRPr="00E169C1">
        <w:rPr>
          <w:rFonts w:ascii="GHEA Grapalat" w:eastAsia="Times New Roman" w:hAnsi="GHEA Grapalat"/>
          <w:b/>
          <w:sz w:val="24"/>
          <w:szCs w:val="24"/>
          <w:lang w:val="fr-CA"/>
        </w:rPr>
        <w:t xml:space="preserve">  </w:t>
      </w:r>
      <w:r w:rsidR="00914C07" w:rsidRPr="00E169C1">
        <w:rPr>
          <w:rFonts w:ascii="GHEA Grapalat" w:eastAsia="Times New Roman" w:hAnsi="GHEA Grapalat"/>
          <w:b/>
          <w:sz w:val="24"/>
          <w:szCs w:val="24"/>
          <w:lang w:val="fr-CA"/>
        </w:rPr>
        <w:t xml:space="preserve">    </w:t>
      </w:r>
      <w:r w:rsidR="009A4CB6" w:rsidRPr="00E169C1">
        <w:rPr>
          <w:rFonts w:ascii="GHEA Grapalat" w:eastAsia="Times New Roman" w:hAnsi="GHEA Grapalat"/>
          <w:b/>
          <w:sz w:val="24"/>
          <w:szCs w:val="24"/>
          <w:lang w:val="fr-CA"/>
        </w:rPr>
        <w:t xml:space="preserve"> </w:t>
      </w:r>
      <w:r w:rsidR="00285DED" w:rsidRPr="00E169C1">
        <w:rPr>
          <w:rFonts w:ascii="GHEA Grapalat" w:eastAsia="Times New Roman" w:hAnsi="GHEA Grapalat"/>
          <w:b/>
          <w:sz w:val="24"/>
          <w:szCs w:val="24"/>
          <w:lang w:val="fr-CA"/>
        </w:rPr>
        <w:t>Եզրակացություն</w:t>
      </w:r>
    </w:p>
    <w:p w:rsidR="00285DED" w:rsidRPr="009D5D1B" w:rsidRDefault="009D5D1B" w:rsidP="009D5D1B">
      <w:pPr>
        <w:spacing w:after="0"/>
        <w:ind w:firstLine="450"/>
        <w:jc w:val="center"/>
        <w:rPr>
          <w:rFonts w:ascii="GHEA Grapalat" w:hAnsi="GHEA Grapalat" w:cs="Sylfaen"/>
          <w:b/>
          <w:lang w:val="fr-CA"/>
        </w:rPr>
      </w:pPr>
      <w:r w:rsidRPr="009D5D1B">
        <w:rPr>
          <w:rFonts w:ascii="GHEA Grapalat" w:hAnsi="GHEA Grapalat"/>
          <w:color w:val="000000"/>
          <w:shd w:val="clear" w:color="auto" w:fill="FFFFFF"/>
          <w:lang w:val="fr-CA"/>
        </w:rPr>
        <w:t>&lt;&lt;</w:t>
      </w:r>
      <w:r w:rsidR="00232374" w:rsidRPr="009D5D1B">
        <w:rPr>
          <w:rFonts w:ascii="GHEA Grapalat" w:hAnsi="GHEA Grapalat"/>
          <w:color w:val="000000"/>
          <w:shd w:val="clear" w:color="auto" w:fill="FFFFFF"/>
        </w:rPr>
        <w:t>Բազմազավակ</w:t>
      </w:r>
      <w:r w:rsidR="00232374" w:rsidRPr="009D5D1B">
        <w:rPr>
          <w:rFonts w:ascii="GHEA Grapalat" w:hAnsi="GHEA Grapalat"/>
          <w:color w:val="000000"/>
          <w:shd w:val="clear" w:color="auto" w:fill="FFFFFF"/>
          <w:lang w:val="fr-CA"/>
        </w:rPr>
        <w:t xml:space="preserve"> </w:t>
      </w:r>
      <w:r w:rsidR="00232374" w:rsidRPr="009D5D1B">
        <w:rPr>
          <w:rFonts w:ascii="GHEA Grapalat" w:hAnsi="GHEA Grapalat"/>
          <w:color w:val="000000"/>
          <w:shd w:val="clear" w:color="auto" w:fill="FFFFFF"/>
        </w:rPr>
        <w:t>ընտանիքների</w:t>
      </w:r>
      <w:r w:rsidR="00232374" w:rsidRPr="009D5D1B">
        <w:rPr>
          <w:rFonts w:ascii="GHEA Grapalat" w:hAnsi="GHEA Grapalat"/>
          <w:color w:val="000000"/>
          <w:shd w:val="clear" w:color="auto" w:fill="FFFFFF"/>
          <w:lang w:val="fr-CA"/>
        </w:rPr>
        <w:t xml:space="preserve"> </w:t>
      </w:r>
      <w:r w:rsidR="00232374" w:rsidRPr="009D5D1B">
        <w:rPr>
          <w:rFonts w:ascii="GHEA Grapalat" w:hAnsi="GHEA Grapalat"/>
          <w:color w:val="000000"/>
          <w:shd w:val="clear" w:color="auto" w:fill="FFFFFF"/>
        </w:rPr>
        <w:t>մասին</w:t>
      </w:r>
      <w:r w:rsidRPr="009D5D1B">
        <w:rPr>
          <w:rFonts w:ascii="GHEA Grapalat" w:hAnsi="GHEA Grapalat"/>
          <w:color w:val="000000"/>
          <w:shd w:val="clear" w:color="auto" w:fill="FFFFFF"/>
          <w:lang w:val="fr-CA"/>
        </w:rPr>
        <w:t>&gt;&gt;,</w:t>
      </w:r>
      <w:r w:rsidR="002F1770" w:rsidRPr="009D5D1B">
        <w:rPr>
          <w:rFonts w:ascii="GHEA Grapalat" w:hAnsi="GHEA Grapalat"/>
          <w:b/>
          <w:color w:val="000000"/>
          <w:shd w:val="clear" w:color="auto" w:fill="FFFFFF"/>
          <w:lang w:val="fr-CA"/>
        </w:rPr>
        <w:t xml:space="preserve"> </w:t>
      </w:r>
      <w:r w:rsidRPr="009D5D1B">
        <w:rPr>
          <w:rFonts w:ascii="GHEA Grapalat" w:hAnsi="GHEA Grapalat" w:cs="Sylfaen"/>
          <w:lang w:val="hy-AM"/>
        </w:rPr>
        <w:t>&lt;&lt;Բնակչության բժշկական օգնության և սպասարկման մասին&gt;&gt; Հայաստանի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Հանրապետության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օրենքում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լրացում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կատարելու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մասին</w:t>
      </w:r>
      <w:r w:rsidRPr="009D5D1B">
        <w:rPr>
          <w:rFonts w:ascii="GHEA Grapalat" w:hAnsi="GHEA Grapalat" w:cs="Sylfaen"/>
          <w:lang w:val="sv-SE"/>
        </w:rPr>
        <w:t xml:space="preserve">&gt;&gt;, </w:t>
      </w:r>
      <w:r w:rsidRPr="009D5D1B">
        <w:rPr>
          <w:rFonts w:ascii="GHEA Grapalat" w:hAnsi="GHEA Grapalat" w:cs="Sylfaen"/>
          <w:lang w:val="hy-AM"/>
        </w:rPr>
        <w:t>&lt;&lt;Կրթության մասին&gt;&gt; Հայաստանի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Հանրապետության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օրենքում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լրացումներ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կատարելու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մասին</w:t>
      </w:r>
      <w:r w:rsidRPr="009D5D1B">
        <w:rPr>
          <w:rFonts w:ascii="GHEA Grapalat" w:hAnsi="GHEA Grapalat" w:cs="Sylfaen"/>
          <w:lang w:val="sv-SE"/>
        </w:rPr>
        <w:t xml:space="preserve">&gt;&gt;,  </w:t>
      </w:r>
      <w:r w:rsidRPr="009D5D1B">
        <w:rPr>
          <w:rFonts w:ascii="GHEA Grapalat" w:hAnsi="GHEA Grapalat" w:cs="Sylfaen"/>
          <w:lang w:val="hy-AM"/>
        </w:rPr>
        <w:t>&lt;&lt;Նախադպրոցական կրթության մասին&gt;&gt; Հայաստանի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Հանրապետության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օրենքում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լրացում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կատարելու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մասին</w:t>
      </w:r>
      <w:r w:rsidRPr="009D5D1B">
        <w:rPr>
          <w:rFonts w:ascii="GHEA Grapalat" w:hAnsi="GHEA Grapalat" w:cs="Sylfaen"/>
          <w:lang w:val="sv-SE"/>
        </w:rPr>
        <w:t xml:space="preserve">&gt;&gt;, </w:t>
      </w:r>
      <w:r w:rsidRPr="009D5D1B">
        <w:rPr>
          <w:rFonts w:ascii="GHEA Grapalat" w:hAnsi="GHEA Grapalat" w:cs="Sylfaen"/>
          <w:lang w:val="hy-AM"/>
        </w:rPr>
        <w:t>&lt;&lt;Նախնական մասնագիտական (արհեստագործական) և միջին մասնագիտական կրթության մասին&gt;&gt; Հայաստանի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Հանրապետության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օրենքում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լրացում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կատարելու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մասին</w:t>
      </w:r>
      <w:r w:rsidRPr="009D5D1B">
        <w:rPr>
          <w:rFonts w:ascii="GHEA Grapalat" w:hAnsi="GHEA Grapalat" w:cs="Sylfaen"/>
          <w:lang w:val="sv-SE"/>
        </w:rPr>
        <w:t xml:space="preserve">&gt;&gt;, </w:t>
      </w:r>
      <w:r w:rsidRPr="009D5D1B">
        <w:rPr>
          <w:rFonts w:ascii="GHEA Grapalat" w:hAnsi="GHEA Grapalat" w:cs="Sylfaen"/>
          <w:lang w:val="hy-AM"/>
        </w:rPr>
        <w:t>&lt;&lt;Բարձրագույն և հետբուհական մասնագիտական կրթության մասին&gt;&gt; Հայաստանի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Հանրապետության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օրենքում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լրացում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կատարելու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մասին</w:t>
      </w:r>
      <w:r w:rsidR="00E169C1">
        <w:rPr>
          <w:rFonts w:ascii="GHEA Grapalat" w:hAnsi="GHEA Grapalat" w:cs="Sylfaen"/>
          <w:lang w:val="sv-SE"/>
        </w:rPr>
        <w:t>&gt;&gt;</w:t>
      </w:r>
      <w:r w:rsidRPr="009D5D1B">
        <w:rPr>
          <w:rFonts w:ascii="GHEA Grapalat" w:hAnsi="GHEA Grapalat" w:cs="Sylfaen"/>
          <w:lang w:val="af-ZA"/>
        </w:rPr>
        <w:t xml:space="preserve"> </w:t>
      </w:r>
      <w:r w:rsidRPr="009D5D1B">
        <w:rPr>
          <w:rFonts w:ascii="GHEA Grapalat" w:hAnsi="GHEA Grapalat" w:cs="Sylfaen"/>
          <w:lang w:val="hy-AM"/>
        </w:rPr>
        <w:t xml:space="preserve">ՀՀ օրենքների </w:t>
      </w:r>
      <w:r w:rsidR="002F1770" w:rsidRPr="009D5D1B">
        <w:rPr>
          <w:rFonts w:ascii="GHEA Grapalat" w:hAnsi="GHEA Grapalat"/>
          <w:color w:val="000000"/>
          <w:shd w:val="clear" w:color="auto" w:fill="FFFFFF"/>
        </w:rPr>
        <w:t>նախագծ</w:t>
      </w:r>
      <w:r w:rsidRPr="009D5D1B">
        <w:rPr>
          <w:rFonts w:ascii="GHEA Grapalat" w:hAnsi="GHEA Grapalat"/>
          <w:color w:val="000000"/>
          <w:shd w:val="clear" w:color="auto" w:fill="FFFFFF"/>
        </w:rPr>
        <w:t>եր</w:t>
      </w:r>
      <w:r w:rsidR="002F1770" w:rsidRPr="009D5D1B">
        <w:rPr>
          <w:rFonts w:ascii="GHEA Grapalat" w:hAnsi="GHEA Grapalat"/>
          <w:color w:val="000000"/>
          <w:shd w:val="clear" w:color="auto" w:fill="FFFFFF"/>
        </w:rPr>
        <w:t>ի</w:t>
      </w:r>
      <w:r w:rsidR="00285DED" w:rsidRPr="009D5D1B">
        <w:rPr>
          <w:rFonts w:ascii="GHEA Grapalat" w:hAnsi="GHEA Grapalat" w:cs="Sylfaen"/>
          <w:lang w:val="fr-CA"/>
        </w:rPr>
        <w:t xml:space="preserve">` </w:t>
      </w:r>
      <w:r w:rsidR="00920699">
        <w:rPr>
          <w:rFonts w:ascii="GHEA Grapalat" w:hAnsi="GHEA Grapalat"/>
          <w:lang w:val="af-ZA"/>
        </w:rPr>
        <w:t>սոցիալական պաշտպանության</w:t>
      </w:r>
      <w:r w:rsidR="00285DED" w:rsidRPr="009D5D1B">
        <w:rPr>
          <w:rFonts w:ascii="GHEA Grapalat" w:hAnsi="GHEA Grapalat"/>
          <w:lang w:val="af-ZA"/>
        </w:rPr>
        <w:t xml:space="preserve"> </w:t>
      </w:r>
      <w:r w:rsidR="00920699">
        <w:rPr>
          <w:rFonts w:ascii="GHEA Grapalat" w:hAnsi="GHEA Grapalat"/>
          <w:lang w:val="af-ZA"/>
        </w:rPr>
        <w:t>ոլորտում</w:t>
      </w:r>
      <w:r w:rsidR="00285DED" w:rsidRPr="009D5D1B">
        <w:rPr>
          <w:rFonts w:ascii="GHEA Grapalat" w:hAnsi="GHEA Grapalat"/>
          <w:lang w:val="af-ZA"/>
        </w:rPr>
        <w:t xml:space="preserve"> </w:t>
      </w:r>
      <w:r w:rsidR="00285DED" w:rsidRPr="009D5D1B">
        <w:rPr>
          <w:rFonts w:ascii="GHEA Grapalat" w:hAnsi="GHEA Grapalat" w:cs="Sylfaen"/>
        </w:rPr>
        <w:t>կարգավորման</w:t>
      </w:r>
      <w:r w:rsidR="00285DED" w:rsidRPr="009D5D1B">
        <w:rPr>
          <w:rFonts w:ascii="GHEA Grapalat" w:hAnsi="GHEA Grapalat"/>
          <w:lang w:val="fr-CA"/>
        </w:rPr>
        <w:t xml:space="preserve"> </w:t>
      </w:r>
      <w:r w:rsidR="00285DED" w:rsidRPr="009D5D1B">
        <w:rPr>
          <w:rFonts w:ascii="GHEA Grapalat" w:hAnsi="GHEA Grapalat" w:cs="Sylfaen"/>
        </w:rPr>
        <w:t>ազդեցության</w:t>
      </w:r>
      <w:r w:rsidR="00285DED" w:rsidRPr="009D5D1B">
        <w:rPr>
          <w:rFonts w:ascii="GHEA Grapalat" w:hAnsi="GHEA Grapalat"/>
          <w:lang w:val="fr-CA"/>
        </w:rPr>
        <w:t xml:space="preserve"> </w:t>
      </w:r>
      <w:r w:rsidR="00285DED" w:rsidRPr="009D5D1B">
        <w:rPr>
          <w:rFonts w:ascii="GHEA Grapalat" w:hAnsi="GHEA Grapalat" w:cs="Sylfaen"/>
        </w:rPr>
        <w:t>գնահատման</w:t>
      </w:r>
    </w:p>
    <w:p w:rsidR="00490523" w:rsidRPr="009D5D1B" w:rsidRDefault="00490523" w:rsidP="009D5D1B">
      <w:pPr>
        <w:spacing w:after="0"/>
        <w:rPr>
          <w:rFonts w:ascii="GHEA Grapalat" w:hAnsi="GHEA Grapalat" w:cs="Sylfaen"/>
          <w:b/>
          <w:lang w:val="fr-CA"/>
        </w:rPr>
      </w:pPr>
    </w:p>
    <w:p w:rsidR="00285DED" w:rsidRPr="009D5D1B" w:rsidRDefault="009D5D1B" w:rsidP="009D5D1B">
      <w:pPr>
        <w:spacing w:after="0"/>
        <w:ind w:right="-563" w:firstLine="284"/>
        <w:jc w:val="both"/>
        <w:rPr>
          <w:rFonts w:ascii="GHEA Grapalat" w:hAnsi="GHEA Grapalat" w:cs="Arian AMU"/>
          <w:bCs/>
          <w:lang w:val="af-ZA"/>
        </w:rPr>
      </w:pPr>
      <w:r w:rsidRPr="009D5D1B">
        <w:rPr>
          <w:rFonts w:ascii="GHEA Grapalat" w:hAnsi="GHEA Grapalat"/>
          <w:color w:val="000000"/>
          <w:shd w:val="clear" w:color="auto" w:fill="FFFFFF"/>
          <w:lang w:val="fr-CA"/>
        </w:rPr>
        <w:t>&lt;&lt;</w:t>
      </w:r>
      <w:r w:rsidRPr="009D5D1B">
        <w:rPr>
          <w:rFonts w:ascii="GHEA Grapalat" w:hAnsi="GHEA Grapalat"/>
          <w:color w:val="000000"/>
          <w:shd w:val="clear" w:color="auto" w:fill="FFFFFF"/>
        </w:rPr>
        <w:t>Բազմազավակ</w:t>
      </w:r>
      <w:r w:rsidRPr="009D5D1B">
        <w:rPr>
          <w:rFonts w:ascii="GHEA Grapalat" w:hAnsi="GHEA Grapalat"/>
          <w:color w:val="000000"/>
          <w:shd w:val="clear" w:color="auto" w:fill="FFFFFF"/>
          <w:lang w:val="fr-CA"/>
        </w:rPr>
        <w:t xml:space="preserve"> </w:t>
      </w:r>
      <w:r w:rsidRPr="009D5D1B">
        <w:rPr>
          <w:rFonts w:ascii="GHEA Grapalat" w:hAnsi="GHEA Grapalat"/>
          <w:color w:val="000000"/>
          <w:shd w:val="clear" w:color="auto" w:fill="FFFFFF"/>
        </w:rPr>
        <w:t>ընտանիքների</w:t>
      </w:r>
      <w:r w:rsidRPr="009D5D1B">
        <w:rPr>
          <w:rFonts w:ascii="GHEA Grapalat" w:hAnsi="GHEA Grapalat"/>
          <w:color w:val="000000"/>
          <w:shd w:val="clear" w:color="auto" w:fill="FFFFFF"/>
          <w:lang w:val="fr-CA"/>
        </w:rPr>
        <w:t xml:space="preserve"> </w:t>
      </w:r>
      <w:r w:rsidRPr="009D5D1B">
        <w:rPr>
          <w:rFonts w:ascii="GHEA Grapalat" w:hAnsi="GHEA Grapalat"/>
          <w:color w:val="000000"/>
          <w:shd w:val="clear" w:color="auto" w:fill="FFFFFF"/>
        </w:rPr>
        <w:t>մասին</w:t>
      </w:r>
      <w:r w:rsidRPr="009D5D1B">
        <w:rPr>
          <w:rFonts w:ascii="GHEA Grapalat" w:hAnsi="GHEA Grapalat"/>
          <w:color w:val="000000"/>
          <w:shd w:val="clear" w:color="auto" w:fill="FFFFFF"/>
          <w:lang w:val="fr-CA"/>
        </w:rPr>
        <w:t>&gt;&gt;,</w:t>
      </w:r>
      <w:r w:rsidRPr="009D5D1B">
        <w:rPr>
          <w:rFonts w:ascii="GHEA Grapalat" w:hAnsi="GHEA Grapalat"/>
          <w:b/>
          <w:color w:val="000000"/>
          <w:shd w:val="clear" w:color="auto" w:fill="FFFFFF"/>
          <w:lang w:val="fr-CA"/>
        </w:rPr>
        <w:t xml:space="preserve"> </w:t>
      </w:r>
      <w:r w:rsidRPr="009D5D1B">
        <w:rPr>
          <w:rFonts w:ascii="GHEA Grapalat" w:hAnsi="GHEA Grapalat" w:cs="Sylfaen"/>
          <w:lang w:val="hy-AM"/>
        </w:rPr>
        <w:t>&lt;&lt;Բնակչության բժշկական օգնության և սպասարկման մասին&gt;&gt; Հայաստանի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Հանրապետության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օրենքում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լրացում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կատարելու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մասին</w:t>
      </w:r>
      <w:r w:rsidRPr="009D5D1B">
        <w:rPr>
          <w:rFonts w:ascii="GHEA Grapalat" w:hAnsi="GHEA Grapalat" w:cs="Sylfaen"/>
          <w:lang w:val="sv-SE"/>
        </w:rPr>
        <w:t xml:space="preserve">&gt;&gt;, </w:t>
      </w:r>
      <w:r w:rsidRPr="009D5D1B">
        <w:rPr>
          <w:rFonts w:ascii="GHEA Grapalat" w:hAnsi="GHEA Grapalat" w:cs="Sylfaen"/>
          <w:lang w:val="hy-AM"/>
        </w:rPr>
        <w:t>&lt;&lt;Կրթության մասին&gt;&gt; Հայաստանի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Հանրապետության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օրենքում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լրացումներ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կատարելու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մասին</w:t>
      </w:r>
      <w:r w:rsidRPr="009D5D1B">
        <w:rPr>
          <w:rFonts w:ascii="GHEA Grapalat" w:hAnsi="GHEA Grapalat" w:cs="Sylfaen"/>
          <w:lang w:val="sv-SE"/>
        </w:rPr>
        <w:t xml:space="preserve">&gt;&gt;,  </w:t>
      </w:r>
      <w:r w:rsidRPr="009D5D1B">
        <w:rPr>
          <w:rFonts w:ascii="GHEA Grapalat" w:hAnsi="GHEA Grapalat" w:cs="Sylfaen"/>
          <w:lang w:val="hy-AM"/>
        </w:rPr>
        <w:t>&lt;&lt;Նախադպրոցական կրթության մասին&gt;&gt; Հայաստանի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Հանրապետության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օրենքում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լրացում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կատարելու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մասին</w:t>
      </w:r>
      <w:r w:rsidRPr="009D5D1B">
        <w:rPr>
          <w:rFonts w:ascii="GHEA Grapalat" w:hAnsi="GHEA Grapalat" w:cs="Sylfaen"/>
          <w:lang w:val="sv-SE"/>
        </w:rPr>
        <w:t xml:space="preserve">&gt;&gt;, </w:t>
      </w:r>
      <w:r w:rsidRPr="009D5D1B">
        <w:rPr>
          <w:rFonts w:ascii="GHEA Grapalat" w:hAnsi="GHEA Grapalat" w:cs="Sylfaen"/>
          <w:lang w:val="hy-AM"/>
        </w:rPr>
        <w:t>&lt;&lt;Նախնական մասնագիտական (արհեստագործական) և միջին մասնագիտական կրթության մասին&gt;&gt; Հայաստանի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Հանրապետության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օրենքում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լրացում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կատարելու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մասին</w:t>
      </w:r>
      <w:r w:rsidRPr="009D5D1B">
        <w:rPr>
          <w:rFonts w:ascii="GHEA Grapalat" w:hAnsi="GHEA Grapalat" w:cs="Sylfaen"/>
          <w:lang w:val="sv-SE"/>
        </w:rPr>
        <w:t xml:space="preserve">&gt;&gt;, </w:t>
      </w:r>
      <w:r w:rsidRPr="009D5D1B">
        <w:rPr>
          <w:rFonts w:ascii="GHEA Grapalat" w:hAnsi="GHEA Grapalat" w:cs="Sylfaen"/>
          <w:lang w:val="hy-AM"/>
        </w:rPr>
        <w:t>&lt;&lt;Բարձրագույն և հետբուհական մասնագիտական կրթության մասին&gt;&gt; Հայաստանի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Հանրապետության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օրենքում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լրացում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կատարելու</w:t>
      </w:r>
      <w:r w:rsidRPr="009D5D1B">
        <w:rPr>
          <w:rFonts w:ascii="GHEA Grapalat" w:hAnsi="GHEA Grapalat" w:cs="Sylfaen"/>
          <w:lang w:val="sv-SE"/>
        </w:rPr>
        <w:t xml:space="preserve"> </w:t>
      </w:r>
      <w:r w:rsidRPr="009D5D1B">
        <w:rPr>
          <w:rFonts w:ascii="GHEA Grapalat" w:hAnsi="GHEA Grapalat" w:cs="Sylfaen"/>
          <w:lang w:val="hy-AM"/>
        </w:rPr>
        <w:t>մասին</w:t>
      </w:r>
      <w:r w:rsidRPr="009D5D1B">
        <w:rPr>
          <w:rFonts w:ascii="GHEA Grapalat" w:hAnsi="GHEA Grapalat" w:cs="Sylfaen"/>
          <w:lang w:val="sv-SE"/>
        </w:rPr>
        <w:t>&gt;&gt;)</w:t>
      </w:r>
      <w:r w:rsidRPr="009D5D1B">
        <w:rPr>
          <w:rFonts w:ascii="GHEA Grapalat" w:hAnsi="GHEA Grapalat" w:cs="Sylfaen"/>
          <w:lang w:val="hy-AM"/>
        </w:rPr>
        <w:t xml:space="preserve"> </w:t>
      </w:r>
      <w:r w:rsidRPr="009D5D1B">
        <w:rPr>
          <w:rFonts w:ascii="GHEA Grapalat" w:hAnsi="GHEA Grapalat" w:cs="Sylfaen"/>
        </w:rPr>
        <w:t>լրացումներ</w:t>
      </w:r>
      <w:r w:rsidRPr="009D5D1B">
        <w:rPr>
          <w:rFonts w:ascii="GHEA Grapalat" w:hAnsi="GHEA Grapalat" w:cs="Sylfaen"/>
          <w:lang w:val="af-ZA"/>
        </w:rPr>
        <w:t xml:space="preserve"> </w:t>
      </w:r>
      <w:r w:rsidRPr="009D5D1B">
        <w:rPr>
          <w:rFonts w:ascii="GHEA Grapalat" w:hAnsi="GHEA Grapalat" w:cs="Sylfaen"/>
        </w:rPr>
        <w:t>կատարելու</w:t>
      </w:r>
      <w:r w:rsidRPr="009D5D1B">
        <w:rPr>
          <w:rFonts w:ascii="GHEA Grapalat" w:hAnsi="GHEA Grapalat" w:cs="Sylfaen"/>
          <w:lang w:val="af-ZA"/>
        </w:rPr>
        <w:t xml:space="preserve"> </w:t>
      </w:r>
      <w:r w:rsidRPr="009D5D1B">
        <w:rPr>
          <w:rFonts w:ascii="GHEA Grapalat" w:hAnsi="GHEA Grapalat" w:cs="Sylfaen"/>
        </w:rPr>
        <w:t>վերաբերյալ</w:t>
      </w:r>
      <w:r w:rsidRPr="009D5D1B">
        <w:rPr>
          <w:rFonts w:ascii="GHEA Grapalat" w:hAnsi="GHEA Grapalat" w:cs="Sylfaen"/>
          <w:lang w:val="af-ZA"/>
        </w:rPr>
        <w:t xml:space="preserve"> </w:t>
      </w:r>
      <w:r w:rsidRPr="009D5D1B">
        <w:rPr>
          <w:rFonts w:ascii="GHEA Grapalat" w:hAnsi="GHEA Grapalat" w:cs="Sylfaen"/>
          <w:lang w:val="hy-AM"/>
        </w:rPr>
        <w:t xml:space="preserve">ՀՀ օրենքների </w:t>
      </w:r>
      <w:r w:rsidRPr="009D5D1B">
        <w:rPr>
          <w:rFonts w:ascii="GHEA Grapalat" w:hAnsi="GHEA Grapalat"/>
          <w:color w:val="000000"/>
          <w:shd w:val="clear" w:color="auto" w:fill="FFFFFF"/>
        </w:rPr>
        <w:t>նախագծերի</w:t>
      </w:r>
      <w:r w:rsidRPr="009D5D1B">
        <w:rPr>
          <w:rFonts w:ascii="GHEA Grapalat" w:hAnsi="GHEA Grapalat"/>
          <w:lang w:val="af-ZA"/>
        </w:rPr>
        <w:t xml:space="preserve"> </w:t>
      </w:r>
      <w:r w:rsidR="0052612E" w:rsidRPr="009D5D1B">
        <w:rPr>
          <w:rFonts w:ascii="GHEA Grapalat" w:hAnsi="GHEA Grapalat"/>
          <w:lang w:val="af-ZA"/>
        </w:rPr>
        <w:t xml:space="preserve">(այսուհետ՝ </w:t>
      </w:r>
      <w:r w:rsidRPr="009D5D1B">
        <w:rPr>
          <w:rFonts w:ascii="GHEA Grapalat" w:hAnsi="GHEA Grapalat"/>
          <w:lang w:val="af-ZA"/>
        </w:rPr>
        <w:t>նախագծեր</w:t>
      </w:r>
      <w:r w:rsidR="0052612E" w:rsidRPr="009D5D1B">
        <w:rPr>
          <w:rFonts w:ascii="GHEA Grapalat" w:hAnsi="GHEA Grapalat"/>
          <w:lang w:val="af-ZA"/>
        </w:rPr>
        <w:t xml:space="preserve">) </w:t>
      </w:r>
      <w:r w:rsidR="00920699">
        <w:rPr>
          <w:rFonts w:ascii="GHEA Grapalat" w:hAnsi="GHEA Grapalat"/>
          <w:lang w:val="af-ZA"/>
        </w:rPr>
        <w:t>սոցիալական պաշտպանության</w:t>
      </w:r>
      <w:r w:rsidR="00920699" w:rsidRPr="009D5D1B">
        <w:rPr>
          <w:rFonts w:ascii="GHEA Grapalat" w:hAnsi="GHEA Grapalat"/>
          <w:lang w:val="af-ZA"/>
        </w:rPr>
        <w:t xml:space="preserve"> </w:t>
      </w:r>
      <w:r w:rsidR="00920699">
        <w:rPr>
          <w:rFonts w:ascii="GHEA Grapalat" w:hAnsi="GHEA Grapalat"/>
          <w:lang w:val="af-ZA"/>
        </w:rPr>
        <w:t>ոլո</w:t>
      </w:r>
      <w:bookmarkStart w:id="0" w:name="_GoBack"/>
      <w:bookmarkEnd w:id="0"/>
      <w:r w:rsidR="00920699">
        <w:rPr>
          <w:rFonts w:ascii="GHEA Grapalat" w:hAnsi="GHEA Grapalat"/>
          <w:lang w:val="af-ZA"/>
        </w:rPr>
        <w:t>րտում</w:t>
      </w:r>
      <w:r w:rsidR="00920699" w:rsidRPr="009D5D1B">
        <w:rPr>
          <w:rFonts w:ascii="GHEA Grapalat" w:hAnsi="GHEA Grapalat"/>
          <w:lang w:val="af-ZA"/>
        </w:rPr>
        <w:t xml:space="preserve"> </w:t>
      </w:r>
      <w:r w:rsidR="00285DED" w:rsidRPr="009D5D1B">
        <w:rPr>
          <w:rFonts w:ascii="GHEA Grapalat" w:hAnsi="GHEA Grapalat" w:cs="Sylfaen"/>
        </w:rPr>
        <w:t>կարգավորման</w:t>
      </w:r>
      <w:r w:rsidR="00285DED" w:rsidRPr="009D5D1B">
        <w:rPr>
          <w:rFonts w:ascii="GHEA Grapalat" w:hAnsi="GHEA Grapalat"/>
          <w:lang w:val="fr-CA"/>
        </w:rPr>
        <w:t xml:space="preserve"> </w:t>
      </w:r>
      <w:r w:rsidR="00285DED" w:rsidRPr="009D5D1B">
        <w:rPr>
          <w:rFonts w:ascii="GHEA Grapalat" w:hAnsi="GHEA Grapalat" w:cs="Sylfaen"/>
        </w:rPr>
        <w:t>ազդեցության</w:t>
      </w:r>
      <w:r w:rsidR="00285DED" w:rsidRPr="009D5D1B">
        <w:rPr>
          <w:rFonts w:ascii="GHEA Grapalat" w:hAnsi="GHEA Grapalat"/>
          <w:lang w:val="fr-CA"/>
        </w:rPr>
        <w:t xml:space="preserve"> </w:t>
      </w:r>
      <w:r w:rsidR="00285DED" w:rsidRPr="009D5D1B">
        <w:rPr>
          <w:rFonts w:ascii="GHEA Grapalat" w:hAnsi="GHEA Grapalat" w:cs="Sylfaen"/>
        </w:rPr>
        <w:t>գնահատումը</w:t>
      </w:r>
      <w:r w:rsidR="00285DED" w:rsidRPr="009D5D1B">
        <w:rPr>
          <w:rFonts w:ascii="GHEA Grapalat" w:hAnsi="GHEA Grapalat" w:cs="Sylfaen"/>
          <w:lang w:val="fr-CA"/>
        </w:rPr>
        <w:t xml:space="preserve"> </w:t>
      </w:r>
      <w:r w:rsidR="00285DED" w:rsidRPr="009D5D1B">
        <w:rPr>
          <w:rFonts w:ascii="GHEA Grapalat" w:hAnsi="GHEA Grapalat" w:cs="Arian AMU"/>
          <w:bCs/>
          <w:lang w:val="af-ZA"/>
        </w:rPr>
        <w:t>կատարվել է &lt;&lt;Իրավական ակտերի մասին&gt;&gt; ՀՀ օրենքի 27.1 հոդվածի և  ՀՀ կառավարության 2010 թվականի հունվարի 14-ի  թիվ 18-Ն որոշման համաձայն:</w:t>
      </w:r>
    </w:p>
    <w:p w:rsidR="00E169C1" w:rsidRDefault="00E169C1" w:rsidP="00E169C1">
      <w:pPr>
        <w:ind w:right="-563" w:firstLine="709"/>
        <w:jc w:val="both"/>
        <w:rPr>
          <w:rFonts w:ascii="GHEA Grapalat" w:hAnsi="GHEA Grapalat" w:cs="Arian AMU"/>
          <w:bCs/>
          <w:lang w:val="af-ZA"/>
        </w:rPr>
      </w:pPr>
      <w:r>
        <w:rPr>
          <w:rFonts w:ascii="GHEA Grapalat" w:hAnsi="GHEA Grapalat" w:cs="Arian AMU"/>
          <w:bCs/>
          <w:lang w:val="af-ZA"/>
        </w:rPr>
        <w:t>Նախագծերի սոցիալական պաշտպանության ոլորտում կարգավորման ազդեցության գնահատումը կատարվել է սոցիալական պաշտպանության ոլորտի և դրա առանձին ենթաոլորտների իրավիճակի բնութագրիչների և դրանց ինդիկատորների հիման վրա:</w:t>
      </w:r>
    </w:p>
    <w:p w:rsidR="00285DED" w:rsidRPr="009D5D1B" w:rsidRDefault="00E169C1" w:rsidP="00E169C1">
      <w:pPr>
        <w:spacing w:after="0"/>
        <w:ind w:right="-563" w:firstLine="284"/>
        <w:jc w:val="both"/>
        <w:rPr>
          <w:rFonts w:ascii="GHEA Grapalat" w:hAnsi="GHEA Grapalat" w:cs="Sylfaen"/>
          <w:lang w:val="af-ZA"/>
        </w:rPr>
      </w:pPr>
      <w:r w:rsidRPr="00E169C1">
        <w:rPr>
          <w:rFonts w:ascii="GHEA Grapalat" w:hAnsi="GHEA Grapalat" w:cs="Sylfaen"/>
          <w:lang w:val="af-ZA"/>
        </w:rPr>
        <w:t xml:space="preserve"> </w:t>
      </w:r>
      <w:r w:rsidR="00EF2FFC" w:rsidRPr="009D5D1B">
        <w:rPr>
          <w:rFonts w:ascii="GHEA Grapalat" w:hAnsi="GHEA Grapalat" w:cs="Sylfaen"/>
        </w:rPr>
        <w:t>Նախագ</w:t>
      </w:r>
      <w:r w:rsidR="00CA4B8A" w:rsidRPr="009D5D1B">
        <w:rPr>
          <w:rFonts w:ascii="GHEA Grapalat" w:hAnsi="GHEA Grapalat" w:cs="Sylfaen"/>
        </w:rPr>
        <w:t>ծ</w:t>
      </w:r>
      <w:r w:rsidR="009D5D1B" w:rsidRPr="009D5D1B">
        <w:rPr>
          <w:rFonts w:ascii="GHEA Grapalat" w:hAnsi="GHEA Grapalat" w:cs="Sylfaen"/>
        </w:rPr>
        <w:t>եր</w:t>
      </w:r>
      <w:r w:rsidR="00EF2FFC" w:rsidRPr="009D5D1B">
        <w:rPr>
          <w:rFonts w:ascii="GHEA Grapalat" w:hAnsi="GHEA Grapalat" w:cs="Sylfaen"/>
        </w:rPr>
        <w:t>ը</w:t>
      </w:r>
      <w:r w:rsidR="00285DED" w:rsidRPr="009D5D1B">
        <w:rPr>
          <w:rFonts w:ascii="GHEA Grapalat" w:hAnsi="GHEA Grapalat" w:cs="Sylfaen"/>
          <w:lang w:val="af-ZA"/>
        </w:rPr>
        <w:t>`</w:t>
      </w:r>
    </w:p>
    <w:p w:rsidR="00285DED" w:rsidRPr="009D5D1B" w:rsidRDefault="00285DED" w:rsidP="009D5D1B">
      <w:pPr>
        <w:spacing w:after="0"/>
        <w:ind w:right="-563" w:firstLine="284"/>
        <w:jc w:val="both"/>
        <w:rPr>
          <w:rFonts w:ascii="GHEA Grapalat" w:hAnsi="GHEA Grapalat" w:cs="Sylfaen"/>
          <w:b/>
          <w:lang w:val="af-ZA"/>
        </w:rPr>
      </w:pPr>
      <w:r w:rsidRPr="009D5D1B">
        <w:rPr>
          <w:rFonts w:ascii="GHEA Grapalat" w:hAnsi="GHEA Grapalat" w:cs="Sylfaen"/>
          <w:lang w:val="af-ZA"/>
        </w:rPr>
        <w:t xml:space="preserve">ա) ռազմավարական կարգավորման  ազդեցության տեսանկյունից </w:t>
      </w:r>
      <w:r w:rsidR="00E169C1">
        <w:rPr>
          <w:rFonts w:ascii="GHEA Grapalat" w:eastAsia="Times New Roman" w:hAnsi="GHEA Grapalat" w:cs="Sylfaen"/>
        </w:rPr>
        <w:t>ունեն</w:t>
      </w:r>
      <w:r w:rsidRPr="009D5D1B">
        <w:rPr>
          <w:rFonts w:ascii="GHEA Grapalat" w:eastAsia="Times New Roman" w:hAnsi="GHEA Grapalat" w:cs="Sylfaen"/>
          <w:lang w:val="af-ZA"/>
        </w:rPr>
        <w:t xml:space="preserve"> </w:t>
      </w:r>
      <w:r w:rsidR="00232374" w:rsidRPr="009D5D1B">
        <w:rPr>
          <w:rFonts w:ascii="GHEA Grapalat" w:eastAsia="Times New Roman" w:hAnsi="GHEA Grapalat" w:cs="Sylfaen"/>
          <w:b/>
        </w:rPr>
        <w:t>դրական</w:t>
      </w:r>
      <w:r w:rsidR="00C7415B" w:rsidRPr="009D5D1B">
        <w:rPr>
          <w:rFonts w:ascii="GHEA Grapalat" w:eastAsia="Times New Roman" w:hAnsi="GHEA Grapalat" w:cs="Sylfaen"/>
          <w:b/>
          <w:lang w:val="af-ZA"/>
        </w:rPr>
        <w:t xml:space="preserve"> </w:t>
      </w:r>
      <w:r w:rsidRPr="009D5D1B">
        <w:rPr>
          <w:rFonts w:ascii="GHEA Grapalat" w:hAnsi="GHEA Grapalat" w:cs="Sylfaen"/>
          <w:b/>
          <w:lang w:val="af-ZA"/>
        </w:rPr>
        <w:t>ազդեցություն,</w:t>
      </w:r>
    </w:p>
    <w:p w:rsidR="00236C2B" w:rsidRDefault="00285DED" w:rsidP="009D5D1B">
      <w:pPr>
        <w:tabs>
          <w:tab w:val="left" w:pos="0"/>
        </w:tabs>
        <w:spacing w:after="0"/>
        <w:ind w:right="-563" w:firstLine="284"/>
        <w:jc w:val="both"/>
        <w:rPr>
          <w:rFonts w:ascii="GHEA Grapalat" w:hAnsi="GHEA Grapalat"/>
          <w:b/>
          <w:bCs/>
          <w:lang w:val="af-ZA"/>
        </w:rPr>
      </w:pPr>
      <w:r w:rsidRPr="009D5D1B">
        <w:rPr>
          <w:rFonts w:ascii="GHEA Grapalat" w:hAnsi="GHEA Grapalat"/>
          <w:bCs/>
          <w:lang w:val="af-ZA"/>
        </w:rPr>
        <w:t>բ) շահառուների վրա կարգավորման ազդեցության տեսանկյունից</w:t>
      </w:r>
      <w:r w:rsidR="00E169C1">
        <w:rPr>
          <w:rFonts w:ascii="GHEA Grapalat" w:hAnsi="GHEA Grapalat"/>
          <w:bCs/>
          <w:lang w:val="af-ZA"/>
        </w:rPr>
        <w:t xml:space="preserve"> ունեն</w:t>
      </w:r>
      <w:r w:rsidRPr="009D5D1B">
        <w:rPr>
          <w:rFonts w:ascii="GHEA Grapalat" w:hAnsi="GHEA Grapalat"/>
          <w:bCs/>
          <w:lang w:val="af-ZA"/>
        </w:rPr>
        <w:t xml:space="preserve"> </w:t>
      </w:r>
      <w:r w:rsidR="00232374" w:rsidRPr="009D5D1B">
        <w:rPr>
          <w:rFonts w:ascii="GHEA Grapalat" w:hAnsi="GHEA Grapalat" w:cs="Sylfaen"/>
          <w:b/>
        </w:rPr>
        <w:t>դրական</w:t>
      </w:r>
      <w:r w:rsidR="00232374" w:rsidRPr="009D5D1B">
        <w:rPr>
          <w:rFonts w:ascii="GHEA Grapalat" w:hAnsi="GHEA Grapalat" w:cs="Sylfaen"/>
          <w:b/>
          <w:lang w:val="af-ZA"/>
        </w:rPr>
        <w:t xml:space="preserve"> </w:t>
      </w:r>
      <w:r w:rsidRPr="009D5D1B">
        <w:rPr>
          <w:rFonts w:ascii="GHEA Grapalat" w:hAnsi="GHEA Grapalat" w:cs="Sylfaen"/>
          <w:b/>
          <w:lang w:val="af-ZA"/>
        </w:rPr>
        <w:t xml:space="preserve"> </w:t>
      </w:r>
      <w:r w:rsidRPr="009D5D1B">
        <w:rPr>
          <w:rFonts w:ascii="GHEA Grapalat" w:hAnsi="GHEA Grapalat"/>
          <w:b/>
          <w:bCs/>
          <w:lang w:val="af-ZA"/>
        </w:rPr>
        <w:t>ազդեցություն:</w:t>
      </w:r>
    </w:p>
    <w:p w:rsidR="00920699" w:rsidRDefault="00920699" w:rsidP="009D5D1B">
      <w:pPr>
        <w:tabs>
          <w:tab w:val="left" w:pos="0"/>
        </w:tabs>
        <w:spacing w:after="0"/>
        <w:ind w:right="-563" w:firstLine="284"/>
        <w:jc w:val="both"/>
        <w:rPr>
          <w:rFonts w:ascii="GHEA Grapalat" w:hAnsi="GHEA Grapalat"/>
          <w:b/>
          <w:bCs/>
          <w:lang w:val="af-ZA"/>
        </w:rPr>
      </w:pPr>
    </w:p>
    <w:p w:rsidR="00920699" w:rsidRDefault="00920699" w:rsidP="009D5D1B">
      <w:pPr>
        <w:tabs>
          <w:tab w:val="left" w:pos="0"/>
        </w:tabs>
        <w:spacing w:after="0"/>
        <w:ind w:right="-563" w:firstLine="284"/>
        <w:jc w:val="both"/>
        <w:rPr>
          <w:rFonts w:ascii="GHEA Grapalat" w:hAnsi="GHEA Grapalat"/>
          <w:b/>
          <w:bCs/>
          <w:lang w:val="af-ZA"/>
        </w:rPr>
      </w:pPr>
    </w:p>
    <w:p w:rsidR="00920699" w:rsidRDefault="00920699" w:rsidP="009D5D1B">
      <w:pPr>
        <w:tabs>
          <w:tab w:val="left" w:pos="0"/>
        </w:tabs>
        <w:spacing w:after="0"/>
        <w:ind w:right="-563" w:firstLine="284"/>
        <w:jc w:val="both"/>
        <w:rPr>
          <w:rFonts w:ascii="GHEA Grapalat" w:hAnsi="GHEA Grapalat"/>
          <w:b/>
          <w:bCs/>
          <w:lang w:val="af-ZA"/>
        </w:rPr>
      </w:pPr>
    </w:p>
    <w:p w:rsidR="00920699" w:rsidRPr="00920699" w:rsidRDefault="00920699" w:rsidP="009D5D1B">
      <w:pPr>
        <w:tabs>
          <w:tab w:val="left" w:pos="0"/>
        </w:tabs>
        <w:spacing w:after="0"/>
        <w:ind w:right="-563" w:firstLine="284"/>
        <w:jc w:val="both"/>
        <w:rPr>
          <w:rFonts w:ascii="GHEA Grapalat" w:hAnsi="GHEA Grapalat"/>
          <w:b/>
          <w:bCs/>
          <w:sz w:val="20"/>
          <w:szCs w:val="20"/>
          <w:lang w:val="af-ZA"/>
        </w:rPr>
      </w:pPr>
      <w:r w:rsidRPr="00920699">
        <w:rPr>
          <w:rFonts w:ascii="GHEA Grapalat" w:hAnsi="GHEA Grapalat"/>
          <w:b/>
          <w:bCs/>
          <w:sz w:val="20"/>
          <w:szCs w:val="20"/>
          <w:lang w:val="af-ZA"/>
        </w:rPr>
        <w:t>Կատարող`</w:t>
      </w:r>
    </w:p>
    <w:p w:rsidR="00920699" w:rsidRPr="00920699" w:rsidRDefault="00920699" w:rsidP="009D5D1B">
      <w:pPr>
        <w:tabs>
          <w:tab w:val="left" w:pos="0"/>
        </w:tabs>
        <w:spacing w:after="0"/>
        <w:ind w:right="-563" w:firstLine="284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920699">
        <w:rPr>
          <w:rFonts w:ascii="GHEA Grapalat" w:hAnsi="GHEA Grapalat"/>
          <w:b/>
          <w:bCs/>
          <w:sz w:val="20"/>
          <w:szCs w:val="20"/>
          <w:lang w:val="af-ZA"/>
        </w:rPr>
        <w:t>Ժողովրդագրության բաժին</w:t>
      </w:r>
    </w:p>
    <w:sectPr w:rsidR="00920699" w:rsidRPr="00920699" w:rsidSect="006A1FA8">
      <w:pgSz w:w="12240" w:h="15840"/>
      <w:pgMar w:top="63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charset w:val="00"/>
    <w:family w:val="auto"/>
    <w:pitch w:val="variable"/>
    <w:sig w:usb0="A5002EEF" w:usb1="5000000B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23349"/>
    <w:multiLevelType w:val="hybridMultilevel"/>
    <w:tmpl w:val="508C923A"/>
    <w:lvl w:ilvl="0" w:tplc="19760D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D5E"/>
    <w:rsid w:val="00022F71"/>
    <w:rsid w:val="00036100"/>
    <w:rsid w:val="0003737D"/>
    <w:rsid w:val="000404B1"/>
    <w:rsid w:val="00050D9E"/>
    <w:rsid w:val="00051747"/>
    <w:rsid w:val="0005547C"/>
    <w:rsid w:val="00055E76"/>
    <w:rsid w:val="000566F4"/>
    <w:rsid w:val="0006571C"/>
    <w:rsid w:val="00071FE3"/>
    <w:rsid w:val="00076186"/>
    <w:rsid w:val="0007664C"/>
    <w:rsid w:val="00082525"/>
    <w:rsid w:val="0009113A"/>
    <w:rsid w:val="0009428C"/>
    <w:rsid w:val="000958B1"/>
    <w:rsid w:val="000B0D94"/>
    <w:rsid w:val="000C7075"/>
    <w:rsid w:val="000D1DAC"/>
    <w:rsid w:val="000D203C"/>
    <w:rsid w:val="000E4742"/>
    <w:rsid w:val="000E66FD"/>
    <w:rsid w:val="000F5848"/>
    <w:rsid w:val="000F6BDE"/>
    <w:rsid w:val="000F7153"/>
    <w:rsid w:val="00107B24"/>
    <w:rsid w:val="00111AD4"/>
    <w:rsid w:val="0011789B"/>
    <w:rsid w:val="0012509B"/>
    <w:rsid w:val="00144159"/>
    <w:rsid w:val="00144C90"/>
    <w:rsid w:val="00193642"/>
    <w:rsid w:val="001A088A"/>
    <w:rsid w:val="001A5382"/>
    <w:rsid w:val="001A75FD"/>
    <w:rsid w:val="001B35E2"/>
    <w:rsid w:val="001B4C61"/>
    <w:rsid w:val="001B56CD"/>
    <w:rsid w:val="001C1BB3"/>
    <w:rsid w:val="001C5398"/>
    <w:rsid w:val="001D169A"/>
    <w:rsid w:val="001D61F2"/>
    <w:rsid w:val="001E549E"/>
    <w:rsid w:val="001E73EE"/>
    <w:rsid w:val="001E74A8"/>
    <w:rsid w:val="001F1EDF"/>
    <w:rsid w:val="001F2D00"/>
    <w:rsid w:val="001F3039"/>
    <w:rsid w:val="001F4DD4"/>
    <w:rsid w:val="001F6648"/>
    <w:rsid w:val="001F76E2"/>
    <w:rsid w:val="001F7F64"/>
    <w:rsid w:val="00200E09"/>
    <w:rsid w:val="00216962"/>
    <w:rsid w:val="0023183B"/>
    <w:rsid w:val="00232374"/>
    <w:rsid w:val="0023432C"/>
    <w:rsid w:val="00235028"/>
    <w:rsid w:val="00236C2B"/>
    <w:rsid w:val="0024409D"/>
    <w:rsid w:val="0024598B"/>
    <w:rsid w:val="00251D7E"/>
    <w:rsid w:val="00252D3C"/>
    <w:rsid w:val="00273609"/>
    <w:rsid w:val="00276530"/>
    <w:rsid w:val="0028199F"/>
    <w:rsid w:val="002830C3"/>
    <w:rsid w:val="002854B6"/>
    <w:rsid w:val="00285DED"/>
    <w:rsid w:val="002A1D98"/>
    <w:rsid w:val="002A7C86"/>
    <w:rsid w:val="002B7749"/>
    <w:rsid w:val="002B7C62"/>
    <w:rsid w:val="002C253F"/>
    <w:rsid w:val="002C4588"/>
    <w:rsid w:val="002D1562"/>
    <w:rsid w:val="002E0070"/>
    <w:rsid w:val="002E6ACD"/>
    <w:rsid w:val="002F1770"/>
    <w:rsid w:val="002F6A53"/>
    <w:rsid w:val="00305D4B"/>
    <w:rsid w:val="003074B0"/>
    <w:rsid w:val="00323927"/>
    <w:rsid w:val="00332732"/>
    <w:rsid w:val="003468BF"/>
    <w:rsid w:val="003534AB"/>
    <w:rsid w:val="00370344"/>
    <w:rsid w:val="0037087D"/>
    <w:rsid w:val="0037496D"/>
    <w:rsid w:val="003829E1"/>
    <w:rsid w:val="00392017"/>
    <w:rsid w:val="003A448E"/>
    <w:rsid w:val="003B0CF6"/>
    <w:rsid w:val="003B1564"/>
    <w:rsid w:val="003B4C01"/>
    <w:rsid w:val="003B6112"/>
    <w:rsid w:val="003C7937"/>
    <w:rsid w:val="003D32F0"/>
    <w:rsid w:val="003D3382"/>
    <w:rsid w:val="003E4C6D"/>
    <w:rsid w:val="003E5D14"/>
    <w:rsid w:val="0040655C"/>
    <w:rsid w:val="00413DD4"/>
    <w:rsid w:val="004323FC"/>
    <w:rsid w:val="00435C5F"/>
    <w:rsid w:val="0045022E"/>
    <w:rsid w:val="00450EAE"/>
    <w:rsid w:val="00456022"/>
    <w:rsid w:val="00465209"/>
    <w:rsid w:val="00465C60"/>
    <w:rsid w:val="0046625D"/>
    <w:rsid w:val="0047053D"/>
    <w:rsid w:val="0047122C"/>
    <w:rsid w:val="0047235C"/>
    <w:rsid w:val="0047332D"/>
    <w:rsid w:val="00474538"/>
    <w:rsid w:val="00476371"/>
    <w:rsid w:val="004863E3"/>
    <w:rsid w:val="0048721A"/>
    <w:rsid w:val="00490523"/>
    <w:rsid w:val="00491D60"/>
    <w:rsid w:val="00495FDE"/>
    <w:rsid w:val="004A14B9"/>
    <w:rsid w:val="004A674B"/>
    <w:rsid w:val="004B3E5D"/>
    <w:rsid w:val="004B4608"/>
    <w:rsid w:val="004D0291"/>
    <w:rsid w:val="004D71D9"/>
    <w:rsid w:val="004E0A82"/>
    <w:rsid w:val="004E4C09"/>
    <w:rsid w:val="004E6E8C"/>
    <w:rsid w:val="004E75D6"/>
    <w:rsid w:val="004F0AD1"/>
    <w:rsid w:val="004F65DB"/>
    <w:rsid w:val="00502B3D"/>
    <w:rsid w:val="00512BE7"/>
    <w:rsid w:val="00521268"/>
    <w:rsid w:val="0052612E"/>
    <w:rsid w:val="00534504"/>
    <w:rsid w:val="005454C5"/>
    <w:rsid w:val="0055009C"/>
    <w:rsid w:val="00551B9B"/>
    <w:rsid w:val="005577BF"/>
    <w:rsid w:val="00560482"/>
    <w:rsid w:val="00560F00"/>
    <w:rsid w:val="00565BCD"/>
    <w:rsid w:val="00577791"/>
    <w:rsid w:val="0059565B"/>
    <w:rsid w:val="00595794"/>
    <w:rsid w:val="00595DC9"/>
    <w:rsid w:val="005A0D44"/>
    <w:rsid w:val="005A46DB"/>
    <w:rsid w:val="005D7862"/>
    <w:rsid w:val="005D7A53"/>
    <w:rsid w:val="005E6D62"/>
    <w:rsid w:val="00603A17"/>
    <w:rsid w:val="00612D2C"/>
    <w:rsid w:val="0061630E"/>
    <w:rsid w:val="006169B3"/>
    <w:rsid w:val="0061755D"/>
    <w:rsid w:val="00626A26"/>
    <w:rsid w:val="00635AAC"/>
    <w:rsid w:val="006459DC"/>
    <w:rsid w:val="00654861"/>
    <w:rsid w:val="00656C8D"/>
    <w:rsid w:val="00663D77"/>
    <w:rsid w:val="00665E8F"/>
    <w:rsid w:val="00671AD2"/>
    <w:rsid w:val="00674A72"/>
    <w:rsid w:val="00674EE9"/>
    <w:rsid w:val="0068055F"/>
    <w:rsid w:val="00692CD9"/>
    <w:rsid w:val="006A1FA8"/>
    <w:rsid w:val="006B48B7"/>
    <w:rsid w:val="006B5C2F"/>
    <w:rsid w:val="006C11C4"/>
    <w:rsid w:val="006D288D"/>
    <w:rsid w:val="006E3DB9"/>
    <w:rsid w:val="006F5AF8"/>
    <w:rsid w:val="007042FD"/>
    <w:rsid w:val="007209C8"/>
    <w:rsid w:val="00720B03"/>
    <w:rsid w:val="00722A86"/>
    <w:rsid w:val="007233CE"/>
    <w:rsid w:val="00727271"/>
    <w:rsid w:val="00734CB6"/>
    <w:rsid w:val="00742B37"/>
    <w:rsid w:val="007559C5"/>
    <w:rsid w:val="00776F62"/>
    <w:rsid w:val="00785EE1"/>
    <w:rsid w:val="007866FA"/>
    <w:rsid w:val="00792008"/>
    <w:rsid w:val="007943B4"/>
    <w:rsid w:val="00796945"/>
    <w:rsid w:val="007A197B"/>
    <w:rsid w:val="007A4BDB"/>
    <w:rsid w:val="007A76C9"/>
    <w:rsid w:val="007B70AF"/>
    <w:rsid w:val="007D5C0D"/>
    <w:rsid w:val="007E2606"/>
    <w:rsid w:val="007F2BAA"/>
    <w:rsid w:val="00806B74"/>
    <w:rsid w:val="008113C4"/>
    <w:rsid w:val="008160C9"/>
    <w:rsid w:val="00817BF7"/>
    <w:rsid w:val="0082335B"/>
    <w:rsid w:val="00823BCE"/>
    <w:rsid w:val="00826C40"/>
    <w:rsid w:val="0084000B"/>
    <w:rsid w:val="00841F6F"/>
    <w:rsid w:val="00862583"/>
    <w:rsid w:val="00865D2F"/>
    <w:rsid w:val="00872D02"/>
    <w:rsid w:val="0088002B"/>
    <w:rsid w:val="00880F95"/>
    <w:rsid w:val="008826EC"/>
    <w:rsid w:val="00891AEF"/>
    <w:rsid w:val="008B62FB"/>
    <w:rsid w:val="008C1226"/>
    <w:rsid w:val="008C16A3"/>
    <w:rsid w:val="008C3323"/>
    <w:rsid w:val="008D0BC9"/>
    <w:rsid w:val="008E5869"/>
    <w:rsid w:val="008F3B73"/>
    <w:rsid w:val="008F788F"/>
    <w:rsid w:val="00904371"/>
    <w:rsid w:val="00906554"/>
    <w:rsid w:val="00914C07"/>
    <w:rsid w:val="00920699"/>
    <w:rsid w:val="00921E04"/>
    <w:rsid w:val="009224B2"/>
    <w:rsid w:val="009226A8"/>
    <w:rsid w:val="00922C3A"/>
    <w:rsid w:val="00924955"/>
    <w:rsid w:val="009270BE"/>
    <w:rsid w:val="009529CD"/>
    <w:rsid w:val="00966875"/>
    <w:rsid w:val="00971992"/>
    <w:rsid w:val="00977D8A"/>
    <w:rsid w:val="009A06C8"/>
    <w:rsid w:val="009A4CB6"/>
    <w:rsid w:val="009A6043"/>
    <w:rsid w:val="009A6404"/>
    <w:rsid w:val="009D3902"/>
    <w:rsid w:val="009D5D1B"/>
    <w:rsid w:val="009E3087"/>
    <w:rsid w:val="009F6062"/>
    <w:rsid w:val="00A05F67"/>
    <w:rsid w:val="00A13366"/>
    <w:rsid w:val="00A13DF6"/>
    <w:rsid w:val="00A16096"/>
    <w:rsid w:val="00A162B1"/>
    <w:rsid w:val="00A20723"/>
    <w:rsid w:val="00A2092A"/>
    <w:rsid w:val="00A22528"/>
    <w:rsid w:val="00A22B2E"/>
    <w:rsid w:val="00A23322"/>
    <w:rsid w:val="00A30871"/>
    <w:rsid w:val="00A451B0"/>
    <w:rsid w:val="00A56925"/>
    <w:rsid w:val="00A7405B"/>
    <w:rsid w:val="00A93405"/>
    <w:rsid w:val="00A936F0"/>
    <w:rsid w:val="00A952CC"/>
    <w:rsid w:val="00A95A5A"/>
    <w:rsid w:val="00A97A6E"/>
    <w:rsid w:val="00AA080B"/>
    <w:rsid w:val="00AA19D8"/>
    <w:rsid w:val="00AA401D"/>
    <w:rsid w:val="00AA4406"/>
    <w:rsid w:val="00AB5A17"/>
    <w:rsid w:val="00AE133F"/>
    <w:rsid w:val="00AE380F"/>
    <w:rsid w:val="00AE47F6"/>
    <w:rsid w:val="00AE72A7"/>
    <w:rsid w:val="00AF4912"/>
    <w:rsid w:val="00B0253A"/>
    <w:rsid w:val="00B163FC"/>
    <w:rsid w:val="00B37AE7"/>
    <w:rsid w:val="00B42801"/>
    <w:rsid w:val="00B42CC1"/>
    <w:rsid w:val="00B47D43"/>
    <w:rsid w:val="00B513DF"/>
    <w:rsid w:val="00B61600"/>
    <w:rsid w:val="00B63EDB"/>
    <w:rsid w:val="00B72300"/>
    <w:rsid w:val="00B7498F"/>
    <w:rsid w:val="00B76FC7"/>
    <w:rsid w:val="00B87CDC"/>
    <w:rsid w:val="00BB2F8C"/>
    <w:rsid w:val="00BC190D"/>
    <w:rsid w:val="00BC22F6"/>
    <w:rsid w:val="00BC4A04"/>
    <w:rsid w:val="00BD4BC2"/>
    <w:rsid w:val="00BF0068"/>
    <w:rsid w:val="00BF5C37"/>
    <w:rsid w:val="00BF6FB9"/>
    <w:rsid w:val="00C12539"/>
    <w:rsid w:val="00C12893"/>
    <w:rsid w:val="00C1601B"/>
    <w:rsid w:val="00C229F8"/>
    <w:rsid w:val="00C40F16"/>
    <w:rsid w:val="00C4480C"/>
    <w:rsid w:val="00C45307"/>
    <w:rsid w:val="00C51011"/>
    <w:rsid w:val="00C52993"/>
    <w:rsid w:val="00C653E8"/>
    <w:rsid w:val="00C7415B"/>
    <w:rsid w:val="00C81FE7"/>
    <w:rsid w:val="00C84D38"/>
    <w:rsid w:val="00C865BD"/>
    <w:rsid w:val="00C90C92"/>
    <w:rsid w:val="00C9320D"/>
    <w:rsid w:val="00CA2203"/>
    <w:rsid w:val="00CA474E"/>
    <w:rsid w:val="00CA4B8A"/>
    <w:rsid w:val="00CA634D"/>
    <w:rsid w:val="00CB06D3"/>
    <w:rsid w:val="00CB2465"/>
    <w:rsid w:val="00CB3688"/>
    <w:rsid w:val="00CB4863"/>
    <w:rsid w:val="00CE18C1"/>
    <w:rsid w:val="00CE2284"/>
    <w:rsid w:val="00CE3999"/>
    <w:rsid w:val="00CF4F0C"/>
    <w:rsid w:val="00CF6147"/>
    <w:rsid w:val="00D0303D"/>
    <w:rsid w:val="00D12AF9"/>
    <w:rsid w:val="00D12BD2"/>
    <w:rsid w:val="00D31CD2"/>
    <w:rsid w:val="00D65566"/>
    <w:rsid w:val="00D67CDA"/>
    <w:rsid w:val="00D76E85"/>
    <w:rsid w:val="00D77999"/>
    <w:rsid w:val="00D81F3C"/>
    <w:rsid w:val="00D825E1"/>
    <w:rsid w:val="00D90EAD"/>
    <w:rsid w:val="00D91EFF"/>
    <w:rsid w:val="00DA0C45"/>
    <w:rsid w:val="00DB23EE"/>
    <w:rsid w:val="00DC2758"/>
    <w:rsid w:val="00DC332C"/>
    <w:rsid w:val="00DE575B"/>
    <w:rsid w:val="00DE5D5E"/>
    <w:rsid w:val="00DE6F5E"/>
    <w:rsid w:val="00DF1781"/>
    <w:rsid w:val="00DF2956"/>
    <w:rsid w:val="00E0179C"/>
    <w:rsid w:val="00E02219"/>
    <w:rsid w:val="00E02813"/>
    <w:rsid w:val="00E051DF"/>
    <w:rsid w:val="00E05908"/>
    <w:rsid w:val="00E16678"/>
    <w:rsid w:val="00E169C1"/>
    <w:rsid w:val="00E20AFF"/>
    <w:rsid w:val="00E2490A"/>
    <w:rsid w:val="00E26EE1"/>
    <w:rsid w:val="00E3559D"/>
    <w:rsid w:val="00E44955"/>
    <w:rsid w:val="00E53653"/>
    <w:rsid w:val="00E83D52"/>
    <w:rsid w:val="00E908E2"/>
    <w:rsid w:val="00EA16B7"/>
    <w:rsid w:val="00EA6011"/>
    <w:rsid w:val="00EB6909"/>
    <w:rsid w:val="00EC23EA"/>
    <w:rsid w:val="00ED5E7D"/>
    <w:rsid w:val="00EE2C73"/>
    <w:rsid w:val="00EE3827"/>
    <w:rsid w:val="00EE46DF"/>
    <w:rsid w:val="00EF13DA"/>
    <w:rsid w:val="00EF2FFC"/>
    <w:rsid w:val="00EF3388"/>
    <w:rsid w:val="00EF6639"/>
    <w:rsid w:val="00F11705"/>
    <w:rsid w:val="00F12861"/>
    <w:rsid w:val="00F17A10"/>
    <w:rsid w:val="00F201ED"/>
    <w:rsid w:val="00F32990"/>
    <w:rsid w:val="00F34465"/>
    <w:rsid w:val="00F42438"/>
    <w:rsid w:val="00F54124"/>
    <w:rsid w:val="00F57C41"/>
    <w:rsid w:val="00F770D1"/>
    <w:rsid w:val="00F928E6"/>
    <w:rsid w:val="00F969D4"/>
    <w:rsid w:val="00FA097A"/>
    <w:rsid w:val="00FA115A"/>
    <w:rsid w:val="00FA133F"/>
    <w:rsid w:val="00FC0759"/>
    <w:rsid w:val="00FC0AB4"/>
    <w:rsid w:val="00FC25C1"/>
    <w:rsid w:val="00FC5A54"/>
    <w:rsid w:val="00FC7CDE"/>
    <w:rsid w:val="00FD3B29"/>
    <w:rsid w:val="00FE1CD6"/>
    <w:rsid w:val="00FE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C0D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basedOn w:val="DefaultParagraphFont"/>
    <w:link w:val="mechtex"/>
    <w:locked/>
    <w:rsid w:val="007D5C0D"/>
    <w:rPr>
      <w:rFonts w:ascii="Arial Armenian" w:hAnsi="Arial Armenian" w:cs="Arial"/>
      <w:lang w:eastAsia="ru-RU"/>
    </w:rPr>
  </w:style>
  <w:style w:type="paragraph" w:customStyle="1" w:styleId="mechtex">
    <w:name w:val="mechtex"/>
    <w:basedOn w:val="Normal"/>
    <w:link w:val="mechtexChar"/>
    <w:rsid w:val="007D5C0D"/>
    <w:pPr>
      <w:spacing w:after="0" w:line="240" w:lineRule="auto"/>
      <w:jc w:val="center"/>
    </w:pPr>
    <w:rPr>
      <w:rFonts w:ascii="Arial Armenian" w:hAnsi="Arial Armenian" w:cs="Arial"/>
      <w:lang w:eastAsia="ru-RU"/>
    </w:rPr>
  </w:style>
  <w:style w:type="character" w:customStyle="1" w:styleId="user-name">
    <w:name w:val="user-name"/>
    <w:basedOn w:val="DefaultParagraphFont"/>
    <w:rsid w:val="00236C2B"/>
  </w:style>
  <w:style w:type="character" w:styleId="Hyperlink">
    <w:name w:val="Hyperlink"/>
    <w:basedOn w:val="DefaultParagraphFont"/>
    <w:uiPriority w:val="99"/>
    <w:semiHidden/>
    <w:unhideWhenUsed/>
    <w:rsid w:val="00236C2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197B"/>
    <w:pPr>
      <w:ind w:left="720"/>
      <w:contextualSpacing/>
    </w:pPr>
    <w:rPr>
      <w:rFonts w:ascii="GHEA Grapalat" w:hAnsi="GHEA Grapalat"/>
    </w:rPr>
  </w:style>
  <w:style w:type="character" w:customStyle="1" w:styleId="apple-converted-space">
    <w:name w:val="apple-converted-space"/>
    <w:basedOn w:val="DefaultParagraphFont"/>
    <w:rsid w:val="001F1E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C0D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basedOn w:val="DefaultParagraphFont"/>
    <w:link w:val="mechtex"/>
    <w:locked/>
    <w:rsid w:val="007D5C0D"/>
    <w:rPr>
      <w:rFonts w:ascii="Arial Armenian" w:hAnsi="Arial Armenian" w:cs="Arial"/>
      <w:lang w:eastAsia="ru-RU"/>
    </w:rPr>
  </w:style>
  <w:style w:type="paragraph" w:customStyle="1" w:styleId="mechtex">
    <w:name w:val="mechtex"/>
    <w:basedOn w:val="Normal"/>
    <w:link w:val="mechtexChar"/>
    <w:rsid w:val="007D5C0D"/>
    <w:pPr>
      <w:spacing w:after="0" w:line="240" w:lineRule="auto"/>
      <w:jc w:val="center"/>
    </w:pPr>
    <w:rPr>
      <w:rFonts w:ascii="Arial Armenian" w:hAnsi="Arial Armenian" w:cs="Arial"/>
      <w:lang w:eastAsia="ru-RU"/>
    </w:rPr>
  </w:style>
  <w:style w:type="character" w:customStyle="1" w:styleId="user-name">
    <w:name w:val="user-name"/>
    <w:basedOn w:val="DefaultParagraphFont"/>
    <w:rsid w:val="00236C2B"/>
  </w:style>
  <w:style w:type="character" w:styleId="Hyperlink">
    <w:name w:val="Hyperlink"/>
    <w:basedOn w:val="DefaultParagraphFont"/>
    <w:uiPriority w:val="99"/>
    <w:semiHidden/>
    <w:unhideWhenUsed/>
    <w:rsid w:val="00236C2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197B"/>
    <w:pPr>
      <w:ind w:left="720"/>
      <w:contextualSpacing/>
    </w:pPr>
    <w:rPr>
      <w:rFonts w:ascii="GHEA Grapalat" w:hAnsi="GHEA Grapalat"/>
    </w:rPr>
  </w:style>
  <w:style w:type="character" w:customStyle="1" w:styleId="apple-converted-space">
    <w:name w:val="apple-converted-space"/>
    <w:basedOn w:val="DefaultParagraphFont"/>
    <w:rsid w:val="001F1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2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Artsrun Lalayan</dc:creator>
  <cp:keywords/>
  <dc:description/>
  <cp:lastModifiedBy>Vanik Babajanyan</cp:lastModifiedBy>
  <cp:revision>402</cp:revision>
  <dcterms:created xsi:type="dcterms:W3CDTF">2015-09-19T11:16:00Z</dcterms:created>
  <dcterms:modified xsi:type="dcterms:W3CDTF">2017-10-10T06:03:00Z</dcterms:modified>
</cp:coreProperties>
</file>