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ԱՄՓՈՓԱԹԵՐԹ</w:t>
      </w: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5528F" w:rsidRPr="00C27038" w:rsidRDefault="00B5528F" w:rsidP="00B5528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Pr="00C2703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2018 ԹՎԱԿԱՆԻ  ՀՈՒԼԻՍԻ 10-Ի N 792-Ն ՈՐՈՇՄԱՆ ՄԵՋ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ԼՐԱՑՈՒՄ ԵՎ</w:t>
      </w:r>
      <w:r w:rsidRPr="00C2703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ՓՈՓՈԽՈՒԹՅՈՒՆՆԵՐ ԿԱՏԱՐԵԼՈՒ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 ԿԱՌԱՎԱՐՈՒԹՅԱՆ</w:t>
      </w:r>
    </w:p>
    <w:p w:rsidR="00B5528F" w:rsidRDefault="00B5528F" w:rsidP="00B5528F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GB"/>
        </w:rPr>
        <w:t xml:space="preserve">ՈՐՈՇՄԱՆ </w:t>
      </w:r>
      <w:r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>ՆԱԽԱԳԾԻ</w:t>
      </w:r>
      <w:r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 xml:space="preserve">ՎԵՐԱԲԵՐՅԱԼ ՍՏԱՑՎԱԾ առարկՈՒԹՅՈՒՆՆԵՐԻ ԵՎ առաջարկությունների </w:t>
      </w:r>
    </w:p>
    <w:tbl>
      <w:tblPr>
        <w:tblpPr w:leftFromText="180" w:rightFromText="180" w:vertAnchor="text" w:horzAnchor="margin" w:tblpXSpec="center" w:tblpY="19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4320"/>
        <w:gridCol w:w="3505"/>
        <w:gridCol w:w="2070"/>
      </w:tblGrid>
      <w:tr w:rsidR="009760F0" w:rsidTr="009760F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Առարկության, առաջարկության</w:t>
            </w:r>
          </w:p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հեղինակը,գրության ստացման ամսաթիվը,</w:t>
            </w:r>
          </w:p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գրության համարը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Առարկության, առաջարկության</w:t>
            </w:r>
          </w:p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բովանդակությունը</w:t>
            </w:r>
          </w:p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Եզրակացություն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Փոփոխություններ</w:t>
            </w:r>
          </w:p>
        </w:tc>
      </w:tr>
      <w:tr w:rsidR="009760F0" w:rsidTr="009760F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aps/>
                <w:lang w:val="hy-AM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lang w:val="hy-AM"/>
              </w:rPr>
              <w:t>4</w:t>
            </w:r>
          </w:p>
        </w:tc>
      </w:tr>
      <w:tr w:rsidR="009760F0" w:rsidRPr="007435D4" w:rsidTr="009760F0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 Նախագահի աշխատակազմ</w:t>
            </w: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1. Առաջարիվել է կարգի 2-րդ կետում քաղաքացիական  ծառայության պաշտոնը որոշակի ժամկետով զբաղեցվելու դեպքերում,որպես առանձին դեպք նախատեսել նաև՝ քաղաքացիական ծառայության թափուր պաշտոնը:</w:t>
            </w: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2. Առաջարկվել է կարգի 11-րդ,15-րդ, 16-րդ կետերում նախատեսված համապատասխան գործընթացներն իրականացնելու համար 1 աշխատանքային օրվա փոխարեն նախատեսել 3 աշխատանքային օր:</w:t>
            </w: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 «Քաղաքացիական ծառայության մասին» օրենքի 13-րդ հոդվածի 1-ին մասում հստակ սահմանված են քաղաքացիական ծառայության պաշտոնը որոշակի ժամկետով զբաղեցնելու դեպքերը և կարգում այլ դեպքերի նախատեսումը կհակասի վերը նշված օրենքին:</w:t>
            </w: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</w:t>
            </w: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 </w:t>
            </w: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Ընդունվել է</w:t>
            </w: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Նախագծում կատարվել է փոփոխություն:</w:t>
            </w: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9760F0" w:rsidRPr="0057512E" w:rsidTr="009760F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ՀՀ Տնտեսական զարգացման և ներդրումների նախարարություն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Նախագծի վերաբերյալ առարկություններ և առաջարկություններ չկան: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F0" w:rsidRDefault="009760F0" w:rsidP="009760F0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9760F0" w:rsidRPr="0057512E" w:rsidTr="009760F0">
        <w:trPr>
          <w:trHeight w:val="9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 Բնապահպանության նախարարություն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Pr="009760F0" w:rsidRDefault="009760F0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760F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Նախագծի վերաբերյալ առարկություններ և առաջարկություններ չկան: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Default="009760F0" w:rsidP="009760F0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F0" w:rsidRDefault="009760F0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7B6361" w:rsidRPr="0057512E" w:rsidTr="009760F0">
        <w:trPr>
          <w:trHeight w:val="9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1" w:rsidRPr="007B6361" w:rsidRDefault="007B6361" w:rsidP="009760F0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1" w:rsidRPr="008B7216" w:rsidRDefault="008B7216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8B721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Առաջարկվել է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Նախագծի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1-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1-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ենթակետի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«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պարբերության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«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նման առաջարկությամբ դիմում է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բառերը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փոխարինել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«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նման առաջարկությամբ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կարող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է դիմել</w:t>
            </w:r>
            <w:r w:rsidRPr="008B7216"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» բառերով</w:t>
            </w:r>
            <w:r>
              <w:rPr>
                <w:rFonts w:ascii="GHEA Grapalat" w:hAnsi="GHEA Grapalat" w:cs="GHEA Mariam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6" w:rsidRPr="008B7216" w:rsidRDefault="008B7216" w:rsidP="0057512E">
            <w:pPr>
              <w:rPr>
                <w:rFonts w:ascii="GHEA Grapalat" w:eastAsia="Times New Roman" w:hAnsi="GHEA Grapalat" w:cs="Sylfaen"/>
                <w:lang w:val="hy-AM"/>
              </w:rPr>
            </w:pPr>
            <w:r w:rsidRPr="008B7216">
              <w:rPr>
                <w:rFonts w:ascii="GHEA Grapalat" w:eastAsia="Times New Roman" w:hAnsi="GHEA Grapalat" w:cs="Sylfaen"/>
                <w:lang w:val="hy-AM"/>
              </w:rPr>
              <w:lastRenderedPageBreak/>
              <w:t xml:space="preserve">Անձին պայմանագիր կնքելու առաջարկություն ներկայացնելը 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պաշտոնի նշանակելու </w:t>
            </w:r>
            <w:r>
              <w:rPr>
                <w:rFonts w:ascii="GHEA Grapalat" w:eastAsia="Times New Roman" w:hAnsi="GHEA Grapalat" w:cs="Sylfaen"/>
                <w:lang w:val="hy-AM"/>
              </w:rPr>
              <w:lastRenderedPageBreak/>
              <w:t xml:space="preserve">իրավասություն ունեցող անձի </w:t>
            </w:r>
            <w:r w:rsidR="00BB391A">
              <w:rPr>
                <w:rFonts w:ascii="GHEA Grapalat" w:eastAsia="Times New Roman" w:hAnsi="GHEA Grapalat" w:cs="Sylfaen"/>
                <w:lang w:val="hy-AM"/>
              </w:rPr>
              <w:t>համար ոչ թե հայեցողական իրավու</w:t>
            </w:r>
            <w:r w:rsidR="009D65D7">
              <w:rPr>
                <w:rFonts w:ascii="GHEA Grapalat" w:eastAsia="Times New Roman" w:hAnsi="GHEA Grapalat" w:cs="Sylfaen"/>
                <w:lang w:val="hy-AM"/>
              </w:rPr>
              <w:t>ն</w:t>
            </w:r>
            <w:r w:rsidR="00BB391A">
              <w:rPr>
                <w:rFonts w:ascii="GHEA Grapalat" w:eastAsia="Times New Roman" w:hAnsi="GHEA Grapalat" w:cs="Sylfaen"/>
                <w:lang w:val="hy-AM"/>
              </w:rPr>
              <w:t>ք</w:t>
            </w:r>
            <w:r>
              <w:rPr>
                <w:rFonts w:ascii="GHEA Grapalat" w:eastAsia="Times New Roman" w:hAnsi="GHEA Grapalat" w:cs="Sylfaen"/>
                <w:lang w:val="hy-AM"/>
              </w:rPr>
              <w:t xml:space="preserve"> է,այլ հանդիսանում է նրա պարտականությունը:Պաշտոնի նշանակելու իրավասությո</w:t>
            </w:r>
            <w:r w:rsidR="00173B80">
              <w:rPr>
                <w:rFonts w:ascii="GHEA Grapalat" w:eastAsia="Times New Roman" w:hAnsi="GHEA Grapalat" w:cs="Sylfaen"/>
                <w:lang w:val="hy-AM"/>
              </w:rPr>
              <w:t>ւն ունեցող անձը պարտավոր է փաստաթղթերը ներկայա</w:t>
            </w:r>
            <w:r w:rsidR="0057512E">
              <w:rPr>
                <w:rFonts w:ascii="GHEA Grapalat" w:eastAsia="Times New Roman" w:hAnsi="GHEA Grapalat" w:cs="Sylfaen"/>
                <w:lang w:val="hy-AM"/>
              </w:rPr>
              <w:t xml:space="preserve">ցնելու ժամկետի ավարտից հետո պաշտոնի անձնագրի </w:t>
            </w:r>
            <w:bookmarkStart w:id="0" w:name="_GoBack"/>
            <w:bookmarkEnd w:id="0"/>
            <w:r w:rsidR="0057512E">
              <w:rPr>
                <w:rFonts w:ascii="GHEA Grapalat" w:eastAsia="Times New Roman" w:hAnsi="GHEA Grapalat" w:cs="Sylfaen"/>
                <w:lang w:val="hy-AM"/>
              </w:rPr>
              <w:t xml:space="preserve">պահանջները բավարաող </w:t>
            </w:r>
            <w:r w:rsidR="00173B80">
              <w:rPr>
                <w:rFonts w:ascii="GHEA Grapalat" w:eastAsia="Times New Roman" w:hAnsi="GHEA Grapalat" w:cs="Sylfaen"/>
                <w:lang w:val="hy-AM"/>
              </w:rPr>
              <w:t xml:space="preserve"> անձի</w:t>
            </w:r>
            <w:r w:rsidR="0057512E">
              <w:rPr>
                <w:rFonts w:ascii="GHEA Grapalat" w:eastAsia="Times New Roman" w:hAnsi="GHEA Grapalat" w:cs="Sylfaen"/>
                <w:lang w:val="hy-AM"/>
              </w:rPr>
              <w:t>ն</w:t>
            </w:r>
            <w:r w:rsidR="00173B8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57512E">
              <w:rPr>
                <w:rFonts w:ascii="GHEA Grapalat" w:eastAsia="Times New Roman" w:hAnsi="GHEA Grapalat" w:cs="Sylfaen"/>
                <w:lang w:val="hy-AM"/>
              </w:rPr>
              <w:t>նշանակել համապատասխան պաշտոնում:</w:t>
            </w:r>
            <w:r w:rsidR="00173B8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1" w:rsidRDefault="007B6361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  <w:tr w:rsidR="007B6361" w:rsidRPr="0057512E" w:rsidTr="009760F0">
        <w:trPr>
          <w:trHeight w:val="9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1" w:rsidRPr="009760F0" w:rsidRDefault="007B6361" w:rsidP="009760F0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1" w:rsidRPr="009760F0" w:rsidRDefault="007B6361" w:rsidP="009760F0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Նախագիծը համապատասխանում է ՀՀ օրենսդրության պահանջներին: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1" w:rsidRDefault="007B6361" w:rsidP="009760F0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1" w:rsidRDefault="007B6361" w:rsidP="009760F0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lang w:val="hy-AM"/>
              </w:rPr>
            </w:pPr>
          </w:p>
        </w:tc>
      </w:tr>
    </w:tbl>
    <w:p w:rsidR="00B5528F" w:rsidRDefault="00B5528F" w:rsidP="00B5528F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lang w:val="hy-AM" w:eastAsia="en-GB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B5528F" w:rsidRDefault="00B5528F" w:rsidP="00B5528F">
      <w:pPr>
        <w:spacing w:after="20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FF7880" w:rsidRPr="00B5528F" w:rsidRDefault="00FF7880">
      <w:pPr>
        <w:rPr>
          <w:lang w:val="hy-AM"/>
        </w:rPr>
      </w:pPr>
    </w:p>
    <w:sectPr w:rsidR="00FF7880" w:rsidRPr="00B5528F" w:rsidSect="009760F0">
      <w:pgSz w:w="16838" w:h="11906" w:orient="landscape" w:code="9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8F"/>
    <w:rsid w:val="00095C5C"/>
    <w:rsid w:val="000E6F70"/>
    <w:rsid w:val="00173B80"/>
    <w:rsid w:val="002D2987"/>
    <w:rsid w:val="00393BFC"/>
    <w:rsid w:val="0043104A"/>
    <w:rsid w:val="0057512E"/>
    <w:rsid w:val="005B2E26"/>
    <w:rsid w:val="005E0991"/>
    <w:rsid w:val="007435D4"/>
    <w:rsid w:val="007B6361"/>
    <w:rsid w:val="007F2D07"/>
    <w:rsid w:val="008B7216"/>
    <w:rsid w:val="008E14D3"/>
    <w:rsid w:val="009326C8"/>
    <w:rsid w:val="009760F0"/>
    <w:rsid w:val="009D65D7"/>
    <w:rsid w:val="00A202BC"/>
    <w:rsid w:val="00A91AB1"/>
    <w:rsid w:val="00B071DA"/>
    <w:rsid w:val="00B10E04"/>
    <w:rsid w:val="00B37C83"/>
    <w:rsid w:val="00B5528F"/>
    <w:rsid w:val="00BB391A"/>
    <w:rsid w:val="00DF605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464C"/>
  <w15:chartTrackingRefBased/>
  <w15:docId w15:val="{F1EB7296-8F68-4A81-8C18-C301549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2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https://mul.gov.am/tasks/docs/attachment.php?id=477291&amp;fn=4ampopatert.docx&amp;out=1&amp;token=0e95768806976f964f89</cp:keywords>
</cp:coreProperties>
</file>