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82" w:rsidRPr="0094492C" w:rsidRDefault="002A6182" w:rsidP="006745B3">
      <w:pPr>
        <w:spacing w:line="336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t>ՀԱՅԱՍՏԱՆԻ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ՀԱՆՐԱՊԵՏՈՒԹՅԱՆ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ԿԱՌԱՎԱՐՈՒԹՅՈՒՆ</w:t>
      </w:r>
    </w:p>
    <w:p w:rsidR="002A6182" w:rsidRDefault="002A6182" w:rsidP="006745B3">
      <w:pPr>
        <w:spacing w:line="336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t>Ո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Ր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Ո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Շ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ՈՒ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Մ</w:t>
      </w:r>
      <w:r w:rsidR="005C474F">
        <w:rPr>
          <w:rFonts w:ascii="GHEA Grapalat" w:hAnsi="GHEA Grapalat" w:cs="Sylfaen"/>
          <w:b/>
          <w:lang w:val="hy-AM"/>
        </w:rPr>
        <w:t>Ը</w:t>
      </w:r>
    </w:p>
    <w:p w:rsidR="005C474F" w:rsidRDefault="005C474F" w:rsidP="005C474F">
      <w:pPr>
        <w:ind w:left="426" w:right="282" w:firstLine="282"/>
        <w:jc w:val="center"/>
        <w:rPr>
          <w:rFonts w:ascii="GHEA Grapalat" w:hAnsi="GHEA Grapalat" w:cs="Sylfaen"/>
          <w:b/>
          <w:lang w:val="hy-AM"/>
        </w:rPr>
      </w:pPr>
    </w:p>
    <w:p w:rsidR="005C474F" w:rsidRDefault="005C474F" w:rsidP="005C474F">
      <w:pPr>
        <w:ind w:left="426" w:right="282" w:firstLine="282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  <w:lang w:val="pt-BR"/>
        </w:rPr>
        <w:t xml:space="preserve">«     »______________ 2017 թ.                                                  </w:t>
      </w:r>
      <w:r>
        <w:rPr>
          <w:rFonts w:ascii="GHEA Grapalat" w:hAnsi="GHEA Grapalat"/>
          <w:b/>
          <w:lang w:val="pt-BR"/>
        </w:rPr>
        <w:t>Թիվ  ___ Ն</w:t>
      </w:r>
    </w:p>
    <w:p w:rsidR="005C474F" w:rsidRDefault="005C474F" w:rsidP="005C474F">
      <w:pPr>
        <w:autoSpaceDE w:val="0"/>
        <w:autoSpaceDN w:val="0"/>
        <w:adjustRightInd w:val="0"/>
        <w:ind w:right="282"/>
        <w:rPr>
          <w:rFonts w:ascii="GHEA Grapalat" w:hAnsi="GHEA Grapalat" w:cs="Sylfaen"/>
          <w:b/>
          <w:lang w:val="pt-BR"/>
        </w:rPr>
      </w:pPr>
    </w:p>
    <w:p w:rsidR="005C474F" w:rsidRPr="005C474F" w:rsidRDefault="005C474F" w:rsidP="006745B3">
      <w:pPr>
        <w:spacing w:line="336" w:lineRule="auto"/>
        <w:ind w:right="282" w:firstLine="851"/>
        <w:jc w:val="center"/>
        <w:rPr>
          <w:rFonts w:ascii="GHEA Grapalat" w:hAnsi="GHEA Grapalat" w:cs="Sylfaen"/>
          <w:b/>
          <w:lang w:val="pt-BR"/>
        </w:rPr>
      </w:pPr>
    </w:p>
    <w:p w:rsidR="002A6182" w:rsidRPr="0094492C" w:rsidRDefault="002A6182" w:rsidP="006745B3">
      <w:pPr>
        <w:autoSpaceDE w:val="0"/>
        <w:autoSpaceDN w:val="0"/>
        <w:adjustRightInd w:val="0"/>
        <w:spacing w:line="336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</w:p>
    <w:p w:rsidR="00B357F2" w:rsidRPr="00B357F2" w:rsidRDefault="00B357F2" w:rsidP="00B357F2">
      <w:pPr>
        <w:autoSpaceDE w:val="0"/>
        <w:autoSpaceDN w:val="0"/>
        <w:adjustRightInd w:val="0"/>
        <w:spacing w:line="336" w:lineRule="auto"/>
        <w:ind w:right="-39" w:firstLine="851"/>
        <w:jc w:val="center"/>
        <w:rPr>
          <w:rFonts w:ascii="GHEA Grapalat" w:hAnsi="GHEA Grapalat" w:cs="Sylfaen"/>
          <w:b/>
          <w:lang w:val="hy-AM"/>
        </w:rPr>
      </w:pPr>
      <w:r w:rsidRPr="00B357F2">
        <w:rPr>
          <w:rFonts w:ascii="GHEA Grapalat" w:hAnsi="GHEA Grapalat" w:cs="Sylfaen"/>
          <w:b/>
          <w:lang w:val="hy-AM"/>
        </w:rPr>
        <w:t>ՀԱՅԱUՏԱՆԻ ՀԱՆՐԱՊԵՏՈՒԹՅԱՆ ԿԱՌԱՎԱՐՈՒԹՅԱՆ 2006 ԹՎԱԿԱՆԻ</w:t>
      </w:r>
    </w:p>
    <w:p w:rsidR="00B357F2" w:rsidRPr="00B357F2" w:rsidRDefault="00B357F2" w:rsidP="00B357F2">
      <w:pPr>
        <w:autoSpaceDE w:val="0"/>
        <w:autoSpaceDN w:val="0"/>
        <w:adjustRightInd w:val="0"/>
        <w:spacing w:line="336" w:lineRule="auto"/>
        <w:ind w:right="-39" w:firstLine="851"/>
        <w:jc w:val="center"/>
        <w:rPr>
          <w:rFonts w:ascii="GHEA Grapalat" w:hAnsi="GHEA Grapalat" w:cs="Sylfaen"/>
          <w:b/>
          <w:lang w:val="hy-AM"/>
        </w:rPr>
      </w:pPr>
      <w:r w:rsidRPr="00B357F2">
        <w:rPr>
          <w:rFonts w:ascii="GHEA Grapalat" w:hAnsi="GHEA Grapalat" w:cs="Sylfaen"/>
          <w:b/>
          <w:lang w:val="hy-AM"/>
        </w:rPr>
        <w:t>ԱՊՐԻԼԻ 13-Ի ԹԻՎ 572-Ն ՈՐՈՇՄԱՆ ՄԵՋ ՓՈՓՈԽՈՒԹՅՈՒՆ ԿԱՏԱՐԵԼՈՒ ՄԱUԻՆ</w:t>
      </w:r>
    </w:p>
    <w:p w:rsidR="00E2554E" w:rsidRPr="0094492C" w:rsidRDefault="00E2554E" w:rsidP="00515326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hy-AM"/>
        </w:rPr>
      </w:pPr>
    </w:p>
    <w:p w:rsidR="00B357F2" w:rsidRPr="001E0D15" w:rsidRDefault="00B357F2" w:rsidP="00B357F2">
      <w:pPr>
        <w:autoSpaceDE w:val="0"/>
        <w:autoSpaceDN w:val="0"/>
        <w:adjustRightInd w:val="0"/>
        <w:spacing w:line="360" w:lineRule="auto"/>
        <w:ind w:right="-39" w:firstLine="567"/>
        <w:jc w:val="both"/>
        <w:rPr>
          <w:rFonts w:ascii="GHEA Grapalat" w:hAnsi="GHEA Grapalat" w:cs="IRTEK Courier"/>
          <w:noProof/>
          <w:lang w:val="hy-AM"/>
        </w:rPr>
      </w:pPr>
      <w:r w:rsidRPr="001E0D15">
        <w:rPr>
          <w:rFonts w:ascii="GHEA Grapalat" w:hAnsi="GHEA Grapalat" w:cs="Sylfaen"/>
          <w:noProof/>
          <w:lang w:val="hy-AM"/>
        </w:rPr>
        <w:t>Հայաստանի</w:t>
      </w:r>
      <w:r w:rsidRPr="001E0D15">
        <w:rPr>
          <w:rFonts w:ascii="GHEA Grapalat" w:hAnsi="GHEA Grapalat" w:cs="IRTEK Courier"/>
          <w:noProof/>
          <w:lang w:val="hy-AM"/>
        </w:rPr>
        <w:t xml:space="preserve"> </w:t>
      </w:r>
      <w:r w:rsidRPr="001E0D15">
        <w:rPr>
          <w:rFonts w:ascii="GHEA Grapalat" w:hAnsi="GHEA Grapalat" w:cs="Sylfaen"/>
          <w:noProof/>
          <w:lang w:val="hy-AM"/>
        </w:rPr>
        <w:t>Հանրապետության</w:t>
      </w:r>
      <w:r w:rsidRPr="001E0D15">
        <w:rPr>
          <w:rFonts w:ascii="GHEA Grapalat" w:hAnsi="GHEA Grapalat" w:cs="IRTEK Courier"/>
          <w:noProof/>
          <w:lang w:val="hy-AM"/>
        </w:rPr>
        <w:t xml:space="preserve"> </w:t>
      </w:r>
      <w:r w:rsidRPr="001E0D15">
        <w:rPr>
          <w:rFonts w:ascii="GHEA Grapalat" w:hAnsi="GHEA Grapalat" w:cs="Sylfaen"/>
          <w:noProof/>
          <w:lang w:val="hy-AM"/>
        </w:rPr>
        <w:t>կառավարությունը</w:t>
      </w:r>
      <w:r w:rsidRPr="001E0D15">
        <w:rPr>
          <w:rFonts w:ascii="GHEA Grapalat" w:hAnsi="GHEA Grapalat" w:cs="IRTEK Courier"/>
          <w:noProof/>
          <w:lang w:val="hy-AM"/>
        </w:rPr>
        <w:t xml:space="preserve"> </w:t>
      </w:r>
      <w:r w:rsidRPr="001E0D15">
        <w:rPr>
          <w:rFonts w:ascii="GHEA Grapalat" w:hAnsi="GHEA Grapalat" w:cs="Sylfaen"/>
          <w:noProof/>
          <w:lang w:val="hy-AM"/>
        </w:rPr>
        <w:t>որոշում</w:t>
      </w:r>
      <w:r w:rsidRPr="001E0D15">
        <w:rPr>
          <w:rFonts w:ascii="GHEA Grapalat" w:hAnsi="GHEA Grapalat" w:cs="IRTEK Courier"/>
          <w:noProof/>
          <w:lang w:val="hy-AM"/>
        </w:rPr>
        <w:t xml:space="preserve"> </w:t>
      </w:r>
      <w:r w:rsidRPr="001E0D15">
        <w:rPr>
          <w:rFonts w:ascii="GHEA Grapalat" w:hAnsi="GHEA Grapalat" w:cs="Sylfaen"/>
          <w:noProof/>
          <w:lang w:val="hy-AM"/>
        </w:rPr>
        <w:t>է</w:t>
      </w:r>
      <w:r w:rsidRPr="001E0D15">
        <w:rPr>
          <w:rFonts w:ascii="GHEA Grapalat" w:hAnsi="GHEA Grapalat" w:cs="IRTEK Courier"/>
          <w:noProof/>
          <w:lang w:val="hy-AM"/>
        </w:rPr>
        <w:t>.</w:t>
      </w:r>
    </w:p>
    <w:p w:rsidR="00B357F2" w:rsidRPr="000355DA" w:rsidRDefault="00B357F2" w:rsidP="00B357F2">
      <w:pPr>
        <w:pStyle w:val="2"/>
        <w:autoSpaceDE w:val="0"/>
        <w:autoSpaceDN w:val="0"/>
        <w:adjustRightInd w:val="0"/>
        <w:spacing w:line="360" w:lineRule="auto"/>
        <w:ind w:left="0" w:right="-39" w:firstLine="567"/>
        <w:jc w:val="both"/>
        <w:rPr>
          <w:rFonts w:ascii="GHEA Grapalat" w:hAnsi="GHEA Grapalat" w:cs="IRTEK Courier"/>
          <w:noProof/>
          <w:lang w:val="hy-AM"/>
        </w:rPr>
      </w:pPr>
      <w:r w:rsidRPr="001E0D15">
        <w:rPr>
          <w:rFonts w:ascii="GHEA Grapalat" w:hAnsi="GHEA Grapalat" w:cs="IRTEK Courier"/>
          <w:noProof/>
          <w:lang w:val="hy-AM"/>
        </w:rPr>
        <w:t xml:space="preserve">1. Հայաստանի Հանրապետության կառավարության 2006 թվականի </w:t>
      </w:r>
      <w:r w:rsidRPr="000355DA">
        <w:rPr>
          <w:rFonts w:ascii="GHEA Grapalat" w:hAnsi="GHEA Grapalat" w:cs="IRTEK Courier"/>
          <w:noProof/>
          <w:lang w:val="hy-AM"/>
        </w:rPr>
        <w:t>ապրիլի</w:t>
      </w:r>
      <w:r w:rsidRPr="001E0D15">
        <w:rPr>
          <w:rFonts w:ascii="GHEA Grapalat" w:hAnsi="GHEA Grapalat" w:cs="IRTEK Courier"/>
          <w:noProof/>
          <w:lang w:val="hy-AM"/>
        </w:rPr>
        <w:t xml:space="preserve"> </w:t>
      </w:r>
      <w:r w:rsidRPr="000355DA">
        <w:rPr>
          <w:rFonts w:ascii="GHEA Grapalat" w:hAnsi="GHEA Grapalat" w:cs="IRTEK Courier"/>
          <w:noProof/>
          <w:lang w:val="hy-AM"/>
        </w:rPr>
        <w:t>1</w:t>
      </w:r>
      <w:r w:rsidRPr="001E0D15">
        <w:rPr>
          <w:rFonts w:ascii="GHEA Grapalat" w:hAnsi="GHEA Grapalat" w:cs="IRTEK Courier"/>
          <w:noProof/>
          <w:lang w:val="hy-AM"/>
        </w:rPr>
        <w:t>3-ի «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Քրեակատարողական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ծառայողին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ներկայացվող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մասնագիտական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և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առողջական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վիճակի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հետ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կապված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պահանջները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սահմանելու</w:t>
      </w:r>
      <w:r w:rsidRPr="000355DA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eastAsia="Times New Roman" w:hAnsi="GHEA Grapalat" w:cs="Sylfaen"/>
          <w:bCs/>
          <w:color w:val="000000"/>
          <w:lang w:val="hy-AM"/>
        </w:rPr>
        <w:t>մասին</w:t>
      </w:r>
      <w:r w:rsidRPr="001E0D15">
        <w:rPr>
          <w:rFonts w:ascii="GHEA Grapalat" w:hAnsi="GHEA Grapalat" w:cs="IRTEK Courier"/>
          <w:noProof/>
          <w:lang w:val="hy-AM"/>
        </w:rPr>
        <w:t>» թիվ</w:t>
      </w:r>
      <w:r>
        <w:rPr>
          <w:rFonts w:ascii="GHEA Grapalat" w:hAnsi="GHEA Grapalat" w:cs="IRTEK Courier"/>
          <w:noProof/>
          <w:lang w:val="hy-AM"/>
        </w:rPr>
        <w:t xml:space="preserve"> </w:t>
      </w:r>
      <w:r w:rsidRPr="001E0D15">
        <w:rPr>
          <w:rFonts w:ascii="GHEA Grapalat" w:hAnsi="GHEA Grapalat" w:cs="IRTEK Courier"/>
          <w:noProof/>
          <w:lang w:val="hy-AM"/>
        </w:rPr>
        <w:t>5</w:t>
      </w:r>
      <w:r w:rsidRPr="000355DA">
        <w:rPr>
          <w:rFonts w:ascii="GHEA Grapalat" w:hAnsi="GHEA Grapalat" w:cs="IRTEK Courier"/>
          <w:noProof/>
          <w:lang w:val="hy-AM"/>
        </w:rPr>
        <w:t>72</w:t>
      </w:r>
      <w:r w:rsidRPr="001E0D15">
        <w:rPr>
          <w:rFonts w:ascii="GHEA Grapalat" w:hAnsi="GHEA Grapalat" w:cs="IRTEK Courier"/>
          <w:noProof/>
          <w:lang w:val="hy-AM"/>
        </w:rPr>
        <w:t xml:space="preserve">-Ն </w:t>
      </w:r>
      <w:r>
        <w:rPr>
          <w:rFonts w:ascii="GHEA Grapalat" w:hAnsi="GHEA Grapalat" w:cs="IRTEK Courier"/>
          <w:noProof/>
          <w:lang w:val="hy-AM"/>
        </w:rPr>
        <w:t>որոշման</w:t>
      </w:r>
      <w:r w:rsidRPr="001E0D15">
        <w:rPr>
          <w:rFonts w:ascii="GHEA Grapalat" w:hAnsi="GHEA Grapalat" w:cs="IRTEK Courier"/>
          <w:noProof/>
          <w:lang w:val="hy-AM"/>
        </w:rPr>
        <w:t xml:space="preserve"> </w:t>
      </w:r>
      <w:r w:rsidRPr="000355DA">
        <w:rPr>
          <w:rFonts w:ascii="GHEA Grapalat" w:hAnsi="GHEA Grapalat" w:cs="IRTEK Courier"/>
          <w:noProof/>
          <w:lang w:val="hy-AM"/>
        </w:rPr>
        <w:t xml:space="preserve">N 1 </w:t>
      </w:r>
      <w:r w:rsidRPr="001E0D15">
        <w:rPr>
          <w:rFonts w:ascii="GHEA Grapalat" w:hAnsi="GHEA Grapalat" w:cs="IRTEK Courier"/>
          <w:noProof/>
          <w:lang w:val="hy-AM"/>
        </w:rPr>
        <w:t>հավելված</w:t>
      </w:r>
      <w:r w:rsidRPr="000355DA">
        <w:rPr>
          <w:rFonts w:ascii="GHEA Grapalat" w:hAnsi="GHEA Grapalat" w:cs="IRTEK Courier"/>
          <w:noProof/>
          <w:lang w:val="hy-AM"/>
        </w:rPr>
        <w:t>ի 8-րդ</w:t>
      </w:r>
      <w:r w:rsidRPr="001A5651">
        <w:rPr>
          <w:rFonts w:ascii="GHEA Grapalat" w:hAnsi="GHEA Grapalat" w:cs="IRTEK Courier"/>
          <w:noProof/>
          <w:lang w:val="hy-AM"/>
        </w:rPr>
        <w:t xml:space="preserve"> </w:t>
      </w:r>
      <w:r>
        <w:rPr>
          <w:rFonts w:ascii="GHEA Grapalat" w:hAnsi="GHEA Grapalat" w:cs="IRTEK Courier"/>
          <w:noProof/>
          <w:lang w:val="hy-AM"/>
        </w:rPr>
        <w:t>կ</w:t>
      </w:r>
      <w:r w:rsidRPr="00D52C15">
        <w:rPr>
          <w:rFonts w:ascii="GHEA Grapalat" w:hAnsi="GHEA Grapalat" w:cs="IRTEK Courier"/>
          <w:noProof/>
          <w:lang w:val="hy-AM"/>
        </w:rPr>
        <w:t>ե</w:t>
      </w:r>
      <w:r>
        <w:rPr>
          <w:rFonts w:ascii="GHEA Grapalat" w:hAnsi="GHEA Grapalat" w:cs="IRTEK Courier"/>
          <w:noProof/>
          <w:lang w:val="hy-AM"/>
        </w:rPr>
        <w:t>տ</w:t>
      </w:r>
      <w:r w:rsidRPr="000355DA">
        <w:rPr>
          <w:rFonts w:ascii="GHEA Grapalat" w:hAnsi="GHEA Grapalat" w:cs="IRTEK Courier"/>
          <w:noProof/>
          <w:lang w:val="hy-AM"/>
        </w:rPr>
        <w:t xml:space="preserve">ը շարադրել հետևյալ </w:t>
      </w:r>
      <w:r w:rsidR="00850232">
        <w:rPr>
          <w:rFonts w:ascii="GHEA Grapalat" w:hAnsi="GHEA Grapalat" w:cs="IRTEK Courier"/>
          <w:noProof/>
          <w:lang w:val="hy-AM"/>
        </w:rPr>
        <w:t>խմբագրությամբ</w:t>
      </w:r>
      <w:r w:rsidRPr="001A5651">
        <w:rPr>
          <w:rFonts w:ascii="GHEA Grapalat" w:hAnsi="GHEA Grapalat" w:cs="IRTEK Courier"/>
          <w:noProof/>
          <w:lang w:val="hy-AM"/>
        </w:rPr>
        <w:t>.</w:t>
      </w:r>
    </w:p>
    <w:tbl>
      <w:tblPr>
        <w:tblpPr w:leftFromText="180" w:rightFromText="180" w:vertAnchor="text" w:horzAnchor="page" w:tblpX="1510" w:tblpY="16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4111"/>
      </w:tblGrid>
      <w:tr w:rsidR="00B357F2" w:rsidRPr="000355DA" w:rsidTr="001F4FBA">
        <w:trPr>
          <w:trHeight w:val="521"/>
        </w:trPr>
        <w:tc>
          <w:tcPr>
            <w:tcW w:w="1418" w:type="dxa"/>
          </w:tcPr>
          <w:p w:rsidR="00B357F2" w:rsidRPr="000355DA" w:rsidRDefault="00B357F2" w:rsidP="001F4FBA">
            <w:pPr>
              <w:pStyle w:val="2"/>
              <w:autoSpaceDE w:val="0"/>
              <w:autoSpaceDN w:val="0"/>
              <w:adjustRightInd w:val="0"/>
              <w:spacing w:line="360" w:lineRule="auto"/>
              <w:ind w:left="0" w:right="-39"/>
              <w:jc w:val="both"/>
              <w:rPr>
                <w:rFonts w:ascii="GHEA Grapalat" w:hAnsi="GHEA Grapalat" w:cs="IRTEK Courier"/>
                <w:noProof/>
              </w:rPr>
            </w:pPr>
            <w:r w:rsidRPr="000355DA">
              <w:rPr>
                <w:rFonts w:ascii="GHEA Grapalat" w:hAnsi="GHEA Grapalat" w:cs="IRTEK Courier"/>
                <w:noProof/>
              </w:rPr>
              <w:t>8</w:t>
            </w:r>
            <w:r>
              <w:rPr>
                <w:rFonts w:ascii="GHEA Grapalat" w:hAnsi="GHEA Grapalat" w:cs="IRTEK Courier"/>
                <w:noProof/>
              </w:rPr>
              <w:t>.</w:t>
            </w:r>
            <w:r w:rsidRPr="000355DA">
              <w:rPr>
                <w:rFonts w:ascii="GHEA Grapalat" w:hAnsi="GHEA Grapalat" w:cs="IRTEK Courier"/>
                <w:noProof/>
              </w:rPr>
              <w:tab/>
            </w:r>
          </w:p>
        </w:tc>
        <w:tc>
          <w:tcPr>
            <w:tcW w:w="4252" w:type="dxa"/>
          </w:tcPr>
          <w:p w:rsidR="00B357F2" w:rsidRPr="000355DA" w:rsidRDefault="00B357F2" w:rsidP="00393B29">
            <w:pPr>
              <w:pStyle w:val="2"/>
              <w:autoSpaceDE w:val="0"/>
              <w:autoSpaceDN w:val="0"/>
              <w:adjustRightInd w:val="0"/>
              <w:spacing w:line="360" w:lineRule="auto"/>
              <w:ind w:left="0" w:right="-39"/>
              <w:jc w:val="both"/>
              <w:rPr>
                <w:rFonts w:ascii="GHEA Grapalat" w:hAnsi="GHEA Grapalat" w:cs="IRTEK Courier"/>
                <w:noProof/>
              </w:rPr>
            </w:pPr>
            <w:r w:rsidRPr="000355DA">
              <w:rPr>
                <w:rFonts w:ascii="GHEA Grapalat" w:hAnsi="GHEA Grapalat" w:cs="IRTEK Courier"/>
                <w:noProof/>
              </w:rPr>
              <w:t xml:space="preserve">Ներքին անվտանգության </w:t>
            </w:r>
            <w:r w:rsidR="00393B29">
              <w:rPr>
                <w:rFonts w:ascii="GHEA Grapalat" w:hAnsi="GHEA Grapalat" w:cs="IRTEK Courier"/>
                <w:noProof/>
                <w:lang w:val="hy-AM"/>
              </w:rPr>
              <w:t>ապահովում</w:t>
            </w:r>
            <w:r w:rsidRPr="000355DA">
              <w:rPr>
                <w:rFonts w:ascii="GHEA Grapalat" w:hAnsi="GHEA Grapalat" w:cs="IRTEK Courier"/>
                <w:noProof/>
              </w:rPr>
              <w:t xml:space="preserve"> </w:t>
            </w:r>
          </w:p>
        </w:tc>
        <w:tc>
          <w:tcPr>
            <w:tcW w:w="4111" w:type="dxa"/>
          </w:tcPr>
          <w:p w:rsidR="00B357F2" w:rsidRPr="000355DA" w:rsidRDefault="00B357F2" w:rsidP="001F4FBA">
            <w:pPr>
              <w:pStyle w:val="2"/>
              <w:autoSpaceDE w:val="0"/>
              <w:autoSpaceDN w:val="0"/>
              <w:adjustRightInd w:val="0"/>
              <w:spacing w:line="360" w:lineRule="auto"/>
              <w:ind w:left="0" w:right="-39"/>
              <w:jc w:val="both"/>
              <w:rPr>
                <w:rFonts w:ascii="GHEA Grapalat" w:hAnsi="GHEA Grapalat" w:cs="IRTEK Courier"/>
                <w:noProof/>
                <w:lang w:val="hy-AM"/>
              </w:rPr>
            </w:pPr>
            <w:r w:rsidRPr="000355DA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իրավագիտություն</w:t>
            </w:r>
          </w:p>
        </w:tc>
      </w:tr>
    </w:tbl>
    <w:p w:rsidR="00B357F2" w:rsidRDefault="00B357F2" w:rsidP="00B357F2">
      <w:pPr>
        <w:pStyle w:val="2"/>
        <w:autoSpaceDE w:val="0"/>
        <w:autoSpaceDN w:val="0"/>
        <w:adjustRightInd w:val="0"/>
        <w:spacing w:line="360" w:lineRule="auto"/>
        <w:ind w:left="0" w:right="-39" w:firstLine="567"/>
        <w:jc w:val="both"/>
        <w:rPr>
          <w:rFonts w:ascii="GHEA Grapalat" w:hAnsi="GHEA Grapalat" w:cs="IRTEK Courier"/>
          <w:noProof/>
        </w:rPr>
      </w:pPr>
    </w:p>
    <w:p w:rsidR="00B357F2" w:rsidRPr="00960632" w:rsidRDefault="00B357F2" w:rsidP="00B357F2">
      <w:pPr>
        <w:spacing w:line="360" w:lineRule="auto"/>
        <w:ind w:firstLine="567"/>
        <w:jc w:val="both"/>
        <w:rPr>
          <w:rFonts w:ascii="GHEA Grapalat" w:hAnsi="GHEA Grapalat"/>
          <w:noProof/>
        </w:rPr>
      </w:pPr>
      <w:r w:rsidRPr="001A5651">
        <w:rPr>
          <w:rFonts w:ascii="GHEA Grapalat" w:hAnsi="GHEA Grapalat"/>
          <w:noProof/>
          <w:lang w:val="hy-AM"/>
        </w:rPr>
        <w:t>2</w:t>
      </w:r>
      <w:r w:rsidRPr="001E0D15">
        <w:rPr>
          <w:rFonts w:ascii="GHEA Grapalat" w:hAnsi="GHEA Grapalat"/>
          <w:noProof/>
          <w:lang w:val="hy-AM"/>
        </w:rPr>
        <w:t xml:space="preserve">. Uույն որոշումն ուժի մեջ է մտնում պաշտոնական </w:t>
      </w:r>
      <w:r w:rsidR="003D32AE">
        <w:rPr>
          <w:rFonts w:ascii="GHEA Grapalat" w:hAnsi="GHEA Grapalat"/>
          <w:lang w:val="hy-AM"/>
        </w:rPr>
        <w:t>հրապարակման</w:t>
      </w:r>
      <w:r w:rsidR="003D32AE">
        <w:rPr>
          <w:rFonts w:ascii="GHEA Grapalat" w:hAnsi="GHEA Grapalat"/>
        </w:rPr>
        <w:t xml:space="preserve"> օրվան</w:t>
      </w:r>
      <w:r w:rsidR="003D32AE" w:rsidRPr="000963EF">
        <w:rPr>
          <w:rFonts w:ascii="GHEA Grapalat" w:hAnsi="GHEA Grapalat"/>
          <w:lang w:val="hy-AM"/>
        </w:rPr>
        <w:t xml:space="preserve"> հաջորդող տասներորդ oրը</w:t>
      </w:r>
      <w:r w:rsidRPr="00AA1821">
        <w:rPr>
          <w:rFonts w:ascii="GHEA Grapalat" w:hAnsi="GHEA Grapalat"/>
          <w:noProof/>
          <w:lang w:val="hy-AM"/>
        </w:rPr>
        <w:t>:</w:t>
      </w:r>
      <w:r w:rsidR="00960632">
        <w:rPr>
          <w:rFonts w:ascii="GHEA Grapalat" w:hAnsi="GHEA Grapalat"/>
          <w:noProof/>
        </w:rPr>
        <w:t xml:space="preserve"> </w:t>
      </w:r>
    </w:p>
    <w:p w:rsidR="00B357F2" w:rsidRPr="00B357F2" w:rsidRDefault="00B357F2" w:rsidP="00B357F2">
      <w:pPr>
        <w:pStyle w:val="2"/>
        <w:autoSpaceDE w:val="0"/>
        <w:autoSpaceDN w:val="0"/>
        <w:adjustRightInd w:val="0"/>
        <w:spacing w:line="360" w:lineRule="auto"/>
        <w:ind w:left="0" w:right="-39" w:firstLine="567"/>
        <w:jc w:val="both"/>
        <w:rPr>
          <w:rFonts w:ascii="GHEA Grapalat" w:hAnsi="GHEA Grapalat" w:cs="IRTEK Courier"/>
          <w:noProof/>
          <w:lang w:val="hy-AM"/>
        </w:rPr>
      </w:pPr>
    </w:p>
    <w:p w:rsidR="00B357F2" w:rsidRDefault="00B357F2" w:rsidP="00B357F2">
      <w:pPr>
        <w:spacing w:line="360" w:lineRule="auto"/>
        <w:ind w:firstLine="567"/>
        <w:jc w:val="both"/>
        <w:rPr>
          <w:rFonts w:ascii="GHEA Grapalat" w:hAnsi="GHEA Grapalat"/>
          <w:noProof/>
        </w:rPr>
      </w:pPr>
    </w:p>
    <w:p w:rsidR="00515326" w:rsidRPr="006B189C" w:rsidRDefault="00515326" w:rsidP="00B357F2">
      <w:pPr>
        <w:tabs>
          <w:tab w:val="left" w:pos="-426"/>
        </w:tabs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 w:cs="Sylfaen"/>
          <w:b/>
          <w:lang w:val="hy-AM"/>
        </w:rPr>
      </w:pPr>
    </w:p>
    <w:p w:rsidR="00515326" w:rsidRPr="0094492C" w:rsidRDefault="00515326" w:rsidP="000F091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515326" w:rsidRPr="002E13CD" w:rsidRDefault="00515326" w:rsidP="000F091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E60BC" w:rsidRDefault="001E60BC" w:rsidP="0035165A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E60BC" w:rsidRDefault="001E60BC" w:rsidP="0035165A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E60BC" w:rsidRDefault="001E60BC" w:rsidP="0035165A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E60BC" w:rsidRDefault="001E60BC" w:rsidP="0035165A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B357F2" w:rsidRPr="001E0D15" w:rsidRDefault="00B357F2" w:rsidP="0035165A">
      <w:pPr>
        <w:jc w:val="center"/>
        <w:rPr>
          <w:rFonts w:ascii="GHEA Grapalat" w:hAnsi="GHEA Grapalat" w:cs="Sylfaen"/>
          <w:b/>
          <w:noProof/>
          <w:lang w:val="hy-AM"/>
        </w:rPr>
      </w:pPr>
      <w:r w:rsidRPr="001E0D15">
        <w:rPr>
          <w:rFonts w:ascii="GHEA Grapalat" w:hAnsi="GHEA Grapalat" w:cs="Sylfaen"/>
          <w:b/>
          <w:noProof/>
          <w:lang w:val="hy-AM"/>
        </w:rPr>
        <w:lastRenderedPageBreak/>
        <w:t>Հ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Ի Մ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Ա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Վ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Ո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Ր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ՈՒ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Մ</w:t>
      </w:r>
    </w:p>
    <w:p w:rsidR="00B357F2" w:rsidRPr="001E0D15" w:rsidRDefault="00B357F2" w:rsidP="0035165A">
      <w:pPr>
        <w:autoSpaceDE w:val="0"/>
        <w:autoSpaceDN w:val="0"/>
        <w:adjustRightInd w:val="0"/>
        <w:ind w:right="-39" w:firstLine="567"/>
        <w:jc w:val="center"/>
        <w:rPr>
          <w:rFonts w:ascii="GHEA Grapalat" w:hAnsi="GHEA Grapalat"/>
          <w:b/>
          <w:noProof/>
          <w:lang w:val="hy-AM"/>
        </w:rPr>
      </w:pPr>
      <w:r w:rsidRPr="001E0D15">
        <w:rPr>
          <w:rFonts w:ascii="GHEA Grapalat" w:hAnsi="GHEA Grapalat"/>
          <w:b/>
          <w:noProof/>
          <w:lang w:val="hy-AM"/>
        </w:rPr>
        <w:t>«</w:t>
      </w:r>
      <w:r w:rsidRPr="001E0D15">
        <w:rPr>
          <w:rFonts w:ascii="GHEA Grapalat" w:hAnsi="GHEA Grapalat" w:cs="Sylfaen"/>
          <w:b/>
          <w:noProof/>
          <w:lang w:val="hy-AM"/>
        </w:rPr>
        <w:t>ՀԱՅԱ</w:t>
      </w:r>
      <w:r w:rsidRPr="001E0D15">
        <w:rPr>
          <w:rFonts w:ascii="GHEA Grapalat" w:hAnsi="GHEA Grapalat"/>
          <w:b/>
          <w:noProof/>
          <w:lang w:val="hy-AM"/>
        </w:rPr>
        <w:t>U</w:t>
      </w:r>
      <w:r w:rsidRPr="001E0D15">
        <w:rPr>
          <w:rFonts w:ascii="GHEA Grapalat" w:hAnsi="GHEA Grapalat" w:cs="Sylfaen"/>
          <w:b/>
          <w:noProof/>
          <w:lang w:val="hy-AM"/>
        </w:rPr>
        <w:t>ՏԱՆԻ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ԿԱՌԱՎԱՐՈՒԹՅԱՆ</w:t>
      </w:r>
      <w:r w:rsidRPr="001E0D15">
        <w:rPr>
          <w:rFonts w:ascii="GHEA Grapalat" w:hAnsi="GHEA Grapalat"/>
          <w:b/>
          <w:noProof/>
          <w:lang w:val="hy-AM"/>
        </w:rPr>
        <w:t xml:space="preserve"> 2006 </w:t>
      </w:r>
      <w:r w:rsidRPr="001E0D15">
        <w:rPr>
          <w:rFonts w:ascii="GHEA Grapalat" w:hAnsi="GHEA Grapalat" w:cs="Sylfaen"/>
          <w:b/>
          <w:noProof/>
          <w:lang w:val="hy-AM"/>
        </w:rPr>
        <w:t>ԹՎԱԿԱՆԻ</w:t>
      </w:r>
    </w:p>
    <w:p w:rsidR="00B357F2" w:rsidRPr="001E0D15" w:rsidRDefault="00B357F2" w:rsidP="0035165A">
      <w:pPr>
        <w:autoSpaceDE w:val="0"/>
        <w:autoSpaceDN w:val="0"/>
        <w:adjustRightInd w:val="0"/>
        <w:ind w:right="-39" w:firstLine="567"/>
        <w:jc w:val="center"/>
        <w:rPr>
          <w:rFonts w:ascii="GHEA Grapalat" w:hAnsi="GHEA Grapalat" w:cs="Sylfaen"/>
          <w:b/>
          <w:noProof/>
          <w:lang w:val="hy-AM"/>
        </w:rPr>
      </w:pPr>
      <w:r w:rsidRPr="000355DA">
        <w:rPr>
          <w:rFonts w:ascii="GHEA Grapalat" w:hAnsi="GHEA Grapalat" w:cs="Sylfaen"/>
          <w:b/>
          <w:noProof/>
          <w:lang w:val="hy-AM"/>
        </w:rPr>
        <w:t>ԱՊՐԻԼԻ</w:t>
      </w:r>
      <w:r w:rsidRPr="001E0D15">
        <w:rPr>
          <w:rFonts w:ascii="GHEA Grapalat" w:hAnsi="GHEA Grapalat" w:cs="Sylfaen"/>
          <w:b/>
          <w:noProof/>
          <w:lang w:val="hy-AM"/>
        </w:rPr>
        <w:t xml:space="preserve"> </w:t>
      </w:r>
      <w:r w:rsidRPr="000355DA">
        <w:rPr>
          <w:rFonts w:ascii="GHEA Grapalat" w:hAnsi="GHEA Grapalat" w:cs="Sylfaen"/>
          <w:b/>
          <w:noProof/>
          <w:lang w:val="hy-AM"/>
        </w:rPr>
        <w:t>1</w:t>
      </w:r>
      <w:r w:rsidRPr="001E0D15">
        <w:rPr>
          <w:rFonts w:ascii="GHEA Grapalat" w:hAnsi="GHEA Grapalat" w:cs="Sylfaen"/>
          <w:b/>
          <w:noProof/>
          <w:lang w:val="hy-AM"/>
        </w:rPr>
        <w:t>3</w:t>
      </w:r>
      <w:r w:rsidRPr="001E0D15">
        <w:rPr>
          <w:rFonts w:ascii="GHEA Grapalat" w:hAnsi="GHEA Grapalat"/>
          <w:b/>
          <w:noProof/>
          <w:lang w:val="hy-AM"/>
        </w:rPr>
        <w:t>-</w:t>
      </w:r>
      <w:r w:rsidRPr="001E0D15">
        <w:rPr>
          <w:rFonts w:ascii="GHEA Grapalat" w:hAnsi="GHEA Grapalat" w:cs="Sylfaen"/>
          <w:b/>
          <w:noProof/>
          <w:lang w:val="hy-AM"/>
        </w:rPr>
        <w:t>Ի</w:t>
      </w:r>
      <w:r>
        <w:rPr>
          <w:rFonts w:ascii="GHEA Grapalat" w:hAnsi="GHEA Grapalat"/>
          <w:b/>
          <w:noProof/>
          <w:lang w:val="hy-AM"/>
        </w:rPr>
        <w:t xml:space="preserve"> ԹԻՎ </w:t>
      </w:r>
      <w:r w:rsidRPr="001E0D15">
        <w:rPr>
          <w:rFonts w:ascii="GHEA Grapalat" w:hAnsi="GHEA Grapalat"/>
          <w:b/>
          <w:noProof/>
          <w:lang w:val="hy-AM"/>
        </w:rPr>
        <w:t>5</w:t>
      </w:r>
      <w:r w:rsidRPr="000355DA">
        <w:rPr>
          <w:rFonts w:ascii="GHEA Grapalat" w:hAnsi="GHEA Grapalat"/>
          <w:b/>
          <w:noProof/>
          <w:lang w:val="hy-AM"/>
        </w:rPr>
        <w:t>72</w:t>
      </w:r>
      <w:r w:rsidRPr="001E0D15">
        <w:rPr>
          <w:rFonts w:ascii="GHEA Grapalat" w:hAnsi="GHEA Grapalat"/>
          <w:b/>
          <w:noProof/>
          <w:lang w:val="hy-AM"/>
        </w:rPr>
        <w:t xml:space="preserve">-Ն </w:t>
      </w:r>
      <w:r w:rsidRPr="001E0D15">
        <w:rPr>
          <w:rFonts w:ascii="GHEA Grapalat" w:hAnsi="GHEA Grapalat" w:cs="Sylfaen"/>
          <w:b/>
          <w:noProof/>
          <w:lang w:val="hy-AM"/>
        </w:rPr>
        <w:t>ՈՐՈՇՄԱՆ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ՄԵՋ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0355DA">
        <w:rPr>
          <w:rFonts w:ascii="GHEA Grapalat" w:hAnsi="GHEA Grapalat"/>
          <w:b/>
          <w:noProof/>
          <w:lang w:val="hy-AM"/>
        </w:rPr>
        <w:t>ՓՈՓՈԽՈՒԹՅՈՒՆ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ԿԱՏԱՐԵԼՈՒ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ՄԱ</w:t>
      </w:r>
      <w:r w:rsidRPr="001E0D15">
        <w:rPr>
          <w:rFonts w:ascii="GHEA Grapalat" w:hAnsi="GHEA Grapalat"/>
          <w:b/>
          <w:noProof/>
          <w:lang w:val="hy-AM"/>
        </w:rPr>
        <w:t>U</w:t>
      </w:r>
      <w:r w:rsidRPr="001E0D15">
        <w:rPr>
          <w:rFonts w:ascii="GHEA Grapalat" w:hAnsi="GHEA Grapalat" w:cs="Sylfaen"/>
          <w:b/>
          <w:noProof/>
          <w:lang w:val="hy-AM"/>
        </w:rPr>
        <w:t>ԻՆ</w:t>
      </w:r>
      <w:r w:rsidRPr="001E0D15">
        <w:rPr>
          <w:rFonts w:ascii="GHEA Grapalat" w:hAnsi="GHEA Grapalat"/>
          <w:b/>
          <w:noProof/>
          <w:lang w:val="hy-AM"/>
        </w:rPr>
        <w:t xml:space="preserve">» </w:t>
      </w:r>
      <w:r w:rsidRPr="001E0D15">
        <w:rPr>
          <w:rFonts w:ascii="GHEA Grapalat" w:hAnsi="GHEA Grapalat" w:cs="Sylfaen"/>
          <w:b/>
          <w:noProof/>
          <w:lang w:val="hy-AM"/>
        </w:rPr>
        <w:t>ՀՀ ԿԱՌԱՎԱՐՈՒԹՅԱՆ ՈՐՈՇՄԱՆ ԸՆԴՈՒՆՄԱՆ</w:t>
      </w:r>
    </w:p>
    <w:p w:rsidR="00B357F2" w:rsidRPr="001E0D15" w:rsidRDefault="00B357F2" w:rsidP="00B357F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noProof/>
          <w:lang w:val="hy-AM"/>
        </w:rPr>
      </w:pPr>
    </w:p>
    <w:p w:rsidR="00B357F2" w:rsidRPr="001E0D15" w:rsidRDefault="00B357F2" w:rsidP="00B357F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noProof/>
          <w:lang w:val="hy-AM"/>
        </w:rPr>
      </w:pPr>
      <w:r w:rsidRPr="001E0D15">
        <w:rPr>
          <w:rFonts w:ascii="GHEA Grapalat" w:hAnsi="GHEA Grapalat"/>
          <w:b/>
          <w:noProof/>
          <w:lang w:val="hy-AM"/>
        </w:rPr>
        <w:t xml:space="preserve">      Իրավական ակտի ընդունման անհրաժեշտությունը.</w:t>
      </w:r>
    </w:p>
    <w:p w:rsidR="00B357F2" w:rsidRPr="0080306F" w:rsidRDefault="00B357F2" w:rsidP="00BA640A">
      <w:pPr>
        <w:spacing w:line="360" w:lineRule="auto"/>
        <w:ind w:firstLine="426"/>
        <w:jc w:val="both"/>
        <w:rPr>
          <w:rFonts w:ascii="GHEA Grapalat" w:hAnsi="GHEA Grapalat" w:cs="IRTEK Courier"/>
          <w:noProof/>
          <w:lang w:val="hy-AM"/>
        </w:rPr>
      </w:pPr>
      <w:r w:rsidRPr="001E0D15">
        <w:rPr>
          <w:rFonts w:ascii="GHEA Grapalat" w:hAnsi="GHEA Grapalat" w:cs="IRTEK Courier"/>
          <w:noProof/>
          <w:lang w:val="hy-AM"/>
        </w:rPr>
        <w:t>Սույն նախագծի ընդունման անհրաժեշտությունը պայմանավորված է</w:t>
      </w:r>
      <w:r w:rsidRPr="00871CFE">
        <w:rPr>
          <w:rFonts w:ascii="GHEA Grapalat" w:hAnsi="GHEA Grapalat" w:cs="IRTEK Courier"/>
          <w:noProof/>
          <w:lang w:val="hy-AM"/>
        </w:rPr>
        <w:t xml:space="preserve"> քրեակատարողական ծառայությունից այլընտրանքային պատիժների կատարման ստորաբաժանման վերացմամբ և</w:t>
      </w:r>
      <w:r w:rsidRPr="001E0D15">
        <w:rPr>
          <w:rFonts w:ascii="GHEA Grapalat" w:hAnsi="GHEA Grapalat" w:cs="IRTEK Courier"/>
          <w:noProof/>
          <w:lang w:val="hy-AM"/>
        </w:rPr>
        <w:t xml:space="preserve"> </w:t>
      </w:r>
      <w:r w:rsidR="00BA640A">
        <w:rPr>
          <w:rFonts w:ascii="GHEA Grapalat" w:hAnsi="GHEA Grapalat" w:cs="Sylfaen"/>
          <w:color w:val="000000"/>
          <w:lang w:val="hy-AM"/>
        </w:rPr>
        <w:t>ներքին անվտանգության բաժնի</w:t>
      </w:r>
      <w:r w:rsidR="00BA640A" w:rsidRPr="00CC7C8B">
        <w:rPr>
          <w:rFonts w:ascii="GHEA Grapalat" w:hAnsi="GHEA Grapalat" w:cs="Sylfaen"/>
          <w:color w:val="000000"/>
          <w:lang w:val="hy-AM"/>
        </w:rPr>
        <w:t xml:space="preserve"> </w:t>
      </w:r>
      <w:r w:rsidR="00BA640A" w:rsidRPr="00871BA9">
        <w:rPr>
          <w:rFonts w:ascii="GHEA Grapalat" w:hAnsi="GHEA Grapalat" w:cs="Sylfaen"/>
          <w:color w:val="000000"/>
          <w:lang w:val="hy-AM"/>
        </w:rPr>
        <w:t>քրեակատարողական ծառայողին ներկայացվող մասնագիտական պահանջների</w:t>
      </w:r>
      <w:r w:rsidR="00AD5AE1">
        <w:rPr>
          <w:rFonts w:ascii="GHEA Grapalat" w:hAnsi="GHEA Grapalat" w:cs="Sylfaen"/>
          <w:color w:val="000000"/>
          <w:lang w:val="hy-AM"/>
        </w:rPr>
        <w:t xml:space="preserve"> հստակեցմա</w:t>
      </w:r>
      <w:r w:rsidR="00AD5AE1" w:rsidRPr="00AD5AE1">
        <w:rPr>
          <w:rFonts w:ascii="GHEA Grapalat" w:hAnsi="GHEA Grapalat" w:cs="Sylfaen"/>
          <w:color w:val="000000"/>
          <w:lang w:val="hy-AM"/>
        </w:rPr>
        <w:t>ն անհրաժեշտությամբ</w:t>
      </w:r>
      <w:r w:rsidR="00BA640A">
        <w:rPr>
          <w:rFonts w:ascii="GHEA Grapalat" w:hAnsi="GHEA Grapalat" w:cs="Sylfaen"/>
          <w:color w:val="000000"/>
          <w:lang w:val="hy-AM"/>
        </w:rPr>
        <w:t>:</w:t>
      </w:r>
    </w:p>
    <w:p w:rsidR="00B357F2" w:rsidRPr="00AA1821" w:rsidRDefault="00B357F2" w:rsidP="00B357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/>
          <w:b/>
          <w:noProof/>
          <w:lang w:val="hy-AM"/>
        </w:rPr>
      </w:pPr>
      <w:r w:rsidRPr="00AA1821">
        <w:rPr>
          <w:rFonts w:ascii="GHEA Grapalat" w:hAnsi="GHEA Grapalat"/>
          <w:b/>
          <w:noProof/>
          <w:lang w:val="hy-AM"/>
        </w:rPr>
        <w:t>Ընթացիկ իրավիճակը  և առաջարկվող կարգավորման բնույթը.</w:t>
      </w:r>
    </w:p>
    <w:p w:rsidR="00AD5AE1" w:rsidRPr="00375777" w:rsidRDefault="00AD5AE1" w:rsidP="00B357F2">
      <w:pPr>
        <w:spacing w:line="360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bookmarkStart w:id="0" w:name="_GoBack"/>
      <w:r w:rsidRPr="00D52C15">
        <w:rPr>
          <w:rFonts w:ascii="GHEA Grapalat" w:hAnsi="GHEA Grapalat" w:cs="Sylfaen"/>
          <w:color w:val="000000"/>
          <w:shd w:val="clear" w:color="auto" w:fill="FFFFFF"/>
          <w:lang w:val="hy-AM"/>
        </w:rPr>
        <w:t>Հա</w:t>
      </w:r>
      <w:r w:rsidRPr="0077326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յաստանի Հանրապետության արդարադատության նախարարի </w:t>
      </w:r>
      <w:r w:rsidR="00DA1E93" w:rsidRPr="00B81878">
        <w:rPr>
          <w:rFonts w:ascii="GHEA Grapalat" w:hAnsi="GHEA Grapalat" w:cs="Sylfaen"/>
          <w:color w:val="000000"/>
          <w:shd w:val="clear" w:color="auto" w:fill="FFFFFF"/>
          <w:lang w:val="hy-AM"/>
        </w:rPr>
        <w:t>2010 թվականի օգոստոսի 5-ի</w:t>
      </w:r>
      <w:r w:rsidR="00DA1E9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DA1E93" w:rsidRPr="0077326E">
        <w:rPr>
          <w:rFonts w:ascii="GHEA Grapalat" w:hAnsi="GHEA Grapalat" w:cs="Sylfaen"/>
          <w:color w:val="000000"/>
          <w:shd w:val="clear" w:color="auto" w:fill="FFFFFF"/>
          <w:lang w:val="hy-AM"/>
        </w:rPr>
        <w:t>թիվ</w:t>
      </w:r>
      <w:r w:rsidRPr="0077326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159-Ա հրամանով </w:t>
      </w:r>
      <w:r w:rsidRPr="00D52C1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քրեակատարողական ծառայության կենտրոնական մարմնում </w:t>
      </w:r>
      <w:r w:rsidRPr="0077326E">
        <w:rPr>
          <w:rFonts w:ascii="GHEA Grapalat" w:hAnsi="GHEA Grapalat" w:cs="Sylfaen"/>
          <w:color w:val="000000"/>
          <w:shd w:val="clear" w:color="auto" w:fill="FFFFFF"/>
          <w:lang w:val="hy-AM"/>
        </w:rPr>
        <w:t>ստեղծվել է</w:t>
      </w:r>
      <w:r w:rsidR="0037577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ներքին անվտանգության բաժին</w:t>
      </w:r>
      <w:r w:rsidRPr="00D52C1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, որի հիմնական խնդիրներից է </w:t>
      </w:r>
      <w:r w:rsidRPr="00D52C15">
        <w:rPr>
          <w:rFonts w:ascii="GHEA Grapalat" w:hAnsi="GHEA Grapalat" w:cs="Sylfaen"/>
          <w:color w:val="000000"/>
          <w:lang w:val="hy-AM"/>
        </w:rPr>
        <w:t>քրեակատարողական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ծառայության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աշխատակիցների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կողմից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Հայաստանի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Հանրապետության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Սահմանադրության</w:t>
      </w:r>
      <w:r w:rsidRPr="00D52C15">
        <w:rPr>
          <w:rFonts w:ascii="GHEA Grapalat" w:hAnsi="GHEA Grapalat"/>
          <w:color w:val="000000"/>
          <w:lang w:val="hy-AM"/>
        </w:rPr>
        <w:t xml:space="preserve">, </w:t>
      </w:r>
      <w:r w:rsidRPr="00D52C15">
        <w:rPr>
          <w:rFonts w:ascii="GHEA Grapalat" w:hAnsi="GHEA Grapalat" w:cs="Sylfaen"/>
          <w:color w:val="000000"/>
          <w:lang w:val="hy-AM"/>
        </w:rPr>
        <w:t>Հայաստանի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Հանրապետության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օրենքների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պահանջների</w:t>
      </w:r>
      <w:r w:rsidRPr="00D52C15">
        <w:rPr>
          <w:rFonts w:ascii="GHEA Grapalat" w:hAnsi="GHEA Grapalat"/>
          <w:color w:val="000000"/>
          <w:lang w:val="hy-AM"/>
        </w:rPr>
        <w:t xml:space="preserve">, </w:t>
      </w:r>
      <w:r w:rsidRPr="00D52C15">
        <w:rPr>
          <w:rFonts w:ascii="GHEA Grapalat" w:hAnsi="GHEA Grapalat" w:cs="Sylfaen"/>
          <w:color w:val="000000"/>
          <w:lang w:val="hy-AM"/>
        </w:rPr>
        <w:t>Հայաստանի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Հանրապետության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արդարադատության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նախարարի</w:t>
      </w:r>
      <w:r w:rsidRPr="00D52C15">
        <w:rPr>
          <w:rFonts w:ascii="GHEA Grapalat" w:hAnsi="GHEA Grapalat"/>
          <w:color w:val="000000"/>
          <w:lang w:val="hy-AM"/>
        </w:rPr>
        <w:t xml:space="preserve">, </w:t>
      </w:r>
      <w:r w:rsidRPr="00D52C15">
        <w:rPr>
          <w:rFonts w:ascii="GHEA Grapalat" w:hAnsi="GHEA Grapalat" w:cs="Sylfaen"/>
          <w:color w:val="000000"/>
          <w:lang w:val="hy-AM"/>
        </w:rPr>
        <w:t>նրա՝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տվյալ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բնագավառը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համակարգող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տեղակալի</w:t>
      </w:r>
      <w:r w:rsidRPr="00D52C15">
        <w:rPr>
          <w:rFonts w:ascii="GHEA Grapalat" w:hAnsi="GHEA Grapalat"/>
          <w:color w:val="000000"/>
          <w:lang w:val="hy-AM"/>
        </w:rPr>
        <w:t xml:space="preserve">, </w:t>
      </w:r>
      <w:r w:rsidRPr="00C4424B">
        <w:rPr>
          <w:rFonts w:ascii="GHEA Grapalat" w:hAnsi="GHEA Grapalat" w:cs="Sylfaen"/>
          <w:color w:val="000000"/>
          <w:lang w:val="hy-AM"/>
        </w:rPr>
        <w:t>վ</w:t>
      </w:r>
      <w:r w:rsidRPr="00D52C15">
        <w:rPr>
          <w:rFonts w:ascii="GHEA Grapalat" w:hAnsi="GHEA Grapalat" w:cs="Sylfaen"/>
          <w:color w:val="000000"/>
          <w:lang w:val="hy-AM"/>
        </w:rPr>
        <w:t>արչության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պետի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հրամանների</w:t>
      </w:r>
      <w:r w:rsidRPr="00D52C15">
        <w:rPr>
          <w:rFonts w:ascii="GHEA Grapalat" w:hAnsi="GHEA Grapalat"/>
          <w:color w:val="000000"/>
          <w:lang w:val="hy-AM"/>
        </w:rPr>
        <w:t xml:space="preserve">, </w:t>
      </w:r>
      <w:r w:rsidRPr="00D52C15">
        <w:rPr>
          <w:rFonts w:ascii="GHEA Grapalat" w:hAnsi="GHEA Grapalat" w:cs="Sylfaen"/>
          <w:color w:val="000000"/>
          <w:lang w:val="hy-AM"/>
        </w:rPr>
        <w:t>ցուցումների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և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հանձնարարականների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կատարումը վերահսկելը,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օրենսդրությամբ</w:t>
      </w:r>
      <w:r w:rsidRPr="00C4424B">
        <w:rPr>
          <w:rFonts w:ascii="GHEA Grapalat" w:hAnsi="GHEA Grapalat" w:cs="Sylfaen"/>
          <w:color w:val="000000"/>
          <w:lang w:val="hy-AM"/>
        </w:rPr>
        <w:t xml:space="preserve"> 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սահմանված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կարգով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ուսումնասիրություններ</w:t>
      </w:r>
      <w:r w:rsidRPr="00D52C15">
        <w:rPr>
          <w:rFonts w:ascii="GHEA Grapalat" w:hAnsi="GHEA Grapalat"/>
          <w:color w:val="000000"/>
          <w:lang w:val="hy-AM"/>
        </w:rPr>
        <w:t xml:space="preserve">, </w:t>
      </w:r>
      <w:r w:rsidRPr="00D52C15">
        <w:rPr>
          <w:rFonts w:ascii="GHEA Grapalat" w:hAnsi="GHEA Grapalat" w:cs="Sylfaen"/>
          <w:color w:val="000000"/>
          <w:lang w:val="hy-AM"/>
        </w:rPr>
        <w:t>ստուգայցեր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և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 w:rsidRPr="00D52C15">
        <w:rPr>
          <w:rFonts w:ascii="GHEA Grapalat" w:hAnsi="GHEA Grapalat" w:cs="Sylfaen"/>
          <w:color w:val="000000"/>
          <w:lang w:val="hy-AM"/>
        </w:rPr>
        <w:t>ծառայողական</w:t>
      </w:r>
      <w:r w:rsidRPr="00D52C1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քննություններ կատարելը</w:t>
      </w:r>
      <w:r w:rsidRPr="00CC7C8B">
        <w:rPr>
          <w:rFonts w:ascii="GHEA Grapalat" w:hAnsi="GHEA Grapalat" w:cs="Sylfaen"/>
          <w:color w:val="000000"/>
          <w:lang w:val="hy-AM"/>
        </w:rPr>
        <w:t xml:space="preserve"> և այլ գործառույթներ իրականացնելը:</w:t>
      </w:r>
      <w:r w:rsidR="00375777" w:rsidRPr="00375777">
        <w:rPr>
          <w:rFonts w:ascii="GHEA Grapalat" w:hAnsi="GHEA Grapalat"/>
          <w:lang w:val="hy-AM"/>
        </w:rPr>
        <w:t xml:space="preserve"> </w:t>
      </w:r>
      <w:r w:rsidR="009D0148" w:rsidRPr="009D0148">
        <w:rPr>
          <w:rFonts w:ascii="GHEA Grapalat" w:hAnsi="GHEA Grapalat"/>
          <w:lang w:val="hy-AM"/>
        </w:rPr>
        <w:t>Ս</w:t>
      </w:r>
      <w:r w:rsidR="00375777" w:rsidRPr="00375777">
        <w:rPr>
          <w:rFonts w:ascii="GHEA Grapalat" w:hAnsi="GHEA Grapalat" w:cs="Sylfaen"/>
          <w:color w:val="000000"/>
          <w:lang w:val="hy-AM"/>
        </w:rPr>
        <w:t>ահմանված</w:t>
      </w:r>
      <w:r w:rsidR="00375777" w:rsidRPr="00CC7C8B">
        <w:rPr>
          <w:rFonts w:ascii="GHEA Grapalat" w:hAnsi="GHEA Grapalat" w:cs="Sylfaen"/>
          <w:color w:val="000000"/>
          <w:lang w:val="hy-AM"/>
        </w:rPr>
        <w:t xml:space="preserve"> </w:t>
      </w:r>
      <w:r w:rsidR="00375777" w:rsidRPr="00D52C15">
        <w:rPr>
          <w:rFonts w:ascii="GHEA Grapalat" w:hAnsi="GHEA Grapalat" w:cs="Sylfaen"/>
          <w:color w:val="000000"/>
          <w:lang w:val="hy-AM"/>
        </w:rPr>
        <w:t xml:space="preserve">գործառույթների պատշաճ կատարումն ապահովելու նպատակով անհրաժեշտ է, ներքին անվտանգության ապահովման աշխատանքների կատարումը և պահանջվող մասնագիտական հմտությունը հստակ տողով </w:t>
      </w:r>
      <w:r w:rsidR="00375777" w:rsidRPr="00CC7C8B">
        <w:rPr>
          <w:rFonts w:ascii="GHEA Grapalat" w:hAnsi="GHEA Grapalat" w:cs="Sylfaen"/>
          <w:color w:val="000000"/>
          <w:lang w:val="hy-AM"/>
        </w:rPr>
        <w:t>ներառել քրեակատարողական ծառայողին ներկայացվող մասնագիտական պահանջների աղյուսակում՝ որպես մասնագիտական պահանջ ամրագրելով իրավագիտությունը</w:t>
      </w:r>
      <w:r w:rsidR="00375777" w:rsidRPr="00375777">
        <w:rPr>
          <w:rFonts w:ascii="GHEA Grapalat" w:hAnsi="GHEA Grapalat"/>
          <w:lang w:val="hy-AM"/>
        </w:rPr>
        <w:t>:</w:t>
      </w:r>
    </w:p>
    <w:p w:rsidR="00375777" w:rsidRPr="00D52C15" w:rsidRDefault="00375777" w:rsidP="00375777">
      <w:pPr>
        <w:spacing w:line="360" w:lineRule="auto"/>
        <w:ind w:firstLine="426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75777">
        <w:rPr>
          <w:rFonts w:ascii="GHEA Grapalat" w:hAnsi="GHEA Grapalat" w:cs="IRTEK Courier"/>
          <w:noProof/>
          <w:lang w:val="hy-AM"/>
        </w:rPr>
        <w:t>Բացի այդ, ն</w:t>
      </w:r>
      <w:r w:rsidR="00B357F2" w:rsidRPr="008A44A8">
        <w:rPr>
          <w:rFonts w:ascii="GHEA Grapalat" w:hAnsi="GHEA Grapalat" w:cs="IRTEK Courier"/>
          <w:noProof/>
          <w:lang w:val="hy-AM"/>
        </w:rPr>
        <w:t xml:space="preserve">երկայումս </w:t>
      </w:r>
      <w:r w:rsidR="00B357F2" w:rsidRPr="001E0D15">
        <w:rPr>
          <w:rFonts w:ascii="GHEA Grapalat" w:hAnsi="GHEA Grapalat" w:cs="IRTEK Courier"/>
          <w:noProof/>
          <w:lang w:val="hy-AM"/>
        </w:rPr>
        <w:t xml:space="preserve">Հայաստանի Հանրապետության կառավարության 2006 թվականի </w:t>
      </w:r>
      <w:r w:rsidR="00B357F2" w:rsidRPr="000355DA">
        <w:rPr>
          <w:rFonts w:ascii="GHEA Grapalat" w:hAnsi="GHEA Grapalat" w:cs="IRTEK Courier"/>
          <w:noProof/>
          <w:lang w:val="hy-AM"/>
        </w:rPr>
        <w:t>ապրիլի</w:t>
      </w:r>
      <w:r w:rsidR="00B357F2" w:rsidRPr="001E0D15">
        <w:rPr>
          <w:rFonts w:ascii="GHEA Grapalat" w:hAnsi="GHEA Grapalat" w:cs="IRTEK Courier"/>
          <w:noProof/>
          <w:lang w:val="hy-AM"/>
        </w:rPr>
        <w:t xml:space="preserve"> </w:t>
      </w:r>
      <w:r w:rsidR="00B357F2" w:rsidRPr="000355DA">
        <w:rPr>
          <w:rFonts w:ascii="GHEA Grapalat" w:hAnsi="GHEA Grapalat" w:cs="IRTEK Courier"/>
          <w:noProof/>
          <w:lang w:val="hy-AM"/>
        </w:rPr>
        <w:t>1</w:t>
      </w:r>
      <w:r w:rsidR="00B357F2" w:rsidRPr="001E0D15">
        <w:rPr>
          <w:rFonts w:ascii="GHEA Grapalat" w:hAnsi="GHEA Grapalat" w:cs="IRTEK Courier"/>
          <w:noProof/>
          <w:lang w:val="hy-AM"/>
        </w:rPr>
        <w:t>3-ի «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Քրեակատարողական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ծառայողին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ներկայացվող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lastRenderedPageBreak/>
        <w:t>մասնագիտական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և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առողջական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վիճակի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հետ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կապված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պահանջները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սահմանելու</w:t>
      </w:r>
      <w:r w:rsidR="00B357F2"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="00B357F2" w:rsidRPr="000355DA">
        <w:rPr>
          <w:rFonts w:ascii="GHEA Grapalat" w:hAnsi="GHEA Grapalat" w:cs="Sylfaen"/>
          <w:bCs/>
          <w:color w:val="000000"/>
          <w:lang w:val="hy-AM"/>
        </w:rPr>
        <w:t>մասին</w:t>
      </w:r>
      <w:r w:rsidR="00B357F2" w:rsidRPr="001E0D15">
        <w:rPr>
          <w:rFonts w:ascii="GHEA Grapalat" w:hAnsi="GHEA Grapalat" w:cs="IRTEK Courier"/>
          <w:noProof/>
          <w:lang w:val="hy-AM"/>
        </w:rPr>
        <w:t>» թիվ</w:t>
      </w:r>
      <w:r w:rsidR="00B357F2">
        <w:rPr>
          <w:rFonts w:ascii="GHEA Grapalat" w:hAnsi="GHEA Grapalat" w:cs="IRTEK Courier"/>
          <w:noProof/>
          <w:lang w:val="hy-AM"/>
        </w:rPr>
        <w:t xml:space="preserve"> </w:t>
      </w:r>
      <w:r w:rsidR="00B357F2" w:rsidRPr="001E0D15">
        <w:rPr>
          <w:rFonts w:ascii="GHEA Grapalat" w:hAnsi="GHEA Grapalat" w:cs="IRTEK Courier"/>
          <w:noProof/>
          <w:lang w:val="hy-AM"/>
        </w:rPr>
        <w:t>5</w:t>
      </w:r>
      <w:r w:rsidR="00B357F2" w:rsidRPr="000355DA">
        <w:rPr>
          <w:rFonts w:ascii="GHEA Grapalat" w:hAnsi="GHEA Grapalat" w:cs="IRTEK Courier"/>
          <w:noProof/>
          <w:lang w:val="hy-AM"/>
        </w:rPr>
        <w:t>72</w:t>
      </w:r>
      <w:r w:rsidR="00B357F2" w:rsidRPr="001E0D15">
        <w:rPr>
          <w:rFonts w:ascii="GHEA Grapalat" w:hAnsi="GHEA Grapalat" w:cs="IRTEK Courier"/>
          <w:noProof/>
          <w:lang w:val="hy-AM"/>
        </w:rPr>
        <w:t xml:space="preserve">-Ն </w:t>
      </w:r>
      <w:r w:rsidR="00B357F2">
        <w:rPr>
          <w:rFonts w:ascii="GHEA Grapalat" w:hAnsi="GHEA Grapalat" w:cs="IRTEK Courier"/>
          <w:noProof/>
          <w:lang w:val="hy-AM"/>
        </w:rPr>
        <w:t>որոշման</w:t>
      </w:r>
      <w:r w:rsidR="00B357F2" w:rsidRPr="001E0D15">
        <w:rPr>
          <w:rFonts w:ascii="GHEA Grapalat" w:hAnsi="GHEA Grapalat" w:cs="IRTEK Courier"/>
          <w:noProof/>
          <w:lang w:val="hy-AM"/>
        </w:rPr>
        <w:t xml:space="preserve"> </w:t>
      </w:r>
      <w:r w:rsidR="00B357F2" w:rsidRPr="000355DA">
        <w:rPr>
          <w:rFonts w:ascii="GHEA Grapalat" w:hAnsi="GHEA Grapalat" w:cs="IRTEK Courier"/>
          <w:noProof/>
          <w:lang w:val="hy-AM"/>
        </w:rPr>
        <w:t xml:space="preserve">N 1 </w:t>
      </w:r>
      <w:r w:rsidR="00B357F2" w:rsidRPr="001E0D15">
        <w:rPr>
          <w:rFonts w:ascii="GHEA Grapalat" w:hAnsi="GHEA Grapalat" w:cs="IRTEK Courier"/>
          <w:noProof/>
          <w:lang w:val="hy-AM"/>
        </w:rPr>
        <w:t>հավելված</w:t>
      </w:r>
      <w:r w:rsidR="00B357F2" w:rsidRPr="008A44A8">
        <w:rPr>
          <w:rFonts w:ascii="GHEA Grapalat" w:hAnsi="GHEA Grapalat" w:cs="IRTEK Courier"/>
          <w:noProof/>
          <w:lang w:val="hy-AM"/>
        </w:rPr>
        <w:t>ի 8-րդ կե</w:t>
      </w:r>
      <w:r w:rsidR="00B357F2">
        <w:rPr>
          <w:rFonts w:ascii="GHEA Grapalat" w:hAnsi="GHEA Grapalat" w:cs="IRTEK Courier"/>
          <w:noProof/>
          <w:lang w:val="hy-AM"/>
        </w:rPr>
        <w:t>տով որպես ծառայության բնույթ նա</w:t>
      </w:r>
      <w:r w:rsidR="00B357F2" w:rsidRPr="00D52C15">
        <w:rPr>
          <w:rFonts w:ascii="GHEA Grapalat" w:hAnsi="GHEA Grapalat" w:cs="IRTEK Courier"/>
          <w:noProof/>
          <w:lang w:val="hy-AM"/>
        </w:rPr>
        <w:t>խ</w:t>
      </w:r>
      <w:r w:rsidR="00B357F2" w:rsidRPr="008A44A8">
        <w:rPr>
          <w:rFonts w:ascii="GHEA Grapalat" w:hAnsi="GHEA Grapalat" w:cs="IRTEK Courier"/>
          <w:noProof/>
          <w:lang w:val="hy-AM"/>
        </w:rPr>
        <w:t>ատեսված է ա</w:t>
      </w:r>
      <w:r w:rsidR="00B357F2" w:rsidRPr="008A44A8">
        <w:rPr>
          <w:rFonts w:ascii="GHEA Grapalat" w:hAnsi="GHEA Grapalat" w:cs="Sylfaen"/>
          <w:color w:val="000000"/>
          <w:shd w:val="clear" w:color="auto" w:fill="FFFFFF"/>
          <w:lang w:val="hy-AM"/>
        </w:rPr>
        <w:t>յլընտրանքային</w:t>
      </w:r>
      <w:r w:rsidR="00B357F2" w:rsidRPr="008A44A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357F2" w:rsidRPr="008A44A8">
        <w:rPr>
          <w:rFonts w:ascii="GHEA Grapalat" w:hAnsi="GHEA Grapalat" w:cs="Sylfaen"/>
          <w:color w:val="000000"/>
          <w:shd w:val="clear" w:color="auto" w:fill="FFFFFF"/>
          <w:lang w:val="hy-AM"/>
        </w:rPr>
        <w:t>պատիժների</w:t>
      </w:r>
      <w:r w:rsidR="00B357F2" w:rsidRPr="008A44A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357F2" w:rsidRPr="008A44A8">
        <w:rPr>
          <w:rFonts w:ascii="GHEA Grapalat" w:hAnsi="GHEA Grapalat" w:cs="Sylfaen"/>
          <w:color w:val="000000"/>
          <w:shd w:val="clear" w:color="auto" w:fill="FFFFFF"/>
          <w:lang w:val="hy-AM"/>
        </w:rPr>
        <w:t>կատարումը, մինչդեռ</w:t>
      </w:r>
      <w:r w:rsidR="00B357F2" w:rsidRPr="008A44A8">
        <w:rPr>
          <w:rFonts w:ascii="GHEA Grapalat" w:hAnsi="GHEA Grapalat" w:cs="IRTEK Courier"/>
          <w:noProof/>
          <w:lang w:val="hy-AM"/>
        </w:rPr>
        <w:t xml:space="preserve"> պ</w:t>
      </w:r>
      <w:r w:rsidR="00B357F2" w:rsidRPr="00871CFE">
        <w:rPr>
          <w:rFonts w:ascii="GHEA Grapalat" w:hAnsi="GHEA Grapalat"/>
          <w:lang w:val="hy-AM"/>
        </w:rPr>
        <w:t>րոբացիայի պետական ծառայության ստեղծման կապակցությամբ</w:t>
      </w:r>
      <w:r w:rsidR="00B357F2" w:rsidRPr="008A44A8">
        <w:rPr>
          <w:rFonts w:ascii="GHEA Grapalat" w:hAnsi="GHEA Grapalat"/>
          <w:lang w:val="hy-AM"/>
        </w:rPr>
        <w:t xml:space="preserve"> ազատազրկման հետ չկապված պատիժների կատարման գործառույթը փոխանցվել է պրոբացիայի պետական ծառայությանը, իսկ քրե</w:t>
      </w:r>
      <w:r w:rsidR="00B357F2">
        <w:rPr>
          <w:rFonts w:ascii="GHEA Grapalat" w:hAnsi="GHEA Grapalat"/>
          <w:lang w:val="hy-AM"/>
        </w:rPr>
        <w:t>ակատարողական ծառայության այլընտ</w:t>
      </w:r>
      <w:r w:rsidR="00B357F2" w:rsidRPr="008A44A8">
        <w:rPr>
          <w:rFonts w:ascii="GHEA Grapalat" w:hAnsi="GHEA Grapalat"/>
          <w:lang w:val="hy-AM"/>
        </w:rPr>
        <w:t>րանքային պատիժների կատարման ստորաբաժանման գործունեությունը դադարեց</w:t>
      </w:r>
      <w:r w:rsidR="00B357F2">
        <w:rPr>
          <w:rFonts w:ascii="GHEA Grapalat" w:hAnsi="GHEA Grapalat"/>
          <w:lang w:val="hy-AM"/>
        </w:rPr>
        <w:t>վել է</w:t>
      </w:r>
      <w:r w:rsidR="00C4424B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/>
          <w:lang w:val="hy-AM"/>
        </w:rPr>
        <w:t>Հետևաբար</w:t>
      </w:r>
      <w:r w:rsidRPr="008A44A8">
        <w:rPr>
          <w:rFonts w:ascii="GHEA Grapalat" w:hAnsi="GHEA Grapalat"/>
          <w:lang w:val="hy-AM"/>
        </w:rPr>
        <w:t xml:space="preserve"> անհրաժեշտ է </w:t>
      </w:r>
      <w:r w:rsidRPr="00D26C2A">
        <w:rPr>
          <w:rFonts w:ascii="GHEA Grapalat" w:hAnsi="GHEA Grapalat"/>
          <w:lang w:val="hy-AM"/>
        </w:rPr>
        <w:t>ք</w:t>
      </w:r>
      <w:r w:rsidRPr="000355DA">
        <w:rPr>
          <w:rFonts w:ascii="GHEA Grapalat" w:hAnsi="GHEA Grapalat" w:cs="Sylfaen"/>
          <w:bCs/>
          <w:color w:val="000000"/>
          <w:lang w:val="hy-AM"/>
        </w:rPr>
        <w:t>րեակատարողական</w:t>
      </w:r>
      <w:r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hAnsi="GHEA Grapalat" w:cs="Sylfaen"/>
          <w:bCs/>
          <w:color w:val="000000"/>
          <w:lang w:val="hy-AM"/>
        </w:rPr>
        <w:t>ծառայողին</w:t>
      </w:r>
      <w:r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hAnsi="GHEA Grapalat" w:cs="Sylfaen"/>
          <w:bCs/>
          <w:color w:val="000000"/>
          <w:lang w:val="hy-AM"/>
        </w:rPr>
        <w:t>ներկայացվող</w:t>
      </w:r>
      <w:r w:rsidRPr="000355DA">
        <w:rPr>
          <w:rFonts w:ascii="GHEA Grapalat" w:hAnsi="GHEA Grapalat"/>
          <w:bCs/>
          <w:color w:val="000000"/>
          <w:lang w:val="hy-AM"/>
        </w:rPr>
        <w:t xml:space="preserve"> </w:t>
      </w:r>
      <w:r w:rsidRPr="000355DA">
        <w:rPr>
          <w:rFonts w:ascii="GHEA Grapalat" w:hAnsi="GHEA Grapalat" w:cs="Sylfaen"/>
          <w:bCs/>
          <w:color w:val="000000"/>
          <w:lang w:val="hy-AM"/>
        </w:rPr>
        <w:t>մասնագիտական</w:t>
      </w:r>
      <w:r w:rsidRPr="00D26C2A">
        <w:rPr>
          <w:rFonts w:ascii="GHEA Grapalat" w:hAnsi="GHEA Grapalat" w:cs="Sylfaen"/>
          <w:bCs/>
          <w:color w:val="000000"/>
          <w:lang w:val="hy-AM"/>
        </w:rPr>
        <w:t xml:space="preserve"> պահանջների ցանկից հանել </w:t>
      </w:r>
      <w:r>
        <w:rPr>
          <w:rFonts w:ascii="GHEA Grapalat" w:hAnsi="GHEA Grapalat" w:cs="Sylfaen"/>
          <w:bCs/>
          <w:color w:val="000000"/>
          <w:lang w:val="hy-AM"/>
        </w:rPr>
        <w:t>«</w:t>
      </w:r>
      <w:r w:rsidRPr="008A44A8">
        <w:rPr>
          <w:rFonts w:ascii="GHEA Grapalat" w:hAnsi="GHEA Grapalat" w:cs="IRTEK Courier"/>
          <w:noProof/>
          <w:lang w:val="hy-AM"/>
        </w:rPr>
        <w:t>ա</w:t>
      </w:r>
      <w:r w:rsidRPr="008A44A8">
        <w:rPr>
          <w:rFonts w:ascii="GHEA Grapalat" w:hAnsi="GHEA Grapalat" w:cs="Sylfaen"/>
          <w:color w:val="000000"/>
          <w:shd w:val="clear" w:color="auto" w:fill="FFFFFF"/>
          <w:lang w:val="hy-AM"/>
        </w:rPr>
        <w:t>յլընտրանքային</w:t>
      </w:r>
      <w:r w:rsidRPr="008A44A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A44A8">
        <w:rPr>
          <w:rFonts w:ascii="GHEA Grapalat" w:hAnsi="GHEA Grapalat" w:cs="Sylfaen"/>
          <w:color w:val="000000"/>
          <w:shd w:val="clear" w:color="auto" w:fill="FFFFFF"/>
          <w:lang w:val="hy-AM"/>
        </w:rPr>
        <w:t>պատիժների</w:t>
      </w:r>
      <w:r w:rsidRPr="008A44A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A44A8">
        <w:rPr>
          <w:rFonts w:ascii="GHEA Grapalat" w:hAnsi="GHEA Grapalat" w:cs="Sylfaen"/>
          <w:color w:val="000000"/>
          <w:shd w:val="clear" w:color="auto" w:fill="FFFFFF"/>
          <w:lang w:val="hy-AM"/>
        </w:rPr>
        <w:t>կատարում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Pr="00D26C2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ծառայությունը:</w:t>
      </w:r>
    </w:p>
    <w:bookmarkEnd w:id="0"/>
    <w:p w:rsidR="00B357F2" w:rsidRPr="001E0D15" w:rsidRDefault="00B357F2" w:rsidP="00B357F2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GHEA Grapalat" w:hAnsi="GHEA Grapalat"/>
          <w:b/>
          <w:noProof/>
          <w:lang w:val="hy-AM"/>
        </w:rPr>
      </w:pPr>
      <w:r w:rsidRPr="001E0D15">
        <w:rPr>
          <w:rFonts w:ascii="GHEA Grapalat" w:hAnsi="GHEA Grapalat"/>
          <w:b/>
          <w:noProof/>
          <w:lang w:val="hy-AM"/>
        </w:rPr>
        <w:t>Ակնկալվող արդյունքը.</w:t>
      </w:r>
    </w:p>
    <w:p w:rsidR="00B357F2" w:rsidRDefault="00B357F2" w:rsidP="00B357F2">
      <w:pPr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Pr="00345FC7">
        <w:rPr>
          <w:rFonts w:ascii="GHEA Grapalat" w:hAnsi="GHEA Grapalat"/>
          <w:lang w:val="hy-AM"/>
        </w:rPr>
        <w:t xml:space="preserve">երկայացված նախագծի ընդունմամբ </w:t>
      </w:r>
      <w:r w:rsidRPr="00871BA9">
        <w:rPr>
          <w:rFonts w:ascii="GHEA Grapalat" w:hAnsi="GHEA Grapalat"/>
          <w:lang w:val="hy-AM"/>
        </w:rPr>
        <w:t>կհստակեցվի</w:t>
      </w:r>
      <w:r w:rsidRPr="00871BA9">
        <w:rPr>
          <w:rFonts w:ascii="GHEA Grapalat" w:hAnsi="GHEA Grapalat" w:cs="Sylfaen"/>
          <w:color w:val="000000"/>
          <w:lang w:val="hy-AM"/>
        </w:rPr>
        <w:t xml:space="preserve"> </w:t>
      </w:r>
      <w:r w:rsidR="00CC7C8B">
        <w:rPr>
          <w:rFonts w:ascii="GHEA Grapalat" w:hAnsi="GHEA Grapalat" w:cs="Sylfaen"/>
          <w:color w:val="000000"/>
          <w:lang w:val="hy-AM"/>
        </w:rPr>
        <w:t>ներքին անվտանգության բաժնի</w:t>
      </w:r>
      <w:r w:rsidR="00CC7C8B" w:rsidRPr="00CC7C8B">
        <w:rPr>
          <w:rFonts w:ascii="GHEA Grapalat" w:hAnsi="GHEA Grapalat" w:cs="Sylfaen"/>
          <w:color w:val="000000"/>
          <w:lang w:val="hy-AM"/>
        </w:rPr>
        <w:t xml:space="preserve"> </w:t>
      </w:r>
      <w:r w:rsidRPr="00871BA9">
        <w:rPr>
          <w:rFonts w:ascii="GHEA Grapalat" w:hAnsi="GHEA Grapalat" w:cs="Sylfaen"/>
          <w:color w:val="000000"/>
          <w:lang w:val="hy-AM"/>
        </w:rPr>
        <w:t>քրեակատարողական ծառայողին ներկայացվող մասնագիտական պահանջների ցանկը:</w:t>
      </w:r>
      <w:r w:rsidRPr="00871BA9">
        <w:rPr>
          <w:rFonts w:ascii="GHEA Grapalat" w:hAnsi="GHEA Grapalat"/>
          <w:lang w:val="hy-AM"/>
        </w:rPr>
        <w:t xml:space="preserve"> </w:t>
      </w:r>
      <w:r w:rsidRPr="00345FC7">
        <w:rPr>
          <w:rFonts w:ascii="GHEA Grapalat" w:hAnsi="GHEA Grapalat"/>
          <w:lang w:val="hy-AM"/>
        </w:rPr>
        <w:t xml:space="preserve"> </w:t>
      </w:r>
    </w:p>
    <w:p w:rsidR="00650B09" w:rsidRPr="009F21D5" w:rsidRDefault="00650B09" w:rsidP="000F0915">
      <w:pPr>
        <w:autoSpaceDE w:val="0"/>
        <w:autoSpaceDN w:val="0"/>
        <w:adjustRightInd w:val="0"/>
        <w:spacing w:line="360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</w:p>
    <w:p w:rsidR="00650B09" w:rsidRPr="009F21D5" w:rsidRDefault="00650B09" w:rsidP="000F0915">
      <w:pPr>
        <w:autoSpaceDE w:val="0"/>
        <w:autoSpaceDN w:val="0"/>
        <w:adjustRightInd w:val="0"/>
        <w:spacing w:line="360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</w:p>
    <w:p w:rsidR="00650B09" w:rsidRPr="009F21D5" w:rsidRDefault="00650B09" w:rsidP="000F0915">
      <w:pPr>
        <w:autoSpaceDE w:val="0"/>
        <w:autoSpaceDN w:val="0"/>
        <w:adjustRightInd w:val="0"/>
        <w:spacing w:line="360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</w:p>
    <w:p w:rsidR="00393B29" w:rsidRDefault="00393B29" w:rsidP="00393B29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35165A" w:rsidRDefault="0035165A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35165A" w:rsidRDefault="0035165A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35165A" w:rsidRPr="00224148" w:rsidRDefault="0035165A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114501" w:rsidRPr="00224148" w:rsidRDefault="00114501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114501" w:rsidRPr="00224148" w:rsidRDefault="00114501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114501" w:rsidRPr="00224148" w:rsidRDefault="00114501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114501" w:rsidRPr="00224148" w:rsidRDefault="00114501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224148" w:rsidRPr="00224148" w:rsidRDefault="00224148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35165A" w:rsidRDefault="0035165A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B357F2" w:rsidRPr="00224148" w:rsidRDefault="00B357F2" w:rsidP="00393B2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1E0D15">
        <w:rPr>
          <w:rFonts w:ascii="GHEA Grapalat" w:hAnsi="GHEA Grapalat" w:cs="Sylfaen"/>
          <w:b/>
          <w:noProof/>
          <w:lang w:val="hy-AM"/>
        </w:rPr>
        <w:t>Տ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Ե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Ղ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Ե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Ա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Ն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="00114501">
        <w:rPr>
          <w:rFonts w:ascii="GHEA Grapalat" w:hAnsi="GHEA Grapalat" w:cs="Sylfaen"/>
          <w:b/>
          <w:noProof/>
          <w:lang w:val="hy-AM"/>
        </w:rPr>
        <w:t xml:space="preserve">Ք  </w:t>
      </w:r>
    </w:p>
    <w:p w:rsidR="00B357F2" w:rsidRPr="001E0D15" w:rsidRDefault="00B357F2" w:rsidP="00393B29">
      <w:pPr>
        <w:autoSpaceDE w:val="0"/>
        <w:autoSpaceDN w:val="0"/>
        <w:adjustRightInd w:val="0"/>
        <w:ind w:right="-39" w:firstLine="567"/>
        <w:jc w:val="center"/>
        <w:rPr>
          <w:rFonts w:ascii="GHEA Grapalat" w:hAnsi="GHEA Grapalat"/>
          <w:b/>
          <w:noProof/>
          <w:lang w:val="hy-AM"/>
        </w:rPr>
      </w:pPr>
      <w:r w:rsidRPr="001E0D15">
        <w:rPr>
          <w:rFonts w:ascii="GHEA Grapalat" w:hAnsi="GHEA Grapalat"/>
          <w:b/>
          <w:noProof/>
          <w:lang w:val="hy-AM"/>
        </w:rPr>
        <w:t>«</w:t>
      </w:r>
      <w:r w:rsidRPr="001E0D15">
        <w:rPr>
          <w:rFonts w:ascii="GHEA Grapalat" w:hAnsi="GHEA Grapalat" w:cs="Sylfaen"/>
          <w:b/>
          <w:noProof/>
          <w:lang w:val="hy-AM"/>
        </w:rPr>
        <w:t>ՀԱՅԱ</w:t>
      </w:r>
      <w:r w:rsidRPr="001E0D15">
        <w:rPr>
          <w:rFonts w:ascii="GHEA Grapalat" w:hAnsi="GHEA Grapalat"/>
          <w:b/>
          <w:noProof/>
          <w:lang w:val="hy-AM"/>
        </w:rPr>
        <w:t>U</w:t>
      </w:r>
      <w:r w:rsidRPr="001E0D15">
        <w:rPr>
          <w:rFonts w:ascii="GHEA Grapalat" w:hAnsi="GHEA Grapalat" w:cs="Sylfaen"/>
          <w:b/>
          <w:noProof/>
          <w:lang w:val="hy-AM"/>
        </w:rPr>
        <w:t>ՏԱՆԻ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ԿԱՌԱՎԱՐՈՒԹՅԱՆ</w:t>
      </w:r>
      <w:r w:rsidRPr="001E0D15">
        <w:rPr>
          <w:rFonts w:ascii="GHEA Grapalat" w:hAnsi="GHEA Grapalat"/>
          <w:b/>
          <w:noProof/>
          <w:lang w:val="hy-AM"/>
        </w:rPr>
        <w:t xml:space="preserve"> 2006 </w:t>
      </w:r>
      <w:r w:rsidRPr="001E0D15">
        <w:rPr>
          <w:rFonts w:ascii="GHEA Grapalat" w:hAnsi="GHEA Grapalat" w:cs="Sylfaen"/>
          <w:b/>
          <w:noProof/>
          <w:lang w:val="hy-AM"/>
        </w:rPr>
        <w:t>ԹՎԱԿԱՆԻ</w:t>
      </w:r>
    </w:p>
    <w:p w:rsidR="00B357F2" w:rsidRPr="001E0D15" w:rsidRDefault="00B357F2" w:rsidP="00393B29">
      <w:pPr>
        <w:autoSpaceDE w:val="0"/>
        <w:autoSpaceDN w:val="0"/>
        <w:adjustRightInd w:val="0"/>
        <w:spacing w:line="276" w:lineRule="auto"/>
        <w:ind w:right="-39" w:firstLine="567"/>
        <w:jc w:val="center"/>
        <w:rPr>
          <w:rFonts w:ascii="GHEA Grapalat" w:hAnsi="GHEA Grapalat" w:cs="Sylfaen"/>
          <w:b/>
          <w:noProof/>
          <w:lang w:val="hy-AM"/>
        </w:rPr>
      </w:pPr>
      <w:r w:rsidRPr="000355DA">
        <w:rPr>
          <w:rFonts w:ascii="GHEA Grapalat" w:hAnsi="GHEA Grapalat" w:cs="Sylfaen"/>
          <w:b/>
          <w:noProof/>
          <w:lang w:val="hy-AM"/>
        </w:rPr>
        <w:lastRenderedPageBreak/>
        <w:t>ԱՊՐԻԼԻ</w:t>
      </w:r>
      <w:r w:rsidRPr="001E0D15">
        <w:rPr>
          <w:rFonts w:ascii="GHEA Grapalat" w:hAnsi="GHEA Grapalat" w:cs="Sylfaen"/>
          <w:b/>
          <w:noProof/>
          <w:lang w:val="hy-AM"/>
        </w:rPr>
        <w:t xml:space="preserve"> </w:t>
      </w:r>
      <w:r w:rsidRPr="000355DA">
        <w:rPr>
          <w:rFonts w:ascii="GHEA Grapalat" w:hAnsi="GHEA Grapalat" w:cs="Sylfaen"/>
          <w:b/>
          <w:noProof/>
          <w:lang w:val="hy-AM"/>
        </w:rPr>
        <w:t>1</w:t>
      </w:r>
      <w:r w:rsidRPr="001E0D15">
        <w:rPr>
          <w:rFonts w:ascii="GHEA Grapalat" w:hAnsi="GHEA Grapalat" w:cs="Sylfaen"/>
          <w:b/>
          <w:noProof/>
          <w:lang w:val="hy-AM"/>
        </w:rPr>
        <w:t>3</w:t>
      </w:r>
      <w:r w:rsidRPr="001E0D15">
        <w:rPr>
          <w:rFonts w:ascii="GHEA Grapalat" w:hAnsi="GHEA Grapalat"/>
          <w:b/>
          <w:noProof/>
          <w:lang w:val="hy-AM"/>
        </w:rPr>
        <w:t>-</w:t>
      </w:r>
      <w:r w:rsidRPr="001E0D15">
        <w:rPr>
          <w:rFonts w:ascii="GHEA Grapalat" w:hAnsi="GHEA Grapalat" w:cs="Sylfaen"/>
          <w:b/>
          <w:noProof/>
          <w:lang w:val="hy-AM"/>
        </w:rPr>
        <w:t>Ի</w:t>
      </w:r>
      <w:r>
        <w:rPr>
          <w:rFonts w:ascii="GHEA Grapalat" w:hAnsi="GHEA Grapalat"/>
          <w:b/>
          <w:noProof/>
          <w:lang w:val="hy-AM"/>
        </w:rPr>
        <w:t xml:space="preserve"> ԹԻՎ </w:t>
      </w:r>
      <w:r w:rsidRPr="001E0D15">
        <w:rPr>
          <w:rFonts w:ascii="GHEA Grapalat" w:hAnsi="GHEA Grapalat"/>
          <w:b/>
          <w:noProof/>
          <w:lang w:val="hy-AM"/>
        </w:rPr>
        <w:t>5</w:t>
      </w:r>
      <w:r w:rsidRPr="000355DA">
        <w:rPr>
          <w:rFonts w:ascii="GHEA Grapalat" w:hAnsi="GHEA Grapalat"/>
          <w:b/>
          <w:noProof/>
          <w:lang w:val="hy-AM"/>
        </w:rPr>
        <w:t>72</w:t>
      </w:r>
      <w:r w:rsidRPr="001E0D15">
        <w:rPr>
          <w:rFonts w:ascii="GHEA Grapalat" w:hAnsi="GHEA Grapalat"/>
          <w:b/>
          <w:noProof/>
          <w:lang w:val="hy-AM"/>
        </w:rPr>
        <w:t xml:space="preserve">-Ն </w:t>
      </w:r>
      <w:r w:rsidRPr="001E0D15">
        <w:rPr>
          <w:rFonts w:ascii="GHEA Grapalat" w:hAnsi="GHEA Grapalat" w:cs="Sylfaen"/>
          <w:b/>
          <w:noProof/>
          <w:lang w:val="hy-AM"/>
        </w:rPr>
        <w:t>ՈՐՈՇՄԱՆ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ՄԵՋ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0355DA">
        <w:rPr>
          <w:rFonts w:ascii="GHEA Grapalat" w:hAnsi="GHEA Grapalat"/>
          <w:b/>
          <w:noProof/>
          <w:lang w:val="hy-AM"/>
        </w:rPr>
        <w:t>ՓՈՓՈԽՈՒԹՅՈՒՆ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ԿԱՏԱՐԵԼՈՒ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ՄԱ</w:t>
      </w:r>
      <w:r w:rsidRPr="001E0D15">
        <w:rPr>
          <w:rFonts w:ascii="GHEA Grapalat" w:hAnsi="GHEA Grapalat"/>
          <w:b/>
          <w:noProof/>
          <w:lang w:val="hy-AM"/>
        </w:rPr>
        <w:t>U</w:t>
      </w:r>
      <w:r w:rsidRPr="001E0D15">
        <w:rPr>
          <w:rFonts w:ascii="GHEA Grapalat" w:hAnsi="GHEA Grapalat" w:cs="Sylfaen"/>
          <w:b/>
          <w:noProof/>
          <w:lang w:val="hy-AM"/>
        </w:rPr>
        <w:t>ԻՆ</w:t>
      </w:r>
      <w:r w:rsidRPr="001E0D15">
        <w:rPr>
          <w:rFonts w:ascii="GHEA Grapalat" w:hAnsi="GHEA Grapalat"/>
          <w:b/>
          <w:noProof/>
          <w:lang w:val="hy-AM"/>
        </w:rPr>
        <w:t xml:space="preserve">» </w:t>
      </w:r>
      <w:r w:rsidRPr="001E0D15">
        <w:rPr>
          <w:rFonts w:ascii="GHEA Grapalat" w:hAnsi="GHEA Grapalat" w:cs="Sylfaen"/>
          <w:b/>
          <w:noProof/>
          <w:lang w:val="hy-AM"/>
        </w:rPr>
        <w:t xml:space="preserve">ՀՀ ԿԱՌԱՎԱՐՈՒԹՅԱՆ ՈՐՈՇՄԱՆ ԸՆԴՈՒՆՄԱՆ 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ԿԱՊԱԿՑՈՒԹՅԱՄԲ </w:t>
      </w:r>
      <w:r w:rsidRPr="001E0D15">
        <w:rPr>
          <w:rFonts w:ascii="GHEA Grapalat" w:hAnsi="GHEA Grapalat"/>
          <w:b/>
          <w:noProof/>
          <w:lang w:val="hy-AM"/>
        </w:rPr>
        <w:t xml:space="preserve">ԱՅԼ ԻՐԱՎԱԿԱՆ ԱԿՏԵՐՈՒՄ </w:t>
      </w:r>
      <w:r w:rsidRPr="001E0D15">
        <w:rPr>
          <w:rFonts w:ascii="GHEA Grapalat" w:hAnsi="GHEA Grapalat" w:cs="Sylfaen"/>
          <w:b/>
          <w:noProof/>
          <w:lang w:val="hy-AM"/>
        </w:rPr>
        <w:t>ՓՈՓՈԽՈՒԹՅՈՒՆ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ԵՎ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ԼՐԱՑՈՒՄ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ԿԱՏԱՐԵԼՈՒ ԱՆՀՐԱԺԵՇՏՈՒԹՅԱՆ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ԿԱՄ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ԲԱՑԱԿԱՅՈՒԹՅԱՆ ՄԱՍԻՆ</w:t>
      </w:r>
    </w:p>
    <w:p w:rsidR="00B357F2" w:rsidRPr="001E0D15" w:rsidRDefault="00B357F2" w:rsidP="00B357F2">
      <w:pPr>
        <w:autoSpaceDE w:val="0"/>
        <w:autoSpaceDN w:val="0"/>
        <w:adjustRightInd w:val="0"/>
        <w:spacing w:line="276" w:lineRule="auto"/>
        <w:ind w:right="282"/>
        <w:jc w:val="center"/>
        <w:rPr>
          <w:rFonts w:ascii="GHEA Grapalat" w:hAnsi="GHEA Grapalat"/>
          <w:noProof/>
          <w:lang w:val="hy-AM"/>
        </w:rPr>
      </w:pPr>
    </w:p>
    <w:p w:rsidR="00B357F2" w:rsidRPr="00442506" w:rsidRDefault="00B357F2" w:rsidP="00936447">
      <w:pPr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/>
          <w:noProof/>
          <w:lang w:val="hy-AM"/>
        </w:rPr>
      </w:pPr>
      <w:r w:rsidRPr="001B18A7">
        <w:rPr>
          <w:rFonts w:ascii="GHEA Grapalat" w:hAnsi="GHEA Grapalat"/>
          <w:noProof/>
          <w:lang w:val="hy-AM"/>
        </w:rPr>
        <w:t>«Հ</w:t>
      </w:r>
      <w:r w:rsidRPr="001B18A7">
        <w:rPr>
          <w:rFonts w:ascii="GHEA Grapalat" w:hAnsi="GHEA Grapalat" w:cs="Sylfaen"/>
          <w:noProof/>
          <w:lang w:val="hy-AM"/>
        </w:rPr>
        <w:t>այա</w:t>
      </w:r>
      <w:r w:rsidRPr="001B18A7">
        <w:rPr>
          <w:rFonts w:ascii="GHEA Grapalat" w:hAnsi="GHEA Grapalat"/>
          <w:noProof/>
          <w:lang w:val="hy-AM"/>
        </w:rPr>
        <w:t>u</w:t>
      </w:r>
      <w:r w:rsidRPr="001B18A7">
        <w:rPr>
          <w:rFonts w:ascii="GHEA Grapalat" w:hAnsi="GHEA Grapalat" w:cs="Sylfaen"/>
          <w:noProof/>
          <w:lang w:val="hy-AM"/>
        </w:rPr>
        <w:t>տանի</w:t>
      </w:r>
      <w:r w:rsidRPr="001B18A7">
        <w:rPr>
          <w:rFonts w:ascii="GHEA Grapalat" w:hAnsi="GHEA Grapalat"/>
          <w:noProof/>
          <w:lang w:val="hy-AM"/>
        </w:rPr>
        <w:t xml:space="preserve"> Հ</w:t>
      </w:r>
      <w:r w:rsidRPr="001B18A7">
        <w:rPr>
          <w:rFonts w:ascii="GHEA Grapalat" w:hAnsi="GHEA Grapalat" w:cs="Sylfaen"/>
          <w:noProof/>
          <w:lang w:val="hy-AM"/>
        </w:rPr>
        <w:t>անրապետության</w:t>
      </w:r>
      <w:r w:rsidRPr="001B18A7">
        <w:rPr>
          <w:rFonts w:ascii="GHEA Grapalat" w:hAnsi="GHEA Grapalat"/>
          <w:noProof/>
          <w:lang w:val="hy-AM"/>
        </w:rPr>
        <w:t xml:space="preserve"> </w:t>
      </w:r>
      <w:r w:rsidRPr="001B18A7">
        <w:rPr>
          <w:rFonts w:ascii="GHEA Grapalat" w:hAnsi="GHEA Grapalat" w:cs="Sylfaen"/>
          <w:noProof/>
          <w:lang w:val="hy-AM"/>
        </w:rPr>
        <w:t>կառավարության</w:t>
      </w:r>
      <w:r w:rsidRPr="001B18A7">
        <w:rPr>
          <w:rFonts w:ascii="GHEA Grapalat" w:hAnsi="GHEA Grapalat"/>
          <w:noProof/>
          <w:lang w:val="hy-AM"/>
        </w:rPr>
        <w:t xml:space="preserve"> 2006 </w:t>
      </w:r>
      <w:r w:rsidRPr="001B18A7">
        <w:rPr>
          <w:rFonts w:ascii="GHEA Grapalat" w:hAnsi="GHEA Grapalat" w:cs="Sylfaen"/>
          <w:noProof/>
          <w:lang w:val="hy-AM"/>
        </w:rPr>
        <w:t>թվականի ապրիլի 13</w:t>
      </w:r>
      <w:r w:rsidRPr="001B18A7">
        <w:rPr>
          <w:rFonts w:ascii="GHEA Grapalat" w:hAnsi="GHEA Grapalat"/>
          <w:noProof/>
          <w:lang w:val="hy-AM"/>
        </w:rPr>
        <w:t>-</w:t>
      </w:r>
      <w:r w:rsidRPr="001B18A7">
        <w:rPr>
          <w:rFonts w:ascii="GHEA Grapalat" w:hAnsi="GHEA Grapalat" w:cs="Sylfaen"/>
          <w:noProof/>
          <w:lang w:val="hy-AM"/>
        </w:rPr>
        <w:t>ի</w:t>
      </w:r>
      <w:r w:rsidRPr="001B18A7">
        <w:rPr>
          <w:rFonts w:ascii="GHEA Grapalat" w:hAnsi="GHEA Grapalat"/>
          <w:noProof/>
          <w:lang w:val="hy-AM"/>
        </w:rPr>
        <w:t xml:space="preserve"> թիվ </w:t>
      </w:r>
      <w:r w:rsidR="00DA1E93" w:rsidRPr="00DA1E93">
        <w:rPr>
          <w:rFonts w:ascii="GHEA Grapalat" w:hAnsi="GHEA Grapalat"/>
          <w:noProof/>
          <w:lang w:val="hy-AM"/>
        </w:rPr>
        <w:t xml:space="preserve">  </w:t>
      </w:r>
      <w:r w:rsidRPr="001B18A7">
        <w:rPr>
          <w:rFonts w:ascii="GHEA Grapalat" w:hAnsi="GHEA Grapalat"/>
          <w:noProof/>
          <w:lang w:val="hy-AM"/>
        </w:rPr>
        <w:t xml:space="preserve">572-Ն </w:t>
      </w:r>
      <w:r w:rsidRPr="001B18A7">
        <w:rPr>
          <w:rFonts w:ascii="GHEA Grapalat" w:hAnsi="GHEA Grapalat" w:cs="Sylfaen"/>
          <w:noProof/>
          <w:lang w:val="hy-AM"/>
        </w:rPr>
        <w:t>որոշման</w:t>
      </w:r>
      <w:r w:rsidRPr="001B18A7">
        <w:rPr>
          <w:rFonts w:ascii="GHEA Grapalat" w:hAnsi="GHEA Grapalat"/>
          <w:noProof/>
          <w:lang w:val="hy-AM"/>
        </w:rPr>
        <w:t xml:space="preserve"> </w:t>
      </w:r>
      <w:r w:rsidRPr="001B18A7">
        <w:rPr>
          <w:rFonts w:ascii="GHEA Grapalat" w:hAnsi="GHEA Grapalat" w:cs="Sylfaen"/>
          <w:noProof/>
          <w:lang w:val="hy-AM"/>
        </w:rPr>
        <w:t>մեջ</w:t>
      </w:r>
      <w:r w:rsidRPr="001B18A7">
        <w:rPr>
          <w:rFonts w:ascii="GHEA Grapalat" w:hAnsi="GHEA Grapalat"/>
          <w:noProof/>
          <w:lang w:val="hy-AM"/>
        </w:rPr>
        <w:t xml:space="preserve"> փոփոխություն </w:t>
      </w:r>
      <w:r w:rsidRPr="001B18A7">
        <w:rPr>
          <w:rFonts w:ascii="GHEA Grapalat" w:hAnsi="GHEA Grapalat" w:cs="Sylfaen"/>
          <w:noProof/>
          <w:lang w:val="hy-AM"/>
        </w:rPr>
        <w:t>կատարելու</w:t>
      </w:r>
      <w:r w:rsidRPr="001B18A7">
        <w:rPr>
          <w:rFonts w:ascii="GHEA Grapalat" w:hAnsi="GHEA Grapalat"/>
          <w:noProof/>
          <w:lang w:val="hy-AM"/>
        </w:rPr>
        <w:t xml:space="preserve"> </w:t>
      </w:r>
      <w:r w:rsidRPr="001B18A7">
        <w:rPr>
          <w:rFonts w:ascii="GHEA Grapalat" w:hAnsi="GHEA Grapalat" w:cs="Sylfaen"/>
          <w:noProof/>
          <w:lang w:val="hy-AM"/>
        </w:rPr>
        <w:t>մա</w:t>
      </w:r>
      <w:r w:rsidRPr="001B18A7">
        <w:rPr>
          <w:rFonts w:ascii="GHEA Grapalat" w:hAnsi="GHEA Grapalat"/>
          <w:noProof/>
          <w:lang w:val="hy-AM"/>
        </w:rPr>
        <w:t>u</w:t>
      </w:r>
      <w:r w:rsidRPr="001B18A7">
        <w:rPr>
          <w:rFonts w:ascii="GHEA Grapalat" w:hAnsi="GHEA Grapalat" w:cs="Sylfaen"/>
          <w:noProof/>
          <w:lang w:val="hy-AM"/>
        </w:rPr>
        <w:t>ին</w:t>
      </w:r>
      <w:r w:rsidRPr="001B18A7">
        <w:rPr>
          <w:rFonts w:ascii="GHEA Grapalat" w:hAnsi="GHEA Grapalat"/>
          <w:noProof/>
          <w:lang w:val="hy-AM"/>
        </w:rPr>
        <w:t>»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/>
          <w:noProof/>
          <w:lang w:val="hy-AM"/>
        </w:rPr>
        <w:t xml:space="preserve">Հայաստանի Հանրապետության կառավարության որոշման </w:t>
      </w:r>
      <w:r w:rsidRPr="001A5651">
        <w:rPr>
          <w:rFonts w:ascii="GHEA Grapalat" w:hAnsi="GHEA Grapalat"/>
          <w:noProof/>
          <w:lang w:val="hy-AM"/>
        </w:rPr>
        <w:t xml:space="preserve">նախագծի </w:t>
      </w:r>
      <w:r w:rsidRPr="001E0D15">
        <w:rPr>
          <w:rFonts w:ascii="GHEA Grapalat" w:hAnsi="GHEA Grapalat"/>
          <w:noProof/>
          <w:lang w:val="hy-AM"/>
        </w:rPr>
        <w:t>ընդունման</w:t>
      </w:r>
      <w:r w:rsidRPr="001E0D15">
        <w:rPr>
          <w:rFonts w:ascii="GHEA Grapalat" w:hAnsi="GHEA Grapalat" w:cs="Times Armenian"/>
          <w:noProof/>
          <w:lang w:val="hy-AM"/>
        </w:rPr>
        <w:t xml:space="preserve"> </w:t>
      </w:r>
      <w:r w:rsidRPr="001E0D15">
        <w:rPr>
          <w:rFonts w:ascii="GHEA Grapalat" w:hAnsi="GHEA Grapalat" w:cs="Sylfaen"/>
          <w:noProof/>
          <w:lang w:val="hy-AM"/>
        </w:rPr>
        <w:t>կապակցությամբ</w:t>
      </w:r>
      <w:r w:rsidRPr="001E0D15">
        <w:rPr>
          <w:rFonts w:ascii="GHEA Grapalat" w:hAnsi="GHEA Grapalat" w:cs="Times Armenian"/>
          <w:noProof/>
          <w:lang w:val="hy-AM"/>
        </w:rPr>
        <w:t xml:space="preserve"> </w:t>
      </w:r>
      <w:r w:rsidRPr="001E0D15">
        <w:rPr>
          <w:rFonts w:ascii="GHEA Grapalat" w:hAnsi="GHEA Grapalat" w:cs="Sylfaen"/>
          <w:noProof/>
          <w:lang w:val="hy-AM"/>
        </w:rPr>
        <w:t>այլ նորմատիվ իրավական ակտեր ընդունել</w:t>
      </w:r>
      <w:r>
        <w:rPr>
          <w:rFonts w:ascii="GHEA Grapalat" w:hAnsi="GHEA Grapalat" w:cs="Sylfaen"/>
          <w:noProof/>
          <w:lang w:val="hy-AM"/>
        </w:rPr>
        <w:t xml:space="preserve">ու </w:t>
      </w:r>
      <w:r w:rsidRPr="00442506">
        <w:rPr>
          <w:rFonts w:ascii="GHEA Grapalat" w:hAnsi="GHEA Grapalat" w:cs="Sylfaen"/>
          <w:noProof/>
          <w:lang w:val="hy-AM"/>
        </w:rPr>
        <w:t xml:space="preserve">անհրաժեշտությունը բացակայում է: </w:t>
      </w:r>
    </w:p>
    <w:p w:rsidR="00B357F2" w:rsidRPr="000D6218" w:rsidRDefault="00B357F2" w:rsidP="00936447">
      <w:pPr>
        <w:spacing w:line="360" w:lineRule="auto"/>
        <w:ind w:right="72" w:firstLine="720"/>
        <w:jc w:val="both"/>
        <w:rPr>
          <w:rFonts w:ascii="GHEA Grapalat" w:hAnsi="GHEA Grapalat"/>
          <w:noProof/>
          <w:color w:val="FF0000"/>
          <w:lang w:val="hy-AM"/>
        </w:rPr>
      </w:pPr>
    </w:p>
    <w:p w:rsidR="00B357F2" w:rsidRPr="001E0D15" w:rsidRDefault="00B357F2" w:rsidP="00B357F2">
      <w:pPr>
        <w:spacing w:line="360" w:lineRule="auto"/>
        <w:ind w:right="72" w:firstLine="720"/>
        <w:jc w:val="both"/>
        <w:rPr>
          <w:rFonts w:ascii="GHEA Grapalat" w:hAnsi="GHEA Grapalat"/>
          <w:noProof/>
          <w:lang w:val="hy-AM"/>
        </w:rPr>
      </w:pPr>
    </w:p>
    <w:p w:rsidR="00B357F2" w:rsidRPr="001E0D15" w:rsidRDefault="00B357F2" w:rsidP="00B357F2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B357F2" w:rsidRPr="001E0D15" w:rsidRDefault="00B357F2" w:rsidP="00B357F2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B357F2" w:rsidRPr="00224148" w:rsidRDefault="00B357F2" w:rsidP="00B357F2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1E0D15">
        <w:rPr>
          <w:rFonts w:ascii="GHEA Grapalat" w:hAnsi="GHEA Grapalat" w:cs="Sylfaen"/>
          <w:b/>
          <w:noProof/>
          <w:lang w:val="hy-AM"/>
        </w:rPr>
        <w:t>Տ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Ե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Ղ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Ե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Ա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Ն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 </w:t>
      </w:r>
      <w:r w:rsidR="00114501">
        <w:rPr>
          <w:rFonts w:ascii="GHEA Grapalat" w:hAnsi="GHEA Grapalat" w:cs="Sylfaen"/>
          <w:b/>
          <w:noProof/>
          <w:lang w:val="hy-AM"/>
        </w:rPr>
        <w:t xml:space="preserve">Ք </w:t>
      </w:r>
    </w:p>
    <w:p w:rsidR="00B357F2" w:rsidRPr="001E0D15" w:rsidRDefault="00B357F2" w:rsidP="00073D14">
      <w:pPr>
        <w:autoSpaceDE w:val="0"/>
        <w:autoSpaceDN w:val="0"/>
        <w:adjustRightInd w:val="0"/>
        <w:ind w:right="-39" w:firstLine="567"/>
        <w:jc w:val="center"/>
        <w:rPr>
          <w:rFonts w:ascii="GHEA Grapalat" w:hAnsi="GHEA Grapalat"/>
          <w:b/>
          <w:noProof/>
          <w:lang w:val="hy-AM"/>
        </w:rPr>
      </w:pPr>
      <w:r w:rsidRPr="001E0D15">
        <w:rPr>
          <w:rFonts w:ascii="GHEA Grapalat" w:hAnsi="GHEA Grapalat"/>
          <w:b/>
          <w:noProof/>
          <w:lang w:val="hy-AM"/>
        </w:rPr>
        <w:t>«</w:t>
      </w:r>
      <w:r w:rsidRPr="001E0D15">
        <w:rPr>
          <w:rFonts w:ascii="GHEA Grapalat" w:hAnsi="GHEA Grapalat" w:cs="Sylfaen"/>
          <w:b/>
          <w:noProof/>
          <w:lang w:val="hy-AM"/>
        </w:rPr>
        <w:t>ՀԱՅԱ</w:t>
      </w:r>
      <w:r w:rsidRPr="001E0D15">
        <w:rPr>
          <w:rFonts w:ascii="GHEA Grapalat" w:hAnsi="GHEA Grapalat"/>
          <w:b/>
          <w:noProof/>
          <w:lang w:val="hy-AM"/>
        </w:rPr>
        <w:t>U</w:t>
      </w:r>
      <w:r w:rsidRPr="001E0D15">
        <w:rPr>
          <w:rFonts w:ascii="GHEA Grapalat" w:hAnsi="GHEA Grapalat" w:cs="Sylfaen"/>
          <w:b/>
          <w:noProof/>
          <w:lang w:val="hy-AM"/>
        </w:rPr>
        <w:t>ՏԱՆԻ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ԿԱՌԱՎԱՐՈՒԹՅԱՆ</w:t>
      </w:r>
      <w:r w:rsidRPr="001E0D15">
        <w:rPr>
          <w:rFonts w:ascii="GHEA Grapalat" w:hAnsi="GHEA Grapalat"/>
          <w:b/>
          <w:noProof/>
          <w:lang w:val="hy-AM"/>
        </w:rPr>
        <w:t xml:space="preserve"> 2006 </w:t>
      </w:r>
      <w:r w:rsidRPr="001E0D15">
        <w:rPr>
          <w:rFonts w:ascii="GHEA Grapalat" w:hAnsi="GHEA Grapalat" w:cs="Sylfaen"/>
          <w:b/>
          <w:noProof/>
          <w:lang w:val="hy-AM"/>
        </w:rPr>
        <w:t>ԹՎԱԿԱՆԻ</w:t>
      </w:r>
    </w:p>
    <w:p w:rsidR="00B357F2" w:rsidRPr="001E0D15" w:rsidRDefault="00B357F2" w:rsidP="00073D14">
      <w:pPr>
        <w:autoSpaceDE w:val="0"/>
        <w:autoSpaceDN w:val="0"/>
        <w:adjustRightInd w:val="0"/>
        <w:spacing w:line="276" w:lineRule="auto"/>
        <w:ind w:right="-39" w:firstLine="567"/>
        <w:jc w:val="center"/>
        <w:rPr>
          <w:rFonts w:ascii="GHEA Grapalat" w:hAnsi="GHEA Grapalat" w:cs="Sylfaen"/>
          <w:b/>
          <w:noProof/>
          <w:lang w:val="hy-AM"/>
        </w:rPr>
      </w:pPr>
      <w:r w:rsidRPr="000355DA">
        <w:rPr>
          <w:rFonts w:ascii="GHEA Grapalat" w:hAnsi="GHEA Grapalat" w:cs="Sylfaen"/>
          <w:b/>
          <w:noProof/>
          <w:lang w:val="hy-AM"/>
        </w:rPr>
        <w:t>ԱՊՐԻԼԻ</w:t>
      </w:r>
      <w:r w:rsidRPr="001E0D15">
        <w:rPr>
          <w:rFonts w:ascii="GHEA Grapalat" w:hAnsi="GHEA Grapalat" w:cs="Sylfaen"/>
          <w:b/>
          <w:noProof/>
          <w:lang w:val="hy-AM"/>
        </w:rPr>
        <w:t xml:space="preserve"> </w:t>
      </w:r>
      <w:r w:rsidRPr="000355DA">
        <w:rPr>
          <w:rFonts w:ascii="GHEA Grapalat" w:hAnsi="GHEA Grapalat" w:cs="Sylfaen"/>
          <w:b/>
          <w:noProof/>
          <w:lang w:val="hy-AM"/>
        </w:rPr>
        <w:t>1</w:t>
      </w:r>
      <w:r w:rsidRPr="001E0D15">
        <w:rPr>
          <w:rFonts w:ascii="GHEA Grapalat" w:hAnsi="GHEA Grapalat" w:cs="Sylfaen"/>
          <w:b/>
          <w:noProof/>
          <w:lang w:val="hy-AM"/>
        </w:rPr>
        <w:t>3</w:t>
      </w:r>
      <w:r w:rsidRPr="001E0D15">
        <w:rPr>
          <w:rFonts w:ascii="GHEA Grapalat" w:hAnsi="GHEA Grapalat"/>
          <w:b/>
          <w:noProof/>
          <w:lang w:val="hy-AM"/>
        </w:rPr>
        <w:t>-</w:t>
      </w:r>
      <w:r w:rsidRPr="001E0D15">
        <w:rPr>
          <w:rFonts w:ascii="GHEA Grapalat" w:hAnsi="GHEA Grapalat" w:cs="Sylfaen"/>
          <w:b/>
          <w:noProof/>
          <w:lang w:val="hy-AM"/>
        </w:rPr>
        <w:t>Ի</w:t>
      </w:r>
      <w:r>
        <w:rPr>
          <w:rFonts w:ascii="GHEA Grapalat" w:hAnsi="GHEA Grapalat"/>
          <w:b/>
          <w:noProof/>
          <w:lang w:val="hy-AM"/>
        </w:rPr>
        <w:t xml:space="preserve"> ԹԻՎ </w:t>
      </w:r>
      <w:r w:rsidRPr="001E0D15">
        <w:rPr>
          <w:rFonts w:ascii="GHEA Grapalat" w:hAnsi="GHEA Grapalat"/>
          <w:b/>
          <w:noProof/>
          <w:lang w:val="hy-AM"/>
        </w:rPr>
        <w:t>5</w:t>
      </w:r>
      <w:r w:rsidRPr="000355DA">
        <w:rPr>
          <w:rFonts w:ascii="GHEA Grapalat" w:hAnsi="GHEA Grapalat"/>
          <w:b/>
          <w:noProof/>
          <w:lang w:val="hy-AM"/>
        </w:rPr>
        <w:t>72</w:t>
      </w:r>
      <w:r w:rsidRPr="001E0D15">
        <w:rPr>
          <w:rFonts w:ascii="GHEA Grapalat" w:hAnsi="GHEA Grapalat"/>
          <w:b/>
          <w:noProof/>
          <w:lang w:val="hy-AM"/>
        </w:rPr>
        <w:t xml:space="preserve">-Ն </w:t>
      </w:r>
      <w:r w:rsidRPr="001E0D15">
        <w:rPr>
          <w:rFonts w:ascii="GHEA Grapalat" w:hAnsi="GHEA Grapalat" w:cs="Sylfaen"/>
          <w:b/>
          <w:noProof/>
          <w:lang w:val="hy-AM"/>
        </w:rPr>
        <w:t>ՈՐՈՇՄԱՆ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ՄԵՋ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0355DA">
        <w:rPr>
          <w:rFonts w:ascii="GHEA Grapalat" w:hAnsi="GHEA Grapalat"/>
          <w:b/>
          <w:noProof/>
          <w:lang w:val="hy-AM"/>
        </w:rPr>
        <w:t>ՓՈՓՈԽՈՒԹՅՈՒՆ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ԿԱՏԱՐԵԼՈՒ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ՄԱ</w:t>
      </w:r>
      <w:r w:rsidRPr="001E0D15">
        <w:rPr>
          <w:rFonts w:ascii="GHEA Grapalat" w:hAnsi="GHEA Grapalat"/>
          <w:b/>
          <w:noProof/>
          <w:lang w:val="hy-AM"/>
        </w:rPr>
        <w:t>U</w:t>
      </w:r>
      <w:r w:rsidRPr="001E0D15">
        <w:rPr>
          <w:rFonts w:ascii="GHEA Grapalat" w:hAnsi="GHEA Grapalat" w:cs="Sylfaen"/>
          <w:b/>
          <w:noProof/>
          <w:lang w:val="hy-AM"/>
        </w:rPr>
        <w:t>ԻՆ</w:t>
      </w:r>
      <w:r w:rsidRPr="001E0D15">
        <w:rPr>
          <w:rFonts w:ascii="GHEA Grapalat" w:hAnsi="GHEA Grapalat"/>
          <w:b/>
          <w:noProof/>
          <w:lang w:val="hy-AM"/>
        </w:rPr>
        <w:t xml:space="preserve">» </w:t>
      </w:r>
      <w:r w:rsidRPr="001E0D15">
        <w:rPr>
          <w:rFonts w:ascii="GHEA Grapalat" w:hAnsi="GHEA Grapalat" w:cs="Sylfaen"/>
          <w:b/>
          <w:noProof/>
          <w:lang w:val="hy-AM"/>
        </w:rPr>
        <w:t xml:space="preserve">ՀՀ ԿԱՌԱՎԱՐՈՒԹՅԱՆ ՈՐՈՇՄԱՆ ԸՆԴՈՒՆՄԱՆ </w:t>
      </w:r>
      <w:r w:rsidRPr="001E0D15">
        <w:rPr>
          <w:rFonts w:ascii="GHEA Grapalat" w:hAnsi="GHEA Grapalat" w:cs="Times Armenian"/>
          <w:b/>
          <w:noProof/>
          <w:lang w:val="hy-AM"/>
        </w:rPr>
        <w:t xml:space="preserve">ԴԵՊՔՈՒՄ </w:t>
      </w:r>
      <w:r w:rsidRPr="001E0D15">
        <w:rPr>
          <w:rFonts w:ascii="GHEA Grapalat" w:hAnsi="GHEA Grapalat" w:cs="Sylfaen"/>
          <w:b/>
          <w:noProof/>
          <w:lang w:val="hy-AM"/>
        </w:rPr>
        <w:t>ՊԵՏԱԿԱՆ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ԲՅՈՒՋԵԻ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ԵԿԱՄՈՒՏՆԵՐԻ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ԱՎԵԼԱՑՄԱՆ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ԿԱՄ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ՆՎԱԶԵՑՄԱՆ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 w:cs="Sylfaen"/>
          <w:b/>
          <w:noProof/>
          <w:lang w:val="hy-AM"/>
        </w:rPr>
        <w:t>ՄԱՍԻՆ</w:t>
      </w:r>
    </w:p>
    <w:p w:rsidR="00B357F2" w:rsidRPr="001E0D15" w:rsidRDefault="00B357F2" w:rsidP="00B357F2">
      <w:pPr>
        <w:spacing w:line="276" w:lineRule="auto"/>
        <w:jc w:val="center"/>
        <w:rPr>
          <w:rFonts w:ascii="GHEA Grapalat" w:hAnsi="GHEA Grapalat"/>
          <w:noProof/>
          <w:lang w:val="hy-AM"/>
        </w:rPr>
      </w:pPr>
    </w:p>
    <w:p w:rsidR="00B357F2" w:rsidRPr="001E0D15" w:rsidRDefault="00B357F2" w:rsidP="00B357F2">
      <w:pPr>
        <w:spacing w:line="360" w:lineRule="auto"/>
        <w:ind w:firstLine="851"/>
        <w:jc w:val="both"/>
        <w:rPr>
          <w:rFonts w:ascii="GHEA Grapalat" w:hAnsi="GHEA Grapalat"/>
          <w:noProof/>
          <w:lang w:val="hy-AM"/>
        </w:rPr>
      </w:pPr>
      <w:r w:rsidRPr="001B18A7">
        <w:rPr>
          <w:rFonts w:ascii="GHEA Grapalat" w:hAnsi="GHEA Grapalat"/>
          <w:noProof/>
          <w:lang w:val="hy-AM"/>
        </w:rPr>
        <w:t>«Հ</w:t>
      </w:r>
      <w:r w:rsidRPr="001B18A7">
        <w:rPr>
          <w:rFonts w:ascii="GHEA Grapalat" w:hAnsi="GHEA Grapalat" w:cs="Sylfaen"/>
          <w:noProof/>
          <w:lang w:val="hy-AM"/>
        </w:rPr>
        <w:t>այա</w:t>
      </w:r>
      <w:r w:rsidRPr="001B18A7">
        <w:rPr>
          <w:rFonts w:ascii="GHEA Grapalat" w:hAnsi="GHEA Grapalat"/>
          <w:noProof/>
          <w:lang w:val="hy-AM"/>
        </w:rPr>
        <w:t>u</w:t>
      </w:r>
      <w:r w:rsidRPr="001B18A7">
        <w:rPr>
          <w:rFonts w:ascii="GHEA Grapalat" w:hAnsi="GHEA Grapalat" w:cs="Sylfaen"/>
          <w:noProof/>
          <w:lang w:val="hy-AM"/>
        </w:rPr>
        <w:t>տանի</w:t>
      </w:r>
      <w:r w:rsidRPr="001B18A7">
        <w:rPr>
          <w:rFonts w:ascii="GHEA Grapalat" w:hAnsi="GHEA Grapalat"/>
          <w:noProof/>
          <w:lang w:val="hy-AM"/>
        </w:rPr>
        <w:t xml:space="preserve"> Հ</w:t>
      </w:r>
      <w:r w:rsidRPr="001B18A7">
        <w:rPr>
          <w:rFonts w:ascii="GHEA Grapalat" w:hAnsi="GHEA Grapalat" w:cs="Sylfaen"/>
          <w:noProof/>
          <w:lang w:val="hy-AM"/>
        </w:rPr>
        <w:t>անրապետության</w:t>
      </w:r>
      <w:r w:rsidRPr="001B18A7">
        <w:rPr>
          <w:rFonts w:ascii="GHEA Grapalat" w:hAnsi="GHEA Grapalat"/>
          <w:noProof/>
          <w:lang w:val="hy-AM"/>
        </w:rPr>
        <w:t xml:space="preserve"> </w:t>
      </w:r>
      <w:r w:rsidRPr="001B18A7">
        <w:rPr>
          <w:rFonts w:ascii="GHEA Grapalat" w:hAnsi="GHEA Grapalat" w:cs="Sylfaen"/>
          <w:noProof/>
          <w:lang w:val="hy-AM"/>
        </w:rPr>
        <w:t>կառավարության</w:t>
      </w:r>
      <w:r w:rsidRPr="001B18A7">
        <w:rPr>
          <w:rFonts w:ascii="GHEA Grapalat" w:hAnsi="GHEA Grapalat"/>
          <w:noProof/>
          <w:lang w:val="hy-AM"/>
        </w:rPr>
        <w:t xml:space="preserve"> 2006 </w:t>
      </w:r>
      <w:r w:rsidRPr="001B18A7">
        <w:rPr>
          <w:rFonts w:ascii="GHEA Grapalat" w:hAnsi="GHEA Grapalat" w:cs="Sylfaen"/>
          <w:noProof/>
          <w:lang w:val="hy-AM"/>
        </w:rPr>
        <w:t>թվականի ապրիլի 13</w:t>
      </w:r>
      <w:r w:rsidRPr="001B18A7">
        <w:rPr>
          <w:rFonts w:ascii="GHEA Grapalat" w:hAnsi="GHEA Grapalat"/>
          <w:noProof/>
          <w:lang w:val="hy-AM"/>
        </w:rPr>
        <w:t>-</w:t>
      </w:r>
      <w:r w:rsidRPr="001B18A7">
        <w:rPr>
          <w:rFonts w:ascii="GHEA Grapalat" w:hAnsi="GHEA Grapalat" w:cs="Sylfaen"/>
          <w:noProof/>
          <w:lang w:val="hy-AM"/>
        </w:rPr>
        <w:t>ի</w:t>
      </w:r>
      <w:r w:rsidRPr="001B18A7">
        <w:rPr>
          <w:rFonts w:ascii="GHEA Grapalat" w:hAnsi="GHEA Grapalat"/>
          <w:noProof/>
          <w:lang w:val="hy-AM"/>
        </w:rPr>
        <w:t xml:space="preserve"> թիվ 572-Ն </w:t>
      </w:r>
      <w:r w:rsidRPr="001B18A7">
        <w:rPr>
          <w:rFonts w:ascii="GHEA Grapalat" w:hAnsi="GHEA Grapalat" w:cs="Sylfaen"/>
          <w:noProof/>
          <w:lang w:val="hy-AM"/>
        </w:rPr>
        <w:t>որոշման</w:t>
      </w:r>
      <w:r w:rsidRPr="001B18A7">
        <w:rPr>
          <w:rFonts w:ascii="GHEA Grapalat" w:hAnsi="GHEA Grapalat"/>
          <w:noProof/>
          <w:lang w:val="hy-AM"/>
        </w:rPr>
        <w:t xml:space="preserve"> </w:t>
      </w:r>
      <w:r w:rsidRPr="001B18A7">
        <w:rPr>
          <w:rFonts w:ascii="GHEA Grapalat" w:hAnsi="GHEA Grapalat" w:cs="Sylfaen"/>
          <w:noProof/>
          <w:lang w:val="hy-AM"/>
        </w:rPr>
        <w:t>մեջ</w:t>
      </w:r>
      <w:r w:rsidRPr="001B18A7">
        <w:rPr>
          <w:rFonts w:ascii="GHEA Grapalat" w:hAnsi="GHEA Grapalat"/>
          <w:noProof/>
          <w:lang w:val="hy-AM"/>
        </w:rPr>
        <w:t xml:space="preserve"> փոփոխություն </w:t>
      </w:r>
      <w:r w:rsidRPr="001B18A7">
        <w:rPr>
          <w:rFonts w:ascii="GHEA Grapalat" w:hAnsi="GHEA Grapalat" w:cs="Sylfaen"/>
          <w:noProof/>
          <w:lang w:val="hy-AM"/>
        </w:rPr>
        <w:t>կատարելու</w:t>
      </w:r>
      <w:r w:rsidRPr="001B18A7">
        <w:rPr>
          <w:rFonts w:ascii="GHEA Grapalat" w:hAnsi="GHEA Grapalat"/>
          <w:noProof/>
          <w:lang w:val="hy-AM"/>
        </w:rPr>
        <w:t xml:space="preserve"> </w:t>
      </w:r>
      <w:r w:rsidRPr="001B18A7">
        <w:rPr>
          <w:rFonts w:ascii="GHEA Grapalat" w:hAnsi="GHEA Grapalat" w:cs="Sylfaen"/>
          <w:noProof/>
          <w:lang w:val="hy-AM"/>
        </w:rPr>
        <w:t>մա</w:t>
      </w:r>
      <w:r w:rsidRPr="001B18A7">
        <w:rPr>
          <w:rFonts w:ascii="GHEA Grapalat" w:hAnsi="GHEA Grapalat"/>
          <w:noProof/>
          <w:lang w:val="hy-AM"/>
        </w:rPr>
        <w:t>u</w:t>
      </w:r>
      <w:r w:rsidRPr="001B18A7">
        <w:rPr>
          <w:rFonts w:ascii="GHEA Grapalat" w:hAnsi="GHEA Grapalat" w:cs="Sylfaen"/>
          <w:noProof/>
          <w:lang w:val="hy-AM"/>
        </w:rPr>
        <w:t>ին</w:t>
      </w:r>
      <w:r w:rsidRPr="001B18A7">
        <w:rPr>
          <w:rFonts w:ascii="GHEA Grapalat" w:hAnsi="GHEA Grapalat"/>
          <w:noProof/>
          <w:lang w:val="hy-AM"/>
        </w:rPr>
        <w:t>»</w:t>
      </w:r>
      <w:r w:rsidRPr="001E0D15">
        <w:rPr>
          <w:rFonts w:ascii="GHEA Grapalat" w:hAnsi="GHEA Grapalat"/>
          <w:b/>
          <w:noProof/>
          <w:lang w:val="hy-AM"/>
        </w:rPr>
        <w:t xml:space="preserve"> </w:t>
      </w:r>
      <w:r w:rsidRPr="001E0D15">
        <w:rPr>
          <w:rFonts w:ascii="GHEA Grapalat" w:hAnsi="GHEA Grapalat"/>
          <w:noProof/>
          <w:lang w:val="hy-AM"/>
        </w:rPr>
        <w:t>Հայաստանի Հանրապետության կառավարության որոշման նախագծի ընդունման</w:t>
      </w:r>
      <w:r w:rsidRPr="001E0D15">
        <w:rPr>
          <w:rFonts w:ascii="GHEA Grapalat" w:hAnsi="GHEA Grapalat" w:cs="Times Armenian"/>
          <w:noProof/>
          <w:lang w:val="hy-AM"/>
        </w:rPr>
        <w:t xml:space="preserve"> </w:t>
      </w:r>
      <w:r w:rsidRPr="001E0D15">
        <w:rPr>
          <w:rFonts w:ascii="GHEA Grapalat" w:hAnsi="GHEA Grapalat" w:cs="Sylfaen"/>
          <w:noProof/>
          <w:lang w:val="hy-AM"/>
        </w:rPr>
        <w:t>կապակցությամբ</w:t>
      </w:r>
      <w:r w:rsidRPr="001E0D15">
        <w:rPr>
          <w:rFonts w:ascii="GHEA Grapalat" w:hAnsi="GHEA Grapalat" w:cs="Times Armenian"/>
          <w:noProof/>
          <w:lang w:val="hy-AM"/>
        </w:rPr>
        <w:t xml:space="preserve"> </w:t>
      </w:r>
      <w:r w:rsidRPr="001E0D15">
        <w:rPr>
          <w:rFonts w:ascii="GHEA Grapalat" w:hAnsi="GHEA Grapalat"/>
          <w:noProof/>
          <w:lang w:val="hy-AM"/>
        </w:rPr>
        <w:t>Հայաստանի Հանրապետության պետական բյուջեում եկամուտների և ծախսերի ավելացում չի նախատեսվում:</w:t>
      </w:r>
    </w:p>
    <w:p w:rsidR="00B357F2" w:rsidRPr="001E0D15" w:rsidRDefault="00B357F2" w:rsidP="00B357F2">
      <w:pPr>
        <w:spacing w:line="360" w:lineRule="auto"/>
        <w:ind w:firstLine="851"/>
        <w:jc w:val="both"/>
        <w:rPr>
          <w:rFonts w:ascii="GHEA Grapalat" w:hAnsi="GHEA Grapalat"/>
          <w:noProof/>
          <w:lang w:val="hy-AM"/>
        </w:rPr>
      </w:pPr>
    </w:p>
    <w:p w:rsidR="002A6182" w:rsidRPr="005C474F" w:rsidRDefault="002A6182" w:rsidP="00B357F2">
      <w:pPr>
        <w:autoSpaceDE w:val="0"/>
        <w:autoSpaceDN w:val="0"/>
        <w:adjustRightInd w:val="0"/>
        <w:spacing w:line="360" w:lineRule="auto"/>
        <w:ind w:right="282" w:firstLine="851"/>
        <w:jc w:val="both"/>
        <w:rPr>
          <w:rFonts w:ascii="GHEA Grapalat" w:hAnsi="GHEA Grapalat" w:cs="Sylfaen"/>
          <w:b/>
          <w:noProof/>
          <w:lang w:val="hy-AM"/>
        </w:rPr>
      </w:pPr>
    </w:p>
    <w:sectPr w:rsidR="002A6182" w:rsidRPr="005C474F" w:rsidSect="007A0FA0">
      <w:headerReference w:type="default" r:id="rId8"/>
      <w:footerReference w:type="even" r:id="rId9"/>
      <w:footerReference w:type="default" r:id="rId10"/>
      <w:pgSz w:w="12240" w:h="15840"/>
      <w:pgMar w:top="567" w:right="1041" w:bottom="709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09" w:rsidRDefault="00D97209">
      <w:r>
        <w:separator/>
      </w:r>
    </w:p>
  </w:endnote>
  <w:endnote w:type="continuationSeparator" w:id="0">
    <w:p w:rsidR="00D97209" w:rsidRDefault="00D9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14" w:rsidRDefault="00B56228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3D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3D14" w:rsidRDefault="00073D14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14" w:rsidRDefault="00073D14"/>
  <w:p w:rsidR="00073D14" w:rsidRDefault="00073D14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725"/>
      <w:gridCol w:w="2052"/>
    </w:tblGrid>
    <w:tr w:rsidR="00073D14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73D14" w:rsidRDefault="00073D14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73D14" w:rsidRDefault="00073D14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73D14" w:rsidRPr="00B9097C" w:rsidRDefault="00B56228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73D1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60481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73D14" w:rsidRDefault="00073D14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09" w:rsidRDefault="00D97209">
      <w:r>
        <w:separator/>
      </w:r>
    </w:p>
  </w:footnote>
  <w:footnote w:type="continuationSeparator" w:id="0">
    <w:p w:rsidR="00D97209" w:rsidRDefault="00D9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14" w:rsidRPr="0021435D" w:rsidRDefault="00073D14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073D14" w:rsidRPr="00B9097C" w:rsidRDefault="00073D14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073D14" w:rsidRPr="00B9097C" w:rsidRDefault="00073D14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073D14" w:rsidRPr="002B3928" w:rsidRDefault="00073D14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073D14" w:rsidRDefault="00073D1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 w15:restartNumberingAfterBreak="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1" w15:restartNumberingAfterBreak="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0"/>
  </w:num>
  <w:num w:numId="5">
    <w:abstractNumId w:val="14"/>
  </w:num>
  <w:num w:numId="6">
    <w:abstractNumId w:val="17"/>
  </w:num>
  <w:num w:numId="7">
    <w:abstractNumId w:val="13"/>
  </w:num>
  <w:num w:numId="8">
    <w:abstractNumId w:val="9"/>
  </w:num>
  <w:num w:numId="9">
    <w:abstractNumId w:val="20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8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3"/>
  </w:num>
  <w:num w:numId="21">
    <w:abstractNumId w:val="12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1643"/>
    <w:rsid w:val="00006A19"/>
    <w:rsid w:val="00007A50"/>
    <w:rsid w:val="00007CDA"/>
    <w:rsid w:val="00011A06"/>
    <w:rsid w:val="00011E1F"/>
    <w:rsid w:val="000178A8"/>
    <w:rsid w:val="00023486"/>
    <w:rsid w:val="00027C50"/>
    <w:rsid w:val="00037F13"/>
    <w:rsid w:val="00050FF8"/>
    <w:rsid w:val="000511CE"/>
    <w:rsid w:val="00052772"/>
    <w:rsid w:val="00054735"/>
    <w:rsid w:val="00055794"/>
    <w:rsid w:val="00061769"/>
    <w:rsid w:val="00073D14"/>
    <w:rsid w:val="00075F33"/>
    <w:rsid w:val="0008310A"/>
    <w:rsid w:val="00083BDC"/>
    <w:rsid w:val="00085EDB"/>
    <w:rsid w:val="000923BF"/>
    <w:rsid w:val="0009650C"/>
    <w:rsid w:val="000B3FDE"/>
    <w:rsid w:val="000D0508"/>
    <w:rsid w:val="000E4FE6"/>
    <w:rsid w:val="000E7B5B"/>
    <w:rsid w:val="000F0915"/>
    <w:rsid w:val="00102CF7"/>
    <w:rsid w:val="00106EC9"/>
    <w:rsid w:val="00114501"/>
    <w:rsid w:val="00124779"/>
    <w:rsid w:val="001319CA"/>
    <w:rsid w:val="00137364"/>
    <w:rsid w:val="00161852"/>
    <w:rsid w:val="00162F37"/>
    <w:rsid w:val="00163A9D"/>
    <w:rsid w:val="00164A80"/>
    <w:rsid w:val="00167265"/>
    <w:rsid w:val="001674D1"/>
    <w:rsid w:val="0017307F"/>
    <w:rsid w:val="001779A0"/>
    <w:rsid w:val="00177DC7"/>
    <w:rsid w:val="00180765"/>
    <w:rsid w:val="001B4285"/>
    <w:rsid w:val="001C319D"/>
    <w:rsid w:val="001E51F6"/>
    <w:rsid w:val="001E60BC"/>
    <w:rsid w:val="001F20E3"/>
    <w:rsid w:val="001F4FBA"/>
    <w:rsid w:val="0020026B"/>
    <w:rsid w:val="00202C36"/>
    <w:rsid w:val="0020313D"/>
    <w:rsid w:val="0021435D"/>
    <w:rsid w:val="00215B96"/>
    <w:rsid w:val="00224148"/>
    <w:rsid w:val="0022520D"/>
    <w:rsid w:val="0023305F"/>
    <w:rsid w:val="00233EA6"/>
    <w:rsid w:val="00235BBE"/>
    <w:rsid w:val="002458EF"/>
    <w:rsid w:val="002460A8"/>
    <w:rsid w:val="00247973"/>
    <w:rsid w:val="002663B2"/>
    <w:rsid w:val="00266D88"/>
    <w:rsid w:val="00273D6E"/>
    <w:rsid w:val="00276801"/>
    <w:rsid w:val="0028419A"/>
    <w:rsid w:val="00285BA2"/>
    <w:rsid w:val="002978FA"/>
    <w:rsid w:val="002A015F"/>
    <w:rsid w:val="002A6182"/>
    <w:rsid w:val="002B3928"/>
    <w:rsid w:val="002C7C2C"/>
    <w:rsid w:val="002D50E7"/>
    <w:rsid w:val="002E13CD"/>
    <w:rsid w:val="002E6F91"/>
    <w:rsid w:val="00303EE7"/>
    <w:rsid w:val="00312265"/>
    <w:rsid w:val="00312EFA"/>
    <w:rsid w:val="00324EE5"/>
    <w:rsid w:val="00330C1C"/>
    <w:rsid w:val="003333D9"/>
    <w:rsid w:val="003447FA"/>
    <w:rsid w:val="0034773E"/>
    <w:rsid w:val="00347B2F"/>
    <w:rsid w:val="00347FCD"/>
    <w:rsid w:val="0035165A"/>
    <w:rsid w:val="00351CB8"/>
    <w:rsid w:val="00367AA7"/>
    <w:rsid w:val="003707F5"/>
    <w:rsid w:val="00375777"/>
    <w:rsid w:val="00376597"/>
    <w:rsid w:val="0038368C"/>
    <w:rsid w:val="003904CB"/>
    <w:rsid w:val="00391D6F"/>
    <w:rsid w:val="003929DF"/>
    <w:rsid w:val="00393B29"/>
    <w:rsid w:val="00396864"/>
    <w:rsid w:val="003A0551"/>
    <w:rsid w:val="003B43B4"/>
    <w:rsid w:val="003B728B"/>
    <w:rsid w:val="003C29BA"/>
    <w:rsid w:val="003D15F7"/>
    <w:rsid w:val="003D32AE"/>
    <w:rsid w:val="003D48F6"/>
    <w:rsid w:val="003D5ED7"/>
    <w:rsid w:val="00412D96"/>
    <w:rsid w:val="004212AE"/>
    <w:rsid w:val="00423B10"/>
    <w:rsid w:val="00423C25"/>
    <w:rsid w:val="00425C1A"/>
    <w:rsid w:val="0043204E"/>
    <w:rsid w:val="00436AF0"/>
    <w:rsid w:val="00443AC1"/>
    <w:rsid w:val="004451CE"/>
    <w:rsid w:val="00453993"/>
    <w:rsid w:val="00456A09"/>
    <w:rsid w:val="00463971"/>
    <w:rsid w:val="00487A8E"/>
    <w:rsid w:val="00490AFF"/>
    <w:rsid w:val="0049122B"/>
    <w:rsid w:val="0049390F"/>
    <w:rsid w:val="004953FB"/>
    <w:rsid w:val="004B1C4F"/>
    <w:rsid w:val="004B743B"/>
    <w:rsid w:val="004C3A1C"/>
    <w:rsid w:val="004C5CF8"/>
    <w:rsid w:val="004D0F68"/>
    <w:rsid w:val="004E7DE3"/>
    <w:rsid w:val="004F3D4F"/>
    <w:rsid w:val="004F48A2"/>
    <w:rsid w:val="004F5320"/>
    <w:rsid w:val="00507434"/>
    <w:rsid w:val="00515326"/>
    <w:rsid w:val="00527DEF"/>
    <w:rsid w:val="00535F98"/>
    <w:rsid w:val="005369E6"/>
    <w:rsid w:val="00543FBB"/>
    <w:rsid w:val="005441AB"/>
    <w:rsid w:val="00546F88"/>
    <w:rsid w:val="005513D6"/>
    <w:rsid w:val="0055680E"/>
    <w:rsid w:val="00566BDE"/>
    <w:rsid w:val="00571A7E"/>
    <w:rsid w:val="005761CB"/>
    <w:rsid w:val="00577B60"/>
    <w:rsid w:val="005818EA"/>
    <w:rsid w:val="00581E3E"/>
    <w:rsid w:val="00582582"/>
    <w:rsid w:val="00583F0D"/>
    <w:rsid w:val="0059020C"/>
    <w:rsid w:val="00591B12"/>
    <w:rsid w:val="005932DA"/>
    <w:rsid w:val="00593700"/>
    <w:rsid w:val="00594086"/>
    <w:rsid w:val="005B0CCE"/>
    <w:rsid w:val="005B2457"/>
    <w:rsid w:val="005B781F"/>
    <w:rsid w:val="005C474F"/>
    <w:rsid w:val="005D09FB"/>
    <w:rsid w:val="005D7EDB"/>
    <w:rsid w:val="005E29E4"/>
    <w:rsid w:val="005E6297"/>
    <w:rsid w:val="005E70EA"/>
    <w:rsid w:val="005F1300"/>
    <w:rsid w:val="005F1A2F"/>
    <w:rsid w:val="00603C37"/>
    <w:rsid w:val="00604547"/>
    <w:rsid w:val="00612B38"/>
    <w:rsid w:val="0062193A"/>
    <w:rsid w:val="00621FAF"/>
    <w:rsid w:val="006244AE"/>
    <w:rsid w:val="00624B36"/>
    <w:rsid w:val="0062593F"/>
    <w:rsid w:val="0063095E"/>
    <w:rsid w:val="0064011F"/>
    <w:rsid w:val="00641353"/>
    <w:rsid w:val="00650B09"/>
    <w:rsid w:val="00654AD1"/>
    <w:rsid w:val="006745B3"/>
    <w:rsid w:val="00682C77"/>
    <w:rsid w:val="006A4DD5"/>
    <w:rsid w:val="006A50C5"/>
    <w:rsid w:val="006A6E2D"/>
    <w:rsid w:val="006B189C"/>
    <w:rsid w:val="006D2DD0"/>
    <w:rsid w:val="006D5808"/>
    <w:rsid w:val="006D7537"/>
    <w:rsid w:val="006E066A"/>
    <w:rsid w:val="006E113E"/>
    <w:rsid w:val="006F35AA"/>
    <w:rsid w:val="006F437E"/>
    <w:rsid w:val="006F4E99"/>
    <w:rsid w:val="006F51F5"/>
    <w:rsid w:val="0070708C"/>
    <w:rsid w:val="00712D32"/>
    <w:rsid w:val="00732F24"/>
    <w:rsid w:val="00741E2B"/>
    <w:rsid w:val="00742A8E"/>
    <w:rsid w:val="00743B79"/>
    <w:rsid w:val="00760481"/>
    <w:rsid w:val="007772F2"/>
    <w:rsid w:val="00780A18"/>
    <w:rsid w:val="007872A4"/>
    <w:rsid w:val="007A0FA0"/>
    <w:rsid w:val="007B686D"/>
    <w:rsid w:val="007B7583"/>
    <w:rsid w:val="007C2BA0"/>
    <w:rsid w:val="007C510C"/>
    <w:rsid w:val="007E4990"/>
    <w:rsid w:val="00814A7F"/>
    <w:rsid w:val="00827293"/>
    <w:rsid w:val="00827DD2"/>
    <w:rsid w:val="00830C41"/>
    <w:rsid w:val="00835386"/>
    <w:rsid w:val="00840B9C"/>
    <w:rsid w:val="00841D34"/>
    <w:rsid w:val="00850232"/>
    <w:rsid w:val="00853CC0"/>
    <w:rsid w:val="0085738A"/>
    <w:rsid w:val="00860EC6"/>
    <w:rsid w:val="00867D0B"/>
    <w:rsid w:val="0087434B"/>
    <w:rsid w:val="00875739"/>
    <w:rsid w:val="00887530"/>
    <w:rsid w:val="008902D1"/>
    <w:rsid w:val="00891C89"/>
    <w:rsid w:val="008922D4"/>
    <w:rsid w:val="008D3E77"/>
    <w:rsid w:val="0090096D"/>
    <w:rsid w:val="00904183"/>
    <w:rsid w:val="009074CA"/>
    <w:rsid w:val="0091181F"/>
    <w:rsid w:val="00915C98"/>
    <w:rsid w:val="00936447"/>
    <w:rsid w:val="009426C9"/>
    <w:rsid w:val="0094492C"/>
    <w:rsid w:val="00945A4D"/>
    <w:rsid w:val="00946163"/>
    <w:rsid w:val="0095714A"/>
    <w:rsid w:val="00960632"/>
    <w:rsid w:val="00964EAB"/>
    <w:rsid w:val="00977F84"/>
    <w:rsid w:val="00983A06"/>
    <w:rsid w:val="009863E9"/>
    <w:rsid w:val="0099429D"/>
    <w:rsid w:val="009952D4"/>
    <w:rsid w:val="009C2C47"/>
    <w:rsid w:val="009C52A0"/>
    <w:rsid w:val="009C6641"/>
    <w:rsid w:val="009D0148"/>
    <w:rsid w:val="009D4F90"/>
    <w:rsid w:val="009D5EF4"/>
    <w:rsid w:val="009F21D5"/>
    <w:rsid w:val="009F3FA3"/>
    <w:rsid w:val="00A0712B"/>
    <w:rsid w:val="00A14A41"/>
    <w:rsid w:val="00A2645C"/>
    <w:rsid w:val="00A43758"/>
    <w:rsid w:val="00A46666"/>
    <w:rsid w:val="00A566AF"/>
    <w:rsid w:val="00A62A3C"/>
    <w:rsid w:val="00A62B7E"/>
    <w:rsid w:val="00A64357"/>
    <w:rsid w:val="00A65119"/>
    <w:rsid w:val="00A763DB"/>
    <w:rsid w:val="00A85716"/>
    <w:rsid w:val="00A90BD4"/>
    <w:rsid w:val="00A9265E"/>
    <w:rsid w:val="00AC01D8"/>
    <w:rsid w:val="00AC1A4C"/>
    <w:rsid w:val="00AD5AE1"/>
    <w:rsid w:val="00AD6F28"/>
    <w:rsid w:val="00AE3E38"/>
    <w:rsid w:val="00AE59A0"/>
    <w:rsid w:val="00AE701F"/>
    <w:rsid w:val="00AF2965"/>
    <w:rsid w:val="00AF7351"/>
    <w:rsid w:val="00B02CCA"/>
    <w:rsid w:val="00B17059"/>
    <w:rsid w:val="00B3421A"/>
    <w:rsid w:val="00B357F2"/>
    <w:rsid w:val="00B506AD"/>
    <w:rsid w:val="00B50D10"/>
    <w:rsid w:val="00B56228"/>
    <w:rsid w:val="00B6594D"/>
    <w:rsid w:val="00B7096B"/>
    <w:rsid w:val="00B734BA"/>
    <w:rsid w:val="00B75DDD"/>
    <w:rsid w:val="00B8151E"/>
    <w:rsid w:val="00B8331C"/>
    <w:rsid w:val="00B84B43"/>
    <w:rsid w:val="00B8729A"/>
    <w:rsid w:val="00B9097C"/>
    <w:rsid w:val="00B94242"/>
    <w:rsid w:val="00B97219"/>
    <w:rsid w:val="00BA0446"/>
    <w:rsid w:val="00BA5333"/>
    <w:rsid w:val="00BA640A"/>
    <w:rsid w:val="00BB11AA"/>
    <w:rsid w:val="00BD22DF"/>
    <w:rsid w:val="00BF2A64"/>
    <w:rsid w:val="00C0355D"/>
    <w:rsid w:val="00C04228"/>
    <w:rsid w:val="00C16D4B"/>
    <w:rsid w:val="00C24119"/>
    <w:rsid w:val="00C323CB"/>
    <w:rsid w:val="00C4424B"/>
    <w:rsid w:val="00C44A58"/>
    <w:rsid w:val="00C513AB"/>
    <w:rsid w:val="00C52F63"/>
    <w:rsid w:val="00C6425C"/>
    <w:rsid w:val="00C71B44"/>
    <w:rsid w:val="00C7566C"/>
    <w:rsid w:val="00C765D6"/>
    <w:rsid w:val="00C815BE"/>
    <w:rsid w:val="00C83EFE"/>
    <w:rsid w:val="00C83F32"/>
    <w:rsid w:val="00C91628"/>
    <w:rsid w:val="00C92B7D"/>
    <w:rsid w:val="00C96E13"/>
    <w:rsid w:val="00CA32B3"/>
    <w:rsid w:val="00CA3953"/>
    <w:rsid w:val="00CB5299"/>
    <w:rsid w:val="00CB5AC5"/>
    <w:rsid w:val="00CC2CF4"/>
    <w:rsid w:val="00CC38C1"/>
    <w:rsid w:val="00CC7870"/>
    <w:rsid w:val="00CC7C8B"/>
    <w:rsid w:val="00CD70C7"/>
    <w:rsid w:val="00CE2318"/>
    <w:rsid w:val="00CF606D"/>
    <w:rsid w:val="00D10029"/>
    <w:rsid w:val="00D227AD"/>
    <w:rsid w:val="00D302A7"/>
    <w:rsid w:val="00D31827"/>
    <w:rsid w:val="00D324CB"/>
    <w:rsid w:val="00D4579A"/>
    <w:rsid w:val="00D722D1"/>
    <w:rsid w:val="00D744DF"/>
    <w:rsid w:val="00D87E7F"/>
    <w:rsid w:val="00D926BB"/>
    <w:rsid w:val="00D97209"/>
    <w:rsid w:val="00DA1AC7"/>
    <w:rsid w:val="00DA1E93"/>
    <w:rsid w:val="00DA57C5"/>
    <w:rsid w:val="00DB0515"/>
    <w:rsid w:val="00DB3FA3"/>
    <w:rsid w:val="00DB5075"/>
    <w:rsid w:val="00DB7A1F"/>
    <w:rsid w:val="00DC1D1D"/>
    <w:rsid w:val="00DC1E33"/>
    <w:rsid w:val="00DC420D"/>
    <w:rsid w:val="00DC5607"/>
    <w:rsid w:val="00DD2F2E"/>
    <w:rsid w:val="00DD60E3"/>
    <w:rsid w:val="00DE168A"/>
    <w:rsid w:val="00DE2195"/>
    <w:rsid w:val="00DE3090"/>
    <w:rsid w:val="00DE72E0"/>
    <w:rsid w:val="00E011D9"/>
    <w:rsid w:val="00E07C9E"/>
    <w:rsid w:val="00E1286B"/>
    <w:rsid w:val="00E168BD"/>
    <w:rsid w:val="00E238DF"/>
    <w:rsid w:val="00E2554E"/>
    <w:rsid w:val="00E4266A"/>
    <w:rsid w:val="00E441BD"/>
    <w:rsid w:val="00E52DEB"/>
    <w:rsid w:val="00E6007D"/>
    <w:rsid w:val="00E659A0"/>
    <w:rsid w:val="00E67526"/>
    <w:rsid w:val="00E757F6"/>
    <w:rsid w:val="00E83AC3"/>
    <w:rsid w:val="00E84560"/>
    <w:rsid w:val="00E965DB"/>
    <w:rsid w:val="00E97BC9"/>
    <w:rsid w:val="00EA5562"/>
    <w:rsid w:val="00EB4F95"/>
    <w:rsid w:val="00EC3974"/>
    <w:rsid w:val="00ED35C0"/>
    <w:rsid w:val="00ED38F0"/>
    <w:rsid w:val="00ED57D6"/>
    <w:rsid w:val="00EE51DF"/>
    <w:rsid w:val="00EE634D"/>
    <w:rsid w:val="00EF0A53"/>
    <w:rsid w:val="00F25C1C"/>
    <w:rsid w:val="00F27871"/>
    <w:rsid w:val="00F41FCE"/>
    <w:rsid w:val="00F421C0"/>
    <w:rsid w:val="00F432F2"/>
    <w:rsid w:val="00F4791D"/>
    <w:rsid w:val="00F52F35"/>
    <w:rsid w:val="00F56094"/>
    <w:rsid w:val="00F6255B"/>
    <w:rsid w:val="00F76B63"/>
    <w:rsid w:val="00F83990"/>
    <w:rsid w:val="00F86F7A"/>
    <w:rsid w:val="00F87160"/>
    <w:rsid w:val="00FA5898"/>
    <w:rsid w:val="00FB11D6"/>
    <w:rsid w:val="00FB1654"/>
    <w:rsid w:val="00FC2F8B"/>
    <w:rsid w:val="00FC3F89"/>
    <w:rsid w:val="00FC4E59"/>
    <w:rsid w:val="00FD2EF0"/>
    <w:rsid w:val="00FE0678"/>
    <w:rsid w:val="00FE3987"/>
    <w:rsid w:val="00FF2CC8"/>
    <w:rsid w:val="00FF4F4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4C7A3"/>
  <w15:docId w15:val="{672D92E4-7A0B-4296-9B9F-446B6832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character" w:styleId="Hyperlink">
    <w:name w:val="Hyperlink"/>
    <w:basedOn w:val="DefaultParagraphFont"/>
    <w:rsid w:val="006A4DD5"/>
    <w:rPr>
      <w:color w:val="0000FF" w:themeColor="hyperlink"/>
      <w:u w:val="single"/>
    </w:rPr>
  </w:style>
  <w:style w:type="paragraph" w:customStyle="1" w:styleId="2">
    <w:name w:val="Абзац списка2"/>
    <w:basedOn w:val="Normal"/>
    <w:uiPriority w:val="99"/>
    <w:rsid w:val="00B357F2"/>
    <w:pPr>
      <w:ind w:left="720"/>
      <w:contextualSpacing/>
    </w:pPr>
    <w:rPr>
      <w:rFonts w:ascii="Times Armenian" w:eastAsia="Calibri" w:hAnsi="Times Armenian"/>
    </w:rPr>
  </w:style>
  <w:style w:type="paragraph" w:customStyle="1" w:styleId="1">
    <w:name w:val="Абзац списка1"/>
    <w:basedOn w:val="Normal"/>
    <w:uiPriority w:val="99"/>
    <w:rsid w:val="00B357F2"/>
    <w:pPr>
      <w:ind w:left="720"/>
      <w:contextualSpacing/>
    </w:pPr>
    <w:rPr>
      <w:rFonts w:ascii="Times Armenian" w:eastAsia="Calibri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19633-FA95-43A4-BF11-791827F9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cp:lastModifiedBy>Araksya Terteryan</cp:lastModifiedBy>
  <cp:revision>107</cp:revision>
  <cp:lastPrinted>2017-11-09T11:44:00Z</cp:lastPrinted>
  <dcterms:created xsi:type="dcterms:W3CDTF">2016-01-15T08:28:00Z</dcterms:created>
  <dcterms:modified xsi:type="dcterms:W3CDTF">2017-12-07T10:50:00Z</dcterms:modified>
</cp:coreProperties>
</file>