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244" w:rsidRDefault="009C6244" w:rsidP="00B04078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10ED7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110ED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 w:rsidRPr="00110ED7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415414">
        <w:rPr>
          <w:rFonts w:ascii="GHEA Grapalat" w:hAnsi="GHEA Grapalat" w:cs="Sylfaen"/>
          <w:b/>
          <w:sz w:val="24"/>
          <w:szCs w:val="24"/>
          <w:lang w:val="en-US"/>
        </w:rPr>
        <w:t>ԿԱՌԱՎԱՐՈՒԹՅ</w:t>
      </w:r>
      <w:r w:rsidR="00415414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110ED7">
        <w:rPr>
          <w:rFonts w:ascii="GHEA Grapalat" w:hAnsi="GHEA Grapalat" w:cs="Sylfaen"/>
          <w:b/>
          <w:sz w:val="24"/>
          <w:szCs w:val="24"/>
          <w:lang w:val="en-US"/>
        </w:rPr>
        <w:t>Ն</w:t>
      </w:r>
    </w:p>
    <w:p w:rsidR="00B04078" w:rsidRPr="00B04078" w:rsidRDefault="00B04078" w:rsidP="00B04078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C6244" w:rsidRPr="00297285" w:rsidRDefault="009C6244" w:rsidP="00B04078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Ր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Շ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ՈՒ</w:t>
      </w:r>
      <w:r w:rsidRPr="00110ED7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110ED7">
        <w:rPr>
          <w:rFonts w:ascii="GHEA Grapalat" w:hAnsi="GHEA Grapalat" w:cs="Sylfaen"/>
          <w:b/>
          <w:sz w:val="24"/>
          <w:szCs w:val="24"/>
          <w:lang w:val="pt-BR"/>
        </w:rPr>
        <w:t>Մ</w:t>
      </w:r>
    </w:p>
    <w:p w:rsidR="00B04078" w:rsidRPr="00B04078" w:rsidRDefault="00B04078" w:rsidP="00B04078">
      <w:pPr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9C6244" w:rsidRPr="00562689" w:rsidRDefault="00415414" w:rsidP="00B04078">
      <w:pPr>
        <w:autoSpaceDE w:val="0"/>
        <w:autoSpaceDN w:val="0"/>
        <w:adjustRightInd w:val="0"/>
        <w:spacing w:after="0"/>
        <w:ind w:right="282" w:firstLine="567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562689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t>«----» «-------------------------» 2017 թվականի N ----Ն</w:t>
      </w:r>
    </w:p>
    <w:p w:rsidR="009C6244" w:rsidRPr="00110ED7" w:rsidRDefault="009C6244" w:rsidP="00B04078">
      <w:pPr>
        <w:autoSpaceDE w:val="0"/>
        <w:autoSpaceDN w:val="0"/>
        <w:adjustRightInd w:val="0"/>
        <w:spacing w:after="0"/>
        <w:ind w:right="282" w:firstLine="567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9C6244" w:rsidRPr="00572D95" w:rsidRDefault="00E862FE" w:rsidP="00B04078">
      <w:pPr>
        <w:autoSpaceDE w:val="0"/>
        <w:autoSpaceDN w:val="0"/>
        <w:adjustRightInd w:val="0"/>
        <w:spacing w:after="0"/>
        <w:ind w:right="-39" w:firstLine="567"/>
        <w:jc w:val="center"/>
        <w:rPr>
          <w:rFonts w:ascii="GHEA Grapalat" w:hAnsi="GHEA Grapalat" w:cs="Sylfaen"/>
          <w:b/>
          <w:caps/>
          <w:sz w:val="24"/>
          <w:szCs w:val="24"/>
          <w:lang w:val="pt-BR"/>
        </w:rPr>
      </w:pPr>
      <w:r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Դատավորների թեկնածությունների ցուցակի համալրման </w:t>
      </w:r>
      <w:r w:rsidRPr="00D308FA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նպատակով</w:t>
      </w:r>
      <w:r w:rsidR="00C07E10" w:rsidRPr="00C07E10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07E10" w:rsidRPr="00D308FA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անցկացվող</w:t>
      </w:r>
      <w:r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C6244"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ՈՐակավորման գրավոր քննության </w:t>
      </w:r>
      <w:r w:rsidR="00353B7F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արդյունքների</w:t>
      </w:r>
      <w:r w:rsidR="00353B7F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C6244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գնահատման</w:t>
      </w:r>
      <w:r w:rsidR="009C6244" w:rsidRPr="00DD153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C6244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եվ</w:t>
      </w:r>
      <w:r w:rsidR="00180E5A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C6244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="009C6244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C6244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հանձնաժողովների</w:t>
      </w:r>
      <w:r w:rsidR="009C6244" w:rsidRPr="00AE571C">
        <w:rPr>
          <w:rFonts w:ascii="GHEA Grapalat" w:hAnsi="GHEA Grapalat" w:cs="Calibri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C6244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անդամներին</w:t>
      </w:r>
      <w:r w:rsidR="009C6244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C6244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վճարվող</w:t>
      </w:r>
      <w:r w:rsidR="009C6244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C6244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="009C6244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C6244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չափը</w:t>
      </w:r>
      <w:r w:rsidR="009C6244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C6244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="009C6244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C6244" w:rsidRPr="000C0765">
        <w:rPr>
          <w:rFonts w:ascii="GHEA Grapalat" w:hAnsi="GHEA Grapalat" w:cs="Sylfaen"/>
          <w:b/>
          <w:caps/>
          <w:sz w:val="24"/>
          <w:szCs w:val="24"/>
          <w:lang w:val="hy-AM"/>
        </w:rPr>
        <w:t>ՄԱ</w:t>
      </w:r>
      <w:r w:rsidR="009C6244" w:rsidRPr="00AE571C">
        <w:rPr>
          <w:rFonts w:ascii="GHEA Grapalat" w:hAnsi="GHEA Grapalat"/>
          <w:b/>
          <w:caps/>
          <w:sz w:val="24"/>
          <w:szCs w:val="24"/>
          <w:lang w:val="pt-BR"/>
        </w:rPr>
        <w:t>U</w:t>
      </w:r>
      <w:r w:rsidR="009C6244" w:rsidRPr="000C0765">
        <w:rPr>
          <w:rFonts w:ascii="GHEA Grapalat" w:hAnsi="GHEA Grapalat" w:cs="Sylfaen"/>
          <w:b/>
          <w:caps/>
          <w:sz w:val="24"/>
          <w:szCs w:val="24"/>
          <w:lang w:val="hy-AM"/>
        </w:rPr>
        <w:t>ԻՆ</w:t>
      </w:r>
    </w:p>
    <w:p w:rsidR="009C6244" w:rsidRPr="003A6B34" w:rsidRDefault="009C6244" w:rsidP="00B04078">
      <w:pPr>
        <w:autoSpaceDE w:val="0"/>
        <w:autoSpaceDN w:val="0"/>
        <w:adjustRightInd w:val="0"/>
        <w:spacing w:after="0"/>
        <w:ind w:right="-39" w:firstLine="567"/>
        <w:jc w:val="center"/>
        <w:rPr>
          <w:rFonts w:ascii="GHEA Grapalat" w:hAnsi="GHEA Grapalat" w:cs="Sylfaen"/>
          <w:b/>
          <w:caps/>
          <w:sz w:val="24"/>
          <w:szCs w:val="24"/>
          <w:lang w:val="pt-BR"/>
        </w:rPr>
      </w:pPr>
    </w:p>
    <w:p w:rsidR="009C6244" w:rsidRPr="00924D0A" w:rsidRDefault="009C6244" w:rsidP="000C0765">
      <w:pPr>
        <w:autoSpaceDE w:val="0"/>
        <w:autoSpaceDN w:val="0"/>
        <w:adjustRightInd w:val="0"/>
        <w:spacing w:after="0"/>
        <w:ind w:right="-39" w:firstLine="313"/>
        <w:jc w:val="both"/>
        <w:rPr>
          <w:rFonts w:ascii="GHEA Grapalat" w:hAnsi="GHEA Grapalat"/>
          <w:color w:val="000000"/>
          <w:sz w:val="24"/>
          <w:szCs w:val="24"/>
          <w:lang w:val="pt-BR"/>
        </w:rPr>
      </w:pPr>
      <w:r w:rsidRPr="00924D0A">
        <w:rPr>
          <w:rFonts w:ascii="GHEA Grapalat" w:hAnsi="GHEA Grapalat" w:cs="Sylfaen"/>
          <w:color w:val="000000"/>
          <w:sz w:val="24"/>
          <w:szCs w:val="24"/>
        </w:rPr>
        <w:t>Հիմք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924D0A">
        <w:rPr>
          <w:rFonts w:ascii="GHEA Grapalat" w:hAnsi="GHEA Grapalat" w:cs="Sylfaen"/>
          <w:color w:val="000000"/>
          <w:sz w:val="24"/>
          <w:szCs w:val="24"/>
        </w:rPr>
        <w:t>ընդունելով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924D0A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924D0A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924D0A">
        <w:rPr>
          <w:rFonts w:ascii="GHEA Grapalat" w:hAnsi="GHEA Grapalat" w:cs="Sylfaen"/>
          <w:color w:val="000000"/>
          <w:sz w:val="24"/>
          <w:szCs w:val="24"/>
        </w:rPr>
        <w:t>դատական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924D0A">
        <w:rPr>
          <w:rFonts w:ascii="GHEA Grapalat" w:hAnsi="GHEA Grapalat" w:cs="Sylfaen"/>
          <w:color w:val="000000"/>
          <w:sz w:val="24"/>
          <w:szCs w:val="24"/>
        </w:rPr>
        <w:t>օրենսգրքի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115.3-րդ </w:t>
      </w:r>
      <w:r w:rsidRPr="00924D0A">
        <w:rPr>
          <w:rFonts w:ascii="GHEA Grapalat" w:hAnsi="GHEA Grapalat" w:cs="Sylfaen"/>
          <w:color w:val="000000"/>
          <w:sz w:val="24"/>
          <w:szCs w:val="24"/>
        </w:rPr>
        <w:t>հոդվածի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6.1-</w:t>
      </w:r>
      <w:r w:rsidR="00261F11" w:rsidRPr="00924D0A">
        <w:rPr>
          <w:rFonts w:ascii="GHEA Grapalat" w:hAnsi="GHEA Grapalat" w:cs="Sylfaen"/>
          <w:color w:val="000000"/>
          <w:sz w:val="24"/>
          <w:szCs w:val="24"/>
          <w:lang w:val="hy-AM"/>
        </w:rPr>
        <w:t>ին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924D0A">
        <w:rPr>
          <w:rFonts w:ascii="GHEA Grapalat" w:hAnsi="GHEA Grapalat" w:cs="Sylfaen"/>
          <w:color w:val="000000"/>
          <w:sz w:val="24"/>
          <w:szCs w:val="24"/>
        </w:rPr>
        <w:t>մասը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` </w:t>
      </w:r>
      <w:r w:rsidRPr="00924D0A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924D0A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924D0A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Pr="00924D0A">
        <w:rPr>
          <w:rFonts w:ascii="GHEA Grapalat" w:hAnsi="GHEA Grapalat" w:cs="Sylfaen"/>
          <w:color w:val="000000"/>
          <w:sz w:val="24"/>
          <w:szCs w:val="24"/>
        </w:rPr>
        <w:t>կառավարությունը</w:t>
      </w:r>
      <w:r w:rsidRPr="00924D0A">
        <w:rPr>
          <w:rFonts w:ascii="Times New Roman" w:hAnsi="Times New Roman"/>
          <w:color w:val="000000"/>
          <w:sz w:val="24"/>
          <w:szCs w:val="24"/>
          <w:lang w:val="pt-BR"/>
        </w:rPr>
        <w:t> </w:t>
      </w:r>
      <w:r w:rsidRPr="00924D0A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r w:rsidRPr="00924D0A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 xml:space="preserve"> </w:t>
      </w:r>
      <w:r w:rsidRPr="00924D0A">
        <w:rPr>
          <w:rFonts w:ascii="GHEA Grapalat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Pr="00924D0A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pt-BR"/>
        </w:rPr>
        <w:t>.</w:t>
      </w:r>
    </w:p>
    <w:p w:rsidR="00924D0A" w:rsidRPr="00924D0A" w:rsidRDefault="00924D0A" w:rsidP="00924D0A">
      <w:pPr>
        <w:shd w:val="clear" w:color="auto" w:fill="FFFFFF"/>
        <w:spacing w:after="0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 w:rsidRPr="00924D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1. </w:t>
      </w:r>
      <w:r w:rsidR="00AC6499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Դատավորների թեկնածությունների ցուցակի համալրման</w:t>
      </w:r>
      <w:r w:rsidR="00AC6499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նպատակով</w:t>
      </w:r>
      <w:r w:rsidR="00AC6499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C07E10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անցկացվող </w:t>
      </w:r>
      <w:r w:rsidR="00AC6499">
        <w:rPr>
          <w:rFonts w:ascii="GHEA Grapalat" w:hAnsi="GHEA Grapalat" w:cs="Sylfaen"/>
          <w:color w:val="000000"/>
          <w:sz w:val="24"/>
          <w:szCs w:val="24"/>
          <w:lang w:val="pt-BR"/>
        </w:rPr>
        <w:t>ո</w:t>
      </w:r>
      <w:r w:rsidRPr="00924D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րակավորման գրավոր քննության արդյունքների գնահատման հանձնաժողովի անդամի կողմից յուրաքանչյուր գրավոր աշխատանքի ստուգման և գնահատման դիմաց սահմանել 5000 դրամի չափով հատուցում:</w:t>
      </w:r>
    </w:p>
    <w:p w:rsidR="000F59B5" w:rsidRDefault="00924D0A" w:rsidP="000F59B5">
      <w:pPr>
        <w:spacing w:after="0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 w:rsidRPr="000F59B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2. </w:t>
      </w:r>
      <w:r w:rsidR="00AC6499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Դատավորների թեկնածությունների ցուցակի համալրման</w:t>
      </w:r>
      <w:r w:rsidR="00AC6499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նպատակով</w:t>
      </w:r>
      <w:r w:rsidR="00AC6499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C07E10">
        <w:rPr>
          <w:rFonts w:ascii="GHEA Grapalat" w:hAnsi="GHEA Grapalat" w:cs="Sylfaen"/>
          <w:color w:val="000000"/>
          <w:sz w:val="24"/>
          <w:szCs w:val="24"/>
          <w:lang w:val="pt-BR"/>
        </w:rPr>
        <w:t>անցկաց</w:t>
      </w:r>
      <w:r w:rsidR="00D308FA">
        <w:rPr>
          <w:rFonts w:ascii="GHEA Grapalat" w:hAnsi="GHEA Grapalat" w:cs="Sylfaen"/>
          <w:color w:val="000000"/>
          <w:sz w:val="24"/>
          <w:szCs w:val="24"/>
          <w:lang w:val="pt-BR"/>
        </w:rPr>
        <w:t>վ</w:t>
      </w:r>
      <w:r w:rsidR="00C07E10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ող </w:t>
      </w:r>
      <w:r w:rsidR="00AC6499">
        <w:rPr>
          <w:rFonts w:ascii="GHEA Grapalat" w:hAnsi="GHEA Grapalat" w:cs="Sylfaen"/>
          <w:color w:val="000000"/>
          <w:sz w:val="24"/>
          <w:szCs w:val="24"/>
          <w:lang w:val="pt-BR"/>
        </w:rPr>
        <w:t>ո</w:t>
      </w:r>
      <w:r w:rsidRPr="000F59B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րակավորման գրավոր քննության արդյունքների բողոքարկման հանձնաժողովի անդամի կողմից յուրաքանչյուր բողոքի քննության դիմաց սահմանել 3750 դրամի չափով հատուցում:</w:t>
      </w:r>
    </w:p>
    <w:p w:rsidR="00E07061" w:rsidRPr="00AC6499" w:rsidRDefault="00E07061" w:rsidP="000F59B5">
      <w:pPr>
        <w:spacing w:after="0"/>
        <w:ind w:firstLine="313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3.</w:t>
      </w:r>
      <w:r w:rsidR="005F324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5F324B">
        <w:rPr>
          <w:rFonts w:ascii="GHEA Grapalat" w:hAnsi="GHEA Grapalat" w:cs="Sylfaen"/>
          <w:color w:val="000000"/>
          <w:sz w:val="24"/>
          <w:szCs w:val="24"/>
          <w:lang w:val="pt-BR"/>
        </w:rPr>
        <w:t>Գ</w:t>
      </w:r>
      <w:r w:rsidR="00AC6499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նահատման</w:t>
      </w:r>
      <w:r w:rsidR="00AC6499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AC6499" w:rsidRPr="0056365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AC6499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="00AC6499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հանձնաժողովների</w:t>
      </w:r>
      <w:r w:rsidR="00AC6499" w:rsidRPr="009119B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անդամներին</w:t>
      </w:r>
      <w:r w:rsidR="00AC6499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վճարումները</w:t>
      </w:r>
      <w:proofErr w:type="spellEnd"/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կատարվում</w:t>
      </w:r>
      <w:proofErr w:type="spellEnd"/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են</w:t>
      </w:r>
      <w:proofErr w:type="spellEnd"/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մինչև</w:t>
      </w:r>
      <w:proofErr w:type="spellEnd"/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որակավորման</w:t>
      </w:r>
      <w:proofErr w:type="spellEnd"/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գրավոր</w:t>
      </w:r>
      <w:proofErr w:type="spellEnd"/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քննությանը</w:t>
      </w:r>
      <w:proofErr w:type="spellEnd"/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proofErr w:type="spellStart"/>
      <w:r w:rsid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հաջորդող</w:t>
      </w:r>
      <w:proofErr w:type="spellEnd"/>
      <w:r w:rsidR="00AC6499" w:rsidRP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C649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ամսվա 15-ը:</w:t>
      </w:r>
    </w:p>
    <w:p w:rsidR="009C6244" w:rsidRPr="009C6244" w:rsidRDefault="00E07061" w:rsidP="000F59B5">
      <w:pPr>
        <w:spacing w:after="0"/>
        <w:ind w:firstLine="313"/>
        <w:jc w:val="both"/>
        <w:rPr>
          <w:rFonts w:ascii="GHEA Grapalat" w:hAnsi="GHEA Grapalat" w:cs="Sylfaen"/>
          <w:color w:val="000000"/>
          <w:sz w:val="24"/>
          <w:szCs w:val="24"/>
          <w:lang w:val="pt-BR"/>
        </w:rPr>
      </w:pPr>
      <w:r>
        <w:rPr>
          <w:rFonts w:ascii="GHEA Grapalat" w:hAnsi="GHEA Grapalat"/>
          <w:color w:val="000000"/>
          <w:sz w:val="24"/>
          <w:szCs w:val="24"/>
          <w:lang w:val="pt-BR"/>
        </w:rPr>
        <w:t>4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.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որոշումն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ուժի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մեջ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մտնում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պաշտոնական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հրապարակմանը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հաջորդող</w:t>
      </w:r>
      <w:r w:rsidR="009C6244" w:rsidRPr="00F8588D">
        <w:rPr>
          <w:rFonts w:ascii="GHEA Grapalat" w:hAnsi="GHEA Grapalat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օրվանից</w:t>
      </w:r>
      <w:r w:rsidR="00A63003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="009C6244" w:rsidRPr="00387266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="009C6244" w:rsidRPr="00387266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դրա</w:t>
      </w:r>
      <w:r w:rsidR="009C6244" w:rsidRPr="00387266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գործողությունը</w:t>
      </w:r>
      <w:r w:rsidR="009C6244" w:rsidRPr="00387266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տարածվում</w:t>
      </w:r>
      <w:r w:rsidR="009C6244" w:rsidRPr="00387266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="009C6244" w:rsidRPr="00387266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2017</w:t>
      </w:r>
      <w:r w:rsidR="009C6244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թվականի </w:t>
      </w:r>
      <w:r w:rsidR="006B1D37">
        <w:rPr>
          <w:rFonts w:ascii="GHEA Grapalat" w:hAnsi="GHEA Grapalat" w:cs="Sylfaen"/>
          <w:color w:val="000000"/>
          <w:sz w:val="24"/>
          <w:szCs w:val="24"/>
          <w:lang w:val="pt-BR"/>
        </w:rPr>
        <w:t>հոկտեմբերի</w:t>
      </w:r>
      <w:r w:rsidR="009C6244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6B1D37">
        <w:rPr>
          <w:rFonts w:ascii="GHEA Grapalat" w:hAnsi="GHEA Grapalat" w:cs="Sylfaen"/>
          <w:color w:val="000000"/>
          <w:sz w:val="24"/>
          <w:szCs w:val="24"/>
          <w:lang w:val="pt-BR"/>
        </w:rPr>
        <w:t>3</w:t>
      </w:r>
      <w:r w:rsidR="009C6244">
        <w:rPr>
          <w:rFonts w:ascii="GHEA Grapalat" w:hAnsi="GHEA Grapalat" w:cs="Sylfaen"/>
          <w:color w:val="000000"/>
          <w:sz w:val="24"/>
          <w:szCs w:val="24"/>
          <w:lang w:val="pt-BR"/>
        </w:rPr>
        <w:t>1-ից հետո ծագած հարաբերությունների վրա</w:t>
      </w:r>
      <w:r w:rsidR="009C6244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։</w:t>
      </w:r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5176"/>
      </w:tblGrid>
      <w:tr w:rsidR="00562689" w:rsidRPr="00562689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562689" w:rsidRPr="00562689" w:rsidRDefault="00555C1C" w:rsidP="005626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562689">
              <w:rPr>
                <w:rFonts w:ascii="GHEA Grapalat" w:hAnsi="GHEA Grapalat"/>
                <w:b/>
                <w:sz w:val="24"/>
                <w:szCs w:val="24"/>
                <w:lang w:val="hy-AM"/>
              </w:rPr>
              <w:br w:type="page"/>
            </w:r>
          </w:p>
          <w:p w:rsidR="00562689" w:rsidRPr="00562689" w:rsidRDefault="00562689" w:rsidP="005626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  <w:p w:rsidR="00562689" w:rsidRPr="00562689" w:rsidRDefault="00562689" w:rsidP="00562689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562689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</w:t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այաստանի</w:t>
            </w:r>
            <w:proofErr w:type="spellEnd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Հանրապետության</w:t>
            </w:r>
            <w:proofErr w:type="spellEnd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br/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562689" w:rsidRPr="00562689" w:rsidRDefault="00562689" w:rsidP="00562689">
            <w:pPr>
              <w:spacing w:after="0" w:line="240" w:lineRule="auto"/>
              <w:jc w:val="right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 xml:space="preserve">Կ. </w:t>
            </w:r>
            <w:proofErr w:type="spellStart"/>
            <w:r w:rsidRPr="00562689"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lang w:val="en-US" w:eastAsia="en-US"/>
              </w:rPr>
              <w:t>Կարապետյան</w:t>
            </w:r>
            <w:proofErr w:type="spellEnd"/>
          </w:p>
        </w:tc>
      </w:tr>
      <w:tr w:rsidR="00562689" w:rsidRPr="00562689" w:rsidTr="00562689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562689" w:rsidRPr="00562689" w:rsidRDefault="00562689" w:rsidP="00D9215E">
            <w:pPr>
              <w:spacing w:before="100" w:beforeAutospacing="1" w:after="100" w:afterAutospacing="1" w:line="240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</w:pPr>
            <w:r w:rsidRPr="0056268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  <w:t xml:space="preserve">2017 թ. </w:t>
            </w:r>
            <w:r w:rsidR="00D9215E">
              <w:rPr>
                <w:rFonts w:ascii="GHEA Grapalat" w:hAnsi="GHEA Grapalat"/>
                <w:color w:val="000000"/>
                <w:sz w:val="24"/>
                <w:szCs w:val="24"/>
                <w:lang w:val="hy-AM" w:eastAsia="en-US"/>
              </w:rPr>
              <w:t>--------------------------</w:t>
            </w:r>
            <w:r w:rsidRPr="0056268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br/>
            </w:r>
            <w:proofErr w:type="spellStart"/>
            <w:r w:rsidRPr="00562689">
              <w:rPr>
                <w:rFonts w:ascii="GHEA Grapalat" w:hAnsi="GHEA Grapalat"/>
                <w:color w:val="000000"/>
                <w:sz w:val="24"/>
                <w:szCs w:val="24"/>
                <w:lang w:val="en-US" w:eastAsia="en-US"/>
              </w:rPr>
              <w:t>Երևան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62689" w:rsidRPr="00562689" w:rsidRDefault="00562689" w:rsidP="0056268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</w:p>
        </w:tc>
      </w:tr>
    </w:tbl>
    <w:p w:rsidR="00562689" w:rsidRDefault="00562689">
      <w:pPr>
        <w:rPr>
          <w:rFonts w:ascii="GHEA Grapalat" w:eastAsia="Calibri" w:hAnsi="GHEA Grapalat"/>
          <w:b/>
          <w:sz w:val="24"/>
          <w:szCs w:val="24"/>
          <w:lang w:val="hy-AM"/>
        </w:rPr>
      </w:pPr>
    </w:p>
    <w:p w:rsidR="00562689" w:rsidRDefault="00562689">
      <w:pPr>
        <w:rPr>
          <w:rFonts w:ascii="GHEA Grapalat" w:eastAsia="Calibri" w:hAnsi="GHEA Grapalat"/>
          <w:b/>
          <w:sz w:val="24"/>
          <w:szCs w:val="24"/>
          <w:lang w:val="hy-AM"/>
        </w:rPr>
      </w:pPr>
      <w:r>
        <w:rPr>
          <w:rFonts w:ascii="GHEA Grapalat" w:eastAsia="Calibri" w:hAnsi="GHEA Grapalat"/>
          <w:b/>
          <w:sz w:val="24"/>
          <w:szCs w:val="24"/>
          <w:lang w:val="hy-AM"/>
        </w:rPr>
        <w:br w:type="page"/>
      </w:r>
    </w:p>
    <w:p w:rsidR="009C6244" w:rsidRPr="00881952" w:rsidRDefault="009C6244" w:rsidP="00B04078">
      <w:pPr>
        <w:pStyle w:val="ListParagraph"/>
        <w:tabs>
          <w:tab w:val="left" w:pos="993"/>
        </w:tabs>
        <w:spacing w:after="0"/>
        <w:ind w:left="0"/>
        <w:jc w:val="center"/>
        <w:rPr>
          <w:rFonts w:ascii="GHEA Grapalat" w:hAnsi="GHEA Grapalat"/>
          <w:b/>
          <w:sz w:val="24"/>
          <w:szCs w:val="24"/>
          <w:lang w:val="pt-BR"/>
        </w:rPr>
      </w:pPr>
      <w:r>
        <w:rPr>
          <w:rFonts w:ascii="GHEA Grapalat" w:hAnsi="GHEA Grapalat"/>
          <w:b/>
          <w:sz w:val="24"/>
          <w:szCs w:val="24"/>
          <w:lang w:val="en-US"/>
        </w:rPr>
        <w:lastRenderedPageBreak/>
        <w:t>ՀԻՄՆԱՎՈՐՈՒՄ</w:t>
      </w:r>
    </w:p>
    <w:p w:rsidR="009C6244" w:rsidRPr="00017319" w:rsidRDefault="009C6244" w:rsidP="00B04078">
      <w:pPr>
        <w:autoSpaceDE w:val="0"/>
        <w:autoSpaceDN w:val="0"/>
        <w:adjustRightInd w:val="0"/>
        <w:spacing w:after="0"/>
        <w:ind w:right="-39" w:firstLine="567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C58EF">
        <w:rPr>
          <w:rFonts w:ascii="GHEA Grapalat" w:hAnsi="GHEA Grapalat"/>
          <w:b/>
          <w:sz w:val="24"/>
          <w:szCs w:val="24"/>
          <w:lang w:val="hy-AM"/>
        </w:rPr>
        <w:t>«</w:t>
      </w:r>
      <w:r w:rsidR="00E862FE"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Դատավորների թեկնածությունների ցուցակի համալրման </w:t>
      </w:r>
      <w:r w:rsid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en-US"/>
        </w:rPr>
        <w:t>նպատակով</w:t>
      </w:r>
      <w:r w:rsidR="00E862FE"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07E10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անցկացվող </w:t>
      </w:r>
      <w:r w:rsidR="00E862FE"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ՈՐակավորման գրավոր քննության </w:t>
      </w:r>
      <w:r w:rsid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արդյունքների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 գնահատման</w:t>
      </w:r>
      <w:r w:rsidR="00E862FE" w:rsidRPr="00DD153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եվ</w:t>
      </w:r>
      <w:r w:rsid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="00E862FE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հանձնաժողովների</w:t>
      </w:r>
      <w:r w:rsidR="00E862FE" w:rsidRPr="00AE571C">
        <w:rPr>
          <w:rFonts w:ascii="GHEA Grapalat" w:hAnsi="GHEA Grapalat" w:cs="Calibri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անդամներին</w:t>
      </w:r>
      <w:r w:rsidR="00E862FE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վճարվող</w:t>
      </w:r>
      <w:r w:rsidR="00E862FE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="00E862FE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չափը</w:t>
      </w:r>
      <w:r w:rsidR="00E862FE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="00E862FE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sz w:val="24"/>
          <w:szCs w:val="24"/>
          <w:lang w:val="hy-AM"/>
        </w:rPr>
        <w:t>ՄԱ</w:t>
      </w:r>
      <w:r w:rsidR="00E862FE" w:rsidRPr="00AE571C">
        <w:rPr>
          <w:rFonts w:ascii="GHEA Grapalat" w:hAnsi="GHEA Grapalat"/>
          <w:b/>
          <w:caps/>
          <w:sz w:val="24"/>
          <w:szCs w:val="24"/>
          <w:lang w:val="pt-BR"/>
        </w:rPr>
        <w:t>U</w:t>
      </w:r>
      <w:r w:rsidR="00E862FE" w:rsidRPr="000C0765">
        <w:rPr>
          <w:rFonts w:ascii="GHEA Grapalat" w:hAnsi="GHEA Grapalat" w:cs="Sylfaen"/>
          <w:b/>
          <w:caps/>
          <w:sz w:val="24"/>
          <w:szCs w:val="24"/>
          <w:lang w:val="hy-AM"/>
        </w:rPr>
        <w:t>ԻՆ</w:t>
      </w:r>
      <w:r w:rsidRPr="00AC58EF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en-US"/>
        </w:rPr>
        <w:t>ՈՐՈՇՄԱՆ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AC58EF">
        <w:rPr>
          <w:rFonts w:ascii="GHEA Grapalat" w:hAnsi="GHEA Grapalat"/>
          <w:b/>
          <w:sz w:val="24"/>
          <w:szCs w:val="24"/>
          <w:lang w:val="hy-AM"/>
        </w:rPr>
        <w:t>ԸՆԴՈՒՆՄԱՆ</w:t>
      </w:r>
    </w:p>
    <w:p w:rsidR="009C6244" w:rsidRDefault="009C6244" w:rsidP="00B04078">
      <w:pPr>
        <w:autoSpaceDE w:val="0"/>
        <w:autoSpaceDN w:val="0"/>
        <w:adjustRightInd w:val="0"/>
        <w:spacing w:after="0"/>
        <w:ind w:right="-39" w:firstLine="567"/>
        <w:jc w:val="center"/>
        <w:rPr>
          <w:rFonts w:ascii="GHEA Grapalat" w:hAnsi="GHEA Grapalat"/>
          <w:b/>
          <w:sz w:val="24"/>
          <w:szCs w:val="24"/>
          <w:lang w:val="pt-BR"/>
        </w:rPr>
      </w:pPr>
    </w:p>
    <w:p w:rsidR="009C6244" w:rsidRPr="00A45169" w:rsidRDefault="009C6244" w:rsidP="00B04078">
      <w:pPr>
        <w:autoSpaceDE w:val="0"/>
        <w:autoSpaceDN w:val="0"/>
        <w:adjustRightInd w:val="0"/>
        <w:spacing w:after="0"/>
        <w:ind w:right="-39" w:firstLine="567"/>
        <w:jc w:val="both"/>
        <w:rPr>
          <w:rFonts w:ascii="GHEA Grapalat" w:hAnsi="GHEA Grapalat"/>
          <w:b/>
          <w:sz w:val="24"/>
          <w:szCs w:val="24"/>
          <w:lang w:val="pt-BR"/>
        </w:rPr>
      </w:pPr>
      <w:r w:rsidRPr="00A45169">
        <w:rPr>
          <w:rFonts w:ascii="GHEA Grapalat" w:hAnsi="GHEA Grapalat" w:cs="Sylfaen"/>
          <w:b/>
          <w:sz w:val="24"/>
          <w:szCs w:val="24"/>
          <w:lang w:val="pt-BR"/>
        </w:rPr>
        <w:tab/>
        <w:t>1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. </w:t>
      </w:r>
      <w:r w:rsidRPr="00A45169">
        <w:rPr>
          <w:rFonts w:ascii="GHEA Grapalat" w:hAnsi="GHEA Grapalat" w:cs="Sylfaen"/>
          <w:b/>
          <w:sz w:val="24"/>
          <w:szCs w:val="24"/>
          <w:lang w:val="pt-BR"/>
        </w:rPr>
        <w:t>Ընթացիկ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իրավիճակը և իրավական ակտի ընդունման անհրաժեշտությունը</w:t>
      </w:r>
    </w:p>
    <w:p w:rsidR="00CA1F19" w:rsidRDefault="009C6244" w:rsidP="00B04078">
      <w:pPr>
        <w:spacing w:after="0"/>
        <w:ind w:firstLine="567"/>
        <w:jc w:val="both"/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pt-BR"/>
        </w:rPr>
      </w:pPr>
      <w:r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Հայաստանի Հանրապետության դատական օրենսգրքի 115.3-րդ հոդվածի 1-ին մասի համաձայն որակավորման գրավոր քննության աշխատանքների ստուգման և գնահատման նպատակով ձևավորվում է համապատասխան գնահատման հանձնաժողով, իսկ քննության</w:t>
      </w:r>
      <w:r w:rsidRPr="00A45169">
        <w:rPr>
          <w:rFonts w:ascii="Courier New" w:hAnsi="Courier New" w:cs="Courier New"/>
          <w:color w:val="000000"/>
          <w:sz w:val="24"/>
          <w:szCs w:val="24"/>
          <w:shd w:val="clear" w:color="auto" w:fill="FFFFFF"/>
          <w:lang w:val="pt-BR"/>
        </w:rPr>
        <w:t> </w:t>
      </w:r>
      <w:r w:rsidRPr="00A45169">
        <w:rPr>
          <w:rFonts w:ascii="GHEA Grapalat" w:hAnsi="GHEA Grapalat" w:cs="GHEA Grapalat"/>
          <w:color w:val="000000"/>
          <w:sz w:val="24"/>
          <w:szCs w:val="24"/>
          <w:shd w:val="clear" w:color="auto" w:fill="FFFFFF"/>
          <w:lang w:val="pt-BR"/>
        </w:rPr>
        <w:t>արդյունքների բողոքարկման հետ կապված հարցեր լուծելու նպատակով՝ բողոքարկման հանձնաժողով</w:t>
      </w:r>
      <w:r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: Նույն </w:t>
      </w:r>
      <w:r w:rsidR="00F53B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հոդվածի 6.1-</w:t>
      </w:r>
      <w:r w:rsidR="00F53B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</w:t>
      </w:r>
      <w:r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մասը սահմանում է, որ գնահատման և բողոքարկման հանձնաժողովների անդամներին Հայաստանի Հանրապետության պետական բյուջեով սահմանված համապատասխան միջոցների հաշվին Դատական դեպարտամենտը վճարում է հատուցում՝ Հայաստանի Հանրապետության կառավարության սահմանած չափով:</w:t>
      </w:r>
    </w:p>
    <w:p w:rsidR="00C01AF2" w:rsidRDefault="00DA7E5F" w:rsidP="00B04078">
      <w:pPr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Ընդ որում, </w:t>
      </w:r>
      <w:r w:rsidR="009C62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Հայաստանի Հանրապետության դատական օրենսգրքի 115.3-րդ հոդվածը </w:t>
      </w:r>
      <w:r w:rsidR="00CC4D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վերոնշյալ</w:t>
      </w:r>
      <w:r w:rsidR="009C62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F53B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6.1-</w:t>
      </w:r>
      <w:r w:rsidR="00F53B6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ին</w:t>
      </w:r>
      <w:r w:rsidR="009C6244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մաս</w:t>
      </w:r>
      <w:r w:rsidR="009C62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ով</w:t>
      </w:r>
      <w:r w:rsidR="009C6244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C4D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լրացվել է </w:t>
      </w:r>
      <w:r w:rsidR="009C6244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«Հայաստանի Հանրապետության դատական օրենսգրքում փոփոխություններ և լրացումներ կատարելու մասին» Հայաստանի Հանրապետության </w:t>
      </w:r>
      <w:r w:rsidR="00F475D9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2014</w:t>
      </w:r>
      <w:r w:rsidR="00F475D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475D9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թ</w:t>
      </w:r>
      <w:r w:rsidR="00F475D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վականի</w:t>
      </w:r>
      <w:r w:rsidR="00F475D9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հունիսի 10-ի </w:t>
      </w:r>
      <w:r w:rsidR="009C6244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ՀՕ-47-Ն օրենքով: Սակայն 2014</w:t>
      </w:r>
      <w:r w:rsidR="00DF4A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C6244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թ</w:t>
      </w:r>
      <w:r w:rsidR="00DF4A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վականից</w:t>
      </w:r>
      <w:r w:rsidR="009C6244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C4D3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առ</w:t>
      </w:r>
      <w:r w:rsidR="00DF4A3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C6244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այսօր Հայաստանի Հանրապետության</w:t>
      </w:r>
      <w:r w:rsidR="00AA0E4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կառավարության</w:t>
      </w:r>
      <w:r w:rsidR="009C6244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կողմից գնահատման և բողոքարկման հանձնաժողովների անդամներին </w:t>
      </w:r>
      <w:r w:rsidR="009C624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վճարվող </w:t>
      </w:r>
      <w:r w:rsidR="009C6244"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հատուցման չափ չի սահմանվել:</w:t>
      </w:r>
    </w:p>
    <w:p w:rsidR="00D21450" w:rsidRDefault="00DF6AEA" w:rsidP="00B04078">
      <w:pPr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Հարկ է</w:t>
      </w:r>
      <w:r w:rsidR="00C01AF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նշել, որ  գնահատման և բողոքարկման հանձնաժողովների անդամները </w:t>
      </w:r>
      <w:r w:rsidR="00C01AF2">
        <w:rPr>
          <w:rFonts w:ascii="GHEA Grapalat" w:hAnsi="GHEA Grapalat" w:cs="Sylfaen"/>
          <w:color w:val="000000"/>
          <w:sz w:val="24"/>
          <w:szCs w:val="24"/>
          <w:lang w:val="hy-AM"/>
        </w:rPr>
        <w:t>յ</w:t>
      </w:r>
      <w:r w:rsidR="00C01AF2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ուրաքանչյուր </w:t>
      </w:r>
      <w:r w:rsidR="00C01AF2">
        <w:rPr>
          <w:rFonts w:ascii="GHEA Grapalat" w:hAnsi="GHEA Grapalat" w:cs="Sylfaen"/>
          <w:color w:val="000000"/>
          <w:sz w:val="24"/>
          <w:szCs w:val="24"/>
          <w:lang w:val="hy-AM"/>
        </w:rPr>
        <w:t>գ</w:t>
      </w:r>
      <w:r w:rsidR="00C01AF2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րավոր աշխատանքի ստուգման և գնահատման</w:t>
      </w:r>
      <w:r w:rsidR="00C01AF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համար միջինում ծախսում են 40 րոպե, ինչը համարժեք է մեկ ակադեմիական ժամին, իսկ </w:t>
      </w:r>
      <w:r w:rsidR="00C01AF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C01AF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գրավոր քննության </w:t>
      </w:r>
      <w:r w:rsidR="00C01AF2" w:rsidRPr="000C0765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արդյունքների յուրաքանչյուր</w:t>
      </w:r>
      <w:r w:rsidR="00C01AF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բողոքի քննության համար՝ 30 րոպե:</w:t>
      </w:r>
    </w:p>
    <w:p w:rsidR="0002006F" w:rsidRDefault="00AA0E43" w:rsidP="00B04078">
      <w:pPr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</w:t>
      </w:r>
      <w:r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նահատման և բողոքարկման հանձնաժողովների անդամներին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վճարվող</w:t>
      </w:r>
      <w:r w:rsidRPr="00A45169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հ</w:t>
      </w:r>
      <w:r w:rsidR="00D21450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ատուցման չափը </w:t>
      </w:r>
      <w:r w:rsidR="007A09C0">
        <w:rPr>
          <w:rFonts w:ascii="GHEA Grapalat" w:hAnsi="GHEA Grapalat"/>
          <w:sz w:val="24"/>
          <w:szCs w:val="24"/>
          <w:lang w:val="hy-AM"/>
        </w:rPr>
        <w:t>որոշելու</w:t>
      </w:r>
      <w:r w:rsidR="00D21450">
        <w:rPr>
          <w:rFonts w:ascii="GHEA Grapalat" w:hAnsi="GHEA Grapalat"/>
          <w:sz w:val="24"/>
          <w:szCs w:val="24"/>
          <w:lang w:val="hy-AM"/>
        </w:rPr>
        <w:t xml:space="preserve"> նպատակով ուսումնասիրվել են </w:t>
      </w:r>
      <w:r w:rsidR="00D21450">
        <w:rPr>
          <w:rFonts w:ascii="GHEA Grapalat" w:hAnsi="GHEA Grapalat"/>
          <w:sz w:val="24"/>
          <w:szCs w:val="24"/>
          <w:lang w:val="pt-BR"/>
        </w:rPr>
        <w:t xml:space="preserve">Հայաստանի Հանրապետության արդարադատության նախարարության </w:t>
      </w:r>
      <w:r w:rsidR="00D21450" w:rsidRPr="00387266">
        <w:rPr>
          <w:rFonts w:ascii="GHEA Grapalat" w:hAnsi="GHEA Grapalat"/>
          <w:sz w:val="24"/>
          <w:szCs w:val="24"/>
          <w:lang w:val="pt-BR"/>
        </w:rPr>
        <w:t>«Իրավական կրթության և վերականգնողական ծրագրերի իրականացման կենտրոն» ՊՈԱԿ</w:t>
      </w:r>
      <w:r w:rsidR="00D21450">
        <w:rPr>
          <w:rFonts w:ascii="GHEA Grapalat" w:hAnsi="GHEA Grapalat"/>
          <w:sz w:val="24"/>
          <w:szCs w:val="24"/>
          <w:lang w:val="pt-BR"/>
        </w:rPr>
        <w:t>-ի</w:t>
      </w:r>
      <w:r w:rsidR="00CA1F19">
        <w:rPr>
          <w:rFonts w:ascii="GHEA Grapalat" w:hAnsi="GHEA Grapalat"/>
          <w:sz w:val="24"/>
          <w:szCs w:val="24"/>
          <w:lang w:val="pt-BR"/>
        </w:rPr>
        <w:t xml:space="preserve"> դասախոսների</w:t>
      </w:r>
      <w:r w:rsidR="00D21450">
        <w:rPr>
          <w:rFonts w:ascii="GHEA Grapalat" w:hAnsi="GHEA Grapalat"/>
          <w:sz w:val="24"/>
          <w:szCs w:val="24"/>
          <w:lang w:val="hy-AM"/>
        </w:rPr>
        <w:t>,</w:t>
      </w:r>
      <w:r w:rsidR="00D21450">
        <w:rPr>
          <w:rFonts w:ascii="GHEA Grapalat" w:hAnsi="GHEA Grapalat"/>
          <w:sz w:val="24"/>
          <w:szCs w:val="24"/>
          <w:lang w:val="pt-BR"/>
        </w:rPr>
        <w:t xml:space="preserve"> Արդարադատության ակադեմիայի</w:t>
      </w:r>
      <w:r w:rsidR="00D21450">
        <w:rPr>
          <w:rFonts w:ascii="GHEA Grapalat" w:hAnsi="GHEA Grapalat"/>
          <w:sz w:val="24"/>
          <w:szCs w:val="24"/>
          <w:lang w:val="hy-AM"/>
        </w:rPr>
        <w:t xml:space="preserve"> դասախոսների </w:t>
      </w:r>
      <w:r w:rsidR="00D21450" w:rsidRPr="00D21450">
        <w:rPr>
          <w:rFonts w:ascii="GHEA Grapalat" w:hAnsi="GHEA Grapalat"/>
          <w:sz w:val="24"/>
          <w:szCs w:val="24"/>
          <w:lang w:val="pt-BR"/>
        </w:rPr>
        <w:t>և գնահատման հանձնաժողովի անդամների </w:t>
      </w:r>
      <w:r w:rsidR="00D21450">
        <w:rPr>
          <w:rFonts w:ascii="GHEA Grapalat" w:hAnsi="GHEA Grapalat"/>
          <w:sz w:val="24"/>
          <w:szCs w:val="24"/>
          <w:lang w:val="hy-AM"/>
        </w:rPr>
        <w:t xml:space="preserve">վարձատրության չափերը: </w:t>
      </w:r>
      <w:r w:rsidR="0002006F">
        <w:rPr>
          <w:rFonts w:ascii="GHEA Grapalat" w:hAnsi="GHEA Grapalat"/>
          <w:sz w:val="24"/>
          <w:szCs w:val="24"/>
          <w:lang w:val="pt-BR"/>
        </w:rPr>
        <w:t xml:space="preserve">Մասնավորապես, </w:t>
      </w:r>
      <w:r w:rsidR="00D21450" w:rsidRPr="00387266">
        <w:rPr>
          <w:rFonts w:ascii="GHEA Grapalat" w:hAnsi="GHEA Grapalat"/>
          <w:sz w:val="24"/>
          <w:szCs w:val="24"/>
          <w:lang w:val="pt-BR"/>
        </w:rPr>
        <w:t>«Իրավական կրթության և վերականգնողական ծրագրերի իրականացման կենտրոն» ՊՈԱԿ</w:t>
      </w:r>
      <w:r w:rsidR="00D21450">
        <w:rPr>
          <w:rFonts w:ascii="GHEA Grapalat" w:hAnsi="GHEA Grapalat"/>
          <w:sz w:val="24"/>
          <w:szCs w:val="24"/>
          <w:lang w:val="pt-BR"/>
        </w:rPr>
        <w:t>-ի դասախոսների աշխատանքի վարձատրության չափը</w:t>
      </w:r>
      <w:r w:rsidR="00CC4D45">
        <w:rPr>
          <w:rFonts w:ascii="GHEA Grapalat" w:hAnsi="GHEA Grapalat"/>
          <w:sz w:val="24"/>
          <w:szCs w:val="24"/>
          <w:lang w:val="hy-AM"/>
        </w:rPr>
        <w:t xml:space="preserve"> </w:t>
      </w:r>
      <w:r w:rsidR="00CC4D45">
        <w:rPr>
          <w:rFonts w:ascii="GHEA Grapalat" w:hAnsi="GHEA Grapalat"/>
          <w:sz w:val="24"/>
          <w:szCs w:val="24"/>
          <w:lang w:val="pt-BR"/>
        </w:rPr>
        <w:t>մեկ ակադեմիական ժամի դիմաց</w:t>
      </w:r>
      <w:r w:rsidR="007C22C0">
        <w:rPr>
          <w:rFonts w:ascii="GHEA Grapalat" w:hAnsi="GHEA Grapalat"/>
          <w:sz w:val="24"/>
          <w:szCs w:val="24"/>
          <w:lang w:val="hy-AM"/>
        </w:rPr>
        <w:t xml:space="preserve"> կազմում է</w:t>
      </w:r>
      <w:r w:rsidR="00CC4D45">
        <w:rPr>
          <w:rFonts w:ascii="GHEA Grapalat" w:hAnsi="GHEA Grapalat"/>
          <w:sz w:val="24"/>
          <w:szCs w:val="24"/>
          <w:lang w:val="pt-BR"/>
        </w:rPr>
        <w:t xml:space="preserve"> 1000-</w:t>
      </w:r>
      <w:r w:rsidR="009037F6">
        <w:rPr>
          <w:rFonts w:ascii="GHEA Grapalat" w:hAnsi="GHEA Grapalat"/>
          <w:sz w:val="24"/>
          <w:szCs w:val="24"/>
          <w:lang w:val="hy-AM"/>
        </w:rPr>
        <w:t xml:space="preserve">ից </w:t>
      </w:r>
      <w:r w:rsidR="00CC4D45">
        <w:rPr>
          <w:rFonts w:ascii="GHEA Grapalat" w:hAnsi="GHEA Grapalat"/>
          <w:sz w:val="24"/>
          <w:szCs w:val="24"/>
          <w:lang w:val="pt-BR"/>
        </w:rPr>
        <w:t>5000 դրամ</w:t>
      </w:r>
      <w:r w:rsidR="00D21450">
        <w:rPr>
          <w:rFonts w:ascii="GHEA Grapalat" w:hAnsi="GHEA Grapalat"/>
          <w:sz w:val="24"/>
          <w:szCs w:val="24"/>
          <w:lang w:val="pt-BR"/>
        </w:rPr>
        <w:t>՝ կախված  դասախոսի աշխատանքային ստաժից, գիտական աստիճանի և կոչման առ</w:t>
      </w:r>
      <w:r w:rsidR="009037F6">
        <w:rPr>
          <w:rFonts w:ascii="GHEA Grapalat" w:hAnsi="GHEA Grapalat"/>
          <w:sz w:val="24"/>
          <w:szCs w:val="24"/>
          <w:lang w:val="pt-BR"/>
        </w:rPr>
        <w:t>կայությունից և այլ</w:t>
      </w:r>
      <w:r w:rsidR="009037F6">
        <w:rPr>
          <w:rFonts w:ascii="GHEA Grapalat" w:hAnsi="GHEA Grapalat"/>
          <w:sz w:val="24"/>
          <w:szCs w:val="24"/>
          <w:lang w:val="hy-AM"/>
        </w:rPr>
        <w:t>ն</w:t>
      </w:r>
      <w:r w:rsidR="00D21450">
        <w:rPr>
          <w:rFonts w:ascii="GHEA Grapalat" w:hAnsi="GHEA Grapalat"/>
          <w:sz w:val="24"/>
          <w:szCs w:val="24"/>
          <w:lang w:val="pt-BR"/>
        </w:rPr>
        <w:t>:</w:t>
      </w:r>
      <w:r w:rsidR="00B74E6A">
        <w:rPr>
          <w:rFonts w:ascii="GHEA Grapalat" w:hAnsi="GHEA Grapalat"/>
          <w:sz w:val="24"/>
          <w:szCs w:val="24"/>
          <w:lang w:val="hy-AM"/>
        </w:rPr>
        <w:t xml:space="preserve"> </w:t>
      </w:r>
      <w:r w:rsidR="00D64000">
        <w:rPr>
          <w:rFonts w:ascii="GHEA Grapalat" w:hAnsi="GHEA Grapalat"/>
          <w:sz w:val="24"/>
          <w:szCs w:val="24"/>
          <w:lang w:val="pt-BR"/>
        </w:rPr>
        <w:t xml:space="preserve">Արդարադատության ակադեմիայում </w:t>
      </w:r>
      <w:r w:rsidR="00CC4D45">
        <w:rPr>
          <w:rFonts w:ascii="GHEA Grapalat" w:hAnsi="GHEA Grapalat"/>
          <w:sz w:val="24"/>
          <w:szCs w:val="24"/>
          <w:lang w:val="pt-BR"/>
        </w:rPr>
        <w:t xml:space="preserve">մեկ </w:t>
      </w:r>
      <w:r w:rsidR="00CC4D45">
        <w:rPr>
          <w:rFonts w:ascii="GHEA Grapalat" w:hAnsi="GHEA Grapalat"/>
          <w:sz w:val="24"/>
          <w:szCs w:val="24"/>
          <w:lang w:val="pt-BR"/>
        </w:rPr>
        <w:lastRenderedPageBreak/>
        <w:t xml:space="preserve">ակադեմիական ժամի դիմաց </w:t>
      </w:r>
      <w:r w:rsidR="0002006F">
        <w:rPr>
          <w:rFonts w:ascii="GHEA Grapalat" w:hAnsi="GHEA Grapalat"/>
          <w:sz w:val="24"/>
          <w:szCs w:val="24"/>
          <w:lang w:val="pt-BR"/>
        </w:rPr>
        <w:t>դասախոս</w:t>
      </w:r>
      <w:r w:rsidR="00CC4D45">
        <w:rPr>
          <w:rFonts w:ascii="GHEA Grapalat" w:hAnsi="GHEA Grapalat"/>
          <w:sz w:val="24"/>
          <w:szCs w:val="24"/>
          <w:lang w:val="hy-AM"/>
        </w:rPr>
        <w:t>ը</w:t>
      </w:r>
      <w:r w:rsidR="0002006F">
        <w:rPr>
          <w:rFonts w:ascii="GHEA Grapalat" w:hAnsi="GHEA Grapalat"/>
          <w:sz w:val="24"/>
          <w:szCs w:val="24"/>
          <w:lang w:val="pt-BR"/>
        </w:rPr>
        <w:t xml:space="preserve"> </w:t>
      </w:r>
      <w:r w:rsidR="00CC4D45">
        <w:rPr>
          <w:rFonts w:ascii="GHEA Grapalat" w:hAnsi="GHEA Grapalat"/>
          <w:sz w:val="24"/>
          <w:szCs w:val="24"/>
          <w:lang w:val="hy-AM"/>
        </w:rPr>
        <w:t>ստանում է</w:t>
      </w:r>
      <w:r w:rsidR="0002006F">
        <w:rPr>
          <w:rFonts w:ascii="GHEA Grapalat" w:hAnsi="GHEA Grapalat"/>
          <w:sz w:val="24"/>
          <w:szCs w:val="24"/>
          <w:lang w:val="pt-BR"/>
        </w:rPr>
        <w:t xml:space="preserve"> 5000 դրամ</w:t>
      </w:r>
      <w:r w:rsidR="00B74E6A">
        <w:rPr>
          <w:rFonts w:ascii="GHEA Grapalat" w:hAnsi="GHEA Grapalat"/>
          <w:sz w:val="24"/>
          <w:szCs w:val="24"/>
          <w:lang w:val="hy-AM"/>
        </w:rPr>
        <w:t>ի</w:t>
      </w:r>
      <w:r w:rsidR="00CC4D45">
        <w:rPr>
          <w:rFonts w:ascii="GHEA Grapalat" w:hAnsi="GHEA Grapalat"/>
          <w:sz w:val="24"/>
          <w:szCs w:val="24"/>
          <w:lang w:val="pt-BR"/>
        </w:rPr>
        <w:t xml:space="preserve"> չափով </w:t>
      </w:r>
      <w:r w:rsidR="00CC4D45">
        <w:rPr>
          <w:rFonts w:ascii="GHEA Grapalat" w:hAnsi="GHEA Grapalat"/>
          <w:sz w:val="24"/>
          <w:szCs w:val="24"/>
          <w:lang w:val="hy-AM"/>
        </w:rPr>
        <w:t>վարձատրություն</w:t>
      </w:r>
      <w:r w:rsidR="0002006F">
        <w:rPr>
          <w:rFonts w:ascii="GHEA Grapalat" w:hAnsi="GHEA Grapalat"/>
          <w:sz w:val="24"/>
          <w:szCs w:val="24"/>
          <w:lang w:val="pt-BR"/>
        </w:rPr>
        <w:t xml:space="preserve">, իսկ </w:t>
      </w:r>
      <w:r w:rsidR="00B74E6A">
        <w:rPr>
          <w:rFonts w:ascii="GHEA Grapalat" w:hAnsi="GHEA Grapalat"/>
          <w:sz w:val="24"/>
          <w:szCs w:val="24"/>
          <w:lang w:val="pt-BR"/>
        </w:rPr>
        <w:t xml:space="preserve">Արդարադատության ակադեմիայի </w:t>
      </w:r>
      <w:r w:rsidR="00B74E6A">
        <w:rPr>
          <w:rFonts w:ascii="GHEA Grapalat" w:hAnsi="GHEA Grapalat"/>
          <w:sz w:val="24"/>
          <w:szCs w:val="24"/>
          <w:lang w:val="hy-AM"/>
        </w:rPr>
        <w:t>գնահատման հանձնաժողովի անդամի</w:t>
      </w:r>
      <w:r w:rsidR="00CC4D45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="00B74E6A">
        <w:rPr>
          <w:rFonts w:ascii="GHEA Grapalat" w:hAnsi="GHEA Grapalat"/>
          <w:sz w:val="24"/>
          <w:szCs w:val="24"/>
          <w:lang w:val="hy-AM"/>
        </w:rPr>
        <w:t xml:space="preserve"> մինչև 5</w:t>
      </w:r>
      <w:r w:rsidR="00CC4D45">
        <w:rPr>
          <w:rFonts w:ascii="GHEA Grapalat" w:hAnsi="GHEA Grapalat"/>
          <w:sz w:val="24"/>
          <w:szCs w:val="24"/>
          <w:lang w:val="hy-AM"/>
        </w:rPr>
        <w:t xml:space="preserve"> գնահատված</w:t>
      </w:r>
      <w:r w:rsidR="00B74E6A">
        <w:rPr>
          <w:rFonts w:ascii="GHEA Grapalat" w:hAnsi="GHEA Grapalat"/>
          <w:sz w:val="24"/>
          <w:szCs w:val="24"/>
          <w:lang w:val="hy-AM"/>
        </w:rPr>
        <w:t xml:space="preserve"> աշխատանքի </w:t>
      </w:r>
      <w:r w:rsidR="00CC4D45">
        <w:rPr>
          <w:rFonts w:ascii="GHEA Grapalat" w:hAnsi="GHEA Grapalat"/>
          <w:sz w:val="24"/>
          <w:szCs w:val="24"/>
          <w:lang w:val="hy-AM"/>
        </w:rPr>
        <w:t>դիմաց</w:t>
      </w:r>
      <w:r w:rsidR="00B74E6A">
        <w:rPr>
          <w:rFonts w:ascii="GHEA Grapalat" w:hAnsi="GHEA Grapalat"/>
          <w:sz w:val="24"/>
          <w:szCs w:val="24"/>
          <w:lang w:val="hy-AM"/>
        </w:rPr>
        <w:t xml:space="preserve"> սահմա</w:t>
      </w:r>
      <w:r w:rsidR="00CC4D45">
        <w:rPr>
          <w:rFonts w:ascii="GHEA Grapalat" w:hAnsi="GHEA Grapalat"/>
          <w:sz w:val="24"/>
          <w:szCs w:val="24"/>
          <w:lang w:val="hy-AM"/>
        </w:rPr>
        <w:t>ն</w:t>
      </w:r>
      <w:r w:rsidR="00B74E6A">
        <w:rPr>
          <w:rFonts w:ascii="GHEA Grapalat" w:hAnsi="GHEA Grapalat"/>
          <w:sz w:val="24"/>
          <w:szCs w:val="24"/>
          <w:lang w:val="hy-AM"/>
        </w:rPr>
        <w:t>վել է 10000, 6-ից 22 գնահատված աշ</w:t>
      </w:r>
      <w:r w:rsidR="00B66C63">
        <w:rPr>
          <w:rFonts w:ascii="GHEA Grapalat" w:hAnsi="GHEA Grapalat"/>
          <w:sz w:val="24"/>
          <w:szCs w:val="24"/>
          <w:lang w:val="hy-AM"/>
        </w:rPr>
        <w:t>խ</w:t>
      </w:r>
      <w:r w:rsidR="00CC4D45">
        <w:rPr>
          <w:rFonts w:ascii="GHEA Grapalat" w:hAnsi="GHEA Grapalat"/>
          <w:sz w:val="24"/>
          <w:szCs w:val="24"/>
          <w:lang w:val="hy-AM"/>
        </w:rPr>
        <w:t>ատանքի դիմաց</w:t>
      </w:r>
      <w:r w:rsidR="00B74E6A">
        <w:rPr>
          <w:rFonts w:ascii="GHEA Grapalat" w:hAnsi="GHEA Grapalat"/>
          <w:sz w:val="24"/>
          <w:szCs w:val="24"/>
          <w:lang w:val="hy-AM"/>
        </w:rPr>
        <w:t>՝ 20000, իսկ 23-ից ավելի գնահատված աշխատանքի դիմաց</w:t>
      </w:r>
      <w:r w:rsidR="00B66C63">
        <w:rPr>
          <w:rFonts w:ascii="GHEA Grapalat" w:hAnsi="GHEA Grapalat"/>
          <w:sz w:val="24"/>
          <w:szCs w:val="24"/>
          <w:lang w:val="hy-AM"/>
        </w:rPr>
        <w:t>՝</w:t>
      </w:r>
      <w:r w:rsidR="00B74E6A">
        <w:rPr>
          <w:rFonts w:ascii="GHEA Grapalat" w:hAnsi="GHEA Grapalat"/>
          <w:sz w:val="24"/>
          <w:szCs w:val="24"/>
          <w:lang w:val="hy-AM"/>
        </w:rPr>
        <w:t xml:space="preserve"> 30000 դրամի չափով հատուցում:</w:t>
      </w:r>
    </w:p>
    <w:p w:rsidR="00DF6AEA" w:rsidRPr="00DF6AEA" w:rsidRDefault="00DF6AEA" w:rsidP="00B04078">
      <w:pPr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</w:pPr>
      <w:r w:rsidRPr="00AB511E">
        <w:rPr>
          <w:rFonts w:ascii="GHEA Grapalat" w:hAnsi="GHEA Grapalat" w:cs="Sylfaen"/>
          <w:sz w:val="24"/>
          <w:szCs w:val="24"/>
          <w:lang w:val="hy-AM"/>
        </w:rPr>
        <w:t xml:space="preserve">Վերոհիշյալը վկայում է </w:t>
      </w:r>
      <w:r w:rsidRPr="00C54916">
        <w:rPr>
          <w:rFonts w:ascii="GHEA Grapalat" w:hAnsi="GHEA Grapalat"/>
          <w:sz w:val="24"/>
          <w:szCs w:val="24"/>
          <w:lang w:val="af-ZA"/>
        </w:rPr>
        <w:t>«</w:t>
      </w:r>
      <w:r w:rsidR="005F4B80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Դատավորների թեկնածությունների ցուցակի համալրման</w:t>
      </w:r>
      <w:r w:rsidR="005F4B80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նպատակով</w:t>
      </w:r>
      <w:r w:rsidR="00C07E10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անցկացվող</w:t>
      </w:r>
      <w:r w:rsidR="005F4B80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5F4B80">
        <w:rPr>
          <w:rFonts w:ascii="GHEA Grapalat" w:hAnsi="GHEA Grapalat" w:cs="Sylfaen"/>
          <w:color w:val="000000"/>
          <w:sz w:val="24"/>
          <w:szCs w:val="24"/>
          <w:lang w:val="pt-BR"/>
        </w:rPr>
        <w:t>ո</w:t>
      </w:r>
      <w:r w:rsidR="005F4B80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րա</w:t>
      </w:r>
      <w:r w:rsidR="005F4B80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>կավորման գրավոր քննության</w:t>
      </w:r>
      <w:r w:rsidR="005F4B80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արդյունքների </w:t>
      </w:r>
      <w:r w:rsidR="005F4B80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գնահատման</w:t>
      </w:r>
      <w:r w:rsidR="005F4B80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5F4B80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5F4B80" w:rsidRPr="0056365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5F4B80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="005F4B80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5F4B80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հանձնաժողովների</w:t>
      </w:r>
      <w:r w:rsidR="005F4B80" w:rsidRPr="009119B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5F4B80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անդամներին</w:t>
      </w:r>
      <w:r w:rsidR="005F4B80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5F4B80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վճարվող</w:t>
      </w:r>
      <w:r w:rsidR="005F4B80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5F4B80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="005F4B80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5F4B80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չափը</w:t>
      </w:r>
      <w:r w:rsidR="005F4B80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5F4B80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="005F4B80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5F4B80" w:rsidRPr="009119B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C54916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C54916">
        <w:rPr>
          <w:rFonts w:ascii="GHEA Grapalat" w:hAnsi="GHEA Grapalat"/>
          <w:sz w:val="24"/>
          <w:szCs w:val="24"/>
          <w:lang w:val="hy-AM"/>
        </w:rPr>
        <w:t>Հայաստանի</w:t>
      </w:r>
      <w:r w:rsidRPr="00C5491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54916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02006F">
        <w:rPr>
          <w:rFonts w:ascii="GHEA Grapalat" w:hAnsi="GHEA Grapalat"/>
          <w:sz w:val="24"/>
          <w:szCs w:val="24"/>
          <w:lang w:val="hy-AM"/>
        </w:rPr>
        <w:t xml:space="preserve"> կառավարության որոշման </w:t>
      </w:r>
      <w:r w:rsidRPr="00AB511E">
        <w:rPr>
          <w:rFonts w:ascii="GHEA Grapalat" w:hAnsi="GHEA Grapalat"/>
          <w:sz w:val="24"/>
          <w:szCs w:val="24"/>
          <w:lang w:val="hy-AM"/>
        </w:rPr>
        <w:t>ընդունման անհրաժեշտության մասին</w:t>
      </w:r>
      <w:r w:rsidRPr="0038231E">
        <w:rPr>
          <w:rFonts w:ascii="GHEA Grapalat" w:hAnsi="GHEA Grapalat"/>
          <w:sz w:val="24"/>
          <w:szCs w:val="24"/>
          <w:lang w:val="hy-AM"/>
        </w:rPr>
        <w:t>:</w:t>
      </w:r>
    </w:p>
    <w:p w:rsidR="009C6244" w:rsidRDefault="009C6244" w:rsidP="00B04078">
      <w:pPr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</w:p>
    <w:p w:rsidR="0002006F" w:rsidRDefault="009C6244" w:rsidP="0002006F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</w:pPr>
      <w:r w:rsidRPr="00A81ED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  <w:t xml:space="preserve">2. </w:t>
      </w:r>
      <w:proofErr w:type="spellStart"/>
      <w:r w:rsidR="00ED7C2D" w:rsidRPr="00C54916">
        <w:rPr>
          <w:rFonts w:ascii="GHEA Grapalat" w:eastAsia="Calibri" w:hAnsi="GHEA Grapalat"/>
          <w:b/>
          <w:sz w:val="24"/>
          <w:szCs w:val="24"/>
          <w:lang w:val="en-US"/>
        </w:rPr>
        <w:t>Առաջարկվող</w:t>
      </w:r>
      <w:proofErr w:type="spellEnd"/>
      <w:r w:rsidR="00ED7C2D" w:rsidRPr="00C54916">
        <w:rPr>
          <w:rFonts w:ascii="GHEA Grapalat" w:eastAsia="Calibri" w:hAnsi="GHEA Grapalat"/>
          <w:b/>
          <w:sz w:val="24"/>
          <w:szCs w:val="24"/>
          <w:lang w:val="af-ZA"/>
        </w:rPr>
        <w:t xml:space="preserve"> </w:t>
      </w:r>
      <w:proofErr w:type="spellStart"/>
      <w:r w:rsidR="00ED7C2D">
        <w:rPr>
          <w:rFonts w:ascii="GHEA Grapalat" w:eastAsia="Calibri" w:hAnsi="GHEA Grapalat"/>
          <w:b/>
          <w:sz w:val="24"/>
          <w:szCs w:val="24"/>
          <w:lang w:val="en-US"/>
        </w:rPr>
        <w:t>կարգավորումներ</w:t>
      </w:r>
      <w:proofErr w:type="spellEnd"/>
      <w:r w:rsidR="00ED7C2D">
        <w:rPr>
          <w:rFonts w:ascii="GHEA Grapalat" w:eastAsia="Calibri" w:hAnsi="GHEA Grapalat"/>
          <w:b/>
          <w:sz w:val="24"/>
          <w:szCs w:val="24"/>
          <w:lang w:val="hy-AM"/>
        </w:rPr>
        <w:t>ի բնույթը</w:t>
      </w:r>
    </w:p>
    <w:p w:rsidR="00CE089B" w:rsidRDefault="009C6244" w:rsidP="00AA0E43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pt-BR"/>
        </w:rPr>
      </w:pPr>
      <w:r w:rsidRPr="00C54916">
        <w:rPr>
          <w:rFonts w:ascii="GHEA Grapalat" w:hAnsi="GHEA Grapalat"/>
          <w:sz w:val="24"/>
          <w:szCs w:val="24"/>
          <w:lang w:val="hy-AM"/>
        </w:rPr>
        <w:t>«</w:t>
      </w:r>
      <w:r w:rsidR="00D8448F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Դատավորների թեկնածությունների ցուցակի համալրման</w:t>
      </w:r>
      <w:r w:rsidR="00D8448F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նպատակով</w:t>
      </w:r>
      <w:r w:rsidR="00D8448F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C07E10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անցկացվող </w:t>
      </w:r>
      <w:r w:rsidR="00D8448F">
        <w:rPr>
          <w:rFonts w:ascii="GHEA Grapalat" w:hAnsi="GHEA Grapalat" w:cs="Sylfaen"/>
          <w:color w:val="000000"/>
          <w:sz w:val="24"/>
          <w:szCs w:val="24"/>
          <w:lang w:val="pt-BR"/>
        </w:rPr>
        <w:t>ո</w:t>
      </w:r>
      <w:r w:rsidR="00D8448F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րա</w:t>
      </w:r>
      <w:r w:rsidR="00D8448F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>կավորման գրավոր քննության</w:t>
      </w:r>
      <w:r w:rsidR="00D8448F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արդյունքների </w:t>
      </w:r>
      <w:r w:rsidR="00D8448F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գնահատման</w:t>
      </w:r>
      <w:r w:rsidR="00D8448F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448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D8448F" w:rsidRPr="0056365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D8448F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="00D8448F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448F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հանձնաժողովների</w:t>
      </w:r>
      <w:r w:rsidR="00D8448F" w:rsidRPr="009119B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448F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անդամներին</w:t>
      </w:r>
      <w:r w:rsidR="00D8448F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448F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վճարվող</w:t>
      </w:r>
      <w:r w:rsidR="00D8448F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448F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="00D8448F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448F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չափը</w:t>
      </w:r>
      <w:r w:rsidR="00D8448F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448F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="00D8448F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8448F" w:rsidRPr="009119B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</w:t>
      </w:r>
      <w:r w:rsidRPr="00CE713C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>
        <w:rPr>
          <w:rFonts w:ascii="GHEA Grapalat" w:hAnsi="GHEA Grapalat"/>
          <w:sz w:val="24"/>
          <w:szCs w:val="24"/>
          <w:lang w:val="pt-BR"/>
        </w:rPr>
        <w:t xml:space="preserve"> նախագծով (այսուհետ՝ Նախագիծ)</w:t>
      </w:r>
      <w:r w:rsidR="00CC4D30">
        <w:rPr>
          <w:rFonts w:ascii="GHEA Grapalat" w:hAnsi="GHEA Grapalat"/>
          <w:sz w:val="24"/>
          <w:szCs w:val="24"/>
          <w:lang w:val="pt-BR"/>
        </w:rPr>
        <w:t xml:space="preserve"> սահմանվում է, որ</w:t>
      </w:r>
      <w:r w:rsidR="00CE089B">
        <w:rPr>
          <w:rFonts w:ascii="GHEA Grapalat" w:hAnsi="GHEA Grapalat"/>
          <w:sz w:val="24"/>
          <w:szCs w:val="24"/>
          <w:lang w:val="pt-BR"/>
        </w:rPr>
        <w:t>՝</w:t>
      </w:r>
    </w:p>
    <w:p w:rsidR="00CE089B" w:rsidRPr="00924D0A" w:rsidRDefault="00CE089B" w:rsidP="00CE089B">
      <w:pPr>
        <w:spacing w:after="0"/>
        <w:ind w:firstLine="567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/>
          <w:sz w:val="24"/>
          <w:szCs w:val="24"/>
          <w:lang w:val="pt-BR"/>
        </w:rPr>
        <w:t>1)</w:t>
      </w:r>
      <w:r w:rsidR="00CC4D30">
        <w:rPr>
          <w:rFonts w:ascii="GHEA Grapalat" w:hAnsi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sz w:val="24"/>
          <w:szCs w:val="24"/>
          <w:lang w:val="pt-BR"/>
        </w:rPr>
        <w:t>ո</w:t>
      </w:r>
      <w:r w:rsidRPr="00924D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րակավորման գրավոր քննության արդյունքների գնահատման հանձնաժողովի անդամի կողմից յուրաքանչյուր գրավոր աշխատանքի ստուգման և գնահատման դիմաց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տրվելու է</w:t>
      </w:r>
      <w:r w:rsidRPr="00924D0A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5000 դրամի չա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փով հատուցում,</w:t>
      </w:r>
    </w:p>
    <w:p w:rsidR="00CE089B" w:rsidRPr="00AA0E43" w:rsidRDefault="00CE089B" w:rsidP="00CE089B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2) ո</w:t>
      </w:r>
      <w:r w:rsidRPr="000F59B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րակավորման գրավոր քննության արդյունքների բողոքարկման հանձնաժողովի անդամի կողմից յուրաքանչյուր բողոքի քննության դիմաց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տրվելու է</w:t>
      </w:r>
      <w:r w:rsidRPr="000F59B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3750 դրամի չափով հատուցում:</w:t>
      </w:r>
    </w:p>
    <w:p w:rsidR="0002006F" w:rsidRPr="0002006F" w:rsidRDefault="0002006F" w:rsidP="0002006F">
      <w:pPr>
        <w:spacing w:after="0"/>
        <w:jc w:val="both"/>
        <w:rPr>
          <w:rFonts w:ascii="Sylfaen" w:hAnsi="Sylfaen"/>
          <w:lang w:val="hy-AM"/>
        </w:rPr>
      </w:pPr>
    </w:p>
    <w:p w:rsidR="009C6244" w:rsidRPr="00A81EDD" w:rsidRDefault="009C6244" w:rsidP="0002006F">
      <w:pPr>
        <w:spacing w:after="0"/>
        <w:ind w:firstLine="567"/>
        <w:jc w:val="both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pt-BR"/>
        </w:rPr>
      </w:pP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af-ZA"/>
        </w:rPr>
        <w:t xml:space="preserve">3. </w:t>
      </w: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Նախագծի մշակման գործընթացում ներգրավված ինստիտուտները և անձինք</w:t>
      </w:r>
    </w:p>
    <w:p w:rsidR="009C6244" w:rsidRPr="00C54916" w:rsidRDefault="009C6244" w:rsidP="00DF6AEA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1D52B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Նախագիծը մշակվել է 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արդարադատության նախարարության «Օրենսդրության զարգացման և իրավական հետազոտությունների կենտրոն» </w:t>
      </w:r>
      <w:r>
        <w:rPr>
          <w:rFonts w:ascii="GHEA Grapalat" w:hAnsi="GHEA Grapalat"/>
          <w:sz w:val="24"/>
          <w:szCs w:val="24"/>
          <w:lang w:val="hy-AM"/>
        </w:rPr>
        <w:t>հիմնադրամ</w:t>
      </w:r>
      <w:r w:rsidR="00DF6AEA">
        <w:rPr>
          <w:rFonts w:ascii="GHEA Grapalat" w:hAnsi="GHEA Grapalat"/>
          <w:sz w:val="24"/>
          <w:szCs w:val="24"/>
          <w:lang w:val="hy-AM"/>
        </w:rPr>
        <w:t>ի կողմից</w:t>
      </w:r>
      <w:r w:rsidRPr="00C54916">
        <w:rPr>
          <w:rFonts w:ascii="GHEA Grapalat" w:hAnsi="GHEA Grapalat"/>
          <w:sz w:val="24"/>
          <w:szCs w:val="24"/>
          <w:lang w:val="hy-AM"/>
        </w:rPr>
        <w:t>:</w:t>
      </w:r>
    </w:p>
    <w:p w:rsidR="009C6244" w:rsidRPr="00C54916" w:rsidRDefault="009C6244" w:rsidP="00B04078">
      <w:pPr>
        <w:tabs>
          <w:tab w:val="left" w:pos="851"/>
          <w:tab w:val="left" w:pos="993"/>
        </w:tabs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</w:p>
    <w:p w:rsidR="009C6244" w:rsidRPr="00C54916" w:rsidRDefault="009C6244" w:rsidP="00B04078">
      <w:pPr>
        <w:tabs>
          <w:tab w:val="left" w:pos="993"/>
        </w:tabs>
        <w:spacing w:after="0"/>
        <w:ind w:left="567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C5491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4. Ակնկալվող արդյունքը</w:t>
      </w:r>
    </w:p>
    <w:p w:rsidR="009C6244" w:rsidRDefault="009C6244" w:rsidP="00A64E62">
      <w:pPr>
        <w:spacing w:after="0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C54916">
        <w:rPr>
          <w:rFonts w:ascii="GHEA Grapalat" w:hAnsi="GHEA Grapalat"/>
          <w:sz w:val="24"/>
          <w:szCs w:val="24"/>
          <w:lang w:val="hy-AM"/>
        </w:rPr>
        <w:t xml:space="preserve">Նախագծի ընդունման դեպքում ակնկալվում է </w:t>
      </w:r>
      <w:r w:rsidRPr="00A81EDD">
        <w:rPr>
          <w:rFonts w:ascii="GHEA Grapalat" w:hAnsi="GHEA Grapalat"/>
          <w:sz w:val="24"/>
          <w:szCs w:val="24"/>
          <w:lang w:val="hy-AM"/>
        </w:rPr>
        <w:t xml:space="preserve">կարգավորել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որակավորման գրավոր քննության </w:t>
      </w:r>
      <w:r w:rsidR="00A64E62" w:rsidRPr="009119BE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աշխատանքների ստուգման ու </w:t>
      </w:r>
      <w:r w:rsidR="00A64E62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գնահատման</w:t>
      </w:r>
      <w:r w:rsidR="00A64E62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A64E62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 արդյունքների</w:t>
      </w:r>
      <w:r w:rsidR="00A64E62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>բողոքարկման հանձնաժողովների անդամներին վճարվող հատուցման չափի հետ կապված հարաբերություները</w:t>
      </w:r>
      <w:r w:rsidRPr="00C54916">
        <w:rPr>
          <w:rFonts w:ascii="GHEA Grapalat" w:hAnsi="GHEA Grapalat"/>
          <w:sz w:val="24"/>
          <w:szCs w:val="24"/>
          <w:lang w:val="hy-AM"/>
        </w:rPr>
        <w:t>:</w:t>
      </w:r>
    </w:p>
    <w:p w:rsidR="00A64E62" w:rsidRDefault="00A64E62">
      <w:pPr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br w:type="page"/>
      </w:r>
    </w:p>
    <w:p w:rsidR="009C6244" w:rsidRPr="00C54916" w:rsidRDefault="009C6244" w:rsidP="00B04078">
      <w:pPr>
        <w:pStyle w:val="ListParagraph"/>
        <w:spacing w:after="0"/>
        <w:ind w:left="0"/>
        <w:jc w:val="center"/>
        <w:rPr>
          <w:rFonts w:ascii="GHEA Grapalat" w:hAnsi="GHEA Grapalat" w:cs="GHEA Mariam"/>
          <w:sz w:val="24"/>
          <w:szCs w:val="24"/>
          <w:lang w:val="hy-AM"/>
        </w:rPr>
      </w:pPr>
      <w:r w:rsidRPr="00C54916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 N 1</w:t>
      </w:r>
    </w:p>
    <w:p w:rsidR="009C6244" w:rsidRPr="00C54916" w:rsidRDefault="009C6244" w:rsidP="00B04078">
      <w:pPr>
        <w:spacing w:after="0"/>
        <w:jc w:val="center"/>
        <w:rPr>
          <w:rFonts w:ascii="GHEA Grapalat" w:hAnsi="GHEA Grapalat"/>
          <w:b/>
          <w:sz w:val="24"/>
          <w:szCs w:val="24"/>
          <w:lang w:val="pt-BR"/>
        </w:rPr>
      </w:pPr>
      <w:r w:rsidRPr="00AC58EF">
        <w:rPr>
          <w:rFonts w:ascii="GHEA Grapalat" w:hAnsi="GHEA Grapalat"/>
          <w:b/>
          <w:sz w:val="24"/>
          <w:szCs w:val="24"/>
          <w:lang w:val="hy-AM"/>
        </w:rPr>
        <w:t>«</w:t>
      </w:r>
      <w:r w:rsidR="00E862FE"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Դատավորների թեկնածությունների ցուցակի համալրման նպատակով</w:t>
      </w:r>
      <w:r w:rsidR="00E862FE"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07E10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անցկացվող </w:t>
      </w:r>
      <w:r w:rsidR="00E862FE"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ՈՐակավորման գրավոր քննության </w:t>
      </w:r>
      <w:r w:rsid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արդյունքների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 գնահատման</w:t>
      </w:r>
      <w:r w:rsidR="00E862FE" w:rsidRPr="00DD153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եվ</w:t>
      </w:r>
      <w:r w:rsid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="00E862FE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հանձնաժողովների</w:t>
      </w:r>
      <w:r w:rsidR="00E862FE" w:rsidRPr="00AE571C">
        <w:rPr>
          <w:rFonts w:ascii="GHEA Grapalat" w:hAnsi="GHEA Grapalat" w:cs="Calibri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անդամներին</w:t>
      </w:r>
      <w:r w:rsidR="00E862FE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վճարվող</w:t>
      </w:r>
      <w:r w:rsidR="00E862FE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="00E862FE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չափը</w:t>
      </w:r>
      <w:r w:rsidR="00E862FE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="00E862FE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sz w:val="24"/>
          <w:szCs w:val="24"/>
          <w:lang w:val="hy-AM"/>
        </w:rPr>
        <w:t>ՄԱ</w:t>
      </w:r>
      <w:r w:rsidR="00E862FE" w:rsidRPr="00AE571C">
        <w:rPr>
          <w:rFonts w:ascii="GHEA Grapalat" w:hAnsi="GHEA Grapalat"/>
          <w:b/>
          <w:caps/>
          <w:sz w:val="24"/>
          <w:szCs w:val="24"/>
          <w:lang w:val="pt-BR"/>
        </w:rPr>
        <w:t>U</w:t>
      </w:r>
      <w:r w:rsidR="00E862FE" w:rsidRPr="000C0765">
        <w:rPr>
          <w:rFonts w:ascii="GHEA Grapalat" w:hAnsi="GHEA Grapalat" w:cs="Sylfaen"/>
          <w:b/>
          <w:caps/>
          <w:sz w:val="24"/>
          <w:szCs w:val="24"/>
          <w:lang w:val="hy-AM"/>
        </w:rPr>
        <w:t>ԻՆ</w:t>
      </w:r>
      <w:r w:rsidRPr="00AC58EF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92468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392468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ԱՅԼ ՆՈՐՄԱՏԻՎ ԻՐԱՎԱԿԱՆ ԱԿՏԵՐԻ ԸՆԴՈՒՆՄԱՆ ԱՆՀՐԱԺԵՇՏՈՒԹՅԱՆ ՄԱՍԻՆ</w:t>
      </w:r>
    </w:p>
    <w:p w:rsidR="009C6244" w:rsidRPr="00C54916" w:rsidRDefault="009C6244" w:rsidP="00B04078">
      <w:pPr>
        <w:pStyle w:val="NormalWeb"/>
        <w:spacing w:before="0" w:beforeAutospacing="0" w:after="0" w:afterAutospacing="0" w:line="276" w:lineRule="auto"/>
        <w:ind w:firstLine="300"/>
        <w:jc w:val="center"/>
        <w:rPr>
          <w:rFonts w:ascii="GHEA Grapalat" w:hAnsi="GHEA Grapalat"/>
          <w:b/>
          <w:bCs/>
          <w:color w:val="000000"/>
          <w:lang w:val="hy-AM"/>
        </w:rPr>
      </w:pPr>
    </w:p>
    <w:p w:rsidR="009C6244" w:rsidRPr="009119BE" w:rsidRDefault="00966212" w:rsidP="009119BE">
      <w:pPr>
        <w:jc w:val="both"/>
        <w:rPr>
          <w:rFonts w:ascii="Sylfaen" w:hAnsi="Sylfaen"/>
          <w:lang w:val="pt-BR"/>
        </w:rPr>
      </w:pPr>
      <w:r>
        <w:rPr>
          <w:rFonts w:ascii="GHEA Grapalat" w:hAnsi="GHEA Grapalat"/>
          <w:sz w:val="24"/>
          <w:szCs w:val="24"/>
          <w:lang w:val="hy-AM"/>
        </w:rPr>
        <w:tab/>
      </w:r>
      <w:r w:rsidR="009C6244" w:rsidRPr="00C54916">
        <w:rPr>
          <w:rFonts w:ascii="GHEA Grapalat" w:hAnsi="GHEA Grapalat"/>
          <w:sz w:val="24"/>
          <w:szCs w:val="24"/>
          <w:lang w:val="hy-AM"/>
        </w:rPr>
        <w:t>«</w:t>
      </w:r>
      <w:r w:rsidR="00E862FE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Դատավորների թեկնածությունների ցուցակի համալրման</w:t>
      </w:r>
      <w:r w:rsidR="00E862F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նպատակով</w:t>
      </w:r>
      <w:r w:rsidR="00E862FE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C07E10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անցկացվող </w:t>
      </w:r>
      <w:r w:rsidR="00E862FE">
        <w:rPr>
          <w:rFonts w:ascii="GHEA Grapalat" w:hAnsi="GHEA Grapalat" w:cs="Sylfaen"/>
          <w:color w:val="000000"/>
          <w:sz w:val="24"/>
          <w:szCs w:val="24"/>
          <w:lang w:val="pt-BR"/>
        </w:rPr>
        <w:t>ո</w:t>
      </w:r>
      <w:r w:rsidR="00E862FE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րա</w:t>
      </w:r>
      <w:r w:rsidR="00E862FE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>կավորման գրավոր քննության</w:t>
      </w:r>
      <w:r w:rsidR="00E862F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արդյունքների </w:t>
      </w:r>
      <w:r w:rsidR="00E862F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գնահատման</w:t>
      </w:r>
      <w:r w:rsidR="00E862F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E862FE" w:rsidRPr="0056365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862F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="00E862F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հանձնաժողովների</w:t>
      </w:r>
      <w:r w:rsidR="00E862FE" w:rsidRPr="009119B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անդամներին</w:t>
      </w:r>
      <w:r w:rsidR="00E862F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վճարվող</w:t>
      </w:r>
      <w:r w:rsidR="00E862F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="00E862F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չափը</w:t>
      </w:r>
      <w:r w:rsidR="00E862F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="00E862F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9119BE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9C6244" w:rsidRPr="00C54916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</w:t>
      </w:r>
      <w:r w:rsidR="009C6244" w:rsidRPr="00CE713C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="009C6244" w:rsidRPr="00C54916">
        <w:rPr>
          <w:rFonts w:ascii="GHEA Grapalat" w:hAnsi="GHEA Grapalat"/>
          <w:sz w:val="24"/>
          <w:szCs w:val="24"/>
          <w:lang w:val="pt-BR"/>
        </w:rPr>
        <w:t xml:space="preserve"> նախագծի ընդունման </w:t>
      </w:r>
      <w:r w:rsidR="009C6244" w:rsidRPr="00C54916">
        <w:rPr>
          <w:rFonts w:ascii="GHEA Grapalat" w:hAnsi="GHEA Grapalat" w:cs="Sylfaen"/>
          <w:sz w:val="24"/>
          <w:szCs w:val="24"/>
          <w:lang w:val="hy-AM"/>
        </w:rPr>
        <w:t>կապակցությամբ</w:t>
      </w:r>
      <w:r w:rsidR="009C6244" w:rsidRPr="00C54916">
        <w:rPr>
          <w:rFonts w:ascii="GHEA Grapalat" w:hAnsi="GHEA Grapalat"/>
          <w:sz w:val="24"/>
          <w:szCs w:val="24"/>
          <w:lang w:val="hy-AM"/>
        </w:rPr>
        <w:t xml:space="preserve"> </w:t>
      </w:r>
      <w:r w:rsidR="009C6244" w:rsidRPr="00CE713C">
        <w:rPr>
          <w:rFonts w:ascii="GHEA Grapalat" w:hAnsi="GHEA Grapalat"/>
          <w:sz w:val="24"/>
          <w:szCs w:val="24"/>
          <w:lang w:val="hy-AM"/>
        </w:rPr>
        <w:t>այլ նորմատիվ իրավական ակտերի ընդունման</w:t>
      </w:r>
      <w:r w:rsidR="009C6244">
        <w:rPr>
          <w:rFonts w:ascii="GHEA Grapalat" w:hAnsi="GHEA Grapalat"/>
          <w:sz w:val="24"/>
          <w:szCs w:val="24"/>
          <w:lang w:val="hy-AM"/>
        </w:rPr>
        <w:t xml:space="preserve"> անհրաժեշտության առկա չէ:</w:t>
      </w:r>
    </w:p>
    <w:p w:rsidR="009C6244" w:rsidRPr="00C54916" w:rsidRDefault="009C6244" w:rsidP="00B04078">
      <w:pPr>
        <w:spacing w:after="0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C54916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br w:type="page"/>
      </w:r>
    </w:p>
    <w:p w:rsidR="009C6244" w:rsidRPr="00C54916" w:rsidRDefault="009C6244" w:rsidP="00B04078">
      <w:pPr>
        <w:tabs>
          <w:tab w:val="left" w:pos="-180"/>
          <w:tab w:val="left" w:pos="7065"/>
        </w:tabs>
        <w:spacing w:after="0"/>
        <w:jc w:val="center"/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</w:pPr>
      <w:r w:rsidRPr="00C54916">
        <w:rPr>
          <w:rFonts w:ascii="GHEA Grapalat" w:eastAsia="Calibri" w:hAnsi="GHEA Grapalat"/>
          <w:b/>
          <w:bCs/>
          <w:iCs/>
          <w:noProof/>
          <w:sz w:val="24"/>
          <w:szCs w:val="24"/>
          <w:lang w:val="hy-AM"/>
        </w:rPr>
        <w:lastRenderedPageBreak/>
        <w:t>ՏԵՂԵԿԱՆՔ N 2</w:t>
      </w:r>
    </w:p>
    <w:p w:rsidR="009C6244" w:rsidRPr="00652E30" w:rsidRDefault="009C6244" w:rsidP="00B04078">
      <w:pPr>
        <w:spacing w:after="0"/>
        <w:jc w:val="center"/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</w:pPr>
      <w:r w:rsidRPr="00AC58EF">
        <w:rPr>
          <w:rFonts w:ascii="GHEA Grapalat" w:hAnsi="GHEA Grapalat"/>
          <w:b/>
          <w:sz w:val="24"/>
          <w:szCs w:val="24"/>
          <w:lang w:val="hy-AM"/>
        </w:rPr>
        <w:t>«</w:t>
      </w:r>
      <w:r w:rsidR="00E862FE"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Դատավորների թեկնածությունների ցուցակի համալրման նպատակով</w:t>
      </w:r>
      <w:r w:rsidR="00E862FE"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C07E10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անցկացվող </w:t>
      </w:r>
      <w:r w:rsidR="00E862FE" w:rsidRP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ՈՐակավորման գրավոր քննության </w:t>
      </w:r>
      <w:r w:rsid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արդյունքների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 գնահատման</w:t>
      </w:r>
      <w:r w:rsidR="00E862FE" w:rsidRPr="00DD153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եվ</w:t>
      </w:r>
      <w:r w:rsidR="00E862FE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="00E862FE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հանձնաժողովների</w:t>
      </w:r>
      <w:r w:rsidR="00E862FE" w:rsidRPr="00AE571C">
        <w:rPr>
          <w:rFonts w:ascii="GHEA Grapalat" w:hAnsi="GHEA Grapalat" w:cs="Calibri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անդամներին</w:t>
      </w:r>
      <w:r w:rsidR="00E862FE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վճարվող</w:t>
      </w:r>
      <w:r w:rsidR="00E862FE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="00E862FE" w:rsidRPr="00AE571C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չափը</w:t>
      </w:r>
      <w:r w:rsidR="00E862FE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="00E862FE" w:rsidRPr="003A6B34">
        <w:rPr>
          <w:rFonts w:ascii="GHEA Grapalat" w:hAnsi="GHEA Grapalat" w:cs="Sylfaen"/>
          <w:b/>
          <w:caps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E862FE" w:rsidRPr="000C0765">
        <w:rPr>
          <w:rFonts w:ascii="GHEA Grapalat" w:hAnsi="GHEA Grapalat" w:cs="Sylfaen"/>
          <w:b/>
          <w:caps/>
          <w:sz w:val="24"/>
          <w:szCs w:val="24"/>
          <w:lang w:val="hy-AM"/>
        </w:rPr>
        <w:t>ՄԱ</w:t>
      </w:r>
      <w:r w:rsidR="00E862FE" w:rsidRPr="00AE571C">
        <w:rPr>
          <w:rFonts w:ascii="GHEA Grapalat" w:hAnsi="GHEA Grapalat"/>
          <w:b/>
          <w:caps/>
          <w:sz w:val="24"/>
          <w:szCs w:val="24"/>
          <w:lang w:val="pt-BR"/>
        </w:rPr>
        <w:t>U</w:t>
      </w:r>
      <w:r w:rsidR="00E862FE" w:rsidRPr="000C0765">
        <w:rPr>
          <w:rFonts w:ascii="GHEA Grapalat" w:hAnsi="GHEA Grapalat" w:cs="Sylfaen"/>
          <w:b/>
          <w:caps/>
          <w:sz w:val="24"/>
          <w:szCs w:val="24"/>
          <w:lang w:val="hy-AM"/>
        </w:rPr>
        <w:t>ԻՆ</w:t>
      </w:r>
      <w:r w:rsidRPr="00AC58EF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ԿԱՌԱՎԱՐՈՒԹՅԱՆ</w:t>
      </w:r>
      <w:r w:rsidRPr="00662C8B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ՈՐՈՇՄԱՆ</w:t>
      </w:r>
      <w:r w:rsidRPr="00A45169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CE713C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Pr="00AC58EF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92468">
        <w:rPr>
          <w:rFonts w:ascii="GHEA Grapalat" w:hAnsi="GHEA Grapalat"/>
          <w:b/>
          <w:noProof/>
          <w:sz w:val="24"/>
          <w:szCs w:val="24"/>
          <w:lang w:val="hy-AM"/>
        </w:rPr>
        <w:t xml:space="preserve">ԸՆԴՈՒՆՄԱՆ </w:t>
      </w:r>
      <w:r w:rsidRPr="00392468">
        <w:rPr>
          <w:rFonts w:ascii="GHEA Grapalat" w:hAnsi="GHEA Grapalat"/>
          <w:b/>
          <w:bCs/>
          <w:iCs/>
          <w:noProof/>
          <w:sz w:val="24"/>
          <w:szCs w:val="24"/>
          <w:lang w:val="hy-AM"/>
        </w:rPr>
        <w:t>ԿԱՊԱԿՑՈՒԹՅԱՄԲ ՊԵՏԱԿԱՆ ԿԱՄ ՏԵՂԱԿԱՆ ԻՆՔՆԱԿԱՌԱՎԱՐՄԱՆ ՄԱՐՄՆԻ ԲՅՈՒՋԵՈՒՄ ԵԿԱՄՈՒՏՆԵՐԻ ԵՎ ԾԱԽՍԵՐԻ ԷԱԿԱՆ ԱՎԵԼԱՑՄԱՆ ԿԱՄ ՆՎԱԶԵՑՄԱՆ ՄԱՍԻՆ</w:t>
      </w:r>
    </w:p>
    <w:p w:rsidR="009C6244" w:rsidRPr="00652E30" w:rsidRDefault="009C6244" w:rsidP="00B04078">
      <w:pPr>
        <w:spacing w:after="0"/>
        <w:jc w:val="center"/>
        <w:rPr>
          <w:rFonts w:ascii="GHEA Grapalat" w:eastAsia="Calibri" w:hAnsi="GHEA Grapalat"/>
          <w:noProof/>
          <w:sz w:val="24"/>
          <w:szCs w:val="24"/>
          <w:lang w:val="hy-AM"/>
        </w:rPr>
      </w:pPr>
    </w:p>
    <w:p w:rsidR="00881952" w:rsidRPr="009119BE" w:rsidRDefault="009C6244" w:rsidP="009119BE">
      <w:pPr>
        <w:jc w:val="both"/>
        <w:rPr>
          <w:rFonts w:ascii="Sylfaen" w:hAnsi="Sylfaen"/>
          <w:lang w:val="pt-BR"/>
        </w:rPr>
      </w:pPr>
      <w:r w:rsidRPr="00C54916">
        <w:rPr>
          <w:rFonts w:ascii="GHEA Grapalat" w:eastAsia="Calibri" w:hAnsi="GHEA Grapalat"/>
          <w:noProof/>
          <w:sz w:val="24"/>
          <w:szCs w:val="24"/>
          <w:lang w:val="hy-AM"/>
        </w:rPr>
        <w:tab/>
      </w:r>
      <w:r w:rsidRPr="00C54916">
        <w:rPr>
          <w:rFonts w:ascii="GHEA Grapalat" w:hAnsi="GHEA Grapalat"/>
          <w:sz w:val="24"/>
          <w:szCs w:val="24"/>
          <w:lang w:val="hy-AM"/>
        </w:rPr>
        <w:t>«</w:t>
      </w:r>
      <w:r w:rsidR="00E862FE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Դատավորների թեկնածությունների ցուցակի համալրման</w:t>
      </w:r>
      <w:r w:rsidR="00E862F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նպատակով</w:t>
      </w:r>
      <w:r w:rsidR="00E862FE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</w:t>
      </w:r>
      <w:r w:rsidR="00C07E10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անցկացվող </w:t>
      </w:r>
      <w:r w:rsidR="00E862FE">
        <w:rPr>
          <w:rFonts w:ascii="GHEA Grapalat" w:hAnsi="GHEA Grapalat" w:cs="Sylfaen"/>
          <w:color w:val="000000"/>
          <w:sz w:val="24"/>
          <w:szCs w:val="24"/>
          <w:lang w:val="pt-BR"/>
        </w:rPr>
        <w:t>ո</w:t>
      </w:r>
      <w:r w:rsidR="00121AA5" w:rsidRPr="00E862FE">
        <w:rPr>
          <w:rFonts w:ascii="GHEA Grapalat" w:hAnsi="GHEA Grapalat" w:cs="Sylfaen"/>
          <w:color w:val="000000"/>
          <w:sz w:val="24"/>
          <w:szCs w:val="24"/>
          <w:lang w:val="pt-BR"/>
        </w:rPr>
        <w:t>րա</w:t>
      </w:r>
      <w:r w:rsidR="009119BE" w:rsidRPr="009119BE">
        <w:rPr>
          <w:rFonts w:ascii="GHEA Grapalat" w:hAnsi="GHEA Grapalat" w:cs="Sylfaen"/>
          <w:color w:val="000000"/>
          <w:sz w:val="24"/>
          <w:szCs w:val="24"/>
          <w:lang w:val="pt-BR"/>
        </w:rPr>
        <w:t>կավորման գրավոր քննության</w:t>
      </w:r>
      <w:r w:rsidR="00DD14E1">
        <w:rPr>
          <w:rFonts w:ascii="GHEA Grapalat" w:hAnsi="GHEA Grapalat" w:cs="Sylfaen"/>
          <w:color w:val="000000"/>
          <w:sz w:val="24"/>
          <w:szCs w:val="24"/>
          <w:lang w:val="pt-BR"/>
        </w:rPr>
        <w:t xml:space="preserve"> արդյունքների </w:t>
      </w:r>
      <w:r w:rsidR="009119B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գնահատման</w:t>
      </w:r>
      <w:r w:rsidR="009119B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DD14E1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և</w:t>
      </w:r>
      <w:r w:rsidR="00DD14E1" w:rsidRPr="0056365B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119B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բողոքարկման</w:t>
      </w:r>
      <w:r w:rsidR="009119B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19B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հանձնաժողովների</w:t>
      </w:r>
      <w:r w:rsidR="009119BE" w:rsidRPr="009119BE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19B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անդամներին</w:t>
      </w:r>
      <w:r w:rsidR="009119B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19B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վճարվող</w:t>
      </w:r>
      <w:r w:rsidR="009119B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19B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հատուցման</w:t>
      </w:r>
      <w:r w:rsidR="009119B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19B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չափը</w:t>
      </w:r>
      <w:r w:rsidR="009119B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19BE" w:rsidRPr="000C076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սահմանելու</w:t>
      </w:r>
      <w:r w:rsidR="009119BE" w:rsidRPr="009119BE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="009119BE" w:rsidRPr="009119BE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C54916">
        <w:rPr>
          <w:rFonts w:ascii="GHEA Grapalat" w:hAnsi="GHEA Grapalat"/>
          <w:sz w:val="24"/>
          <w:szCs w:val="24"/>
          <w:lang w:val="hy-AM"/>
        </w:rPr>
        <w:t xml:space="preserve">» Հայաստանի Հանրապետության </w:t>
      </w:r>
      <w:r w:rsidRPr="00CE713C">
        <w:rPr>
          <w:rFonts w:ascii="GHEA Grapalat" w:hAnsi="GHEA Grapalat"/>
          <w:sz w:val="24"/>
          <w:szCs w:val="24"/>
          <w:lang w:val="hy-AM"/>
        </w:rPr>
        <w:t>կառավարության որոշման</w:t>
      </w:r>
      <w:r w:rsidRPr="00C54916">
        <w:rPr>
          <w:rFonts w:ascii="GHEA Grapalat" w:hAnsi="GHEA Grapalat"/>
          <w:sz w:val="24"/>
          <w:szCs w:val="24"/>
          <w:lang w:val="pt-BR"/>
        </w:rPr>
        <w:t xml:space="preserve"> նախագծի ընդունման</w:t>
      </w:r>
      <w:r w:rsidRPr="00C549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54916">
        <w:rPr>
          <w:rFonts w:ascii="GHEA Grapalat" w:eastAsia="Calibri" w:hAnsi="GHEA Grapalat" w:cs="Sylfaen"/>
          <w:sz w:val="24"/>
          <w:szCs w:val="24"/>
          <w:lang w:val="hy-AM"/>
        </w:rPr>
        <w:t>կապակցությամբ</w:t>
      </w:r>
      <w:r w:rsidRPr="00383B9D">
        <w:rPr>
          <w:rFonts w:ascii="GHEA Grapalat" w:hAnsi="GHEA Grapalat"/>
          <w:bCs/>
          <w:iCs/>
          <w:noProof/>
          <w:sz w:val="24"/>
          <w:szCs w:val="24"/>
          <w:lang w:val="hy-AM"/>
        </w:rPr>
        <w:t xml:space="preserve"> </w:t>
      </w:r>
      <w:r w:rsidRPr="00C54916">
        <w:rPr>
          <w:rFonts w:ascii="GHEA Grapalat" w:eastAsia="Calibri" w:hAnsi="GHEA Grapalat"/>
          <w:bCs/>
          <w:iCs/>
          <w:noProof/>
          <w:sz w:val="24"/>
          <w:szCs w:val="24"/>
          <w:lang w:val="hy-AM"/>
        </w:rPr>
        <w:t>պետական կամ տեղական ինքնակառավարման մարմնի բյուջեում եկամուտների և ծախսերի ավելացում կամ նվազեցում չի նախատեսվում։</w:t>
      </w:r>
    </w:p>
    <w:sectPr w:rsidR="00881952" w:rsidRPr="009119BE" w:rsidSect="00F269CB">
      <w:headerReference w:type="default" r:id="rId8"/>
      <w:footerReference w:type="default" r:id="rId9"/>
      <w:pgSz w:w="11907" w:h="16839" w:code="9"/>
      <w:pgMar w:top="709" w:right="567" w:bottom="993" w:left="1701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7F3B" w:rsidRDefault="00887F3B" w:rsidP="0007445A">
      <w:pPr>
        <w:spacing w:after="0" w:line="240" w:lineRule="auto"/>
      </w:pPr>
      <w:r>
        <w:separator/>
      </w:r>
    </w:p>
  </w:endnote>
  <w:endnote w:type="continuationSeparator" w:id="0">
    <w:p w:rsidR="00887F3B" w:rsidRDefault="00887F3B" w:rsidP="0007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Grapalat">
    <w:altName w:val="Courier Unicode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">
    <w:altName w:val="Calibri"/>
    <w:panose1 w:val="0402E200000000000000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E7" w:rsidRDefault="00F162E7" w:rsidP="00F269CB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281"/>
      <w:gridCol w:w="1967"/>
    </w:tblGrid>
    <w:tr w:rsidR="00F162E7" w:rsidTr="00F269CB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162E7" w:rsidRDefault="00F162E7" w:rsidP="00F269CB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162E7" w:rsidRDefault="00F162E7" w:rsidP="00F269CB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162E7" w:rsidRPr="00B9097C" w:rsidRDefault="000E1221" w:rsidP="00F269CB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162E7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D308FA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F162E7" w:rsidRDefault="00F162E7" w:rsidP="00F269CB">
    <w:pPr>
      <w:pStyle w:val="Footer"/>
      <w:ind w:right="360"/>
      <w:jc w:val="right"/>
    </w:pPr>
  </w:p>
  <w:p w:rsidR="00F162E7" w:rsidRDefault="00F162E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7F3B" w:rsidRDefault="00887F3B" w:rsidP="0007445A">
      <w:pPr>
        <w:spacing w:after="0" w:line="240" w:lineRule="auto"/>
      </w:pPr>
      <w:r>
        <w:separator/>
      </w:r>
    </w:p>
  </w:footnote>
  <w:footnote w:type="continuationSeparator" w:id="0">
    <w:p w:rsidR="00887F3B" w:rsidRDefault="00887F3B" w:rsidP="000744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62E7" w:rsidRPr="0092728B" w:rsidRDefault="00F162E7" w:rsidP="00F269CB">
    <w:pPr>
      <w:pStyle w:val="Header"/>
      <w:pBdr>
        <w:left w:val="single" w:sz="18" w:space="4" w:color="FF0000"/>
      </w:pBdr>
      <w:tabs>
        <w:tab w:val="right" w:pos="10206"/>
      </w:tabs>
      <w:ind w:hanging="180"/>
      <w:rPr>
        <w:rFonts w:ascii="GHEA Grapalat" w:eastAsia="SimSun" w:hAnsi="GHEA Grapalat" w:cs="Arial"/>
        <w:color w:val="FF0000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Ա</w:t>
    </w:r>
    <w:r w:rsidRPr="00193AFE">
      <w:rPr>
        <w:rFonts w:ascii="GHEA Grapalat" w:eastAsia="SimSun" w:hAnsi="GHEA Grapalat" w:cs="Sylfaen"/>
        <w:sz w:val="20"/>
        <w:szCs w:val="20"/>
      </w:rPr>
      <w:t>րդարադատության</w:t>
    </w:r>
    <w:proofErr w:type="spellEnd"/>
    <w:r w:rsidRPr="00193AFE">
      <w:rPr>
        <w:rFonts w:ascii="GHEA Grapalat" w:eastAsia="SimSun" w:hAnsi="GHEA Grapalat" w:cs="Sylfaen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                                     </w:t>
    </w:r>
    <w:r w:rsidRPr="00193AFE">
      <w:rPr>
        <w:rFonts w:ascii="GHEA Grapalat" w:eastAsia="SimSun" w:hAnsi="GHEA Grapalat" w:cs="Sylfaen"/>
      </w:rPr>
      <w:t>ՆԱԽԱԳԻԾ</w:t>
    </w:r>
    <w:r w:rsidRPr="0092728B">
      <w:rPr>
        <w:rFonts w:ascii="Arial LatArm" w:eastAsia="SimSun" w:hAnsi="Arial LatArm" w:cs="Arial"/>
        <w:sz w:val="20"/>
        <w:szCs w:val="20"/>
      </w:rPr>
      <w:t xml:space="preserve"> </w:t>
    </w:r>
    <w:r>
      <w:rPr>
        <w:noProof/>
        <w:lang w:val="ru-RU"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-685165</wp:posOffset>
          </wp:positionH>
          <wp:positionV relativeFrom="paragraph">
            <wp:posOffset>-8255</wp:posOffset>
          </wp:positionV>
          <wp:extent cx="457200" cy="444500"/>
          <wp:effectExtent l="19050" t="0" r="0" b="0"/>
          <wp:wrapNone/>
          <wp:docPr id="1" name="Picture 1" descr="Description: 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GHEA Grapalat" w:eastAsia="SimSun" w:hAnsi="GHEA Grapalat" w:cs="Arial"/>
        <w:sz w:val="20"/>
        <w:szCs w:val="20"/>
      </w:rPr>
      <w:t xml:space="preserve"> </w:t>
    </w:r>
    <w:r>
      <w:rPr>
        <w:rFonts w:ascii="GHEA Grapalat" w:eastAsia="SimSun" w:hAnsi="GHEA Grapalat" w:cs="Sylfaen"/>
        <w:sz w:val="20"/>
        <w:szCs w:val="20"/>
      </w:rPr>
      <w:t xml:space="preserve">                                                                        </w:t>
    </w:r>
    <w:r>
      <w:rPr>
        <w:rFonts w:ascii="GHEA Grapalat" w:eastAsia="SimSun" w:hAnsi="GHEA Grapalat" w:cs="Arial"/>
        <w:sz w:val="20"/>
        <w:szCs w:val="20"/>
        <w:lang w:val="ru-RU"/>
      </w:rPr>
      <w:t xml:space="preserve">                                                               </w:t>
    </w:r>
    <w:r>
      <w:rPr>
        <w:rFonts w:ascii="GHEA Grapalat" w:eastAsia="SimSun" w:hAnsi="GHEA Grapalat" w:cs="Arial"/>
        <w:sz w:val="20"/>
        <w:szCs w:val="20"/>
      </w:rPr>
      <w:t xml:space="preserve">                    </w:t>
    </w:r>
  </w:p>
  <w:p w:rsidR="00F162E7" w:rsidRPr="0092728B" w:rsidRDefault="00F162E7" w:rsidP="00F269CB">
    <w:pPr>
      <w:pStyle w:val="Header"/>
      <w:pBdr>
        <w:left w:val="single" w:sz="18" w:space="4" w:color="0000FF"/>
      </w:pBdr>
      <w:ind w:left="-180"/>
      <w:rPr>
        <w:rFonts w:ascii="GHEA Grapalat" w:eastAsia="SimSun" w:hAnsi="GHEA Grapalat" w:cs="Arial"/>
        <w:sz w:val="20"/>
        <w:szCs w:val="20"/>
      </w:rPr>
    </w:pPr>
    <w:proofErr w:type="spellStart"/>
    <w:r w:rsidRPr="00193AFE">
      <w:rPr>
        <w:rFonts w:ascii="GHEA Grapalat" w:eastAsia="SimSun" w:hAnsi="GHEA Grapalat" w:cs="Sylfaen"/>
        <w:b/>
        <w:sz w:val="20"/>
        <w:szCs w:val="20"/>
      </w:rPr>
      <w:t>Ն</w:t>
    </w:r>
    <w:r w:rsidRPr="00193AFE">
      <w:rPr>
        <w:rFonts w:ascii="GHEA Grapalat" w:eastAsia="SimSun" w:hAnsi="GHEA Grapalat" w:cs="Sylfaen"/>
        <w:sz w:val="20"/>
        <w:szCs w:val="20"/>
      </w:rPr>
      <w:t>ախարարություն</w:t>
    </w:r>
    <w:proofErr w:type="spellEnd"/>
    <w:r w:rsidRPr="0092728B">
      <w:rPr>
        <w:rFonts w:ascii="Arial LatArm" w:eastAsia="SimSun" w:hAnsi="Arial LatArm" w:cs="Arial"/>
        <w:sz w:val="20"/>
        <w:szCs w:val="20"/>
      </w:rPr>
      <w:t xml:space="preserve"> </w:t>
    </w:r>
  </w:p>
  <w:p w:rsidR="00F162E7" w:rsidRPr="00B9097C" w:rsidRDefault="00F162E7" w:rsidP="00F269CB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>
      <w:rPr>
        <w:rFonts w:ascii="Art" w:eastAsia="SimSun" w:hAnsi="Art" w:cs="Arial"/>
        <w:sz w:val="18"/>
        <w:szCs w:val="18"/>
      </w:rPr>
      <w:t xml:space="preserve">                                                                              </w:t>
    </w:r>
  </w:p>
  <w:p w:rsidR="00F162E7" w:rsidRDefault="00F162E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4440E0F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CC2223"/>
    <w:multiLevelType w:val="hybridMultilevel"/>
    <w:tmpl w:val="9B28FDC2"/>
    <w:lvl w:ilvl="0" w:tplc="AF88826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2CD0E9A"/>
    <w:multiLevelType w:val="hybridMultilevel"/>
    <w:tmpl w:val="BA6AEE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09158E"/>
    <w:multiLevelType w:val="hybridMultilevel"/>
    <w:tmpl w:val="47AACBA2"/>
    <w:lvl w:ilvl="0" w:tplc="3DB4900A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>
    <w:nsid w:val="03796EF6"/>
    <w:multiLevelType w:val="hybridMultilevel"/>
    <w:tmpl w:val="573ABB16"/>
    <w:lvl w:ilvl="0" w:tplc="280A66BE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935803"/>
    <w:multiLevelType w:val="hybridMultilevel"/>
    <w:tmpl w:val="8B84DFF4"/>
    <w:lvl w:ilvl="0" w:tplc="72C452B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EF1388"/>
    <w:multiLevelType w:val="hybridMultilevel"/>
    <w:tmpl w:val="6A0E1CF4"/>
    <w:lvl w:ilvl="0" w:tplc="B5ACF8A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041C5287"/>
    <w:multiLevelType w:val="hybridMultilevel"/>
    <w:tmpl w:val="7CD0D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616278"/>
    <w:multiLevelType w:val="hybridMultilevel"/>
    <w:tmpl w:val="050886BA"/>
    <w:lvl w:ilvl="0" w:tplc="1EA4D1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6B748FC"/>
    <w:multiLevelType w:val="hybridMultilevel"/>
    <w:tmpl w:val="9B6C193A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711554B"/>
    <w:multiLevelType w:val="hybridMultilevel"/>
    <w:tmpl w:val="625CCFE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8781A74"/>
    <w:multiLevelType w:val="hybridMultilevel"/>
    <w:tmpl w:val="59906BF4"/>
    <w:lvl w:ilvl="0" w:tplc="5CC67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E663B6"/>
    <w:multiLevelType w:val="hybridMultilevel"/>
    <w:tmpl w:val="0A607A70"/>
    <w:lvl w:ilvl="0" w:tplc="A55C6444">
      <w:start w:val="1"/>
      <w:numFmt w:val="decimal"/>
      <w:lvlText w:val="%1."/>
      <w:lvlJc w:val="left"/>
      <w:pPr>
        <w:ind w:left="720" w:hanging="360"/>
      </w:pPr>
      <w:rPr>
        <w:rFonts w:cs="Calibri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EC3D5E"/>
    <w:multiLevelType w:val="hybridMultilevel"/>
    <w:tmpl w:val="4BD8026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F26F7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D675E10"/>
    <w:multiLevelType w:val="hybridMultilevel"/>
    <w:tmpl w:val="4508A3D2"/>
    <w:lvl w:ilvl="0" w:tplc="ABBAA340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D687CF5"/>
    <w:multiLevelType w:val="hybridMultilevel"/>
    <w:tmpl w:val="2D1E3242"/>
    <w:lvl w:ilvl="0" w:tplc="04090011">
      <w:start w:val="1"/>
      <w:numFmt w:val="decimal"/>
      <w:lvlText w:val="%1)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0D7560E0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E4C2634"/>
    <w:multiLevelType w:val="hybridMultilevel"/>
    <w:tmpl w:val="B7F81DA6"/>
    <w:lvl w:ilvl="0" w:tplc="F816F2FA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EFB7155"/>
    <w:multiLevelType w:val="hybridMultilevel"/>
    <w:tmpl w:val="5046E1EC"/>
    <w:lvl w:ilvl="0" w:tplc="04090011">
      <w:start w:val="1"/>
      <w:numFmt w:val="decimal"/>
      <w:lvlText w:val="%1)"/>
      <w:lvlJc w:val="left"/>
      <w:pPr>
        <w:ind w:left="1353" w:hanging="360"/>
      </w:p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0FE33328"/>
    <w:multiLevelType w:val="hybridMultilevel"/>
    <w:tmpl w:val="C91014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0390633"/>
    <w:multiLevelType w:val="hybridMultilevel"/>
    <w:tmpl w:val="EBAA7F2E"/>
    <w:lvl w:ilvl="0" w:tplc="0FC2DDCE">
      <w:start w:val="1"/>
      <w:numFmt w:val="decimal"/>
      <w:lvlText w:val="%1."/>
      <w:lvlJc w:val="left"/>
      <w:pPr>
        <w:ind w:left="786" w:hanging="360"/>
      </w:pPr>
      <w:rPr>
        <w:rFonts w:cs="Sylfae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106118ED"/>
    <w:multiLevelType w:val="hybridMultilevel"/>
    <w:tmpl w:val="BEBA729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127302B7"/>
    <w:multiLevelType w:val="hybridMultilevel"/>
    <w:tmpl w:val="D79066B0"/>
    <w:lvl w:ilvl="0" w:tplc="4D623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131829F7"/>
    <w:multiLevelType w:val="hybridMultilevel"/>
    <w:tmpl w:val="34FE74B6"/>
    <w:lvl w:ilvl="0" w:tplc="57D4FBA8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607D20"/>
    <w:multiLevelType w:val="hybridMultilevel"/>
    <w:tmpl w:val="40BE3C8C"/>
    <w:lvl w:ilvl="0" w:tplc="52D646F6">
      <w:start w:val="1"/>
      <w:numFmt w:val="decimal"/>
      <w:lvlText w:val="%1."/>
      <w:lvlJc w:val="left"/>
      <w:pPr>
        <w:ind w:left="644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>
    <w:nsid w:val="147169C6"/>
    <w:multiLevelType w:val="hybridMultilevel"/>
    <w:tmpl w:val="537669D8"/>
    <w:lvl w:ilvl="0" w:tplc="0409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4B5118E"/>
    <w:multiLevelType w:val="hybridMultilevel"/>
    <w:tmpl w:val="BCC68F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5146799"/>
    <w:multiLevelType w:val="hybridMultilevel"/>
    <w:tmpl w:val="A7C00962"/>
    <w:lvl w:ilvl="0" w:tplc="46C66B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5F63AB0"/>
    <w:multiLevelType w:val="hybridMultilevel"/>
    <w:tmpl w:val="05F879EC"/>
    <w:lvl w:ilvl="0" w:tplc="954E49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169C1840"/>
    <w:multiLevelType w:val="hybridMultilevel"/>
    <w:tmpl w:val="32543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75D6DD4"/>
    <w:multiLevelType w:val="hybridMultilevel"/>
    <w:tmpl w:val="504CE90C"/>
    <w:lvl w:ilvl="0" w:tplc="3828D66A">
      <w:start w:val="2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17B8310F"/>
    <w:multiLevelType w:val="hybridMultilevel"/>
    <w:tmpl w:val="FF1A28F2"/>
    <w:lvl w:ilvl="0" w:tplc="0409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3">
    <w:nsid w:val="17F835EA"/>
    <w:multiLevelType w:val="hybridMultilevel"/>
    <w:tmpl w:val="6A3C12E2"/>
    <w:lvl w:ilvl="0" w:tplc="AB22EC1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8633B23"/>
    <w:multiLevelType w:val="hybridMultilevel"/>
    <w:tmpl w:val="C9AEA15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18837D6F"/>
    <w:multiLevelType w:val="hybridMultilevel"/>
    <w:tmpl w:val="0400CD28"/>
    <w:lvl w:ilvl="0" w:tplc="BBFC3A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195579FC"/>
    <w:multiLevelType w:val="hybridMultilevel"/>
    <w:tmpl w:val="F10AB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9BA2D4A"/>
    <w:multiLevelType w:val="hybridMultilevel"/>
    <w:tmpl w:val="762AAC0A"/>
    <w:lvl w:ilvl="0" w:tplc="A3F46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19BC6F40"/>
    <w:multiLevelType w:val="hybridMultilevel"/>
    <w:tmpl w:val="AD38F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AE923D6"/>
    <w:multiLevelType w:val="hybridMultilevel"/>
    <w:tmpl w:val="6218A1DA"/>
    <w:lvl w:ilvl="0" w:tplc="CDB8BBF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1B025F65"/>
    <w:multiLevelType w:val="hybridMultilevel"/>
    <w:tmpl w:val="3AAADB74"/>
    <w:lvl w:ilvl="0" w:tplc="5CC68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1E3934C2"/>
    <w:multiLevelType w:val="hybridMultilevel"/>
    <w:tmpl w:val="32D68724"/>
    <w:lvl w:ilvl="0" w:tplc="149E4F2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1E9905B7"/>
    <w:multiLevelType w:val="hybridMultilevel"/>
    <w:tmpl w:val="6666D7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0547D03"/>
    <w:multiLevelType w:val="hybridMultilevel"/>
    <w:tmpl w:val="7EAAB6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39C51FD"/>
    <w:multiLevelType w:val="hybridMultilevel"/>
    <w:tmpl w:val="C42E9002"/>
    <w:lvl w:ilvl="0" w:tplc="7FEC0FCE">
      <w:start w:val="1"/>
      <w:numFmt w:val="decimal"/>
      <w:lvlText w:val="%1."/>
      <w:lvlJc w:val="left"/>
      <w:pPr>
        <w:ind w:left="360" w:hanging="360"/>
      </w:pPr>
      <w:rPr>
        <w:rFonts w:ascii="GHEA Grapalat" w:eastAsia="Times New Roman" w:hAnsi="GHEA Grapalat" w:cs="Sylfae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41E4257"/>
    <w:multiLevelType w:val="hybridMultilevel"/>
    <w:tmpl w:val="AD7888D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251602AD"/>
    <w:multiLevelType w:val="hybridMultilevel"/>
    <w:tmpl w:val="4F8AC83C"/>
    <w:lvl w:ilvl="0" w:tplc="E110E6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254F0366"/>
    <w:multiLevelType w:val="hybridMultilevel"/>
    <w:tmpl w:val="327073BA"/>
    <w:lvl w:ilvl="0" w:tplc="27809D98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>
    <w:nsid w:val="279119ED"/>
    <w:multiLevelType w:val="hybridMultilevel"/>
    <w:tmpl w:val="859E5F44"/>
    <w:lvl w:ilvl="0" w:tplc="04090011">
      <w:start w:val="1"/>
      <w:numFmt w:val="decimal"/>
      <w:lvlText w:val="%1)"/>
      <w:lvlJc w:val="left"/>
      <w:pPr>
        <w:ind w:left="1515" w:hanging="360"/>
      </w:p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9">
    <w:nsid w:val="2A326808"/>
    <w:multiLevelType w:val="hybridMultilevel"/>
    <w:tmpl w:val="88E08828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>
    <w:nsid w:val="2B7F6906"/>
    <w:multiLevelType w:val="hybridMultilevel"/>
    <w:tmpl w:val="EE1EA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B8D79AC"/>
    <w:multiLevelType w:val="hybridMultilevel"/>
    <w:tmpl w:val="2C0E763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2C90445F"/>
    <w:multiLevelType w:val="hybridMultilevel"/>
    <w:tmpl w:val="9F6A2D76"/>
    <w:lvl w:ilvl="0" w:tplc="A8E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2CAB60BE"/>
    <w:multiLevelType w:val="hybridMultilevel"/>
    <w:tmpl w:val="00B0C206"/>
    <w:lvl w:ilvl="0" w:tplc="BB1C9B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2DC80C4E"/>
    <w:multiLevelType w:val="hybridMultilevel"/>
    <w:tmpl w:val="9236C2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2540B9D"/>
    <w:multiLevelType w:val="hybridMultilevel"/>
    <w:tmpl w:val="6D9A4DF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32D7198B"/>
    <w:multiLevelType w:val="hybridMultilevel"/>
    <w:tmpl w:val="469E982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32D848D0"/>
    <w:multiLevelType w:val="hybridMultilevel"/>
    <w:tmpl w:val="38D4778C"/>
    <w:lvl w:ilvl="0" w:tplc="7C8808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>
    <w:nsid w:val="33950819"/>
    <w:multiLevelType w:val="hybridMultilevel"/>
    <w:tmpl w:val="385C6898"/>
    <w:lvl w:ilvl="0" w:tplc="2F0AD8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33F74AD2"/>
    <w:multiLevelType w:val="hybridMultilevel"/>
    <w:tmpl w:val="4F0273A4"/>
    <w:lvl w:ilvl="0" w:tplc="680E6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340846DF"/>
    <w:multiLevelType w:val="hybridMultilevel"/>
    <w:tmpl w:val="08CCC60C"/>
    <w:lvl w:ilvl="0" w:tplc="5568E9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1">
    <w:nsid w:val="3489298B"/>
    <w:multiLevelType w:val="hybridMultilevel"/>
    <w:tmpl w:val="E2267B4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4D80051"/>
    <w:multiLevelType w:val="hybridMultilevel"/>
    <w:tmpl w:val="C31483AE"/>
    <w:lvl w:ilvl="0" w:tplc="F9F6EA50">
      <w:start w:val="1"/>
      <w:numFmt w:val="decimal"/>
      <w:lvlText w:val="%1."/>
      <w:lvlJc w:val="left"/>
      <w:pPr>
        <w:ind w:left="91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3" w:hanging="360"/>
      </w:pPr>
    </w:lvl>
    <w:lvl w:ilvl="2" w:tplc="0419001B" w:tentative="1">
      <w:start w:val="1"/>
      <w:numFmt w:val="lowerRoman"/>
      <w:lvlText w:val="%3."/>
      <w:lvlJc w:val="right"/>
      <w:pPr>
        <w:ind w:left="2113" w:hanging="180"/>
      </w:pPr>
    </w:lvl>
    <w:lvl w:ilvl="3" w:tplc="0419000F" w:tentative="1">
      <w:start w:val="1"/>
      <w:numFmt w:val="decimal"/>
      <w:lvlText w:val="%4."/>
      <w:lvlJc w:val="left"/>
      <w:pPr>
        <w:ind w:left="2833" w:hanging="360"/>
      </w:pPr>
    </w:lvl>
    <w:lvl w:ilvl="4" w:tplc="04190019" w:tentative="1">
      <w:start w:val="1"/>
      <w:numFmt w:val="lowerLetter"/>
      <w:lvlText w:val="%5."/>
      <w:lvlJc w:val="left"/>
      <w:pPr>
        <w:ind w:left="3553" w:hanging="360"/>
      </w:pPr>
    </w:lvl>
    <w:lvl w:ilvl="5" w:tplc="0419001B" w:tentative="1">
      <w:start w:val="1"/>
      <w:numFmt w:val="lowerRoman"/>
      <w:lvlText w:val="%6."/>
      <w:lvlJc w:val="right"/>
      <w:pPr>
        <w:ind w:left="4273" w:hanging="180"/>
      </w:pPr>
    </w:lvl>
    <w:lvl w:ilvl="6" w:tplc="0419000F" w:tentative="1">
      <w:start w:val="1"/>
      <w:numFmt w:val="decimal"/>
      <w:lvlText w:val="%7."/>
      <w:lvlJc w:val="left"/>
      <w:pPr>
        <w:ind w:left="4993" w:hanging="360"/>
      </w:pPr>
    </w:lvl>
    <w:lvl w:ilvl="7" w:tplc="04190019" w:tentative="1">
      <w:start w:val="1"/>
      <w:numFmt w:val="lowerLetter"/>
      <w:lvlText w:val="%8."/>
      <w:lvlJc w:val="left"/>
      <w:pPr>
        <w:ind w:left="5713" w:hanging="360"/>
      </w:pPr>
    </w:lvl>
    <w:lvl w:ilvl="8" w:tplc="0419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63">
    <w:nsid w:val="3AAF1222"/>
    <w:multiLevelType w:val="hybridMultilevel"/>
    <w:tmpl w:val="EF3A4C30"/>
    <w:lvl w:ilvl="0" w:tplc="2976F73A">
      <w:start w:val="1"/>
      <w:numFmt w:val="decimal"/>
      <w:lvlText w:val="%1)"/>
      <w:lvlJc w:val="left"/>
      <w:pPr>
        <w:ind w:left="81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4">
    <w:nsid w:val="3B9927E0"/>
    <w:multiLevelType w:val="hybridMultilevel"/>
    <w:tmpl w:val="F832261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3BAC660C"/>
    <w:multiLevelType w:val="hybridMultilevel"/>
    <w:tmpl w:val="849247D8"/>
    <w:lvl w:ilvl="0" w:tplc="81A65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3BCB1EFC"/>
    <w:multiLevelType w:val="hybridMultilevel"/>
    <w:tmpl w:val="C82276F6"/>
    <w:lvl w:ilvl="0" w:tplc="3AEE46BA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BD7710F"/>
    <w:multiLevelType w:val="hybridMultilevel"/>
    <w:tmpl w:val="B5AADEBE"/>
    <w:lvl w:ilvl="0" w:tplc="AAC6FB42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DA77F7B"/>
    <w:multiLevelType w:val="hybridMultilevel"/>
    <w:tmpl w:val="B822758C"/>
    <w:lvl w:ilvl="0" w:tplc="30F4817A">
      <w:start w:val="4"/>
      <w:numFmt w:val="decimal"/>
      <w:lvlText w:val="%1."/>
      <w:lvlJc w:val="left"/>
      <w:pPr>
        <w:ind w:left="5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9">
    <w:nsid w:val="3DFA6764"/>
    <w:multiLevelType w:val="hybridMultilevel"/>
    <w:tmpl w:val="8DA0C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3E237535"/>
    <w:multiLevelType w:val="hybridMultilevel"/>
    <w:tmpl w:val="A3882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3EAE662A"/>
    <w:multiLevelType w:val="hybridMultilevel"/>
    <w:tmpl w:val="4E72E41A"/>
    <w:lvl w:ilvl="0" w:tplc="47D293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3F113DE2"/>
    <w:multiLevelType w:val="hybridMultilevel"/>
    <w:tmpl w:val="3D64A482"/>
    <w:lvl w:ilvl="0" w:tplc="393883C2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3FCA6245"/>
    <w:multiLevelType w:val="hybridMultilevel"/>
    <w:tmpl w:val="6BF6204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4">
    <w:nsid w:val="40716EA1"/>
    <w:multiLevelType w:val="hybridMultilevel"/>
    <w:tmpl w:val="6BD0772A"/>
    <w:lvl w:ilvl="0" w:tplc="1E643A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>
    <w:nsid w:val="423373BB"/>
    <w:multiLevelType w:val="hybridMultilevel"/>
    <w:tmpl w:val="AB6E0D0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23940C8"/>
    <w:multiLevelType w:val="hybridMultilevel"/>
    <w:tmpl w:val="350EE6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42A60E26"/>
    <w:multiLevelType w:val="hybridMultilevel"/>
    <w:tmpl w:val="C0A2AA10"/>
    <w:lvl w:ilvl="0" w:tplc="587A9AF8">
      <w:start w:val="1"/>
      <w:numFmt w:val="decimal"/>
      <w:lvlText w:val="%1"/>
      <w:lvlJc w:val="left"/>
      <w:pPr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>
    <w:nsid w:val="42AF77BD"/>
    <w:multiLevelType w:val="hybridMultilevel"/>
    <w:tmpl w:val="B1601DE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43DF001D"/>
    <w:multiLevelType w:val="hybridMultilevel"/>
    <w:tmpl w:val="0164C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442626A5"/>
    <w:multiLevelType w:val="hybridMultilevel"/>
    <w:tmpl w:val="3BF233E8"/>
    <w:lvl w:ilvl="0" w:tplc="322ACEBA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1">
    <w:nsid w:val="446A6BEB"/>
    <w:multiLevelType w:val="hybridMultilevel"/>
    <w:tmpl w:val="AC26E39A"/>
    <w:lvl w:ilvl="0" w:tplc="15A855EA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2">
    <w:nsid w:val="45033A33"/>
    <w:multiLevelType w:val="hybridMultilevel"/>
    <w:tmpl w:val="B6CE9B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462F2EE2"/>
    <w:multiLevelType w:val="hybridMultilevel"/>
    <w:tmpl w:val="85C69238"/>
    <w:lvl w:ilvl="0" w:tplc="2196DB2A">
      <w:start w:val="1"/>
      <w:numFmt w:val="decimal"/>
      <w:lvlText w:val="%1."/>
      <w:lvlJc w:val="left"/>
      <w:pPr>
        <w:ind w:left="870" w:hanging="51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7B414FD"/>
    <w:multiLevelType w:val="hybridMultilevel"/>
    <w:tmpl w:val="BB98546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5">
    <w:nsid w:val="492B39A1"/>
    <w:multiLevelType w:val="hybridMultilevel"/>
    <w:tmpl w:val="AB80CC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>
    <w:nsid w:val="4B58300E"/>
    <w:multiLevelType w:val="hybridMultilevel"/>
    <w:tmpl w:val="47644A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4CA06ADB"/>
    <w:multiLevelType w:val="hybridMultilevel"/>
    <w:tmpl w:val="4FCA6824"/>
    <w:lvl w:ilvl="0" w:tplc="4E2AFC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8">
    <w:nsid w:val="4D1A270C"/>
    <w:multiLevelType w:val="hybridMultilevel"/>
    <w:tmpl w:val="537C4C0E"/>
    <w:lvl w:ilvl="0" w:tplc="CB26FD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4DC36EE2"/>
    <w:multiLevelType w:val="hybridMultilevel"/>
    <w:tmpl w:val="2F4A9422"/>
    <w:lvl w:ilvl="0" w:tplc="04190011">
      <w:start w:val="1"/>
      <w:numFmt w:val="decimal"/>
      <w:lvlText w:val="%1)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0">
    <w:nsid w:val="4E642613"/>
    <w:multiLevelType w:val="hybridMultilevel"/>
    <w:tmpl w:val="BFCC71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4E87626B"/>
    <w:multiLevelType w:val="hybridMultilevel"/>
    <w:tmpl w:val="CDF48A7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2">
    <w:nsid w:val="4ECD6617"/>
    <w:multiLevelType w:val="hybridMultilevel"/>
    <w:tmpl w:val="C282999C"/>
    <w:lvl w:ilvl="0" w:tplc="3ED25A3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3">
    <w:nsid w:val="4F037CBF"/>
    <w:multiLevelType w:val="hybridMultilevel"/>
    <w:tmpl w:val="ED348B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50662D20"/>
    <w:multiLevelType w:val="hybridMultilevel"/>
    <w:tmpl w:val="6730109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507E3F58"/>
    <w:multiLevelType w:val="hybridMultilevel"/>
    <w:tmpl w:val="B4129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50D65C56"/>
    <w:multiLevelType w:val="hybridMultilevel"/>
    <w:tmpl w:val="484049A4"/>
    <w:lvl w:ilvl="0" w:tplc="9E6E7464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1840026"/>
    <w:multiLevelType w:val="hybridMultilevel"/>
    <w:tmpl w:val="D7DA5206"/>
    <w:lvl w:ilvl="0" w:tplc="12D6FC18">
      <w:start w:val="1"/>
      <w:numFmt w:val="decimal"/>
      <w:lvlText w:val="%1."/>
      <w:lvlJc w:val="left"/>
      <w:pPr>
        <w:ind w:left="786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>
    <w:nsid w:val="52ED13E8"/>
    <w:multiLevelType w:val="hybridMultilevel"/>
    <w:tmpl w:val="22C2BE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531C2471"/>
    <w:multiLevelType w:val="hybridMultilevel"/>
    <w:tmpl w:val="977CDF8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0">
    <w:nsid w:val="53FA5DB5"/>
    <w:multiLevelType w:val="hybridMultilevel"/>
    <w:tmpl w:val="A3A6AF20"/>
    <w:lvl w:ilvl="0" w:tplc="81BEDE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>
    <w:nsid w:val="54102F1E"/>
    <w:multiLevelType w:val="hybridMultilevel"/>
    <w:tmpl w:val="3F04CA2A"/>
    <w:lvl w:ilvl="0" w:tplc="7C8808A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2">
    <w:nsid w:val="546E3EBF"/>
    <w:multiLevelType w:val="hybridMultilevel"/>
    <w:tmpl w:val="84F2B152"/>
    <w:lvl w:ilvl="0" w:tplc="4A8E9F5E">
      <w:start w:val="14"/>
      <w:numFmt w:val="decimal"/>
      <w:lvlText w:val="%1)"/>
      <w:lvlJc w:val="left"/>
      <w:pPr>
        <w:ind w:left="108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3">
    <w:nsid w:val="55E90B24"/>
    <w:multiLevelType w:val="hybridMultilevel"/>
    <w:tmpl w:val="77D4950E"/>
    <w:lvl w:ilvl="0" w:tplc="AD26F4F2">
      <w:start w:val="1"/>
      <w:numFmt w:val="decimal"/>
      <w:lvlText w:val="%1."/>
      <w:lvlJc w:val="left"/>
      <w:pPr>
        <w:ind w:left="786" w:hanging="360"/>
      </w:pPr>
      <w:rPr>
        <w:rFonts w:cs="Calibr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>
    <w:nsid w:val="55FB36E8"/>
    <w:multiLevelType w:val="hybridMultilevel"/>
    <w:tmpl w:val="1960ED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571346E9"/>
    <w:multiLevelType w:val="hybridMultilevel"/>
    <w:tmpl w:val="69A68216"/>
    <w:lvl w:ilvl="0" w:tplc="25F82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5769210F"/>
    <w:multiLevelType w:val="hybridMultilevel"/>
    <w:tmpl w:val="C7CA296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>
    <w:nsid w:val="58352F3F"/>
    <w:multiLevelType w:val="hybridMultilevel"/>
    <w:tmpl w:val="2BFCDB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5897546B"/>
    <w:multiLevelType w:val="hybridMultilevel"/>
    <w:tmpl w:val="93B868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5ACE62EB"/>
    <w:multiLevelType w:val="hybridMultilevel"/>
    <w:tmpl w:val="2800E5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5B3C562C"/>
    <w:multiLevelType w:val="hybridMultilevel"/>
    <w:tmpl w:val="648233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5CC6542A"/>
    <w:multiLevelType w:val="hybridMultilevel"/>
    <w:tmpl w:val="41748CC4"/>
    <w:lvl w:ilvl="0" w:tplc="B75849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2">
    <w:nsid w:val="5CD81680"/>
    <w:multiLevelType w:val="hybridMultilevel"/>
    <w:tmpl w:val="C610FCB0"/>
    <w:lvl w:ilvl="0" w:tplc="BB2E714A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5CF606CF"/>
    <w:multiLevelType w:val="hybridMultilevel"/>
    <w:tmpl w:val="A81CA51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4">
    <w:nsid w:val="5D3629F7"/>
    <w:multiLevelType w:val="hybridMultilevel"/>
    <w:tmpl w:val="E9F26B14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5">
    <w:nsid w:val="5DF30582"/>
    <w:multiLevelType w:val="hybridMultilevel"/>
    <w:tmpl w:val="A10837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60DF0EB3"/>
    <w:multiLevelType w:val="hybridMultilevel"/>
    <w:tmpl w:val="9790146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61F54B36"/>
    <w:multiLevelType w:val="hybridMultilevel"/>
    <w:tmpl w:val="EA74289C"/>
    <w:lvl w:ilvl="0" w:tplc="34E215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8">
    <w:nsid w:val="620A75C1"/>
    <w:multiLevelType w:val="hybridMultilevel"/>
    <w:tmpl w:val="3DA6992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62BB74EF"/>
    <w:multiLevelType w:val="hybridMultilevel"/>
    <w:tmpl w:val="80DCEA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3EB057E"/>
    <w:multiLevelType w:val="hybridMultilevel"/>
    <w:tmpl w:val="A11079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1">
    <w:nsid w:val="64943C74"/>
    <w:multiLevelType w:val="hybridMultilevel"/>
    <w:tmpl w:val="F55A0D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2">
    <w:nsid w:val="649F7E49"/>
    <w:multiLevelType w:val="hybridMultilevel"/>
    <w:tmpl w:val="7C22AE7E"/>
    <w:lvl w:ilvl="0" w:tplc="75907A84">
      <w:start w:val="1"/>
      <w:numFmt w:val="decimal"/>
      <w:lvlText w:val="%1."/>
      <w:lvlJc w:val="left"/>
      <w:pPr>
        <w:ind w:left="765" w:hanging="405"/>
      </w:pPr>
      <w:rPr>
        <w:rFonts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6528044A"/>
    <w:multiLevelType w:val="hybridMultilevel"/>
    <w:tmpl w:val="6CF69C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56E0273"/>
    <w:multiLevelType w:val="hybridMultilevel"/>
    <w:tmpl w:val="4E26754A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5">
    <w:nsid w:val="658C0938"/>
    <w:multiLevelType w:val="hybridMultilevel"/>
    <w:tmpl w:val="163C4FC8"/>
    <w:lvl w:ilvl="0" w:tplc="251C0EEE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664D77E7"/>
    <w:multiLevelType w:val="hybridMultilevel"/>
    <w:tmpl w:val="3544F64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7">
    <w:nsid w:val="665A44ED"/>
    <w:multiLevelType w:val="hybridMultilevel"/>
    <w:tmpl w:val="7B968774"/>
    <w:lvl w:ilvl="0" w:tplc="2A124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8">
    <w:nsid w:val="66CB59F5"/>
    <w:multiLevelType w:val="hybridMultilevel"/>
    <w:tmpl w:val="A50C261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9">
    <w:nsid w:val="677A7EBE"/>
    <w:multiLevelType w:val="hybridMultilevel"/>
    <w:tmpl w:val="2C6460E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>
    <w:nsid w:val="695E12EE"/>
    <w:multiLevelType w:val="hybridMultilevel"/>
    <w:tmpl w:val="ACD27024"/>
    <w:lvl w:ilvl="0" w:tplc="040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69A36140"/>
    <w:multiLevelType w:val="hybridMultilevel"/>
    <w:tmpl w:val="A3E895D6"/>
    <w:lvl w:ilvl="0" w:tplc="CDFE01B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>
    <w:nsid w:val="6A5637F5"/>
    <w:multiLevelType w:val="hybridMultilevel"/>
    <w:tmpl w:val="FF6670DE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3">
    <w:nsid w:val="6EB318B5"/>
    <w:multiLevelType w:val="hybridMultilevel"/>
    <w:tmpl w:val="72106256"/>
    <w:lvl w:ilvl="0" w:tplc="2A58C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4">
    <w:nsid w:val="6F1D0055"/>
    <w:multiLevelType w:val="hybridMultilevel"/>
    <w:tmpl w:val="425877A8"/>
    <w:lvl w:ilvl="0" w:tplc="EFC26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>
    <w:nsid w:val="6F8A4E07"/>
    <w:multiLevelType w:val="hybridMultilevel"/>
    <w:tmpl w:val="35C2A410"/>
    <w:lvl w:ilvl="0" w:tplc="B88AF89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6">
    <w:nsid w:val="73CF0DFD"/>
    <w:multiLevelType w:val="hybridMultilevel"/>
    <w:tmpl w:val="FF38AD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73E61AC6"/>
    <w:multiLevelType w:val="hybridMultilevel"/>
    <w:tmpl w:val="5038C5B0"/>
    <w:lvl w:ilvl="0" w:tplc="9BE6749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8">
    <w:nsid w:val="74CE6242"/>
    <w:multiLevelType w:val="hybridMultilevel"/>
    <w:tmpl w:val="A12EF9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753B32E8"/>
    <w:multiLevelType w:val="hybridMultilevel"/>
    <w:tmpl w:val="231C30AE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76155703"/>
    <w:multiLevelType w:val="hybridMultilevel"/>
    <w:tmpl w:val="DA407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77B6977"/>
    <w:multiLevelType w:val="hybridMultilevel"/>
    <w:tmpl w:val="B3F6795E"/>
    <w:lvl w:ilvl="0" w:tplc="76786FA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2">
    <w:nsid w:val="78AC232D"/>
    <w:multiLevelType w:val="hybridMultilevel"/>
    <w:tmpl w:val="9A4283FE"/>
    <w:lvl w:ilvl="0" w:tplc="919226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3">
    <w:nsid w:val="78D54529"/>
    <w:multiLevelType w:val="hybridMultilevel"/>
    <w:tmpl w:val="10DAD78E"/>
    <w:lvl w:ilvl="0" w:tplc="04090011">
      <w:start w:val="1"/>
      <w:numFmt w:val="decimal"/>
      <w:lvlText w:val="%1)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4">
    <w:nsid w:val="791624C5"/>
    <w:multiLevelType w:val="hybridMultilevel"/>
    <w:tmpl w:val="874E464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5">
    <w:nsid w:val="79172DB9"/>
    <w:multiLevelType w:val="hybridMultilevel"/>
    <w:tmpl w:val="A6A0BE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6">
    <w:nsid w:val="7A6A1277"/>
    <w:multiLevelType w:val="hybridMultilevel"/>
    <w:tmpl w:val="48740A7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7">
    <w:nsid w:val="7AF423D5"/>
    <w:multiLevelType w:val="hybridMultilevel"/>
    <w:tmpl w:val="9C7A6B70"/>
    <w:lvl w:ilvl="0" w:tplc="AD727BBE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7D587868"/>
    <w:multiLevelType w:val="hybridMultilevel"/>
    <w:tmpl w:val="44A868E0"/>
    <w:lvl w:ilvl="0" w:tplc="A3568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7EA43951"/>
    <w:multiLevelType w:val="hybridMultilevel"/>
    <w:tmpl w:val="5E8C9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1"/>
  </w:num>
  <w:num w:numId="2">
    <w:abstractNumId w:val="57"/>
  </w:num>
  <w:num w:numId="3">
    <w:abstractNumId w:val="117"/>
  </w:num>
  <w:num w:numId="4">
    <w:abstractNumId w:val="138"/>
  </w:num>
  <w:num w:numId="5">
    <w:abstractNumId w:val="124"/>
  </w:num>
  <w:num w:numId="6">
    <w:abstractNumId w:val="126"/>
  </w:num>
  <w:num w:numId="7">
    <w:abstractNumId w:val="95"/>
  </w:num>
  <w:num w:numId="8">
    <w:abstractNumId w:val="43"/>
  </w:num>
  <w:num w:numId="9">
    <w:abstractNumId w:val="109"/>
  </w:num>
  <w:num w:numId="10">
    <w:abstractNumId w:val="114"/>
  </w:num>
  <w:num w:numId="11">
    <w:abstractNumId w:val="7"/>
  </w:num>
  <w:num w:numId="12">
    <w:abstractNumId w:val="65"/>
  </w:num>
  <w:num w:numId="13">
    <w:abstractNumId w:val="26"/>
  </w:num>
  <w:num w:numId="14">
    <w:abstractNumId w:val="17"/>
  </w:num>
  <w:num w:numId="15">
    <w:abstractNumId w:val="106"/>
  </w:num>
  <w:num w:numId="16">
    <w:abstractNumId w:val="120"/>
  </w:num>
  <w:num w:numId="17">
    <w:abstractNumId w:val="119"/>
  </w:num>
  <w:num w:numId="18">
    <w:abstractNumId w:val="64"/>
  </w:num>
  <w:num w:numId="19">
    <w:abstractNumId w:val="143"/>
  </w:num>
  <w:num w:numId="20">
    <w:abstractNumId w:val="61"/>
  </w:num>
  <w:num w:numId="21">
    <w:abstractNumId w:val="51"/>
  </w:num>
  <w:num w:numId="22">
    <w:abstractNumId w:val="24"/>
  </w:num>
  <w:num w:numId="23">
    <w:abstractNumId w:val="30"/>
  </w:num>
  <w:num w:numId="24">
    <w:abstractNumId w:val="112"/>
  </w:num>
  <w:num w:numId="25">
    <w:abstractNumId w:val="31"/>
  </w:num>
  <w:num w:numId="26">
    <w:abstractNumId w:val="56"/>
  </w:num>
  <w:num w:numId="27">
    <w:abstractNumId w:val="45"/>
  </w:num>
  <w:num w:numId="28">
    <w:abstractNumId w:val="54"/>
  </w:num>
  <w:num w:numId="29">
    <w:abstractNumId w:val="93"/>
  </w:num>
  <w:num w:numId="30">
    <w:abstractNumId w:val="141"/>
  </w:num>
  <w:num w:numId="31">
    <w:abstractNumId w:val="35"/>
  </w:num>
  <w:num w:numId="32">
    <w:abstractNumId w:val="71"/>
  </w:num>
  <w:num w:numId="33">
    <w:abstractNumId w:val="49"/>
  </w:num>
  <w:num w:numId="34">
    <w:abstractNumId w:val="34"/>
  </w:num>
  <w:num w:numId="35">
    <w:abstractNumId w:val="78"/>
  </w:num>
  <w:num w:numId="36">
    <w:abstractNumId w:val="9"/>
  </w:num>
  <w:num w:numId="37">
    <w:abstractNumId w:val="135"/>
  </w:num>
  <w:num w:numId="38">
    <w:abstractNumId w:val="96"/>
  </w:num>
  <w:num w:numId="39">
    <w:abstractNumId w:val="92"/>
  </w:num>
  <w:num w:numId="40">
    <w:abstractNumId w:val="3"/>
  </w:num>
  <w:num w:numId="41">
    <w:abstractNumId w:val="50"/>
  </w:num>
  <w:num w:numId="42">
    <w:abstractNumId w:val="104"/>
  </w:num>
  <w:num w:numId="43">
    <w:abstractNumId w:val="67"/>
  </w:num>
  <w:num w:numId="44">
    <w:abstractNumId w:val="44"/>
  </w:num>
  <w:num w:numId="45">
    <w:abstractNumId w:val="12"/>
  </w:num>
  <w:num w:numId="46">
    <w:abstractNumId w:val="110"/>
  </w:num>
  <w:num w:numId="47">
    <w:abstractNumId w:val="27"/>
  </w:num>
  <w:num w:numId="48">
    <w:abstractNumId w:val="122"/>
  </w:num>
  <w:num w:numId="49">
    <w:abstractNumId w:val="82"/>
  </w:num>
  <w:num w:numId="50">
    <w:abstractNumId w:val="10"/>
  </w:num>
  <w:num w:numId="51">
    <w:abstractNumId w:val="36"/>
  </w:num>
  <w:num w:numId="52">
    <w:abstractNumId w:val="79"/>
  </w:num>
  <w:num w:numId="53">
    <w:abstractNumId w:val="115"/>
  </w:num>
  <w:num w:numId="54">
    <w:abstractNumId w:val="59"/>
  </w:num>
  <w:num w:numId="55">
    <w:abstractNumId w:val="108"/>
  </w:num>
  <w:num w:numId="56">
    <w:abstractNumId w:val="42"/>
  </w:num>
  <w:num w:numId="57">
    <w:abstractNumId w:val="136"/>
  </w:num>
  <w:num w:numId="58">
    <w:abstractNumId w:val="20"/>
  </w:num>
  <w:num w:numId="59">
    <w:abstractNumId w:val="123"/>
  </w:num>
  <w:num w:numId="60">
    <w:abstractNumId w:val="107"/>
  </w:num>
  <w:num w:numId="61">
    <w:abstractNumId w:val="52"/>
  </w:num>
  <w:num w:numId="62">
    <w:abstractNumId w:val="116"/>
  </w:num>
  <w:num w:numId="63">
    <w:abstractNumId w:val="2"/>
  </w:num>
  <w:num w:numId="64">
    <w:abstractNumId w:val="76"/>
  </w:num>
  <w:num w:numId="65">
    <w:abstractNumId w:val="125"/>
  </w:num>
  <w:num w:numId="66">
    <w:abstractNumId w:val="86"/>
  </w:num>
  <w:num w:numId="67">
    <w:abstractNumId w:val="69"/>
  </w:num>
  <w:num w:numId="68">
    <w:abstractNumId w:val="38"/>
  </w:num>
  <w:num w:numId="69">
    <w:abstractNumId w:val="25"/>
  </w:num>
  <w:num w:numId="70">
    <w:abstractNumId w:val="103"/>
  </w:num>
  <w:num w:numId="71">
    <w:abstractNumId w:val="147"/>
  </w:num>
  <w:num w:numId="72">
    <w:abstractNumId w:val="130"/>
  </w:num>
  <w:num w:numId="73">
    <w:abstractNumId w:val="75"/>
  </w:num>
  <w:num w:numId="74">
    <w:abstractNumId w:val="102"/>
  </w:num>
  <w:num w:numId="75">
    <w:abstractNumId w:val="118"/>
  </w:num>
  <w:num w:numId="76">
    <w:abstractNumId w:val="19"/>
  </w:num>
  <w:num w:numId="77">
    <w:abstractNumId w:val="72"/>
  </w:num>
  <w:num w:numId="78">
    <w:abstractNumId w:val="94"/>
  </w:num>
  <w:num w:numId="79">
    <w:abstractNumId w:val="15"/>
  </w:num>
  <w:num w:numId="8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1"/>
  </w:num>
  <w:num w:numId="82">
    <w:abstractNumId w:val="70"/>
  </w:num>
  <w:num w:numId="83">
    <w:abstractNumId w:val="13"/>
  </w:num>
  <w:num w:numId="84">
    <w:abstractNumId w:val="139"/>
  </w:num>
  <w:num w:numId="85">
    <w:abstractNumId w:val="97"/>
  </w:num>
  <w:num w:numId="86">
    <w:abstractNumId w:val="0"/>
  </w:num>
  <w:num w:numId="87">
    <w:abstractNumId w:val="98"/>
  </w:num>
  <w:num w:numId="88">
    <w:abstractNumId w:val="134"/>
  </w:num>
  <w:num w:numId="89">
    <w:abstractNumId w:val="137"/>
  </w:num>
  <w:num w:numId="90">
    <w:abstractNumId w:val="14"/>
  </w:num>
  <w:num w:numId="91">
    <w:abstractNumId w:val="39"/>
  </w:num>
  <w:num w:numId="92">
    <w:abstractNumId w:val="131"/>
  </w:num>
  <w:num w:numId="93">
    <w:abstractNumId w:val="66"/>
  </w:num>
  <w:num w:numId="94">
    <w:abstractNumId w:val="85"/>
  </w:num>
  <w:num w:numId="95">
    <w:abstractNumId w:val="91"/>
  </w:num>
  <w:num w:numId="96">
    <w:abstractNumId w:val="16"/>
  </w:num>
  <w:num w:numId="97">
    <w:abstractNumId w:val="140"/>
  </w:num>
  <w:num w:numId="98">
    <w:abstractNumId w:val="68"/>
  </w:num>
  <w:num w:numId="99">
    <w:abstractNumId w:val="29"/>
  </w:num>
  <w:num w:numId="100">
    <w:abstractNumId w:val="63"/>
  </w:num>
  <w:num w:numId="101">
    <w:abstractNumId w:val="111"/>
  </w:num>
  <w:num w:numId="102">
    <w:abstractNumId w:val="11"/>
  </w:num>
  <w:num w:numId="103">
    <w:abstractNumId w:val="84"/>
  </w:num>
  <w:num w:numId="104">
    <w:abstractNumId w:val="83"/>
  </w:num>
  <w:num w:numId="105">
    <w:abstractNumId w:val="48"/>
  </w:num>
  <w:num w:numId="106">
    <w:abstractNumId w:val="74"/>
  </w:num>
  <w:num w:numId="107">
    <w:abstractNumId w:val="148"/>
  </w:num>
  <w:num w:numId="108">
    <w:abstractNumId w:val="90"/>
  </w:num>
  <w:num w:numId="109">
    <w:abstractNumId w:val="146"/>
  </w:num>
  <w:num w:numId="110">
    <w:abstractNumId w:val="40"/>
  </w:num>
  <w:num w:numId="111">
    <w:abstractNumId w:val="142"/>
  </w:num>
  <w:num w:numId="112">
    <w:abstractNumId w:val="58"/>
  </w:num>
  <w:num w:numId="113">
    <w:abstractNumId w:val="100"/>
  </w:num>
  <w:num w:numId="114">
    <w:abstractNumId w:val="46"/>
  </w:num>
  <w:num w:numId="115">
    <w:abstractNumId w:val="88"/>
  </w:num>
  <w:num w:numId="116">
    <w:abstractNumId w:val="132"/>
  </w:num>
  <w:num w:numId="117">
    <w:abstractNumId w:val="99"/>
  </w:num>
  <w:num w:numId="118">
    <w:abstractNumId w:val="81"/>
  </w:num>
  <w:num w:numId="119">
    <w:abstractNumId w:val="47"/>
  </w:num>
  <w:num w:numId="120">
    <w:abstractNumId w:val="73"/>
  </w:num>
  <w:num w:numId="121">
    <w:abstractNumId w:val="60"/>
  </w:num>
  <w:num w:numId="122">
    <w:abstractNumId w:val="22"/>
  </w:num>
  <w:num w:numId="123">
    <w:abstractNumId w:val="8"/>
  </w:num>
  <w:num w:numId="124">
    <w:abstractNumId w:val="128"/>
  </w:num>
  <w:num w:numId="125">
    <w:abstractNumId w:val="105"/>
  </w:num>
  <w:num w:numId="126">
    <w:abstractNumId w:val="145"/>
  </w:num>
  <w:num w:numId="127">
    <w:abstractNumId w:val="53"/>
  </w:num>
  <w:num w:numId="128">
    <w:abstractNumId w:val="33"/>
  </w:num>
  <w:num w:numId="129">
    <w:abstractNumId w:val="23"/>
  </w:num>
  <w:num w:numId="130">
    <w:abstractNumId w:val="80"/>
  </w:num>
  <w:num w:numId="131">
    <w:abstractNumId w:val="129"/>
  </w:num>
  <w:num w:numId="132">
    <w:abstractNumId w:val="127"/>
  </w:num>
  <w:num w:numId="133">
    <w:abstractNumId w:val="113"/>
  </w:num>
  <w:num w:numId="134">
    <w:abstractNumId w:val="1"/>
  </w:num>
  <w:num w:numId="135">
    <w:abstractNumId w:val="77"/>
  </w:num>
  <w:num w:numId="136">
    <w:abstractNumId w:val="37"/>
  </w:num>
  <w:num w:numId="137">
    <w:abstractNumId w:val="55"/>
  </w:num>
  <w:num w:numId="138">
    <w:abstractNumId w:val="6"/>
  </w:num>
  <w:num w:numId="139">
    <w:abstractNumId w:val="144"/>
  </w:num>
  <w:num w:numId="140">
    <w:abstractNumId w:val="5"/>
  </w:num>
  <w:num w:numId="141">
    <w:abstractNumId w:val="41"/>
  </w:num>
  <w:num w:numId="142">
    <w:abstractNumId w:val="133"/>
  </w:num>
  <w:num w:numId="143">
    <w:abstractNumId w:val="28"/>
  </w:num>
  <w:num w:numId="144">
    <w:abstractNumId w:val="149"/>
  </w:num>
  <w:num w:numId="145">
    <w:abstractNumId w:val="32"/>
  </w:num>
  <w:num w:numId="146">
    <w:abstractNumId w:val="87"/>
  </w:num>
  <w:num w:numId="147">
    <w:abstractNumId w:val="121"/>
  </w:num>
  <w:num w:numId="148">
    <w:abstractNumId w:val="89"/>
  </w:num>
  <w:num w:numId="149">
    <w:abstractNumId w:val="4"/>
  </w:num>
  <w:num w:numId="150">
    <w:abstractNumId w:val="18"/>
  </w:num>
  <w:num w:numId="151">
    <w:abstractNumId w:val="62"/>
  </w:num>
  <w:numIdMacAtCleanup w:val="1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0717"/>
    <w:rsid w:val="000006DE"/>
    <w:rsid w:val="00000FBC"/>
    <w:rsid w:val="00014896"/>
    <w:rsid w:val="000171C0"/>
    <w:rsid w:val="00017319"/>
    <w:rsid w:val="0002006F"/>
    <w:rsid w:val="00025F6F"/>
    <w:rsid w:val="00036016"/>
    <w:rsid w:val="00037C32"/>
    <w:rsid w:val="0004392A"/>
    <w:rsid w:val="00045A66"/>
    <w:rsid w:val="00050F01"/>
    <w:rsid w:val="00051E96"/>
    <w:rsid w:val="000523DE"/>
    <w:rsid w:val="00054CB4"/>
    <w:rsid w:val="00064C6B"/>
    <w:rsid w:val="0007055C"/>
    <w:rsid w:val="00071196"/>
    <w:rsid w:val="000743BD"/>
    <w:rsid w:val="0007445A"/>
    <w:rsid w:val="00074EA5"/>
    <w:rsid w:val="00075484"/>
    <w:rsid w:val="00092013"/>
    <w:rsid w:val="000A09C8"/>
    <w:rsid w:val="000A22D3"/>
    <w:rsid w:val="000A4257"/>
    <w:rsid w:val="000B12EC"/>
    <w:rsid w:val="000B3EA9"/>
    <w:rsid w:val="000C0765"/>
    <w:rsid w:val="000C5FDD"/>
    <w:rsid w:val="000D6EB1"/>
    <w:rsid w:val="000D7BA8"/>
    <w:rsid w:val="000D7FE6"/>
    <w:rsid w:val="000E0345"/>
    <w:rsid w:val="000E1221"/>
    <w:rsid w:val="000E18A7"/>
    <w:rsid w:val="000F1AF5"/>
    <w:rsid w:val="000F59B5"/>
    <w:rsid w:val="0010000A"/>
    <w:rsid w:val="00103AE5"/>
    <w:rsid w:val="0011367B"/>
    <w:rsid w:val="00117ECE"/>
    <w:rsid w:val="001200F6"/>
    <w:rsid w:val="00121AA5"/>
    <w:rsid w:val="00122A59"/>
    <w:rsid w:val="00126E77"/>
    <w:rsid w:val="00137A6A"/>
    <w:rsid w:val="00137F66"/>
    <w:rsid w:val="00140282"/>
    <w:rsid w:val="00141FBE"/>
    <w:rsid w:val="00144EB4"/>
    <w:rsid w:val="00146C88"/>
    <w:rsid w:val="00151DCA"/>
    <w:rsid w:val="00167EB9"/>
    <w:rsid w:val="00174512"/>
    <w:rsid w:val="00174646"/>
    <w:rsid w:val="00174A1A"/>
    <w:rsid w:val="001762C4"/>
    <w:rsid w:val="00176371"/>
    <w:rsid w:val="00180621"/>
    <w:rsid w:val="00180E5A"/>
    <w:rsid w:val="00187790"/>
    <w:rsid w:val="00190DEC"/>
    <w:rsid w:val="00193C71"/>
    <w:rsid w:val="00194D30"/>
    <w:rsid w:val="00196DEF"/>
    <w:rsid w:val="001A295A"/>
    <w:rsid w:val="001A3141"/>
    <w:rsid w:val="001A325A"/>
    <w:rsid w:val="001A636E"/>
    <w:rsid w:val="001A668D"/>
    <w:rsid w:val="001A7D84"/>
    <w:rsid w:val="001C0FB6"/>
    <w:rsid w:val="001C2A8B"/>
    <w:rsid w:val="001D52B3"/>
    <w:rsid w:val="001E1914"/>
    <w:rsid w:val="001E442A"/>
    <w:rsid w:val="001E4A0B"/>
    <w:rsid w:val="001F2E7D"/>
    <w:rsid w:val="001F57A0"/>
    <w:rsid w:val="001F6BD6"/>
    <w:rsid w:val="0020205D"/>
    <w:rsid w:val="00202AD8"/>
    <w:rsid w:val="00215078"/>
    <w:rsid w:val="00217686"/>
    <w:rsid w:val="00230409"/>
    <w:rsid w:val="00233E80"/>
    <w:rsid w:val="00235FD0"/>
    <w:rsid w:val="00237E5D"/>
    <w:rsid w:val="0024102D"/>
    <w:rsid w:val="00244957"/>
    <w:rsid w:val="00261F11"/>
    <w:rsid w:val="00264981"/>
    <w:rsid w:val="0027105C"/>
    <w:rsid w:val="00274440"/>
    <w:rsid w:val="00275B5B"/>
    <w:rsid w:val="002771C6"/>
    <w:rsid w:val="00296BA9"/>
    <w:rsid w:val="00297285"/>
    <w:rsid w:val="002A0E23"/>
    <w:rsid w:val="002A13AC"/>
    <w:rsid w:val="002A2BB2"/>
    <w:rsid w:val="002A31F6"/>
    <w:rsid w:val="002A3514"/>
    <w:rsid w:val="002A483C"/>
    <w:rsid w:val="002A5532"/>
    <w:rsid w:val="002B2B02"/>
    <w:rsid w:val="002B323F"/>
    <w:rsid w:val="002B5371"/>
    <w:rsid w:val="002B7250"/>
    <w:rsid w:val="002C1894"/>
    <w:rsid w:val="002C6B9F"/>
    <w:rsid w:val="002D3C9B"/>
    <w:rsid w:val="002D3E78"/>
    <w:rsid w:val="002D54DF"/>
    <w:rsid w:val="002D55FF"/>
    <w:rsid w:val="002E3977"/>
    <w:rsid w:val="002E7E19"/>
    <w:rsid w:val="002F00E8"/>
    <w:rsid w:val="002F23BF"/>
    <w:rsid w:val="002F3477"/>
    <w:rsid w:val="002F3F24"/>
    <w:rsid w:val="002F4F09"/>
    <w:rsid w:val="002F612B"/>
    <w:rsid w:val="00304F50"/>
    <w:rsid w:val="00305FAC"/>
    <w:rsid w:val="00306F86"/>
    <w:rsid w:val="00313199"/>
    <w:rsid w:val="00313AC0"/>
    <w:rsid w:val="00315BA8"/>
    <w:rsid w:val="003166FD"/>
    <w:rsid w:val="00317C2D"/>
    <w:rsid w:val="00321BD4"/>
    <w:rsid w:val="00330DAA"/>
    <w:rsid w:val="003428C8"/>
    <w:rsid w:val="00347E35"/>
    <w:rsid w:val="0035225E"/>
    <w:rsid w:val="00353B7F"/>
    <w:rsid w:val="00355FA4"/>
    <w:rsid w:val="00363FA1"/>
    <w:rsid w:val="003673B2"/>
    <w:rsid w:val="0036751C"/>
    <w:rsid w:val="003677D1"/>
    <w:rsid w:val="00370482"/>
    <w:rsid w:val="00380E2C"/>
    <w:rsid w:val="0038231E"/>
    <w:rsid w:val="00382A78"/>
    <w:rsid w:val="00383B9D"/>
    <w:rsid w:val="003853DC"/>
    <w:rsid w:val="003858E1"/>
    <w:rsid w:val="00386A4A"/>
    <w:rsid w:val="00387266"/>
    <w:rsid w:val="003A5D32"/>
    <w:rsid w:val="003A6B34"/>
    <w:rsid w:val="003B1656"/>
    <w:rsid w:val="003B5BE6"/>
    <w:rsid w:val="003C1B0B"/>
    <w:rsid w:val="003C69C4"/>
    <w:rsid w:val="003D6F42"/>
    <w:rsid w:val="003E022F"/>
    <w:rsid w:val="003E1422"/>
    <w:rsid w:val="003E7B66"/>
    <w:rsid w:val="003F1630"/>
    <w:rsid w:val="003F2505"/>
    <w:rsid w:val="003F6790"/>
    <w:rsid w:val="004012C8"/>
    <w:rsid w:val="004027DD"/>
    <w:rsid w:val="00405A3C"/>
    <w:rsid w:val="00407E1C"/>
    <w:rsid w:val="00407F77"/>
    <w:rsid w:val="004143FE"/>
    <w:rsid w:val="00415414"/>
    <w:rsid w:val="00416951"/>
    <w:rsid w:val="00421110"/>
    <w:rsid w:val="00426BE3"/>
    <w:rsid w:val="0043363F"/>
    <w:rsid w:val="00433925"/>
    <w:rsid w:val="00442A6A"/>
    <w:rsid w:val="00445B62"/>
    <w:rsid w:val="0045130E"/>
    <w:rsid w:val="00457822"/>
    <w:rsid w:val="0046054D"/>
    <w:rsid w:val="004605D6"/>
    <w:rsid w:val="00474042"/>
    <w:rsid w:val="00474464"/>
    <w:rsid w:val="004744E8"/>
    <w:rsid w:val="00476220"/>
    <w:rsid w:val="00480C0F"/>
    <w:rsid w:val="0048165E"/>
    <w:rsid w:val="00481BD2"/>
    <w:rsid w:val="00484504"/>
    <w:rsid w:val="00485B78"/>
    <w:rsid w:val="00491D8F"/>
    <w:rsid w:val="00491F89"/>
    <w:rsid w:val="00492F41"/>
    <w:rsid w:val="004947AB"/>
    <w:rsid w:val="00495831"/>
    <w:rsid w:val="004A1B8F"/>
    <w:rsid w:val="004A5DB8"/>
    <w:rsid w:val="004A7A17"/>
    <w:rsid w:val="004B1958"/>
    <w:rsid w:val="004C23EA"/>
    <w:rsid w:val="004C2F16"/>
    <w:rsid w:val="004D2717"/>
    <w:rsid w:val="004D4669"/>
    <w:rsid w:val="004D72CA"/>
    <w:rsid w:val="004D7D17"/>
    <w:rsid w:val="004E1521"/>
    <w:rsid w:val="004E3695"/>
    <w:rsid w:val="004E5519"/>
    <w:rsid w:val="004E6CBB"/>
    <w:rsid w:val="004F1681"/>
    <w:rsid w:val="004F1C46"/>
    <w:rsid w:val="004F3F62"/>
    <w:rsid w:val="004F5D5C"/>
    <w:rsid w:val="004F62AE"/>
    <w:rsid w:val="004F6A1D"/>
    <w:rsid w:val="004F7F25"/>
    <w:rsid w:val="005017EF"/>
    <w:rsid w:val="00501D00"/>
    <w:rsid w:val="00504354"/>
    <w:rsid w:val="005059CE"/>
    <w:rsid w:val="005062DC"/>
    <w:rsid w:val="005105C6"/>
    <w:rsid w:val="00512CC6"/>
    <w:rsid w:val="00514C0C"/>
    <w:rsid w:val="0051509A"/>
    <w:rsid w:val="0051779A"/>
    <w:rsid w:val="0052086F"/>
    <w:rsid w:val="00521055"/>
    <w:rsid w:val="00524159"/>
    <w:rsid w:val="00530234"/>
    <w:rsid w:val="0053083B"/>
    <w:rsid w:val="00534004"/>
    <w:rsid w:val="0054024B"/>
    <w:rsid w:val="0054279F"/>
    <w:rsid w:val="00545BDA"/>
    <w:rsid w:val="00550C95"/>
    <w:rsid w:val="00554CDB"/>
    <w:rsid w:val="00555C1C"/>
    <w:rsid w:val="00562689"/>
    <w:rsid w:val="00562F85"/>
    <w:rsid w:val="0056365B"/>
    <w:rsid w:val="00566E6B"/>
    <w:rsid w:val="00567AD3"/>
    <w:rsid w:val="00570721"/>
    <w:rsid w:val="00572D95"/>
    <w:rsid w:val="00575174"/>
    <w:rsid w:val="005757B8"/>
    <w:rsid w:val="005762A0"/>
    <w:rsid w:val="00576E04"/>
    <w:rsid w:val="00577B66"/>
    <w:rsid w:val="005809A3"/>
    <w:rsid w:val="0058367D"/>
    <w:rsid w:val="00584301"/>
    <w:rsid w:val="00585D44"/>
    <w:rsid w:val="00593020"/>
    <w:rsid w:val="0059348B"/>
    <w:rsid w:val="00594157"/>
    <w:rsid w:val="005A0E17"/>
    <w:rsid w:val="005A1E52"/>
    <w:rsid w:val="005B3800"/>
    <w:rsid w:val="005B54BA"/>
    <w:rsid w:val="005B7785"/>
    <w:rsid w:val="005B7890"/>
    <w:rsid w:val="005C2425"/>
    <w:rsid w:val="005C2A38"/>
    <w:rsid w:val="005C59D9"/>
    <w:rsid w:val="005C60FA"/>
    <w:rsid w:val="005D4801"/>
    <w:rsid w:val="005D6D5B"/>
    <w:rsid w:val="005F324B"/>
    <w:rsid w:val="005F4B80"/>
    <w:rsid w:val="005F7563"/>
    <w:rsid w:val="005F792D"/>
    <w:rsid w:val="00605177"/>
    <w:rsid w:val="006058FD"/>
    <w:rsid w:val="0060613A"/>
    <w:rsid w:val="006068DF"/>
    <w:rsid w:val="0060713C"/>
    <w:rsid w:val="00610A72"/>
    <w:rsid w:val="00614A13"/>
    <w:rsid w:val="00615AA4"/>
    <w:rsid w:val="00616778"/>
    <w:rsid w:val="006177DB"/>
    <w:rsid w:val="006214AF"/>
    <w:rsid w:val="00621DA0"/>
    <w:rsid w:val="00622513"/>
    <w:rsid w:val="00623BF8"/>
    <w:rsid w:val="006316EE"/>
    <w:rsid w:val="006338D6"/>
    <w:rsid w:val="006425D6"/>
    <w:rsid w:val="00642D3C"/>
    <w:rsid w:val="00643F68"/>
    <w:rsid w:val="0064509E"/>
    <w:rsid w:val="0064520F"/>
    <w:rsid w:val="006469FC"/>
    <w:rsid w:val="00652E30"/>
    <w:rsid w:val="00664294"/>
    <w:rsid w:val="00665B96"/>
    <w:rsid w:val="006716FE"/>
    <w:rsid w:val="006769D5"/>
    <w:rsid w:val="006805D9"/>
    <w:rsid w:val="00682B23"/>
    <w:rsid w:val="006832E4"/>
    <w:rsid w:val="00683F70"/>
    <w:rsid w:val="00684BD0"/>
    <w:rsid w:val="00684FAF"/>
    <w:rsid w:val="00694457"/>
    <w:rsid w:val="0069663C"/>
    <w:rsid w:val="006A20CA"/>
    <w:rsid w:val="006A4A02"/>
    <w:rsid w:val="006A4AFB"/>
    <w:rsid w:val="006A7511"/>
    <w:rsid w:val="006B1D37"/>
    <w:rsid w:val="006B393B"/>
    <w:rsid w:val="006B4E2A"/>
    <w:rsid w:val="006B5C75"/>
    <w:rsid w:val="006B6C30"/>
    <w:rsid w:val="006C064F"/>
    <w:rsid w:val="006C1919"/>
    <w:rsid w:val="006C38D6"/>
    <w:rsid w:val="006C53C1"/>
    <w:rsid w:val="006D07F4"/>
    <w:rsid w:val="006D221F"/>
    <w:rsid w:val="006D4A5A"/>
    <w:rsid w:val="006D6F6C"/>
    <w:rsid w:val="006E0179"/>
    <w:rsid w:val="006E1088"/>
    <w:rsid w:val="006E1ABF"/>
    <w:rsid w:val="006F1F47"/>
    <w:rsid w:val="006F7CD0"/>
    <w:rsid w:val="00701A16"/>
    <w:rsid w:val="007028D0"/>
    <w:rsid w:val="00702C51"/>
    <w:rsid w:val="007043E7"/>
    <w:rsid w:val="007101BE"/>
    <w:rsid w:val="00717581"/>
    <w:rsid w:val="00723359"/>
    <w:rsid w:val="007255E8"/>
    <w:rsid w:val="0072574D"/>
    <w:rsid w:val="00726FA6"/>
    <w:rsid w:val="00731CDF"/>
    <w:rsid w:val="007321C4"/>
    <w:rsid w:val="00734918"/>
    <w:rsid w:val="00736B4C"/>
    <w:rsid w:val="00737309"/>
    <w:rsid w:val="00741D0A"/>
    <w:rsid w:val="00744310"/>
    <w:rsid w:val="0074600D"/>
    <w:rsid w:val="0074696F"/>
    <w:rsid w:val="00747209"/>
    <w:rsid w:val="007556FE"/>
    <w:rsid w:val="00760674"/>
    <w:rsid w:val="0076160F"/>
    <w:rsid w:val="007628ED"/>
    <w:rsid w:val="0076326E"/>
    <w:rsid w:val="00767EF9"/>
    <w:rsid w:val="00770FD6"/>
    <w:rsid w:val="0077426C"/>
    <w:rsid w:val="00781778"/>
    <w:rsid w:val="00782AE6"/>
    <w:rsid w:val="00791048"/>
    <w:rsid w:val="0079599F"/>
    <w:rsid w:val="007A09C0"/>
    <w:rsid w:val="007A12CC"/>
    <w:rsid w:val="007A525C"/>
    <w:rsid w:val="007A57DC"/>
    <w:rsid w:val="007A77F0"/>
    <w:rsid w:val="007A7F03"/>
    <w:rsid w:val="007C22C0"/>
    <w:rsid w:val="007C39AC"/>
    <w:rsid w:val="007C3FD2"/>
    <w:rsid w:val="007D0325"/>
    <w:rsid w:val="007D44A0"/>
    <w:rsid w:val="007D682C"/>
    <w:rsid w:val="007E0D32"/>
    <w:rsid w:val="007E4944"/>
    <w:rsid w:val="007F05A8"/>
    <w:rsid w:val="007F12C6"/>
    <w:rsid w:val="007F21B6"/>
    <w:rsid w:val="007F252C"/>
    <w:rsid w:val="007F5F22"/>
    <w:rsid w:val="008001A7"/>
    <w:rsid w:val="0080071D"/>
    <w:rsid w:val="00805B3E"/>
    <w:rsid w:val="00807498"/>
    <w:rsid w:val="008129B9"/>
    <w:rsid w:val="00812CC1"/>
    <w:rsid w:val="008157C6"/>
    <w:rsid w:val="00823A97"/>
    <w:rsid w:val="00824385"/>
    <w:rsid w:val="008323AA"/>
    <w:rsid w:val="008366D9"/>
    <w:rsid w:val="008379E6"/>
    <w:rsid w:val="008424B9"/>
    <w:rsid w:val="0084516A"/>
    <w:rsid w:val="008548EF"/>
    <w:rsid w:val="008558B4"/>
    <w:rsid w:val="00855919"/>
    <w:rsid w:val="00860049"/>
    <w:rsid w:val="00862680"/>
    <w:rsid w:val="00867777"/>
    <w:rsid w:val="00870372"/>
    <w:rsid w:val="008728BF"/>
    <w:rsid w:val="00873A78"/>
    <w:rsid w:val="008764AC"/>
    <w:rsid w:val="00877716"/>
    <w:rsid w:val="00881952"/>
    <w:rsid w:val="00885C03"/>
    <w:rsid w:val="0088722B"/>
    <w:rsid w:val="00887F3B"/>
    <w:rsid w:val="0089214C"/>
    <w:rsid w:val="00894DD0"/>
    <w:rsid w:val="008A354D"/>
    <w:rsid w:val="008A73EB"/>
    <w:rsid w:val="008B285F"/>
    <w:rsid w:val="008B4253"/>
    <w:rsid w:val="008B42AA"/>
    <w:rsid w:val="008B5773"/>
    <w:rsid w:val="008B6EF4"/>
    <w:rsid w:val="008C6F76"/>
    <w:rsid w:val="008D4CC4"/>
    <w:rsid w:val="00902C75"/>
    <w:rsid w:val="009037F6"/>
    <w:rsid w:val="00905D34"/>
    <w:rsid w:val="00906036"/>
    <w:rsid w:val="009101CF"/>
    <w:rsid w:val="00910560"/>
    <w:rsid w:val="009119BE"/>
    <w:rsid w:val="00923BA4"/>
    <w:rsid w:val="00924D0A"/>
    <w:rsid w:val="009258DD"/>
    <w:rsid w:val="009324CD"/>
    <w:rsid w:val="009341D9"/>
    <w:rsid w:val="00940EA4"/>
    <w:rsid w:val="00944381"/>
    <w:rsid w:val="00945509"/>
    <w:rsid w:val="0095694B"/>
    <w:rsid w:val="0096035F"/>
    <w:rsid w:val="00960EF2"/>
    <w:rsid w:val="00963A02"/>
    <w:rsid w:val="009642CF"/>
    <w:rsid w:val="00966212"/>
    <w:rsid w:val="00970342"/>
    <w:rsid w:val="00981CFE"/>
    <w:rsid w:val="009845C5"/>
    <w:rsid w:val="0099099C"/>
    <w:rsid w:val="00990FF3"/>
    <w:rsid w:val="009979A6"/>
    <w:rsid w:val="009A3D99"/>
    <w:rsid w:val="009A47E1"/>
    <w:rsid w:val="009A525A"/>
    <w:rsid w:val="009A6B83"/>
    <w:rsid w:val="009A7131"/>
    <w:rsid w:val="009A71CE"/>
    <w:rsid w:val="009B12C2"/>
    <w:rsid w:val="009B6877"/>
    <w:rsid w:val="009B6B94"/>
    <w:rsid w:val="009C3D41"/>
    <w:rsid w:val="009C6244"/>
    <w:rsid w:val="009D4742"/>
    <w:rsid w:val="009E4E8A"/>
    <w:rsid w:val="009F16E3"/>
    <w:rsid w:val="009F3868"/>
    <w:rsid w:val="00A10CF6"/>
    <w:rsid w:val="00A14532"/>
    <w:rsid w:val="00A15665"/>
    <w:rsid w:val="00A20D15"/>
    <w:rsid w:val="00A3112D"/>
    <w:rsid w:val="00A37166"/>
    <w:rsid w:val="00A45169"/>
    <w:rsid w:val="00A451E4"/>
    <w:rsid w:val="00A453BA"/>
    <w:rsid w:val="00A453CF"/>
    <w:rsid w:val="00A47653"/>
    <w:rsid w:val="00A4768B"/>
    <w:rsid w:val="00A53FAF"/>
    <w:rsid w:val="00A56D6B"/>
    <w:rsid w:val="00A62404"/>
    <w:rsid w:val="00A63003"/>
    <w:rsid w:val="00A63668"/>
    <w:rsid w:val="00A64E62"/>
    <w:rsid w:val="00A6525A"/>
    <w:rsid w:val="00A71A0F"/>
    <w:rsid w:val="00A71A13"/>
    <w:rsid w:val="00A73106"/>
    <w:rsid w:val="00A74EDB"/>
    <w:rsid w:val="00A77A24"/>
    <w:rsid w:val="00A81EDD"/>
    <w:rsid w:val="00A8374B"/>
    <w:rsid w:val="00A923C2"/>
    <w:rsid w:val="00A93212"/>
    <w:rsid w:val="00AA0E43"/>
    <w:rsid w:val="00AA1F36"/>
    <w:rsid w:val="00AA2316"/>
    <w:rsid w:val="00AA57CD"/>
    <w:rsid w:val="00AB4935"/>
    <w:rsid w:val="00AB511E"/>
    <w:rsid w:val="00AB7E4B"/>
    <w:rsid w:val="00AC1FDA"/>
    <w:rsid w:val="00AC5568"/>
    <w:rsid w:val="00AC595D"/>
    <w:rsid w:val="00AC598D"/>
    <w:rsid w:val="00AC6499"/>
    <w:rsid w:val="00AE571C"/>
    <w:rsid w:val="00AF0258"/>
    <w:rsid w:val="00AF245E"/>
    <w:rsid w:val="00AF2F65"/>
    <w:rsid w:val="00AF7C7D"/>
    <w:rsid w:val="00B04078"/>
    <w:rsid w:val="00B0517F"/>
    <w:rsid w:val="00B0760F"/>
    <w:rsid w:val="00B10FC8"/>
    <w:rsid w:val="00B13746"/>
    <w:rsid w:val="00B138CE"/>
    <w:rsid w:val="00B227CB"/>
    <w:rsid w:val="00B23E60"/>
    <w:rsid w:val="00B27754"/>
    <w:rsid w:val="00B27976"/>
    <w:rsid w:val="00B320FA"/>
    <w:rsid w:val="00B36072"/>
    <w:rsid w:val="00B40DA5"/>
    <w:rsid w:val="00B41298"/>
    <w:rsid w:val="00B437A7"/>
    <w:rsid w:val="00B45B47"/>
    <w:rsid w:val="00B5547B"/>
    <w:rsid w:val="00B66C63"/>
    <w:rsid w:val="00B73C9C"/>
    <w:rsid w:val="00B74E6A"/>
    <w:rsid w:val="00B75714"/>
    <w:rsid w:val="00B81BA1"/>
    <w:rsid w:val="00B820EA"/>
    <w:rsid w:val="00B8346C"/>
    <w:rsid w:val="00B9113D"/>
    <w:rsid w:val="00B96405"/>
    <w:rsid w:val="00BA6AA0"/>
    <w:rsid w:val="00BC2FA5"/>
    <w:rsid w:val="00BC3326"/>
    <w:rsid w:val="00BC514C"/>
    <w:rsid w:val="00BD2866"/>
    <w:rsid w:val="00BD534A"/>
    <w:rsid w:val="00BD7A33"/>
    <w:rsid w:val="00BF3151"/>
    <w:rsid w:val="00BF3283"/>
    <w:rsid w:val="00BF6755"/>
    <w:rsid w:val="00C01AF2"/>
    <w:rsid w:val="00C0265D"/>
    <w:rsid w:val="00C07E10"/>
    <w:rsid w:val="00C112B3"/>
    <w:rsid w:val="00C21D76"/>
    <w:rsid w:val="00C31043"/>
    <w:rsid w:val="00C32E86"/>
    <w:rsid w:val="00C40381"/>
    <w:rsid w:val="00C46A94"/>
    <w:rsid w:val="00C47620"/>
    <w:rsid w:val="00C54916"/>
    <w:rsid w:val="00C60775"/>
    <w:rsid w:val="00C60C08"/>
    <w:rsid w:val="00C63DF7"/>
    <w:rsid w:val="00C70F29"/>
    <w:rsid w:val="00C730E5"/>
    <w:rsid w:val="00C73376"/>
    <w:rsid w:val="00C74E10"/>
    <w:rsid w:val="00C830E4"/>
    <w:rsid w:val="00C840C0"/>
    <w:rsid w:val="00C94B8F"/>
    <w:rsid w:val="00C95CE1"/>
    <w:rsid w:val="00C9765F"/>
    <w:rsid w:val="00CA1480"/>
    <w:rsid w:val="00CA1F19"/>
    <w:rsid w:val="00CA461E"/>
    <w:rsid w:val="00CB68C5"/>
    <w:rsid w:val="00CC0A02"/>
    <w:rsid w:val="00CC1F9B"/>
    <w:rsid w:val="00CC4B07"/>
    <w:rsid w:val="00CC4D30"/>
    <w:rsid w:val="00CC4D45"/>
    <w:rsid w:val="00CC72BA"/>
    <w:rsid w:val="00CD2016"/>
    <w:rsid w:val="00CD314E"/>
    <w:rsid w:val="00CD379A"/>
    <w:rsid w:val="00CD6E1D"/>
    <w:rsid w:val="00CD7A99"/>
    <w:rsid w:val="00CE089B"/>
    <w:rsid w:val="00CE57FD"/>
    <w:rsid w:val="00CE713C"/>
    <w:rsid w:val="00CF00C6"/>
    <w:rsid w:val="00CF3BFB"/>
    <w:rsid w:val="00CF4812"/>
    <w:rsid w:val="00D01F97"/>
    <w:rsid w:val="00D046C7"/>
    <w:rsid w:val="00D21450"/>
    <w:rsid w:val="00D308FA"/>
    <w:rsid w:val="00D31ECC"/>
    <w:rsid w:val="00D33B89"/>
    <w:rsid w:val="00D350DF"/>
    <w:rsid w:val="00D35DE9"/>
    <w:rsid w:val="00D45375"/>
    <w:rsid w:val="00D5094E"/>
    <w:rsid w:val="00D54480"/>
    <w:rsid w:val="00D57BE0"/>
    <w:rsid w:val="00D605DA"/>
    <w:rsid w:val="00D61613"/>
    <w:rsid w:val="00D64000"/>
    <w:rsid w:val="00D67494"/>
    <w:rsid w:val="00D72167"/>
    <w:rsid w:val="00D73C9E"/>
    <w:rsid w:val="00D742D4"/>
    <w:rsid w:val="00D74E7C"/>
    <w:rsid w:val="00D80C27"/>
    <w:rsid w:val="00D8448F"/>
    <w:rsid w:val="00D84809"/>
    <w:rsid w:val="00D9171F"/>
    <w:rsid w:val="00D91C9C"/>
    <w:rsid w:val="00D9215E"/>
    <w:rsid w:val="00D96AEE"/>
    <w:rsid w:val="00D96B6B"/>
    <w:rsid w:val="00DA3F9C"/>
    <w:rsid w:val="00DA46AB"/>
    <w:rsid w:val="00DA4A5D"/>
    <w:rsid w:val="00DA7506"/>
    <w:rsid w:val="00DA7E5F"/>
    <w:rsid w:val="00DB067C"/>
    <w:rsid w:val="00DC28DF"/>
    <w:rsid w:val="00DC7682"/>
    <w:rsid w:val="00DD08EC"/>
    <w:rsid w:val="00DD14E1"/>
    <w:rsid w:val="00DD153C"/>
    <w:rsid w:val="00DD1EDF"/>
    <w:rsid w:val="00DD4D5F"/>
    <w:rsid w:val="00DD7516"/>
    <w:rsid w:val="00DE09FD"/>
    <w:rsid w:val="00DE1EEB"/>
    <w:rsid w:val="00DE37D4"/>
    <w:rsid w:val="00DE39DD"/>
    <w:rsid w:val="00DF2518"/>
    <w:rsid w:val="00DF4A38"/>
    <w:rsid w:val="00DF6AEA"/>
    <w:rsid w:val="00DF700D"/>
    <w:rsid w:val="00E0493B"/>
    <w:rsid w:val="00E07061"/>
    <w:rsid w:val="00E118B6"/>
    <w:rsid w:val="00E142A9"/>
    <w:rsid w:val="00E14F1B"/>
    <w:rsid w:val="00E15B05"/>
    <w:rsid w:val="00E22D53"/>
    <w:rsid w:val="00E263DC"/>
    <w:rsid w:val="00E30717"/>
    <w:rsid w:val="00E45A25"/>
    <w:rsid w:val="00E45B3F"/>
    <w:rsid w:val="00E47F27"/>
    <w:rsid w:val="00E53B79"/>
    <w:rsid w:val="00E577B6"/>
    <w:rsid w:val="00E63387"/>
    <w:rsid w:val="00E71FCE"/>
    <w:rsid w:val="00E726F3"/>
    <w:rsid w:val="00E7413D"/>
    <w:rsid w:val="00E74F28"/>
    <w:rsid w:val="00E808F6"/>
    <w:rsid w:val="00E81090"/>
    <w:rsid w:val="00E8590B"/>
    <w:rsid w:val="00E862FE"/>
    <w:rsid w:val="00E92CEC"/>
    <w:rsid w:val="00E93D61"/>
    <w:rsid w:val="00EA0B10"/>
    <w:rsid w:val="00EA1FE8"/>
    <w:rsid w:val="00EA45DF"/>
    <w:rsid w:val="00EA762B"/>
    <w:rsid w:val="00EB272A"/>
    <w:rsid w:val="00EB395D"/>
    <w:rsid w:val="00EB3E7D"/>
    <w:rsid w:val="00EB75CD"/>
    <w:rsid w:val="00EC02EE"/>
    <w:rsid w:val="00EC61B9"/>
    <w:rsid w:val="00ED4B77"/>
    <w:rsid w:val="00ED7C2D"/>
    <w:rsid w:val="00EE2360"/>
    <w:rsid w:val="00EE57AC"/>
    <w:rsid w:val="00EE6839"/>
    <w:rsid w:val="00EF015D"/>
    <w:rsid w:val="00F01E09"/>
    <w:rsid w:val="00F03C8C"/>
    <w:rsid w:val="00F0431C"/>
    <w:rsid w:val="00F0485F"/>
    <w:rsid w:val="00F04CBE"/>
    <w:rsid w:val="00F05864"/>
    <w:rsid w:val="00F13B1F"/>
    <w:rsid w:val="00F13D1A"/>
    <w:rsid w:val="00F162E7"/>
    <w:rsid w:val="00F16B14"/>
    <w:rsid w:val="00F21BE9"/>
    <w:rsid w:val="00F2430C"/>
    <w:rsid w:val="00F2526E"/>
    <w:rsid w:val="00F25487"/>
    <w:rsid w:val="00F2589D"/>
    <w:rsid w:val="00F25ECA"/>
    <w:rsid w:val="00F269CB"/>
    <w:rsid w:val="00F27E50"/>
    <w:rsid w:val="00F302B3"/>
    <w:rsid w:val="00F35C25"/>
    <w:rsid w:val="00F4173F"/>
    <w:rsid w:val="00F450B7"/>
    <w:rsid w:val="00F475D9"/>
    <w:rsid w:val="00F5117A"/>
    <w:rsid w:val="00F51F34"/>
    <w:rsid w:val="00F52DFF"/>
    <w:rsid w:val="00F53B64"/>
    <w:rsid w:val="00F55BDA"/>
    <w:rsid w:val="00F55FBF"/>
    <w:rsid w:val="00F64FC0"/>
    <w:rsid w:val="00F65CAB"/>
    <w:rsid w:val="00F73386"/>
    <w:rsid w:val="00F75693"/>
    <w:rsid w:val="00F82F61"/>
    <w:rsid w:val="00F93AAF"/>
    <w:rsid w:val="00F94833"/>
    <w:rsid w:val="00F9640E"/>
    <w:rsid w:val="00F97849"/>
    <w:rsid w:val="00FA17F7"/>
    <w:rsid w:val="00FA1B14"/>
    <w:rsid w:val="00FA7C84"/>
    <w:rsid w:val="00FA7CDD"/>
    <w:rsid w:val="00FB10B4"/>
    <w:rsid w:val="00FB23C4"/>
    <w:rsid w:val="00FB27A4"/>
    <w:rsid w:val="00FB2AB8"/>
    <w:rsid w:val="00FB468E"/>
    <w:rsid w:val="00FB48E5"/>
    <w:rsid w:val="00FB6814"/>
    <w:rsid w:val="00FB6F62"/>
    <w:rsid w:val="00FB7C25"/>
    <w:rsid w:val="00FC0455"/>
    <w:rsid w:val="00FC0BB9"/>
    <w:rsid w:val="00FC334D"/>
    <w:rsid w:val="00FD2785"/>
    <w:rsid w:val="00FD46E1"/>
    <w:rsid w:val="00FE12F4"/>
    <w:rsid w:val="00FE2102"/>
    <w:rsid w:val="00FE3C2A"/>
    <w:rsid w:val="00FE43AF"/>
    <w:rsid w:val="00FE4C8E"/>
    <w:rsid w:val="00FE5C99"/>
    <w:rsid w:val="00FF31B8"/>
    <w:rsid w:val="00FF7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0717"/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307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30717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30717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30717"/>
    <w:rPr>
      <w:rFonts w:ascii="Calibri" w:eastAsia="Calibri" w:hAnsi="Calibri" w:cs="Times New Roman"/>
      <w:lang w:val="en-US"/>
    </w:rPr>
  </w:style>
  <w:style w:type="character" w:styleId="Strong">
    <w:name w:val="Strong"/>
    <w:uiPriority w:val="22"/>
    <w:qFormat/>
    <w:rsid w:val="00E30717"/>
    <w:rPr>
      <w:b/>
      <w:bCs/>
    </w:rPr>
  </w:style>
  <w:style w:type="paragraph" w:customStyle="1" w:styleId="Normal1">
    <w:name w:val="Normal1"/>
    <w:rsid w:val="00E30717"/>
    <w:pPr>
      <w:spacing w:after="0"/>
    </w:pPr>
    <w:rPr>
      <w:rFonts w:ascii="Arial" w:eastAsia="Arial" w:hAnsi="Arial" w:cs="Arial"/>
      <w:color w:val="000000"/>
      <w:szCs w:val="20"/>
      <w:lang w:val="en-US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E30717"/>
    <w:pPr>
      <w:ind w:left="720"/>
      <w:contextualSpacing/>
    </w:pPr>
    <w:rPr>
      <w:rFonts w:eastAsia="Calibri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rsid w:val="00E30717"/>
    <w:rPr>
      <w:rFonts w:ascii="Calibri" w:eastAsia="Calibri" w:hAnsi="Calibri" w:cs="Times New Roman"/>
      <w:lang w:eastAsia="ru-RU"/>
    </w:rPr>
  </w:style>
  <w:style w:type="character" w:customStyle="1" w:styleId="apple-converted-space">
    <w:name w:val="apple-converted-space"/>
    <w:basedOn w:val="DefaultParagraphFont"/>
    <w:rsid w:val="00C95CE1"/>
  </w:style>
  <w:style w:type="character" w:styleId="Hyperlink">
    <w:name w:val="Hyperlink"/>
    <w:basedOn w:val="DefaultParagraphFont"/>
    <w:uiPriority w:val="99"/>
    <w:unhideWhenUsed/>
    <w:rsid w:val="00C95CE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A47E1"/>
    <w:rPr>
      <w:i/>
      <w:iCs/>
    </w:rPr>
  </w:style>
  <w:style w:type="character" w:styleId="CommentReference">
    <w:name w:val="annotation reference"/>
    <w:uiPriority w:val="99"/>
    <w:semiHidden/>
    <w:unhideWhenUsed/>
    <w:rsid w:val="00E74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77DB"/>
    <w:rPr>
      <w:rFonts w:eastAsia="Calibri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77DB"/>
    <w:rPr>
      <w:rFonts w:ascii="Calibri" w:eastAsia="Calibri" w:hAnsi="Calibri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7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7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0">
    <w:name w:val="normal"/>
    <w:rsid w:val="00873A78"/>
    <w:rPr>
      <w:rFonts w:ascii="Calibri" w:eastAsia="Calibri" w:hAnsi="Calibri" w:cs="Calibri"/>
      <w:color w:val="000000"/>
      <w:lang w:val="en-US"/>
    </w:rPr>
  </w:style>
  <w:style w:type="paragraph" w:customStyle="1" w:styleId="-11">
    <w:name w:val="Цветной список - Акцент 11"/>
    <w:basedOn w:val="Normal"/>
    <w:uiPriority w:val="34"/>
    <w:qFormat/>
    <w:rsid w:val="00AC595D"/>
    <w:pPr>
      <w:ind w:left="720"/>
      <w:contextualSpacing/>
    </w:pPr>
    <w:rPr>
      <w:rFonts w:eastAsia="Calibri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EB75CD"/>
  </w:style>
  <w:style w:type="paragraph" w:customStyle="1" w:styleId="Default">
    <w:name w:val="Default"/>
    <w:rsid w:val="00EB75CD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val="en-GB"/>
    </w:rPr>
  </w:style>
  <w:style w:type="paragraph" w:customStyle="1" w:styleId="ColorfulList-Accent11">
    <w:name w:val="Colorful List - Accent 11"/>
    <w:basedOn w:val="Normal"/>
    <w:uiPriority w:val="99"/>
    <w:qFormat/>
    <w:rsid w:val="00EB75CD"/>
    <w:pPr>
      <w:spacing w:after="160" w:line="259" w:lineRule="auto"/>
      <w:ind w:left="720"/>
      <w:contextualSpacing/>
    </w:pPr>
    <w:rPr>
      <w:rFonts w:eastAsia="Calibri"/>
      <w:lang w:val="en-GB" w:eastAsia="en-US"/>
    </w:rPr>
  </w:style>
  <w:style w:type="character" w:customStyle="1" w:styleId="5yl5">
    <w:name w:val="_5yl5"/>
    <w:rsid w:val="00EB75CD"/>
  </w:style>
  <w:style w:type="character" w:customStyle="1" w:styleId="shorttext">
    <w:name w:val="short_text"/>
    <w:rsid w:val="00EB75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75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75CD"/>
    <w:rPr>
      <w:b/>
      <w:bCs/>
    </w:rPr>
  </w:style>
  <w:style w:type="character" w:customStyle="1" w:styleId="Bodytext2">
    <w:name w:val="Body text (2)_"/>
    <w:link w:val="Bodytext20"/>
    <w:rsid w:val="00EB75CD"/>
    <w:rPr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B75CD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Heading3">
    <w:name w:val="Heading #3_"/>
    <w:link w:val="Heading30"/>
    <w:rsid w:val="00EB75CD"/>
    <w:rPr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"/>
    <w:link w:val="Heading3"/>
    <w:rsid w:val="00EB75CD"/>
    <w:pPr>
      <w:widowControl w:val="0"/>
      <w:shd w:val="clear" w:color="auto" w:fill="FFFFFF"/>
      <w:spacing w:before="180" w:after="180" w:line="0" w:lineRule="atLeast"/>
      <w:outlineLvl w:val="2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customStyle="1" w:styleId="ColorfulShading-Accent11">
    <w:name w:val="Colorful Shading - Accent 11"/>
    <w:hidden/>
    <w:uiPriority w:val="71"/>
    <w:rsid w:val="00EB75C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5CD"/>
    <w:rPr>
      <w:rFonts w:eastAsia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5C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B75CD"/>
    <w:rPr>
      <w:vertAlign w:val="superscript"/>
    </w:rPr>
  </w:style>
  <w:style w:type="paragraph" w:customStyle="1" w:styleId="Bodytext21">
    <w:name w:val="Body text (2)1"/>
    <w:basedOn w:val="Normal"/>
    <w:rsid w:val="00EB75CD"/>
    <w:pPr>
      <w:widowControl w:val="0"/>
      <w:shd w:val="clear" w:color="auto" w:fill="FFFFFF"/>
      <w:spacing w:after="180" w:line="0" w:lineRule="atLeast"/>
      <w:ind w:hanging="400"/>
    </w:pPr>
    <w:rPr>
      <w:rFonts w:ascii="Times New Roman" w:hAnsi="Times New Roman"/>
      <w:color w:val="000000"/>
      <w:sz w:val="24"/>
      <w:szCs w:val="24"/>
      <w:lang w:val="hy-AM" w:eastAsia="hy-AM" w:bidi="hy-AM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32F522-5C99-4E05-B9D4-74B6FE06F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2029</TotalTime>
  <Pages>5</Pages>
  <Words>1025</Words>
  <Characters>5845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6857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S-Barseghyan</dc:creator>
  <cp:keywords/>
  <dc:description/>
  <cp:lastModifiedBy>N-Adamyan</cp:lastModifiedBy>
  <cp:revision>674</cp:revision>
  <cp:lastPrinted>2017-10-31T06:12:00Z</cp:lastPrinted>
  <dcterms:created xsi:type="dcterms:W3CDTF">2017-10-11T11:54:00Z</dcterms:created>
  <dcterms:modified xsi:type="dcterms:W3CDTF">2017-11-01T06:12:00Z</dcterms:modified>
</cp:coreProperties>
</file>