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5A1" w:rsidRDefault="001A15E4" w:rsidP="00AD75A1">
      <w:pPr>
        <w:spacing w:after="0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754FBB" w:rsidRDefault="00011371" w:rsidP="00AD75A1">
      <w:pPr>
        <w:spacing w:after="0"/>
        <w:ind w:right="572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«</w:t>
      </w:r>
      <w:r w:rsidR="00E00183">
        <w:rPr>
          <w:rFonts w:ascii="GHEA Grapalat" w:hAnsi="GHEA Grapalat" w:cs="Sylfaen"/>
          <w:b/>
          <w:sz w:val="24"/>
          <w:szCs w:val="24"/>
        </w:rPr>
        <w:t>«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Ա</w:t>
      </w:r>
      <w:r w:rsidR="00CC5916">
        <w:rPr>
          <w:rFonts w:ascii="GHEA Grapalat" w:hAnsi="GHEA Grapalat" w:cs="Sylfaen"/>
          <w:b/>
          <w:sz w:val="24"/>
          <w:szCs w:val="24"/>
        </w:rPr>
        <w:t>ՊԱՌԱԺ</w:t>
      </w:r>
      <w:r w:rsidR="00E00183">
        <w:rPr>
          <w:rFonts w:ascii="GHEA Grapalat" w:hAnsi="GHEA Grapalat" w:cs="Sylfaen"/>
          <w:b/>
          <w:sz w:val="24"/>
          <w:szCs w:val="24"/>
        </w:rPr>
        <w:t>»</w:t>
      </w:r>
      <w:r w:rsidR="001A15E4" w:rsidRPr="00754FBB">
        <w:rPr>
          <w:rFonts w:ascii="GHEA Grapalat" w:hAnsi="GHEA Grapalat" w:cs="Sylfaen"/>
          <w:b/>
          <w:sz w:val="24"/>
          <w:szCs w:val="24"/>
        </w:rPr>
        <w:t xml:space="preserve"> սահմանափակ պատասխանատվությամբ ընկերությանը </w:t>
      </w:r>
      <w:r w:rsidR="00EC7ADD" w:rsidRPr="00EC7ADD">
        <w:rPr>
          <w:rFonts w:ascii="GHEA Grapalat" w:eastAsiaTheme="minorHAnsi" w:hAnsi="GHEA Grapalat" w:cs="AK Courier"/>
          <w:b/>
          <w:sz w:val="24"/>
          <w:szCs w:val="24"/>
        </w:rPr>
        <w:t>ռազմական նշանակության արտադրանք չհամարվող</w:t>
      </w:r>
      <w:r w:rsidR="00EC7ADD">
        <w:rPr>
          <w:rFonts w:ascii="GHEA Grapalat" w:eastAsiaTheme="minorHAnsi" w:hAnsi="GHEA Grapalat" w:cs="AK Courier"/>
          <w:sz w:val="24"/>
          <w:szCs w:val="24"/>
        </w:rPr>
        <w:t xml:space="preserve"> 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պայթ</w:t>
      </w:r>
      <w:r w:rsidR="00536B11">
        <w:rPr>
          <w:rFonts w:ascii="GHEA Grapalat" w:hAnsi="GHEA Grapalat" w:cs="Sylfaen"/>
          <w:b/>
          <w:sz w:val="24"/>
          <w:szCs w:val="24"/>
        </w:rPr>
        <w:t>ուցիկ նյութեր և պայթեցման մ</w:t>
      </w:r>
      <w:r w:rsidR="00E00183">
        <w:rPr>
          <w:rFonts w:ascii="GHEA Grapalat" w:hAnsi="GHEA Grapalat" w:cs="Sylfaen"/>
          <w:b/>
          <w:sz w:val="24"/>
          <w:szCs w:val="24"/>
        </w:rPr>
        <w:t>իջոցնե</w:t>
      </w:r>
      <w:r w:rsidR="00536B11">
        <w:rPr>
          <w:rFonts w:ascii="GHEA Grapalat" w:hAnsi="GHEA Grapalat" w:cs="Sylfaen"/>
          <w:b/>
          <w:sz w:val="24"/>
          <w:szCs w:val="24"/>
        </w:rPr>
        <w:t xml:space="preserve">ր 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</w:t>
      </w:r>
      <w:r w:rsidR="00E00183">
        <w:rPr>
          <w:rFonts w:ascii="GHEA Grapalat" w:hAnsi="GHEA Grapalat" w:cs="Sylfaen"/>
          <w:b/>
          <w:sz w:val="24"/>
          <w:szCs w:val="24"/>
        </w:rPr>
        <w:t>»</w:t>
      </w:r>
      <w:r w:rsidR="001A15E4" w:rsidRPr="00754FBB">
        <w:rPr>
          <w:rFonts w:ascii="GHEA Grapalat" w:hAnsi="GHEA Grapalat" w:cs="Sylfaen"/>
          <w:b/>
          <w:sz w:val="24"/>
          <w:szCs w:val="24"/>
        </w:rPr>
        <w:t xml:space="preserve"> Հայաստանի Հանրապետության կառավարության որոշման նախագծի վերաբերյալ</w:t>
      </w:r>
    </w:p>
    <w:p w:rsidR="001A15E4" w:rsidRPr="0041719E" w:rsidRDefault="001A15E4" w:rsidP="00AD75A1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41719E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="0041719E">
        <w:rPr>
          <w:rFonts w:ascii="GHEA Grapalat" w:hAnsi="GHEA Grapalat" w:cs="Sylfaen"/>
          <w:b/>
          <w:sz w:val="24"/>
          <w:szCs w:val="24"/>
        </w:rPr>
        <w:t>.</w:t>
      </w:r>
      <w:r w:rsidR="00785F76">
        <w:rPr>
          <w:rFonts w:ascii="GHEA Grapalat" w:hAnsi="GHEA Grapalat" w:cs="Sylfaen"/>
          <w:b/>
          <w:sz w:val="24"/>
          <w:szCs w:val="24"/>
        </w:rPr>
        <w:t xml:space="preserve"> </w:t>
      </w:r>
      <w:r w:rsidR="00E00183">
        <w:rPr>
          <w:rFonts w:ascii="GHEA Grapalat" w:hAnsi="GHEA Grapalat" w:cs="Sylfaen"/>
          <w:b/>
          <w:sz w:val="24"/>
          <w:szCs w:val="24"/>
        </w:rPr>
        <w:t>«</w:t>
      </w:r>
      <w:r w:rsidRPr="0041719E">
        <w:rPr>
          <w:rFonts w:ascii="GHEA Grapalat" w:hAnsi="GHEA Grapalat" w:cs="Sylfaen"/>
          <w:sz w:val="24"/>
          <w:szCs w:val="24"/>
        </w:rPr>
        <w:t>Ա</w:t>
      </w:r>
      <w:r w:rsidR="005855CF" w:rsidRPr="0041719E">
        <w:rPr>
          <w:rFonts w:ascii="GHEA Grapalat" w:hAnsi="GHEA Grapalat" w:cs="Sylfaen"/>
          <w:sz w:val="24"/>
          <w:szCs w:val="24"/>
        </w:rPr>
        <w:t>ՊԱՌԱԺ</w:t>
      </w:r>
      <w:r w:rsidR="00E00183">
        <w:rPr>
          <w:rFonts w:ascii="GHEA Grapalat" w:hAnsi="GHEA Grapalat" w:cs="Sylfaen"/>
          <w:sz w:val="24"/>
          <w:szCs w:val="24"/>
        </w:rPr>
        <w:t>»</w:t>
      </w:r>
      <w:r w:rsidR="00785F76">
        <w:rPr>
          <w:rFonts w:ascii="GHEA Grapalat" w:hAnsi="GHEA Grapalat" w:cs="Sylfaen"/>
          <w:sz w:val="24"/>
          <w:szCs w:val="24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սահմանափակ պատասխանատվությամբ ընկերությանը</w:t>
      </w:r>
      <w:r w:rsidR="00EC7ADD">
        <w:rPr>
          <w:rFonts w:ascii="GHEA Grapalat" w:hAnsi="GHEA Grapalat" w:cs="Sylfaen"/>
          <w:sz w:val="24"/>
          <w:szCs w:val="24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Pr="0041719E">
        <w:rPr>
          <w:rFonts w:ascii="GHEA Grapalat" w:hAnsi="GHEA Grapalat" w:cs="Sylfaen"/>
          <w:sz w:val="24"/>
          <w:szCs w:val="24"/>
        </w:rPr>
        <w:t>պայթ</w:t>
      </w:r>
      <w:r w:rsidR="00536B11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="00E00183">
        <w:rPr>
          <w:rFonts w:ascii="GHEA Grapalat" w:hAnsi="GHEA Grapalat" w:cs="Sylfaen"/>
          <w:sz w:val="24"/>
          <w:szCs w:val="24"/>
        </w:rPr>
        <w:t>միջոց</w:t>
      </w:r>
      <w:r w:rsidR="00536B11">
        <w:rPr>
          <w:rFonts w:ascii="GHEA Grapalat" w:hAnsi="GHEA Grapalat" w:cs="Sylfaen"/>
          <w:sz w:val="24"/>
          <w:szCs w:val="24"/>
        </w:rPr>
        <w:t xml:space="preserve">ներ </w:t>
      </w:r>
      <w:r w:rsidRPr="0041719E">
        <w:rPr>
          <w:rFonts w:ascii="GHEA Grapalat" w:hAnsi="GHEA Grapalat" w:cs="Sylfaen"/>
          <w:sz w:val="24"/>
          <w:szCs w:val="24"/>
        </w:rPr>
        <w:t>ներմուծելու թույլտվություն տալու մասին</w:t>
      </w:r>
      <w:r w:rsidR="00E00183">
        <w:rPr>
          <w:rFonts w:ascii="GHEA Grapalat" w:hAnsi="GHEA Grapalat" w:cs="Sylfaen"/>
          <w:sz w:val="24"/>
          <w:szCs w:val="24"/>
        </w:rPr>
        <w:t>»</w:t>
      </w:r>
      <w:r w:rsidRPr="0041719E">
        <w:rPr>
          <w:rFonts w:ascii="GHEA Grapalat" w:hAnsi="GHEA Grapalat" w:cs="Sylfaen"/>
          <w:sz w:val="24"/>
          <w:szCs w:val="24"/>
        </w:rPr>
        <w:t xml:space="preserve">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1A15E4" w:rsidRPr="0041719E" w:rsidRDefault="001A15E4" w:rsidP="00AD75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Ընթացիկ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իրավիճակը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և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խնդիրները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Pr="0041719E">
        <w:rPr>
          <w:rFonts w:ascii="GHEA Grapalat" w:hAnsi="GHEA Grapalat" w:cs="Sylfaen"/>
          <w:sz w:val="24"/>
          <w:szCs w:val="24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="00EC7ADD">
        <w:rPr>
          <w:rFonts w:ascii="GHEA Grapalat" w:hAnsi="GHEA Grapalat" w:cs="Sylfaen"/>
          <w:sz w:val="24"/>
          <w:szCs w:val="24"/>
        </w:rPr>
        <w:t>պ</w:t>
      </w:r>
      <w:r w:rsidRPr="0041719E">
        <w:rPr>
          <w:rFonts w:ascii="GHEA Grapalat" w:hAnsi="GHEA Grapalat" w:cs="Sylfaen"/>
          <w:sz w:val="24"/>
          <w:szCs w:val="24"/>
        </w:rPr>
        <w:t>այթ</w:t>
      </w:r>
      <w:r w:rsidR="00536B11">
        <w:rPr>
          <w:rFonts w:ascii="GHEA Grapalat" w:hAnsi="GHEA Grapalat" w:cs="Sylfaen"/>
          <w:sz w:val="24"/>
          <w:szCs w:val="24"/>
        </w:rPr>
        <w:t>ուցիկ նյութեր</w:t>
      </w:r>
      <w:r w:rsidR="00F13542">
        <w:rPr>
          <w:rFonts w:ascii="GHEA Grapalat" w:hAnsi="GHEA Grapalat" w:cs="Sylfaen"/>
          <w:sz w:val="24"/>
          <w:szCs w:val="24"/>
        </w:rPr>
        <w:t xml:space="preserve">ի և պայթեցման միջոցների </w:t>
      </w:r>
      <w:r w:rsidRPr="0041719E">
        <w:rPr>
          <w:rFonts w:ascii="GHEA Grapalat" w:hAnsi="GHEA Grapalat" w:cs="Sylfaen"/>
          <w:sz w:val="24"/>
          <w:szCs w:val="24"/>
        </w:rPr>
        <w:t xml:space="preserve">ներկրումը նպատակ ունի ապահովելու ընդերքօգտագործման ոլորտում իրականացվող աշխատանքների կատարումը: </w:t>
      </w:r>
    </w:p>
    <w:p w:rsidR="001A15E4" w:rsidRPr="0041719E" w:rsidRDefault="001A15E4" w:rsidP="00AD75A1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Տվյալ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բնագավառում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իրականացվող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քաղաքականությունը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="0041719E">
        <w:rPr>
          <w:rFonts w:ascii="GHEA Grapalat" w:hAnsi="GHEA Grapalat"/>
          <w:b/>
          <w:sz w:val="24"/>
          <w:szCs w:val="24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Տվյալ բնագավառում քաղաքականությունն ուղղված է</w:t>
      </w:r>
      <w:r w:rsidR="00E00183">
        <w:rPr>
          <w:rFonts w:ascii="GHEA Grapalat" w:hAnsi="GHEA Grapalat"/>
          <w:sz w:val="24"/>
          <w:szCs w:val="24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 xml:space="preserve">ընդերքօգտագործման ոլորտի զարգացմանը, ընդերքօգտագործող տնտեսվարող սուբյեկտներին հնարավորինս աջակցելուն, նպաստելով տնտեսվարող սուբյեկտների կողմից անհրաժեշտ </w:t>
      </w:r>
      <w:r w:rsidR="00EC7ADD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Pr="0041719E">
        <w:rPr>
          <w:rFonts w:ascii="GHEA Grapalat" w:hAnsi="GHEA Grapalat"/>
          <w:sz w:val="24"/>
          <w:szCs w:val="24"/>
        </w:rPr>
        <w:t>պայթ</w:t>
      </w:r>
      <w:r w:rsidR="00536B11">
        <w:rPr>
          <w:rFonts w:ascii="GHEA Grapalat" w:hAnsi="GHEA Grapalat"/>
          <w:sz w:val="24"/>
          <w:szCs w:val="24"/>
        </w:rPr>
        <w:t xml:space="preserve">ուցիկ նյութերի և պայթեցման </w:t>
      </w:r>
      <w:r w:rsidR="00E00183">
        <w:rPr>
          <w:rFonts w:ascii="GHEA Grapalat" w:hAnsi="GHEA Grapalat"/>
          <w:sz w:val="24"/>
          <w:szCs w:val="24"/>
        </w:rPr>
        <w:t>միջոցների</w:t>
      </w:r>
      <w:r w:rsidR="00536B11">
        <w:rPr>
          <w:rFonts w:ascii="GHEA Grapalat" w:hAnsi="GHEA Grapalat"/>
          <w:sz w:val="24"/>
          <w:szCs w:val="24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0645B9" w:rsidRPr="0041719E" w:rsidRDefault="001A15E4" w:rsidP="00AD75A1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Կարգավորման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նպատակը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և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բնույթը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="00F13542">
        <w:rPr>
          <w:rFonts w:ascii="GHEA Grapalat" w:hAnsi="GHEA Grapalat"/>
          <w:b/>
          <w:sz w:val="24"/>
          <w:szCs w:val="24"/>
        </w:rPr>
        <w:t xml:space="preserve"> </w:t>
      </w:r>
      <w:r w:rsidR="00F13542" w:rsidRPr="00F13542">
        <w:rPr>
          <w:rFonts w:ascii="GHEA Grapalat" w:hAnsi="GHEA Grapalat"/>
          <w:sz w:val="24"/>
          <w:szCs w:val="24"/>
        </w:rPr>
        <w:t>Նախագծի ընդունմամբ</w:t>
      </w:r>
      <w:r w:rsidR="00F13542">
        <w:rPr>
          <w:rFonts w:ascii="GHEA Grapalat" w:hAnsi="GHEA Grapalat"/>
          <w:b/>
          <w:sz w:val="24"/>
          <w:szCs w:val="24"/>
        </w:rPr>
        <w:t xml:space="preserve"> </w:t>
      </w:r>
      <w:r w:rsidR="00F13542" w:rsidRPr="00F13542">
        <w:rPr>
          <w:rFonts w:ascii="GHEA Grapalat" w:hAnsi="GHEA Grapalat"/>
          <w:sz w:val="24"/>
          <w:szCs w:val="24"/>
        </w:rPr>
        <w:t>վ</w:t>
      </w:r>
      <w:r w:rsidRPr="0041719E">
        <w:rPr>
          <w:rFonts w:ascii="GHEA Grapalat" w:hAnsi="GHEA Grapalat"/>
          <w:sz w:val="24"/>
          <w:szCs w:val="24"/>
        </w:rPr>
        <w:t xml:space="preserve">երահսկողություն </w:t>
      </w:r>
      <w:r w:rsidR="00F13542">
        <w:rPr>
          <w:rFonts w:ascii="GHEA Grapalat" w:hAnsi="GHEA Grapalat"/>
          <w:sz w:val="24"/>
          <w:szCs w:val="24"/>
        </w:rPr>
        <w:t>կ</w:t>
      </w:r>
      <w:r w:rsidRPr="0041719E">
        <w:rPr>
          <w:rFonts w:ascii="GHEA Grapalat" w:hAnsi="GHEA Grapalat"/>
          <w:sz w:val="24"/>
          <w:szCs w:val="24"/>
        </w:rPr>
        <w:t>իրականաց</w:t>
      </w:r>
      <w:r w:rsidR="00F13542">
        <w:rPr>
          <w:rFonts w:ascii="GHEA Grapalat" w:hAnsi="GHEA Grapalat"/>
          <w:sz w:val="24"/>
          <w:szCs w:val="24"/>
        </w:rPr>
        <w:t xml:space="preserve">վի </w:t>
      </w:r>
      <w:r w:rsidRPr="0041719E">
        <w:rPr>
          <w:rFonts w:ascii="GHEA Grapalat" w:hAnsi="GHEA Grapalat"/>
          <w:sz w:val="24"/>
          <w:szCs w:val="24"/>
        </w:rPr>
        <w:t xml:space="preserve">Հայաստանի Հանրապետությունում </w:t>
      </w:r>
      <w:r w:rsidR="00EC7ADD">
        <w:rPr>
          <w:rFonts w:ascii="GHEA Grapalat" w:eastAsiaTheme="minorHAnsi" w:hAnsi="GHEA Grapalat" w:cs="AK Courier"/>
          <w:sz w:val="24"/>
          <w:szCs w:val="24"/>
        </w:rPr>
        <w:t xml:space="preserve">ռազմական նշանակության արտադրանք չհամարվող </w:t>
      </w:r>
      <w:r w:rsidRPr="0041719E">
        <w:rPr>
          <w:rFonts w:ascii="GHEA Grapalat" w:hAnsi="GHEA Grapalat"/>
          <w:sz w:val="24"/>
          <w:szCs w:val="24"/>
        </w:rPr>
        <w:t>պայթ</w:t>
      </w:r>
      <w:r w:rsidR="00536B11">
        <w:rPr>
          <w:rFonts w:ascii="GHEA Grapalat" w:hAnsi="GHEA Grapalat"/>
          <w:sz w:val="24"/>
          <w:szCs w:val="24"/>
        </w:rPr>
        <w:t>ուցիկ</w:t>
      </w:r>
      <w:r w:rsidR="00F13542">
        <w:rPr>
          <w:rFonts w:ascii="GHEA Grapalat" w:hAnsi="GHEA Grapalat"/>
          <w:sz w:val="24"/>
          <w:szCs w:val="24"/>
        </w:rPr>
        <w:t xml:space="preserve"> նյութերի և պայթեցման միջոցների </w:t>
      </w:r>
      <w:r w:rsidRPr="0041719E">
        <w:rPr>
          <w:rFonts w:ascii="GHEA Grapalat" w:hAnsi="GHEA Grapalat"/>
          <w:sz w:val="24"/>
          <w:szCs w:val="24"/>
        </w:rPr>
        <w:t>շարժի</w:t>
      </w:r>
      <w:r w:rsidR="00F13542">
        <w:rPr>
          <w:rFonts w:ascii="GHEA Grapalat" w:hAnsi="GHEA Grapalat"/>
          <w:sz w:val="24"/>
          <w:szCs w:val="24"/>
        </w:rPr>
        <w:t xml:space="preserve"> նկատմամբ</w:t>
      </w:r>
      <w:r w:rsidRPr="0041719E">
        <w:rPr>
          <w:rFonts w:ascii="GHEA Grapalat" w:hAnsi="GHEA Grapalat"/>
          <w:sz w:val="24"/>
          <w:szCs w:val="24"/>
        </w:rPr>
        <w:t>:</w:t>
      </w:r>
    </w:p>
    <w:p w:rsidR="00E00183" w:rsidRPr="00E00183" w:rsidRDefault="001A15E4" w:rsidP="00AD75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Style w:val="t101"/>
          <w:rFonts w:ascii="GHEA Grapalat" w:hAnsi="GHEA Grapalat"/>
          <w:b w:val="0"/>
          <w:bCs w:val="0"/>
          <w:color w:val="auto"/>
          <w:sz w:val="24"/>
          <w:szCs w:val="24"/>
          <w:lang w:val="af-ZA"/>
        </w:rPr>
      </w:pPr>
      <w:r w:rsidRPr="00E00183">
        <w:rPr>
          <w:rFonts w:ascii="GHEA Grapalat" w:hAnsi="GHEA Grapalat"/>
          <w:b/>
          <w:sz w:val="24"/>
          <w:szCs w:val="24"/>
        </w:rPr>
        <w:t>Նախագծի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մշակման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գործընթացում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ներգրավված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ինստիտուտները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և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անձինք</w:t>
      </w:r>
      <w:r w:rsidR="0041719E" w:rsidRPr="00E00183">
        <w:rPr>
          <w:rFonts w:ascii="GHEA Grapalat" w:hAnsi="GHEA Grapalat"/>
          <w:b/>
          <w:sz w:val="24"/>
          <w:szCs w:val="24"/>
        </w:rPr>
        <w:t>.</w:t>
      </w:r>
      <w:r w:rsidRPr="00E00183">
        <w:rPr>
          <w:rFonts w:ascii="GHEA Grapalat" w:hAnsi="GHEA Grapalat"/>
          <w:sz w:val="24"/>
          <w:szCs w:val="24"/>
          <w:lang w:val="af-ZA"/>
        </w:rPr>
        <w:t>Ի</w:t>
      </w:r>
      <w:r w:rsidRPr="00E00183">
        <w:rPr>
          <w:rFonts w:ascii="GHEA Grapalat" w:hAnsi="GHEA Grapalat"/>
          <w:sz w:val="24"/>
          <w:szCs w:val="24"/>
        </w:rPr>
        <w:t>րավական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ակտի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նախագծի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մշակումն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իրականացվել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է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Հ</w:t>
      </w:r>
      <w:r w:rsidR="00F13542">
        <w:rPr>
          <w:rFonts w:ascii="GHEA Grapalat" w:hAnsi="GHEA Grapalat"/>
          <w:sz w:val="24"/>
          <w:szCs w:val="24"/>
        </w:rPr>
        <w:t xml:space="preserve">այաստանի </w:t>
      </w:r>
      <w:r w:rsidRPr="00E00183">
        <w:rPr>
          <w:rFonts w:ascii="GHEA Grapalat" w:hAnsi="GHEA Grapalat"/>
          <w:sz w:val="24"/>
          <w:szCs w:val="24"/>
        </w:rPr>
        <w:t>Հ</w:t>
      </w:r>
      <w:r w:rsidR="00F13542">
        <w:rPr>
          <w:rFonts w:ascii="GHEA Grapalat" w:hAnsi="GHEA Grapalat"/>
          <w:sz w:val="24"/>
          <w:szCs w:val="24"/>
        </w:rPr>
        <w:t xml:space="preserve">անրապետության </w:t>
      </w:r>
      <w:r w:rsidRPr="00E00183">
        <w:rPr>
          <w:rFonts w:ascii="GHEA Grapalat" w:hAnsi="GHEA Grapalat"/>
          <w:sz w:val="24"/>
          <w:szCs w:val="24"/>
        </w:rPr>
        <w:t>էներգետիկ</w:t>
      </w:r>
      <w:r w:rsidR="00F13542">
        <w:rPr>
          <w:rFonts w:ascii="GHEA Grapalat" w:hAnsi="GHEA Grapalat"/>
          <w:sz w:val="24"/>
          <w:szCs w:val="24"/>
        </w:rPr>
        <w:t xml:space="preserve"> ենթակառուցվածքների </w:t>
      </w:r>
      <w:r w:rsidRPr="00E00183">
        <w:rPr>
          <w:rFonts w:ascii="GHEA Grapalat" w:hAnsi="GHEA Grapalat"/>
          <w:sz w:val="24"/>
          <w:szCs w:val="24"/>
        </w:rPr>
        <w:t>և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բնական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պաշարների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նախարարությունում</w:t>
      </w:r>
      <w:r w:rsidRPr="00E00183">
        <w:rPr>
          <w:rFonts w:ascii="GHEA Grapalat" w:hAnsi="GHEA Grapalat"/>
          <w:sz w:val="24"/>
          <w:szCs w:val="24"/>
          <w:lang w:val="af-ZA"/>
        </w:rPr>
        <w:t>:</w:t>
      </w:r>
      <w:r w:rsidRPr="00E00183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E00183" w:rsidRDefault="001A15E4" w:rsidP="00AD75A1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E00183">
        <w:rPr>
          <w:rFonts w:ascii="GHEA Grapalat" w:hAnsi="GHEA Grapalat" w:cs="Sylfaen"/>
          <w:b/>
          <w:sz w:val="24"/>
          <w:szCs w:val="24"/>
        </w:rPr>
        <w:t>Ակնկալվող</w:t>
      </w:r>
      <w:r w:rsidRPr="00E0018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b/>
          <w:sz w:val="24"/>
          <w:szCs w:val="24"/>
        </w:rPr>
        <w:t>արդյունքը</w:t>
      </w:r>
      <w:r w:rsidR="0041719E" w:rsidRPr="00F13542">
        <w:rPr>
          <w:rFonts w:ascii="GHEA Grapalat" w:hAnsi="GHEA Grapalat"/>
          <w:b/>
          <w:sz w:val="24"/>
          <w:szCs w:val="24"/>
          <w:lang w:val="af-ZA"/>
        </w:rPr>
        <w:t>.</w:t>
      </w:r>
      <w:r w:rsidRPr="00E00183">
        <w:rPr>
          <w:rFonts w:ascii="GHEA Grapalat" w:hAnsi="GHEA Grapalat"/>
          <w:sz w:val="24"/>
          <w:szCs w:val="24"/>
        </w:rPr>
        <w:t>Ներկայացված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նախագծի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ընդունումը</w:t>
      </w:r>
      <w:r w:rsidRPr="00F13542">
        <w:rPr>
          <w:rFonts w:ascii="GHEA Grapalat" w:hAnsi="GHEA Grapalat"/>
          <w:sz w:val="24"/>
          <w:szCs w:val="24"/>
          <w:lang w:val="af-ZA"/>
        </w:rPr>
        <w:t xml:space="preserve"> </w:t>
      </w:r>
      <w:r w:rsidR="00F13542">
        <w:rPr>
          <w:rFonts w:ascii="GHEA Grapalat" w:hAnsi="GHEA Grapalat"/>
          <w:sz w:val="24"/>
          <w:szCs w:val="24"/>
          <w:lang w:val="af-ZA"/>
        </w:rPr>
        <w:t>«</w:t>
      </w:r>
      <w:r w:rsidRPr="00E00183">
        <w:rPr>
          <w:rFonts w:ascii="GHEA Grapalat" w:hAnsi="GHEA Grapalat"/>
          <w:sz w:val="24"/>
          <w:szCs w:val="24"/>
          <w:lang w:val="af-ZA"/>
        </w:rPr>
        <w:t>Ա</w:t>
      </w:r>
      <w:r w:rsidR="005855CF" w:rsidRPr="00E00183">
        <w:rPr>
          <w:rFonts w:ascii="GHEA Grapalat" w:hAnsi="GHEA Grapalat"/>
          <w:sz w:val="24"/>
          <w:szCs w:val="24"/>
          <w:lang w:val="af-ZA"/>
        </w:rPr>
        <w:t>ՊԱՌԱԺ</w:t>
      </w:r>
      <w:r w:rsidR="00F13542">
        <w:rPr>
          <w:rFonts w:ascii="GHEA Grapalat" w:hAnsi="GHEA Grapalat"/>
          <w:sz w:val="24"/>
          <w:szCs w:val="24"/>
          <w:lang w:val="af-ZA"/>
        </w:rPr>
        <w:t>»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ՍՊԸ</w:t>
      </w:r>
      <w:r w:rsidRPr="00E00183">
        <w:rPr>
          <w:rFonts w:ascii="GHEA Grapalat" w:hAnsi="GHEA Grapalat"/>
          <w:sz w:val="24"/>
          <w:szCs w:val="24"/>
          <w:lang w:val="af-ZA"/>
        </w:rPr>
        <w:t>-</w:t>
      </w:r>
      <w:r w:rsidRPr="00E00183">
        <w:rPr>
          <w:rFonts w:ascii="GHEA Grapalat" w:hAnsi="GHEA Grapalat"/>
          <w:sz w:val="24"/>
          <w:szCs w:val="24"/>
        </w:rPr>
        <w:t>ին</w:t>
      </w:r>
      <w:r w:rsidRPr="00F135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հնարավորություն</w:t>
      </w:r>
      <w:r w:rsidRPr="00F135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կտա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Հայաստանի</w:t>
      </w:r>
      <w:r w:rsidRPr="00F1354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Հանրապետություն</w:t>
      </w:r>
      <w:r w:rsidRPr="00E00183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/>
          <w:sz w:val="24"/>
          <w:szCs w:val="24"/>
        </w:rPr>
        <w:t>ներկրելու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>ռազմական</w:t>
      </w:r>
      <w:r w:rsidR="00EC7ADD" w:rsidRPr="00011371">
        <w:rPr>
          <w:rFonts w:ascii="GHEA Grapalat" w:eastAsiaTheme="minorHAnsi" w:hAnsi="GHEA Grapalat" w:cs="AK Courier"/>
          <w:sz w:val="24"/>
          <w:szCs w:val="24"/>
          <w:lang w:val="af-ZA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>նշանակության</w:t>
      </w:r>
      <w:r w:rsidR="00EC7ADD" w:rsidRPr="00011371">
        <w:rPr>
          <w:rFonts w:ascii="GHEA Grapalat" w:eastAsiaTheme="minorHAnsi" w:hAnsi="GHEA Grapalat" w:cs="AK Courier"/>
          <w:sz w:val="24"/>
          <w:szCs w:val="24"/>
          <w:lang w:val="af-ZA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>արտադրանք</w:t>
      </w:r>
      <w:r w:rsidR="00EC7ADD" w:rsidRPr="00011371">
        <w:rPr>
          <w:rFonts w:ascii="GHEA Grapalat" w:eastAsiaTheme="minorHAnsi" w:hAnsi="GHEA Grapalat" w:cs="AK Courier"/>
          <w:sz w:val="24"/>
          <w:szCs w:val="24"/>
          <w:lang w:val="af-ZA"/>
        </w:rPr>
        <w:t xml:space="preserve"> </w:t>
      </w:r>
      <w:r w:rsidR="00EC7ADD">
        <w:rPr>
          <w:rFonts w:ascii="GHEA Grapalat" w:eastAsiaTheme="minorHAnsi" w:hAnsi="GHEA Grapalat" w:cs="AK Courier"/>
          <w:sz w:val="24"/>
          <w:szCs w:val="24"/>
        </w:rPr>
        <w:t>չհամարվող</w:t>
      </w:r>
      <w:r w:rsidR="00EC7ADD" w:rsidRPr="00011371">
        <w:rPr>
          <w:rFonts w:ascii="GHEA Grapalat" w:eastAsiaTheme="minorHAnsi" w:hAnsi="GHEA Grapalat" w:cs="AK Courier"/>
          <w:sz w:val="24"/>
          <w:szCs w:val="24"/>
          <w:lang w:val="af-ZA"/>
        </w:rPr>
        <w:t xml:space="preserve"> </w:t>
      </w:r>
      <w:r w:rsidRPr="00E00183">
        <w:rPr>
          <w:rFonts w:ascii="GHEA Grapalat" w:hAnsi="GHEA Grapalat" w:cs="Sylfaen"/>
          <w:sz w:val="24"/>
          <w:szCs w:val="24"/>
          <w:lang w:val="hy-AM"/>
        </w:rPr>
        <w:t>պայթ</w:t>
      </w:r>
      <w:r w:rsidR="00536B11" w:rsidRPr="00E00183">
        <w:rPr>
          <w:rFonts w:ascii="GHEA Grapalat" w:hAnsi="GHEA Grapalat" w:cs="Sylfaen"/>
          <w:sz w:val="24"/>
          <w:szCs w:val="24"/>
        </w:rPr>
        <w:t>ուցիկ</w:t>
      </w:r>
      <w:r w:rsidR="00536B11" w:rsidRPr="00F13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B11" w:rsidRPr="00E00183">
        <w:rPr>
          <w:rFonts w:ascii="GHEA Grapalat" w:hAnsi="GHEA Grapalat" w:cs="Sylfaen"/>
          <w:sz w:val="24"/>
          <w:szCs w:val="24"/>
        </w:rPr>
        <w:t>նյութեր</w:t>
      </w:r>
      <w:r w:rsidR="00536B11" w:rsidRPr="00F13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B11" w:rsidRPr="00E00183">
        <w:rPr>
          <w:rFonts w:ascii="GHEA Grapalat" w:hAnsi="GHEA Grapalat" w:cs="Sylfaen"/>
          <w:sz w:val="24"/>
          <w:szCs w:val="24"/>
        </w:rPr>
        <w:t>և</w:t>
      </w:r>
      <w:r w:rsidR="00536B11" w:rsidRPr="00F13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B11" w:rsidRPr="00E00183">
        <w:rPr>
          <w:rFonts w:ascii="GHEA Grapalat" w:hAnsi="GHEA Grapalat" w:cs="Sylfaen"/>
          <w:sz w:val="24"/>
          <w:szCs w:val="24"/>
        </w:rPr>
        <w:t>պայթեցման</w:t>
      </w:r>
      <w:r w:rsidR="00536B11" w:rsidRPr="00F1354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00183" w:rsidRPr="00E00183">
        <w:rPr>
          <w:rFonts w:ascii="GHEA Grapalat" w:hAnsi="GHEA Grapalat" w:cs="Sylfaen"/>
          <w:sz w:val="24"/>
          <w:szCs w:val="24"/>
        </w:rPr>
        <w:t>միջոցներ</w:t>
      </w:r>
      <w:r w:rsidRPr="00E00183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2454F5" w:rsidRPr="00E00183" w:rsidRDefault="001A15E4" w:rsidP="00AD75A1">
      <w:pPr>
        <w:spacing w:after="0"/>
        <w:jc w:val="both"/>
        <w:rPr>
          <w:lang w:val="af-ZA"/>
        </w:rPr>
      </w:pPr>
      <w:r w:rsidRPr="00754FBB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  <w:r w:rsidR="0041719E">
        <w:rPr>
          <w:rFonts w:ascii="GHEA Grapalat" w:hAnsi="GHEA Grapalat"/>
          <w:b/>
          <w:sz w:val="24"/>
          <w:szCs w:val="24"/>
          <w:lang w:val="af-ZA"/>
        </w:rPr>
        <w:t>.</w:t>
      </w:r>
      <w:r w:rsidR="0001137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13542">
        <w:rPr>
          <w:rFonts w:ascii="GHEA Grapalat" w:hAnsi="GHEA Grapalat"/>
          <w:b/>
          <w:sz w:val="24"/>
          <w:szCs w:val="24"/>
          <w:lang w:val="af-ZA"/>
        </w:rPr>
        <w:t>«</w:t>
      </w:r>
      <w:r w:rsidRPr="00754FBB">
        <w:rPr>
          <w:rFonts w:ascii="GHEA Grapalat" w:hAnsi="GHEA Grapalat"/>
          <w:sz w:val="24"/>
          <w:szCs w:val="24"/>
          <w:lang w:val="af-ZA"/>
        </w:rPr>
        <w:t>Ա</w:t>
      </w:r>
      <w:r w:rsidR="005855CF">
        <w:rPr>
          <w:rFonts w:ascii="GHEA Grapalat" w:hAnsi="GHEA Grapalat"/>
          <w:sz w:val="24"/>
          <w:szCs w:val="24"/>
          <w:lang w:val="af-ZA"/>
        </w:rPr>
        <w:t>ՊԱՌԱԺ</w:t>
      </w:r>
      <w:r w:rsidR="00F13542">
        <w:rPr>
          <w:rFonts w:ascii="GHEA Grapalat" w:hAnsi="GHEA Grapalat"/>
          <w:sz w:val="24"/>
          <w:szCs w:val="24"/>
          <w:lang w:val="af-ZA"/>
        </w:rPr>
        <w:t>»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754FBB">
        <w:rPr>
          <w:rFonts w:ascii="GHEA Grapalat" w:hAnsi="GHEA Grapalat"/>
          <w:sz w:val="24"/>
          <w:szCs w:val="24"/>
        </w:rPr>
        <w:t>թվականի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սեպտեմբերի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754FBB">
        <w:rPr>
          <w:rFonts w:ascii="GHEA Grapalat" w:hAnsi="GHEA Grapalat"/>
          <w:sz w:val="24"/>
          <w:szCs w:val="24"/>
        </w:rPr>
        <w:t>ին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արտակարգ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իրավիճակների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նախարարությունից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ստացել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="00F13542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754FBB">
        <w:rPr>
          <w:rFonts w:ascii="GHEA Grapalat" w:hAnsi="GHEA Grapalat"/>
          <w:sz w:val="24"/>
          <w:szCs w:val="24"/>
          <w:lang w:val="af-ZA"/>
        </w:rPr>
        <w:t>Պայթուցիկ նյութերի, պայթեցման սարքավորումների առևտրի և պայթեցման աշխատանքների կատարման</w:t>
      </w:r>
      <w:r w:rsidR="00F13542">
        <w:rPr>
          <w:rFonts w:ascii="GHEA Grapalat" w:hAnsi="GHEA Grapalat"/>
          <w:sz w:val="24"/>
          <w:szCs w:val="24"/>
          <w:lang w:val="af-ZA"/>
        </w:rPr>
        <w:t>»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թիվ </w:t>
      </w:r>
      <w:r w:rsidR="005855CF">
        <w:rPr>
          <w:rFonts w:ascii="GHEA Grapalat" w:hAnsi="GHEA Grapalat"/>
          <w:sz w:val="24"/>
          <w:szCs w:val="24"/>
          <w:lang w:val="af-ZA"/>
        </w:rPr>
        <w:t>3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լիցենզիան:</w:t>
      </w:r>
      <w:r w:rsidR="00064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011371">
        <w:rPr>
          <w:rFonts w:ascii="GHEA Grapalat" w:hAnsi="GHEA Grapalat"/>
          <w:sz w:val="24"/>
          <w:szCs w:val="24"/>
          <w:lang w:val="af-ZA"/>
        </w:rPr>
        <w:t>«</w:t>
      </w:r>
      <w:r w:rsidRPr="00754FBB">
        <w:rPr>
          <w:rFonts w:ascii="GHEA Grapalat" w:hAnsi="GHEA Grapalat"/>
          <w:sz w:val="24"/>
          <w:szCs w:val="24"/>
          <w:lang w:val="af-ZA"/>
        </w:rPr>
        <w:t>ԷՆ ՓԻ ՍԻ</w:t>
      </w:r>
      <w:r w:rsidR="00011371">
        <w:rPr>
          <w:rFonts w:ascii="GHEA Grapalat" w:hAnsi="GHEA Grapalat"/>
          <w:sz w:val="24"/>
          <w:szCs w:val="24"/>
          <w:lang w:val="af-ZA"/>
        </w:rPr>
        <w:t>»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ՍՊԸ-ի փորձագիտական եզրակացությ</w:t>
      </w:r>
      <w:r w:rsidR="00785F76">
        <w:rPr>
          <w:rFonts w:ascii="GHEA Grapalat" w:hAnsi="GHEA Grapalat"/>
          <w:sz w:val="24"/>
          <w:szCs w:val="24"/>
          <w:lang w:val="af-ZA"/>
        </w:rPr>
        <w:t>ա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ն համաձայն, ներկրվող </w:t>
      </w:r>
      <w:r w:rsidR="002D50C7">
        <w:rPr>
          <w:rFonts w:ascii="GHEA Grapalat" w:hAnsi="GHEA Grapalat"/>
          <w:sz w:val="24"/>
          <w:szCs w:val="24"/>
          <w:lang w:val="af-ZA"/>
        </w:rPr>
        <w:t xml:space="preserve">ապրանքատեսակները </w:t>
      </w:r>
      <w:r w:rsidRPr="00754FBB">
        <w:rPr>
          <w:rFonts w:ascii="GHEA Grapalat" w:hAnsi="GHEA Grapalat"/>
          <w:sz w:val="24"/>
          <w:szCs w:val="24"/>
          <w:lang w:val="af-ZA"/>
        </w:rPr>
        <w:t>ռազմական նշանակության չեն: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sectPr w:rsidR="002454F5" w:rsidRPr="00E00183" w:rsidSect="00AD75A1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94AE6B9C"/>
    <w:lvl w:ilvl="0" w:tplc="D1C8745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11371"/>
    <w:rsid w:val="000536B0"/>
    <w:rsid w:val="0005716C"/>
    <w:rsid w:val="000645B9"/>
    <w:rsid w:val="000823EA"/>
    <w:rsid w:val="00092830"/>
    <w:rsid w:val="000E052A"/>
    <w:rsid w:val="000F64CA"/>
    <w:rsid w:val="001A15E4"/>
    <w:rsid w:val="002454F5"/>
    <w:rsid w:val="002D50C7"/>
    <w:rsid w:val="0041719E"/>
    <w:rsid w:val="00423CD5"/>
    <w:rsid w:val="00467F77"/>
    <w:rsid w:val="00482B53"/>
    <w:rsid w:val="004F032E"/>
    <w:rsid w:val="00536B11"/>
    <w:rsid w:val="005855CF"/>
    <w:rsid w:val="0077487D"/>
    <w:rsid w:val="007814CF"/>
    <w:rsid w:val="00785F76"/>
    <w:rsid w:val="007E363F"/>
    <w:rsid w:val="00891BB5"/>
    <w:rsid w:val="00AD75A1"/>
    <w:rsid w:val="00BA4FAC"/>
    <w:rsid w:val="00BF6CD3"/>
    <w:rsid w:val="00C86D12"/>
    <w:rsid w:val="00CC5916"/>
    <w:rsid w:val="00D629E0"/>
    <w:rsid w:val="00E00183"/>
    <w:rsid w:val="00E63B36"/>
    <w:rsid w:val="00EC7ADD"/>
    <w:rsid w:val="00F13542"/>
    <w:rsid w:val="00F71B86"/>
    <w:rsid w:val="00FA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ANNA_AVAGYAN</cp:lastModifiedBy>
  <cp:revision>21</cp:revision>
  <dcterms:created xsi:type="dcterms:W3CDTF">2014-10-13T07:59:00Z</dcterms:created>
  <dcterms:modified xsi:type="dcterms:W3CDTF">2017-09-28T08:28:00Z</dcterms:modified>
</cp:coreProperties>
</file>