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5D" w:rsidRPr="0092095E" w:rsidRDefault="0046385D" w:rsidP="004C03D1">
      <w:pPr>
        <w:spacing w:after="480" w:line="360" w:lineRule="auto"/>
        <w:ind w:firstLine="720"/>
        <w:jc w:val="right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bookmarkStart w:id="0" w:name="_GoBack"/>
      <w:bookmarkEnd w:id="0"/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ՆԱԽԱԳԻԾ</w:t>
      </w:r>
    </w:p>
    <w:p w:rsidR="0046385D" w:rsidRPr="0092095E" w:rsidRDefault="0046385D" w:rsidP="004C03D1">
      <w:pPr>
        <w:spacing w:after="0" w:line="360" w:lineRule="auto"/>
        <w:ind w:firstLine="720"/>
        <w:jc w:val="center"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>ՀԱՅԱՍՏԱՆԻ ՀԱՆՐԱՊԵՏՈՒԹՅԱՆ ԿԱՌԱՎԱՐՈՒԹՅԱՆ</w:t>
      </w:r>
    </w:p>
    <w:p w:rsidR="0046385D" w:rsidRPr="0092095E" w:rsidRDefault="0046385D" w:rsidP="005325CE">
      <w:pPr>
        <w:spacing w:after="720" w:line="360" w:lineRule="auto"/>
        <w:ind w:firstLine="720"/>
        <w:jc w:val="center"/>
        <w:rPr>
          <w:rFonts w:ascii="GHEA Grapalat" w:eastAsia="Times New Roman" w:hAnsi="GHEA Grapalat" w:cs="Courier New"/>
          <w:b/>
          <w:color w:val="000000"/>
          <w:sz w:val="28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b/>
          <w:color w:val="000000"/>
          <w:sz w:val="28"/>
          <w:szCs w:val="24"/>
          <w:lang w:val="hy-AM"/>
        </w:rPr>
        <w:t xml:space="preserve"> ՈՐՈՇՈՒՄ</w:t>
      </w:r>
    </w:p>
    <w:p w:rsidR="0046385D" w:rsidRPr="0092095E" w:rsidRDefault="008263F6" w:rsidP="005325CE">
      <w:pPr>
        <w:spacing w:after="600" w:line="360" w:lineRule="auto"/>
        <w:ind w:firstLine="720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hAnsi="GHEA Grapalat"/>
          <w:b/>
          <w:lang w:val="hy-AM"/>
        </w:rPr>
        <w:t>«____» _________________</w:t>
      </w:r>
      <w:r w:rsidR="0046385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2017 թվական, №</w:t>
      </w:r>
      <w:r w:rsidR="00967FA9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____Ն</w:t>
      </w:r>
    </w:p>
    <w:p w:rsidR="0046385D" w:rsidRPr="0092095E" w:rsidRDefault="0046385D" w:rsidP="004C03D1">
      <w:pPr>
        <w:spacing w:after="600" w:line="360" w:lineRule="auto"/>
        <w:ind w:firstLine="720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ԽՈՇՏԱՆԳՈՒՄԻՑ ՏՈՒԺԱԾ ԱՆՁԱՆՑ ՀՈԳԵԲԱՆԱԿԱՆ </w:t>
      </w:r>
      <w:r w:rsidR="008263F6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ԾԱՌԱՅՈՒԹՅՈՒՆՆԵՐԻՑ ՕԳՏՎԵԼՈՒ ԿԱՐԳԸ ԵՎ ՊԱՅՄԱՆՆԵՐԸ </w:t>
      </w:r>
      <w:r w:rsidR="00FD73B2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ՍԱՀՄԱՆԵԼՈՒ</w:t>
      </w:r>
      <w:r w:rsidR="008263F6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ՄԱՍԻՆ</w:t>
      </w:r>
    </w:p>
    <w:p w:rsidR="0046385D" w:rsidRPr="0092095E" w:rsidRDefault="008263F6" w:rsidP="00F23375">
      <w:pPr>
        <w:spacing w:after="120" w:line="360" w:lineRule="auto"/>
        <w:ind w:firstLine="72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Հիմք ընդունելով </w:t>
      </w:r>
      <w:r w:rsidR="0046385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 քաղաքացիական օրեն</w:t>
      </w:r>
      <w:r w:rsidR="00053FBA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սգրքի 1087.3 հոդվածի 3-րդ մասը՝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ՀՀ կառավարությունը </w:t>
      </w: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>որոշում է՝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</w:p>
    <w:p w:rsidR="00262FC1" w:rsidRPr="0092095E" w:rsidRDefault="00FD73B2" w:rsidP="00F23375">
      <w:pPr>
        <w:pStyle w:val="ListParagraph"/>
        <w:numPr>
          <w:ilvl w:val="0"/>
          <w:numId w:val="6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սահմանել</w:t>
      </w:r>
      <w:r w:rsidR="008263F6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խոշտանգումից տուժած անձանց հոգեբանական ծառայութ</w:t>
      </w:r>
      <w:r w:rsidR="00F2337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softHyphen/>
      </w:r>
      <w:r w:rsidR="00481D5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յուններից օգտվելու կարգը և</w:t>
      </w:r>
      <w:r w:rsidR="00F2337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պայմանները՝ համաձայն հավելվածի.</w:t>
      </w:r>
    </w:p>
    <w:p w:rsidR="00262FC1" w:rsidRPr="0092095E" w:rsidRDefault="00481D5D" w:rsidP="004C03D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92095E">
        <w:rPr>
          <w:rFonts w:ascii="GHEA Grapalat" w:hAnsi="GHEA Grapalat" w:cs="IRTEK Courier"/>
          <w:sz w:val="24"/>
          <w:szCs w:val="24"/>
          <w:lang w:val="hy-AM"/>
        </w:rPr>
        <w:t>ս</w:t>
      </w:r>
      <w:r w:rsidR="00262FC1" w:rsidRPr="0092095E">
        <w:rPr>
          <w:rFonts w:ascii="GHEA Grapalat" w:hAnsi="GHEA Grapalat" w:cs="IRTEK Courier"/>
          <w:sz w:val="24"/>
          <w:szCs w:val="24"/>
          <w:lang w:val="hy-AM"/>
        </w:rPr>
        <w:t>ույն որոշումն ուժի մեջ է մտնում պաշտոնական հրապարակման օրվան</w:t>
      </w:r>
      <w:r w:rsidR="00053FBA" w:rsidRPr="0092095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262FC1" w:rsidRPr="0092095E">
        <w:rPr>
          <w:rFonts w:ascii="GHEA Grapalat" w:hAnsi="GHEA Grapalat" w:cs="IRTEK Courier"/>
          <w:sz w:val="24"/>
          <w:szCs w:val="24"/>
          <w:lang w:val="hy-AM"/>
        </w:rPr>
        <w:t>հաջորդող օրվանից:</w:t>
      </w:r>
    </w:p>
    <w:p w:rsidR="008263F6" w:rsidRPr="0092095E" w:rsidRDefault="008263F6" w:rsidP="004C03D1">
      <w:pPr>
        <w:pStyle w:val="ListParagraph"/>
        <w:spacing w:after="600" w:line="360" w:lineRule="auto"/>
        <w:ind w:left="0" w:firstLine="72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</w:p>
    <w:p w:rsidR="008263F6" w:rsidRPr="0092095E" w:rsidRDefault="008263F6" w:rsidP="004C03D1">
      <w:pPr>
        <w:spacing w:after="600" w:line="360" w:lineRule="auto"/>
        <w:ind w:firstLine="720"/>
        <w:jc w:val="both"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>ՀՀ ՎԱՐՉԱՊԵՏ</w:t>
      </w:r>
      <w:r w:rsidR="00262FC1"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 xml:space="preserve">                                                             Կ. ԿԱՐԱՊԵՏՅԱՆ</w:t>
      </w:r>
    </w:p>
    <w:p w:rsidR="0046385D" w:rsidRPr="0092095E" w:rsidRDefault="0046385D" w:rsidP="004C03D1">
      <w:pPr>
        <w:spacing w:after="0" w:line="360" w:lineRule="auto"/>
        <w:ind w:firstLine="72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46385D" w:rsidRPr="0092095E" w:rsidRDefault="0046385D" w:rsidP="004C03D1">
      <w:pPr>
        <w:pStyle w:val="ListParagraph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46385D" w:rsidRPr="0092095E" w:rsidRDefault="0046385D" w:rsidP="004C03D1">
      <w:pPr>
        <w:spacing w:after="0" w:line="360" w:lineRule="auto"/>
        <w:ind w:firstLine="720"/>
        <w:jc w:val="center"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 xml:space="preserve">    </w:t>
      </w: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ab/>
      </w: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ab/>
      </w:r>
    </w:p>
    <w:p w:rsidR="0046385D" w:rsidRPr="0092095E" w:rsidRDefault="0046385D" w:rsidP="004C03D1">
      <w:pPr>
        <w:ind w:firstLine="720"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br w:type="page"/>
      </w:r>
    </w:p>
    <w:p w:rsidR="0046385D" w:rsidRPr="0092095E" w:rsidRDefault="0046385D" w:rsidP="004C03D1">
      <w:pPr>
        <w:spacing w:after="0" w:line="240" w:lineRule="auto"/>
        <w:ind w:firstLine="720"/>
        <w:jc w:val="right"/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  <w:lastRenderedPageBreak/>
        <w:t xml:space="preserve">Հավելված  </w:t>
      </w:r>
    </w:p>
    <w:p w:rsidR="0046385D" w:rsidRPr="0092095E" w:rsidRDefault="0046385D" w:rsidP="004C03D1">
      <w:pPr>
        <w:spacing w:after="0" w:line="240" w:lineRule="auto"/>
        <w:ind w:firstLine="720"/>
        <w:jc w:val="right"/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  <w:t>Հայաստանի Հանրապետության</w:t>
      </w:r>
    </w:p>
    <w:p w:rsidR="0046385D" w:rsidRPr="0092095E" w:rsidRDefault="00A83EDC" w:rsidP="004C03D1">
      <w:pPr>
        <w:spacing w:after="0" w:line="240" w:lineRule="auto"/>
        <w:ind w:firstLine="720"/>
        <w:jc w:val="right"/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  <w:t>կառավարության</w:t>
      </w:r>
    </w:p>
    <w:p w:rsidR="0046385D" w:rsidRPr="0092095E" w:rsidRDefault="00A83EDC" w:rsidP="004C03D1">
      <w:pPr>
        <w:spacing w:after="0" w:line="240" w:lineRule="auto"/>
        <w:ind w:firstLine="720"/>
        <w:jc w:val="right"/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  <w:t>2017</w:t>
      </w:r>
      <w:r w:rsidR="0046385D" w:rsidRPr="0092095E"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  <w:t xml:space="preserve"> թվականի </w:t>
      </w:r>
      <w:r w:rsidR="008263F6" w:rsidRPr="0092095E"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  <w:t>------</w:t>
      </w:r>
      <w:r w:rsidR="0046385D" w:rsidRPr="0092095E"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  <w:t>-ի</w:t>
      </w:r>
    </w:p>
    <w:p w:rsidR="0046385D" w:rsidRPr="0092095E" w:rsidRDefault="0046385D" w:rsidP="003B29C8">
      <w:pPr>
        <w:spacing w:after="1080" w:line="240" w:lineRule="auto"/>
        <w:ind w:firstLine="720"/>
        <w:jc w:val="right"/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  <w:t>N __-</w:t>
      </w:r>
      <w:r w:rsidR="008263F6" w:rsidRPr="0092095E"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  <w:t>Ն</w:t>
      </w:r>
      <w:r w:rsidRPr="0092095E"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  <w:t xml:space="preserve"> </w:t>
      </w:r>
      <w:r w:rsidR="00A83EDC" w:rsidRPr="0092095E">
        <w:rPr>
          <w:rFonts w:ascii="GHEA Grapalat" w:eastAsia="Times New Roman" w:hAnsi="GHEA Grapalat" w:cs="Courier New"/>
          <w:i/>
          <w:color w:val="000000"/>
          <w:sz w:val="24"/>
          <w:szCs w:val="24"/>
          <w:lang w:val="hy-AM"/>
        </w:rPr>
        <w:t>որոշման</w:t>
      </w:r>
    </w:p>
    <w:p w:rsidR="0046385D" w:rsidRPr="0092095E" w:rsidRDefault="0046385D" w:rsidP="004C03D1">
      <w:pPr>
        <w:spacing w:after="0" w:line="360" w:lineRule="auto"/>
        <w:ind w:firstLine="720"/>
        <w:jc w:val="right"/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</w:pPr>
    </w:p>
    <w:p w:rsidR="0046385D" w:rsidRPr="0092095E" w:rsidRDefault="0046385D" w:rsidP="004C03D1">
      <w:pPr>
        <w:spacing w:after="0" w:line="360" w:lineRule="auto"/>
        <w:ind w:firstLine="720"/>
        <w:jc w:val="center"/>
        <w:outlineLvl w:val="3"/>
        <w:rPr>
          <w:rFonts w:ascii="GHEA Grapalat" w:eastAsia="Times New Roman" w:hAnsi="GHEA Grapalat" w:cs="Arian AMU"/>
          <w:b/>
          <w:bCs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lang w:val="hy-AM"/>
        </w:rPr>
        <w:t>ԿԱՐԳ</w:t>
      </w:r>
      <w:r w:rsidR="00262FC1" w:rsidRPr="0092095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lang w:val="hy-AM"/>
        </w:rPr>
        <w:t xml:space="preserve"> ԵՎ ՊԱՅՄԱՆՆԵՐ</w:t>
      </w:r>
    </w:p>
    <w:p w:rsidR="0046385D" w:rsidRPr="0092095E" w:rsidRDefault="0046385D" w:rsidP="003B29C8">
      <w:pPr>
        <w:spacing w:after="840" w:line="360" w:lineRule="auto"/>
        <w:ind w:firstLine="720"/>
        <w:jc w:val="center"/>
        <w:outlineLvl w:val="4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  <w:r w:rsidRPr="009209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="00A83EDC" w:rsidRPr="0092095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ԽՈՇՏԱՆԳՈՒՄԻՑ ՏՈՒԺԱԾ ԱՆՁԱՆՑ ՀՈԳԵԲԱՆԱԿԱՆ </w:t>
      </w:r>
      <w:r w:rsidR="00F23375" w:rsidRPr="0092095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ԾԱՌԱՅՈՒԹՅՈՒՆՆԵՐԻՑ ՕԳՏՎԵԼՈՒ</w:t>
      </w:r>
      <w:r w:rsidR="00A83EDC" w:rsidRPr="0092095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ՎԵՐԱԲԵՐՅԱԼ</w:t>
      </w:r>
      <w:r w:rsidRPr="0092095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</w:p>
    <w:p w:rsidR="00BC768C" w:rsidRPr="0092095E" w:rsidRDefault="00BC768C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Սույն կարգով կարգավորվում է խոշտանգումից տուժած անձանց հոգեբանական ծառայություններ տրամադրելու կարգն ու պայմանները:</w:t>
      </w:r>
    </w:p>
    <w:p w:rsidR="00967FA9" w:rsidRPr="0092095E" w:rsidRDefault="007D3D08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Խոշտանգումից տուժած անձանց՝ ՀՀ օրենսդրությամբ նախատեսվ</w:t>
      </w:r>
      <w:r w:rsidR="00053FBA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ած ռեաբիլիտացիայի շրջանակներում</w:t>
      </w:r>
      <w:r w:rsidR="00946078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481D5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տրամադրվում են</w:t>
      </w:r>
      <w:r w:rsidR="00967FA9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481D5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հոգեբանական ծառայություններ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՝ նրանց ցանկությամբ</w:t>
      </w:r>
      <w:r w:rsidR="00967FA9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:</w:t>
      </w:r>
    </w:p>
    <w:p w:rsidR="00946078" w:rsidRPr="0092095E" w:rsidRDefault="00967FA9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Խոշտանգո</w:t>
      </w:r>
      <w:r w:rsidR="00481D5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ւմից տուժած անձանց հոգեբանական ծառայություններ</w:t>
      </w:r>
      <w:r w:rsidR="00946078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տրամադրում է հոգեբանական ծառայություններ մատուցող մասնագիտական կենտրոնը (այսուհետ՝ Կենտրոն)</w:t>
      </w:r>
      <w:r w:rsidR="00553B49">
        <w:rPr>
          <w:rFonts w:ascii="GHEA Grapalat" w:eastAsia="Times New Roman" w:hAnsi="GHEA Grapalat" w:cs="Courier New"/>
          <w:color w:val="000000"/>
          <w:sz w:val="24"/>
          <w:szCs w:val="24"/>
        </w:rPr>
        <w:t>, որ</w:t>
      </w:r>
      <w:r w:rsidR="00412D72">
        <w:rPr>
          <w:rFonts w:ascii="GHEA Grapalat" w:eastAsia="Times New Roman" w:hAnsi="GHEA Grapalat" w:cs="Courier New"/>
          <w:color w:val="000000"/>
          <w:sz w:val="24"/>
          <w:szCs w:val="24"/>
        </w:rPr>
        <w:t>ը պետք է ունենա առնվազն երեք որակավորված հոգեբան մասնագետ և աշխատանքային գործունեության առնվազն երեք տարվա փորձ</w:t>
      </w:r>
      <w:r w:rsidR="00946078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:</w:t>
      </w:r>
      <w:r w:rsidR="00412D72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Հոգեբանական ծառայությունների մատուցման նպատակով Կենտրոնի հետ պայմանագիր կնքում է ՀՀ արդարադատության նախարարությունը: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</w:p>
    <w:p w:rsidR="00BE1FDD" w:rsidRPr="0092095E" w:rsidRDefault="00967FA9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Խոշտանգումից տուժած անձանց հ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ոգեբանական </w:t>
      </w:r>
      <w:r w:rsidR="00481D5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ծառայությունները 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տրա</w:t>
      </w:r>
      <w:r w:rsidR="00481D5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softHyphen/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մադրվում </w:t>
      </w:r>
      <w:r w:rsidR="0054690B">
        <w:rPr>
          <w:rFonts w:ascii="GHEA Grapalat" w:eastAsia="Times New Roman" w:hAnsi="GHEA Grapalat" w:cs="Courier New"/>
          <w:color w:val="000000"/>
          <w:sz w:val="24"/>
          <w:szCs w:val="24"/>
        </w:rPr>
        <w:t>են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անվճար հիմունքներով:</w:t>
      </w:r>
    </w:p>
    <w:p w:rsidR="00967FA9" w:rsidRPr="0092095E" w:rsidRDefault="00967FA9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lastRenderedPageBreak/>
        <w:t>Խոշտանգումից տուժած անձանց հ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ոգեբանական </w:t>
      </w:r>
      <w:r w:rsidR="00481D5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ծառայությունների 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տրամադրումը կազմակերպվում է Կենտրոնում</w:t>
      </w:r>
      <w:r w:rsidR="0073104B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՝ համապատասխան </w:t>
      </w:r>
      <w:r w:rsidR="00EC2A7C">
        <w:rPr>
          <w:rFonts w:ascii="GHEA Grapalat" w:eastAsia="Times New Roman" w:hAnsi="GHEA Grapalat" w:cs="Courier New"/>
          <w:color w:val="000000"/>
          <w:sz w:val="24"/>
          <w:szCs w:val="24"/>
          <w:lang w:val="en-GB"/>
        </w:rPr>
        <w:t xml:space="preserve">որակավորված </w:t>
      </w:r>
      <w:r w:rsidR="0073104B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մասնագետի կողմից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: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</w:p>
    <w:p w:rsidR="00BE1FDD" w:rsidRPr="0092095E" w:rsidRDefault="00B245F9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color w:val="000000"/>
          <w:sz w:val="24"/>
          <w:szCs w:val="24"/>
        </w:rPr>
        <w:t>Խոշտանգումից տուժած անձի` Կենտրոնում ծառայություն ստանալու անհնարինության դեպքում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73104B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հոգեբանական ծառայությունները տրամադրվում են տուժողի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գտնվելու վայր</w:t>
      </w:r>
      <w:r w:rsidR="0073104B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ում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:</w:t>
      </w:r>
    </w:p>
    <w:p w:rsidR="003B216F" w:rsidRPr="0092095E" w:rsidRDefault="00481D5D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Սույն կարգի 6</w:t>
      </w:r>
      <w:r w:rsidR="003B216F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-րդ կետում նշված դեպքում </w:t>
      </w:r>
      <w:r w:rsidR="004340DB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Կ</w:t>
      </w:r>
      <w:r w:rsidR="003B216F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ենտրոնի մասնագետի անվտանգություն</w:t>
      </w:r>
      <w:r w:rsidR="005772A0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ը, ինչպես նաև հոգեբանական ծառայությունների պատշաճ մատուցման համար խորհրդապահական սենյակի տրամադրումն</w:t>
      </w:r>
      <w:r w:rsidR="003B216F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ապահովում է տուժողի գտնվելու վայրի վարչակազմը:</w:t>
      </w:r>
      <w:r w:rsidR="005772A0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</w:p>
    <w:p w:rsidR="00FE0783" w:rsidRPr="0092095E" w:rsidRDefault="00946078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Խոշտանգումից տուժած անձանց հոգ</w:t>
      </w:r>
      <w:r w:rsidR="000627D6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ե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բանական </w:t>
      </w:r>
      <w:r w:rsidR="00481D5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ծառայությունները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տրամադրվում </w:t>
      </w:r>
      <w:r w:rsidR="00481D5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են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73104B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ենթադրյալ 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խոշտանգման մասին </w:t>
      </w:r>
      <w:r w:rsidR="0073104B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Կենտրոնին </w:t>
      </w:r>
      <w:r w:rsidR="005B5FE4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գրավոր հայտնելուց </w:t>
      </w:r>
      <w:r w:rsidR="00053FBA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հետո՝</w:t>
      </w:r>
      <w:r w:rsidR="005772A0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73104B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ողջամիտ ժամկետում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:</w:t>
      </w:r>
    </w:p>
    <w:p w:rsidR="00946078" w:rsidRPr="0092095E" w:rsidRDefault="00946078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Խոշտանգումից տուժ</w:t>
      </w:r>
      <w:r w:rsidR="003B29C8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ած անձանց հոգեբանական ծառայություն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3B29C8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տրամադրելու 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համար կարող են </w:t>
      </w:r>
      <w:r w:rsidR="00606BA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դիմել հետևյալ 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անձինք</w:t>
      </w:r>
      <w:r w:rsidR="00967FA9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՝</w:t>
      </w:r>
    </w:p>
    <w:p w:rsidR="00946078" w:rsidRPr="0092095E" w:rsidRDefault="00946078" w:rsidP="004C03D1">
      <w:pPr>
        <w:pStyle w:val="ListParagraph"/>
        <w:numPr>
          <w:ilvl w:val="0"/>
          <w:numId w:val="5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խոշտանգումից տուժած անձ</w:t>
      </w:r>
      <w:r w:rsidR="00606BA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ը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.</w:t>
      </w:r>
    </w:p>
    <w:p w:rsidR="00946078" w:rsidRPr="0092095E" w:rsidRDefault="00BE1FDD" w:rsidP="004C03D1">
      <w:pPr>
        <w:pStyle w:val="ListParagraph"/>
        <w:numPr>
          <w:ilvl w:val="0"/>
          <w:numId w:val="5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վարույթն իրականացնող մարմինը.</w:t>
      </w:r>
    </w:p>
    <w:p w:rsidR="00606BA5" w:rsidRPr="00124B6F" w:rsidRDefault="00967FA9" w:rsidP="00124B6F">
      <w:pPr>
        <w:pStyle w:val="ListParagraph"/>
        <w:numPr>
          <w:ilvl w:val="0"/>
          <w:numId w:val="5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խ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ոշտանգումից տուժած անձի մերձավոր ազգականները</w:t>
      </w:r>
      <w:r w:rsidR="00B245F9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</w:t>
      </w:r>
      <w:r w:rsidR="003B5754">
        <w:rPr>
          <w:rFonts w:ascii="GHEA Grapalat" w:eastAsia="Times New Roman" w:hAnsi="GHEA Grapalat" w:cs="Courier New"/>
          <w:color w:val="000000"/>
          <w:sz w:val="24"/>
          <w:szCs w:val="24"/>
        </w:rPr>
        <w:t>կամ</w:t>
      </w:r>
      <w:r w:rsidR="00124B6F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</w:t>
      </w:r>
      <w:r w:rsidR="00124B6F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այլ շահագրգիռ անձինք</w:t>
      </w:r>
      <w:r w:rsidR="00124B6F" w:rsidRPr="0092095E">
        <w:rPr>
          <w:rFonts w:ascii="GHEA Grapalat" w:eastAsia="Times New Roman" w:hAnsi="GHEA Grapalat" w:cs="Courier New"/>
          <w:color w:val="000000"/>
          <w:sz w:val="24"/>
          <w:szCs w:val="24"/>
        </w:rPr>
        <w:t>:</w:t>
      </w:r>
    </w:p>
    <w:p w:rsidR="00946078" w:rsidRPr="0092095E" w:rsidRDefault="00946078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Այն դեպքում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, երբ </w:t>
      </w:r>
      <w:r w:rsidR="00606BA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հոգեբանական</w:t>
      </w:r>
      <w:r w:rsidR="003B29C8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ծառայություն</w:t>
      </w:r>
      <w:r w:rsidR="00606BA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ստանալու համար 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միաժամանակ </w:t>
      </w:r>
      <w:r w:rsidR="00606BA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ներկայացվել է 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մեկից ավել</w:t>
      </w:r>
      <w:r w:rsidR="00606BA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ի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606BA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դիմում</w:t>
      </w:r>
      <w:r w:rsidR="00967FA9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, ապա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967FA9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Կենտրոնի 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մասնագետները, գնահատելով խոշտանգումից տուժած անձանց </w:t>
      </w:r>
      <w:r w:rsidR="000627D6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կարիքները</w:t>
      </w:r>
      <w:r w:rsidR="00967FA9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և </w:t>
      </w:r>
      <w:r w:rsidR="00606BA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հոգեբանական</w:t>
      </w:r>
      <w:r w:rsidR="00967FA9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վիճակը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, </w:t>
      </w:r>
      <w:r w:rsidR="00606BA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ծառայությունը 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տրամադրում են ըստ </w:t>
      </w:r>
      <w:r w:rsidR="00606BA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տուժողի վիճակից բխող առաջնահեր</w:t>
      </w:r>
      <w:r w:rsidR="003B29C8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softHyphen/>
      </w:r>
      <w:r w:rsidR="00606BA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թությունների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՝ կազմելով </w:t>
      </w:r>
      <w:r w:rsidR="005B5FE4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ծառայությունների տրամադրման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ժամանակացույց:</w:t>
      </w:r>
    </w:p>
    <w:p w:rsidR="00BE1FDD" w:rsidRPr="0092095E" w:rsidRDefault="00BE1FDD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lastRenderedPageBreak/>
        <w:t>Հոգեբանական</w:t>
      </w:r>
      <w:r w:rsidR="000A2A20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5B5FE4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ծառայությունները, կախված մասնագետի կողմից մշակված ծառայությունների տրամադր</w:t>
      </w:r>
      <w:r w:rsidR="00053FBA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ման անհատական ծրագրից, կարող են </w:t>
      </w:r>
      <w:r w:rsidR="000A2A20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տրամադր</w:t>
      </w:r>
      <w:r w:rsidR="005B5FE4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վ</w:t>
      </w:r>
      <w:r w:rsidR="000A2A20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ել</w:t>
      </w:r>
      <w:r w:rsidR="005B5FE4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մեկանգամյա </w:t>
      </w:r>
      <w:r w:rsidR="004C21CA">
        <w:rPr>
          <w:rFonts w:ascii="GHEA Grapalat" w:eastAsia="Times New Roman" w:hAnsi="GHEA Grapalat" w:cs="Courier New"/>
          <w:color w:val="000000"/>
          <w:sz w:val="24"/>
          <w:szCs w:val="24"/>
          <w:lang w:val="en-GB"/>
        </w:rPr>
        <w:t xml:space="preserve">այցելության </w:t>
      </w:r>
      <w:r w:rsidR="005B5FE4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կամ պարբերական</w:t>
      </w:r>
      <w:r w:rsidR="000A2A20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5B5FE4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այցելությունների </w:t>
      </w:r>
      <w:r w:rsidR="004C21CA">
        <w:rPr>
          <w:rFonts w:ascii="GHEA Grapalat" w:eastAsia="Times New Roman" w:hAnsi="GHEA Grapalat" w:cs="Courier New"/>
          <w:color w:val="000000"/>
          <w:sz w:val="24"/>
          <w:szCs w:val="24"/>
          <w:lang w:val="en-GB"/>
        </w:rPr>
        <w:t>միջոցով</w:t>
      </w:r>
      <w:r w:rsidR="004A52EE">
        <w:rPr>
          <w:rFonts w:ascii="GHEA Grapalat" w:eastAsia="Times New Roman" w:hAnsi="GHEA Grapalat" w:cs="Courier New"/>
          <w:color w:val="000000"/>
          <w:sz w:val="24"/>
          <w:szCs w:val="24"/>
          <w:lang w:val="en-GB"/>
        </w:rPr>
        <w:t>՝ մինչև տուժողի հոգեբանական վերականգնումը</w:t>
      </w:r>
      <w:r w:rsidR="00830230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:</w:t>
      </w:r>
    </w:p>
    <w:p w:rsidR="00946078" w:rsidRPr="00124B6F" w:rsidRDefault="00946078" w:rsidP="004C03D1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Հոգեբանական </w:t>
      </w:r>
      <w:r w:rsidR="008D010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ծառայությունները մատուցվում են</w:t>
      </w:r>
      <w:r w:rsidR="00BE1FD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ավանդական և այլընտրանքային միջամտության եղանակներով</w:t>
      </w:r>
      <w:r w:rsidR="005B5FE4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՝ ըստ մասնագետի կողմից կազմված անհատական ծրագրի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:</w:t>
      </w:r>
    </w:p>
    <w:p w:rsidR="00124B6F" w:rsidRPr="00124B6F" w:rsidRDefault="005B5FE4" w:rsidP="00124B6F">
      <w:pPr>
        <w:pStyle w:val="ListParagraph"/>
        <w:numPr>
          <w:ilvl w:val="0"/>
          <w:numId w:val="2"/>
        </w:numPr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124B6F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Կենտրոնը վարում է խոշտանգումից տուժած անձանց մատուցվող ծառայությունների համար ներկայացված դիմումների հաշվառման մատյան</w:t>
      </w:r>
      <w:r w:rsidR="003B5754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: Մատյանի օրինակելի </w:t>
      </w:r>
      <w:r w:rsidR="00EC4442" w:rsidRPr="00124B6F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ձևը </w:t>
      </w:r>
      <w:r w:rsidR="00124B6F" w:rsidRPr="00124B6F">
        <w:rPr>
          <w:rFonts w:ascii="GHEA Grapalat" w:eastAsia="Times New Roman" w:hAnsi="GHEA Grapalat" w:cs="Courier New"/>
          <w:color w:val="000000"/>
          <w:sz w:val="24"/>
          <w:szCs w:val="24"/>
        </w:rPr>
        <w:t>կցվում է Կենտրոնի հետ կնքվող պայմանագրին</w:t>
      </w:r>
      <w:r w:rsidR="003B5754">
        <w:rPr>
          <w:rFonts w:ascii="GHEA Grapalat" w:eastAsia="Times New Roman" w:hAnsi="GHEA Grapalat" w:cs="Courier New"/>
          <w:color w:val="000000"/>
          <w:sz w:val="24"/>
          <w:szCs w:val="24"/>
        </w:rPr>
        <w:t>` որպես հավելված</w:t>
      </w:r>
      <w:r w:rsidR="00124B6F" w:rsidRPr="00124B6F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: </w:t>
      </w:r>
      <w:r w:rsidRPr="00124B6F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</w:p>
    <w:p w:rsidR="00124B6F" w:rsidRDefault="00124B6F" w:rsidP="004C03D1">
      <w:pPr>
        <w:spacing w:after="120" w:line="240" w:lineRule="auto"/>
        <w:ind w:firstLine="720"/>
        <w:contextualSpacing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577186" w:rsidRPr="0092095E" w:rsidRDefault="00577186" w:rsidP="004C03D1">
      <w:pPr>
        <w:spacing w:after="120" w:line="240" w:lineRule="auto"/>
        <w:ind w:firstLine="720"/>
        <w:contextualSpacing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>Հայաստանի Հանրապետության</w:t>
      </w:r>
    </w:p>
    <w:p w:rsidR="00577186" w:rsidRPr="0092095E" w:rsidRDefault="00577186" w:rsidP="004C03D1">
      <w:pPr>
        <w:spacing w:after="120" w:line="240" w:lineRule="auto"/>
        <w:ind w:firstLine="720"/>
        <w:contextualSpacing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>կառավարության աշխատակազմի</w:t>
      </w:r>
    </w:p>
    <w:p w:rsidR="00577186" w:rsidRPr="0092095E" w:rsidRDefault="00577186" w:rsidP="004C03D1">
      <w:pPr>
        <w:spacing w:after="120" w:line="240" w:lineRule="auto"/>
        <w:ind w:firstLine="720"/>
        <w:contextualSpacing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 xml:space="preserve">ղեկավար                    </w:t>
      </w:r>
      <w:r w:rsidR="006E3CAC"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 xml:space="preserve">                    </w:t>
      </w: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 xml:space="preserve">     </w:t>
      </w:r>
      <w:r w:rsidR="00EC4442"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 xml:space="preserve">      </w:t>
      </w:r>
    </w:p>
    <w:p w:rsidR="007841F9" w:rsidRPr="0092095E" w:rsidRDefault="007841F9" w:rsidP="004C03D1">
      <w:pPr>
        <w:ind w:firstLine="720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br w:type="page"/>
      </w:r>
    </w:p>
    <w:p w:rsidR="004C03D1" w:rsidRPr="0092095E" w:rsidRDefault="004C03D1" w:rsidP="004C03D1">
      <w:pPr>
        <w:shd w:val="clear" w:color="auto" w:fill="FFFFFF"/>
        <w:spacing w:after="240" w:line="270" w:lineRule="atLeast"/>
        <w:ind w:firstLine="720"/>
        <w:jc w:val="center"/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</w:pPr>
      <w:r w:rsidRPr="0092095E"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  <w:lastRenderedPageBreak/>
        <w:t>ՀԻՄՆԱՎՈՐՈՒՄ</w:t>
      </w:r>
    </w:p>
    <w:p w:rsidR="004C03D1" w:rsidRPr="0092095E" w:rsidRDefault="004C03D1" w:rsidP="004C03D1">
      <w:pPr>
        <w:shd w:val="clear" w:color="auto" w:fill="FFFFFF"/>
        <w:spacing w:after="0" w:line="270" w:lineRule="atLeast"/>
        <w:ind w:firstLine="720"/>
        <w:jc w:val="center"/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</w:pPr>
    </w:p>
    <w:p w:rsidR="004C03D1" w:rsidRPr="0092095E" w:rsidRDefault="004C03D1" w:rsidP="004C03D1">
      <w:pPr>
        <w:spacing w:after="720" w:line="360" w:lineRule="auto"/>
        <w:ind w:firstLine="720"/>
        <w:jc w:val="center"/>
        <w:outlineLvl w:val="3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  <w:r w:rsidRPr="0092095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«</w:t>
      </w:r>
      <w:r w:rsidRPr="0092095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ԽՈՇՏԱՆԳՈՒՄԻՑ ՏՈՒԺԱԾ ԱՆՁԱՆՑ ՀՈԳԵԲԱՆԱԿԱՆ </w:t>
      </w:r>
      <w:r w:rsidR="00827F21" w:rsidRPr="0092095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ԾԱՌԱՅՈՒԹՅՈՒՆՆԵՐԻՑ</w:t>
      </w:r>
      <w:r w:rsidRPr="0092095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27F21" w:rsidRPr="0092095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ՕԳՏՎԵԼՈՒ</w:t>
      </w:r>
      <w:r w:rsidRPr="0092095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ՎԵՐԱԲԵՐՅԱԼ ԿԱՐԳՆ ՈՒ ՊԱՅՄԱՆՆԵՐԸ ՀԱՍՏԱՏԵԼՈՒ ՄԱՍԻՆ</w:t>
      </w:r>
      <w:r w:rsidRPr="0092095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» ՀԱՅԱՍՏԱՆԻ ՀԱՆՐԱՊԵՏՈՒԹՅԱՆ ԿԱՌԱՎԱՐՈՒԹՅԱՆ ՈՐՈՇՄԱՆ ՆԱԽԱԳԾԻ ՎԵՐԱԲԵՐՅԱԼ</w:t>
      </w:r>
    </w:p>
    <w:p w:rsidR="004C03D1" w:rsidRPr="0092095E" w:rsidRDefault="004C03D1" w:rsidP="004C03D1">
      <w:pPr>
        <w:shd w:val="clear" w:color="auto" w:fill="FFFFFF"/>
        <w:spacing w:after="0" w:line="270" w:lineRule="atLeast"/>
        <w:ind w:firstLine="720"/>
        <w:jc w:val="center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</w:p>
    <w:p w:rsidR="004C03D1" w:rsidRPr="0092095E" w:rsidRDefault="004C03D1" w:rsidP="000653FA">
      <w:pPr>
        <w:pStyle w:val="ListParagraph"/>
        <w:numPr>
          <w:ilvl w:val="0"/>
          <w:numId w:val="7"/>
        </w:numPr>
        <w:shd w:val="clear" w:color="auto" w:fill="FFFFFF"/>
        <w:spacing w:after="360" w:line="360" w:lineRule="auto"/>
        <w:ind w:left="0" w:firstLine="720"/>
        <w:contextualSpacing w:val="0"/>
        <w:jc w:val="both"/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</w:pPr>
      <w:r w:rsidRPr="0092095E">
        <w:rPr>
          <w:rFonts w:ascii="GHEA Grapalat" w:eastAsia="Times New Roman" w:hAnsi="GHEA Grapalat" w:cs="Arian AMU"/>
          <w:b/>
          <w:sz w:val="24"/>
          <w:szCs w:val="24"/>
          <w:u w:val="single"/>
          <w:lang w:val="hy-AM" w:eastAsia="ru-RU"/>
        </w:rPr>
        <w:t>Ընթացիկ իրավիճակը և ակտի ընդունման անհրաժեշտությունը</w:t>
      </w:r>
    </w:p>
    <w:p w:rsidR="00BE1FDD" w:rsidRPr="0092095E" w:rsidRDefault="004C03D1" w:rsidP="004C03D1">
      <w:pPr>
        <w:pStyle w:val="ListParagraph"/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 xml:space="preserve"> 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2016 թվականի դեկտեմբերի 16-ին ընդունվել և 2017 թվականի փետրվարի 4-ին ուժի մեջ է մտել «Հայաստանի Հանրապետության քաղաքացիական օրենսգրքում փոփոխություններ և լրացումներ կատարելու մասին»</w:t>
      </w:r>
      <w:r w:rsidR="00A66687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, «Փաստաբանության մասին Հայաստանի Հանրապետության օրենքում լրացում կատարելու մասին» և «Պետական տուրքի մասին Հայաստանի Հանրապետության օրենքում լրացում կատարելու մասին» Հայաստանի Հանրապետության օրենքներ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ը: </w:t>
      </w:r>
      <w:r w:rsidR="00666AB3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Օրենսդրական այս փաթեթի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ընդունմամբ ՀՀ իրավական համակարգ ներմուծվեց </w:t>
      </w:r>
      <w:r w:rsidR="00053FBA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խոշտանգումից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տուժած անձանց փոխհատուցում (redress) ստանալու կառուցակարգը:</w:t>
      </w:r>
    </w:p>
    <w:p w:rsidR="006E3CAC" w:rsidRPr="0092095E" w:rsidRDefault="006E3CAC" w:rsidP="004C03D1">
      <w:pPr>
        <w:pStyle w:val="ListParagraph"/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Այս կառուցակարգը նախատեսում է, որ խոշտանգումից տուժած անձանց փոխհատուցման իրավունքը բաղկացած է նյութական և ոչ նյութական վնասների հատուցման և ռեաբիլիտացիայի իրավունքից: Ռեաբիլիտացիայի իրավունքն իր հերթին ներառում է բժշկական, 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u w:val="single"/>
          <w:lang w:val="hy-AM"/>
        </w:rPr>
        <w:t>հոգեբանական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և իրավաբանական ծառայություններից օգտվելու իրավունքը: </w:t>
      </w:r>
    </w:p>
    <w:p w:rsidR="006E3CAC" w:rsidRPr="0092095E" w:rsidRDefault="006E3CAC" w:rsidP="000653FA">
      <w:pPr>
        <w:pStyle w:val="ListParagraph"/>
        <w:spacing w:after="48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ՀՀ քաղաքացիական օրենսգրքի 1087.3 հոդվածի 3-րդ մասը նախատեսում է, որ խոշտանգումից տուժած անձանց հոգեբանական ծառայությունները տրամադրվում են խոշտանգման մասին ենթադրյալ տուժողի կողմից հայտարարություն ներկայացնելուց հետո ողջամիտ ժամկետում՝ հաշվի առնելով տուժողի իրավաչափ շահերը: </w:t>
      </w:r>
      <w:r w:rsidR="00F924E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Բացի այդ </w:t>
      </w:r>
      <w:r w:rsidR="00F924E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lastRenderedPageBreak/>
        <w:t xml:space="preserve">նույն 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հոդված</w:t>
      </w:r>
      <w:r w:rsidR="00F924E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ը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F924ED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սահմանում է նաև, որ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D505E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խոշտանգումից տուժած անձանց հոգեբանական ծառայություններից օգտվելու կարգի և պայմանների մանրամասները </w:t>
      </w:r>
      <w:r w:rsidR="00CD0F51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կկարգավորվեն</w:t>
      </w:r>
      <w:r w:rsidR="00D505E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ՀՀ կառավարության որոշմամբ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:</w:t>
      </w:r>
    </w:p>
    <w:p w:rsidR="000653FA" w:rsidRPr="0092095E" w:rsidRDefault="006E3CAC" w:rsidP="000653FA">
      <w:pPr>
        <w:pStyle w:val="ListParagraph"/>
        <w:numPr>
          <w:ilvl w:val="0"/>
          <w:numId w:val="7"/>
        </w:numPr>
        <w:shd w:val="clear" w:color="auto" w:fill="FFFFFF"/>
        <w:spacing w:after="360" w:line="360" w:lineRule="auto"/>
        <w:ind w:left="0" w:firstLine="720"/>
        <w:contextualSpacing w:val="0"/>
        <w:jc w:val="both"/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</w:pPr>
      <w:r w:rsidRPr="0092095E">
        <w:rPr>
          <w:rFonts w:ascii="GHEA Grapalat" w:eastAsia="Times New Roman" w:hAnsi="GHEA Grapalat" w:cs="Arian AMU"/>
          <w:b/>
          <w:sz w:val="24"/>
          <w:szCs w:val="24"/>
          <w:u w:val="single"/>
          <w:lang w:val="hy-AM" w:eastAsia="ru-RU"/>
        </w:rPr>
        <w:t>Առաջարկվող կարգավորման բնույթը</w:t>
      </w:r>
    </w:p>
    <w:p w:rsidR="00D505E5" w:rsidRPr="0092095E" w:rsidRDefault="00D505E5" w:rsidP="00D505E5">
      <w:pPr>
        <w:spacing w:after="120" w:line="360" w:lineRule="auto"/>
        <w:ind w:firstLine="720"/>
        <w:jc w:val="both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«Խոշտանգումից տուժած անձանց հոգեբանական ծառայություններից օգտվելու վերաբերյալ կարգն ու պայմանները հաստատելու մասին» Հայաստանի Հանրապետության կառավարության որոշման 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նախագծով</w:t>
      </w:r>
      <w:r w:rsidRPr="0092095E">
        <w:rPr>
          <w:rStyle w:val="FootnoteReference"/>
          <w:rFonts w:ascii="GHEA Grapalat" w:eastAsia="Times New Roman" w:hAnsi="GHEA Grapalat" w:cs="Arian AMU"/>
          <w:sz w:val="24"/>
          <w:szCs w:val="24"/>
          <w:lang w:val="hy-AM" w:eastAsia="ru-RU"/>
        </w:rPr>
        <w:footnoteReference w:id="1"/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առաջարկվում է սահմանել խոշտանգումից տուժած անձանց հոգեբանական ծառայությունների 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տրամադրման  ընթացակարգն ու պայմանները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: Մասնավորապ</w:t>
      </w:r>
      <w:r w:rsidR="00053FB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ես, Նախագիծը նախատեսում է, որ հո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գ</w:t>
      </w:r>
      <w:r w:rsidR="00053FB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ե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բանական ծառայությունները տրամադրվում են խոշտանգումից տուժած անձի ցանկությամբ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անվճար հիմունքներով: 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Նախագծով  ն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ախատեսվում է նաև, որ եթե խոշտանգումից տուժած անձ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ի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ն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ք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օբյեկտիվ պատճառներով հնարավորություն չուն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են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ներկայանալ հոգեբանա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ան ծառայություններ մատուցող 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կենտրոն</w:t>
      </w:r>
      <w:r w:rsidR="003D5C5F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(խոսքն առավելապես վերաբերում է ազատությունից զրկված անձանց, օրինակ, կալանավորված կամ դատապարտված անձ)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, </w:t>
      </w:r>
      <w:r w:rsidR="003D5C5F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ինչպես նաև այն դեպքերում, երբ հոգեբանական ծառայությունները առավել արդյունավետ մատուցելու համար նպատակահարմար է դրանք տրամադրել տուժողի գտնվելու վայրում (օրինակ, անչափահասների խնամքի հատուկ կենտրոններում և այլն) 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ապա հոգեբանական ծառայությունները տրամադրվում են նշված անձանց գտնվելու վայրում, իսկ այս պարագայում 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հոգեբանական ծառայություններ տրամադրող </w:t>
      </w:r>
      <w:r w:rsidR="000653F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մասնագետների անվտանգության ապահովման պարտականությունը դրվում է համապատասխան վայրի վարչակազմի վրա:</w:t>
      </w:r>
    </w:p>
    <w:p w:rsidR="00D505E5" w:rsidRPr="0092095E" w:rsidRDefault="000653FA" w:rsidP="00D505E5">
      <w:pPr>
        <w:spacing w:after="120" w:line="360" w:lineRule="auto"/>
        <w:ind w:firstLine="720"/>
        <w:jc w:val="both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Բացի այդ, Նախագծով սահմանվում է նաև, որ հոգեբանական ծառայություններ ստանալու համար գրավոր դիմում կարող են ներկայացնել խոշտանգումից տուժած 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lastRenderedPageBreak/>
        <w:t xml:space="preserve">անձը, նրա մերձավոր ազգականները, վարույթն իրականացնող մարմինը կամ ցանկացած այլ շահագրգիռ անձ, այդ թվում՝ հասարակական կազմակերպության ներկայացուցիչները: </w:t>
      </w:r>
      <w:r w:rsidR="003D5C5F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Ըստ 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Նախագծ</w:t>
      </w:r>
      <w:r w:rsidR="003D5C5F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ի՝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խոշտանգումից տուժած անձանց հոգեբանական օգնություն է տրամադրվում այդ մասին կենտրոնին </w:t>
      </w:r>
      <w:r w:rsidR="003D5C5F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գրավոր դիմելուց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հետո ողջամիտ ժամկետում: Եթե առկա է միաժամանակ մեկից ավել</w:t>
      </w:r>
      <w:r w:rsidR="003D5C5F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ի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անձանց հոգեբանական օգնություն ցույց տալու անհրաժեշտություն, ապա առաջնահերթության որոշումը թողնված է մասնագետի հայեցողությանը, որի պարագայում վերջինս պետք է գնահատի և հաշվի առնի </w:t>
      </w:r>
      <w:r w:rsidR="003D5C5F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հոգեբանական ծառայությունների կարիք ունեցող տուժողների </w:t>
      </w: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վիճակը: </w:t>
      </w:r>
    </w:p>
    <w:p w:rsidR="00CB7556" w:rsidRPr="0092095E" w:rsidRDefault="000653FA" w:rsidP="00D505E5">
      <w:pPr>
        <w:spacing w:after="600" w:line="360" w:lineRule="auto"/>
        <w:ind w:firstLine="720"/>
        <w:contextualSpacing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Հոգեբանական ծառայությունները, կախված մասնագետի կողմից մշակված ծառայությունների տրամադր</w:t>
      </w:r>
      <w:r w:rsidR="00053FBA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ման անհատական ծրագրից</w:t>
      </w:r>
      <w:r w:rsidR="00CB7556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, դրա դրա շրջանակներում մատուցվելիք ծառայությունների ծավալից</w:t>
      </w:r>
      <w:r w:rsidR="00053FBA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, կարող են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տրամադրվել մեկանգամյա կամ պարբերական այցելությունների ընթացքում:</w:t>
      </w:r>
    </w:p>
    <w:p w:rsidR="000653FA" w:rsidRPr="0092095E" w:rsidRDefault="000653FA" w:rsidP="00D505E5">
      <w:pPr>
        <w:spacing w:after="600" w:line="360" w:lineRule="auto"/>
        <w:ind w:firstLine="720"/>
        <w:contextualSpacing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D505E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Հոգեբանական ծառայություններ տրամադրող մասնագիտական կ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ենտրոն</w:t>
      </w:r>
      <w:r w:rsidR="00CB7556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ի կողմից ծառայությունների պատշաճ մատուցման և տուժողների շահերի պաշտպանության նպատակով, նախագիծը սահմանում է կենտրոնի կողմից հաշվառման մատյանի վարման պահանջ,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որի ձևը և </w:t>
      </w:r>
      <w:r w:rsidR="00D505E5"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վարման կարգը հաստատում է տվյալ կ</w:t>
      </w: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ենտրոնի ղեկավարը: </w:t>
      </w:r>
    </w:p>
    <w:p w:rsidR="000653FA" w:rsidRPr="0092095E" w:rsidRDefault="000653FA" w:rsidP="00725EA9">
      <w:pPr>
        <w:pStyle w:val="ListParagraph"/>
        <w:numPr>
          <w:ilvl w:val="0"/>
          <w:numId w:val="7"/>
        </w:numPr>
        <w:shd w:val="clear" w:color="auto" w:fill="FFFFFF"/>
        <w:spacing w:after="360" w:line="360" w:lineRule="auto"/>
        <w:ind w:left="0" w:firstLine="720"/>
        <w:contextualSpacing w:val="0"/>
        <w:jc w:val="both"/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</w:pPr>
      <w:r w:rsidRPr="0092095E">
        <w:rPr>
          <w:rFonts w:ascii="GHEA Grapalat" w:eastAsia="Times New Roman" w:hAnsi="GHEA Grapalat" w:cs="Arian AMU"/>
          <w:b/>
          <w:sz w:val="24"/>
          <w:szCs w:val="24"/>
          <w:u w:val="single"/>
          <w:lang w:val="hy-AM" w:eastAsia="ru-RU"/>
        </w:rPr>
        <w:t>Նախագծի մշակման գործընթացում ներգրավված ինստիտուտները և անձինք</w:t>
      </w:r>
    </w:p>
    <w:p w:rsidR="000653FA" w:rsidRPr="0092095E" w:rsidRDefault="000653FA" w:rsidP="00C0060A">
      <w:pPr>
        <w:pStyle w:val="Style22"/>
        <w:widowControl/>
        <w:spacing w:before="120" w:after="600" w:line="360" w:lineRule="auto"/>
        <w:ind w:firstLine="720"/>
        <w:rPr>
          <w:rFonts w:ascii="GHEA Grapalat" w:hAnsi="GHEA Grapalat" w:cs="Sylfaen"/>
          <w:color w:val="000000"/>
          <w:lang w:val="hy-AM"/>
        </w:rPr>
      </w:pPr>
      <w:r w:rsidRPr="0092095E">
        <w:rPr>
          <w:rFonts w:ascii="GHEA Grapalat" w:hAnsi="GHEA Grapalat" w:cs="Sylfaen"/>
          <w:color w:val="000000"/>
          <w:lang w:val="hy-AM"/>
        </w:rPr>
        <w:t xml:space="preserve">Նախագիծը մշակվել է Հայաստանի Հանրապետության արդարադատության նախարարության կողմից: </w:t>
      </w:r>
    </w:p>
    <w:p w:rsidR="000653FA" w:rsidRPr="0092095E" w:rsidRDefault="000653FA" w:rsidP="00725EA9">
      <w:pPr>
        <w:pStyle w:val="ListParagraph"/>
        <w:numPr>
          <w:ilvl w:val="0"/>
          <w:numId w:val="7"/>
        </w:numPr>
        <w:shd w:val="clear" w:color="auto" w:fill="FFFFFF"/>
        <w:spacing w:after="360" w:line="360" w:lineRule="auto"/>
        <w:ind w:left="0" w:firstLine="720"/>
        <w:contextualSpacing w:val="0"/>
        <w:jc w:val="both"/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</w:pPr>
      <w:r w:rsidRPr="0092095E">
        <w:rPr>
          <w:rFonts w:ascii="GHEA Grapalat" w:eastAsia="Times New Roman" w:hAnsi="GHEA Grapalat" w:cs="Arian AMU"/>
          <w:b/>
          <w:sz w:val="24"/>
          <w:szCs w:val="24"/>
          <w:u w:val="single"/>
          <w:lang w:val="hy-AM" w:eastAsia="ru-RU"/>
        </w:rPr>
        <w:t>Ակնկալվող արդյունքը</w:t>
      </w:r>
    </w:p>
    <w:p w:rsidR="000653FA" w:rsidRPr="0092095E" w:rsidRDefault="000653FA" w:rsidP="00725EA9">
      <w:pPr>
        <w:pStyle w:val="ListParagraph"/>
        <w:shd w:val="clear" w:color="auto" w:fill="FFFFFF"/>
        <w:spacing w:after="360" w:line="360" w:lineRule="auto"/>
        <w:ind w:left="0" w:firstLine="720"/>
        <w:jc w:val="both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lastRenderedPageBreak/>
        <w:t>Նախա</w:t>
      </w:r>
      <w:r w:rsidR="00725EA9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գծի ընդունումը </w:t>
      </w:r>
      <w:r w:rsidR="00CB7556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կնպաստի</w:t>
      </w:r>
      <w:r w:rsidR="00725EA9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խոշտանգումից տուժած անձանց</w:t>
      </w:r>
      <w:r w:rsidR="00C0060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  <w:r w:rsidR="00725EA9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ռեաբիլիտացիայի իրավունքի բաղադրատարր</w:t>
      </w:r>
      <w:r w:rsidR="00C0060A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հանդիսացող</w:t>
      </w:r>
      <w:r w:rsidR="00725EA9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հոգեբանական ծառայություններից անվճար օգտվելու հնարավորության լիարժեք և անշեղ իրաց</w:t>
      </w:r>
      <w:r w:rsidR="00CB7556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մանը</w:t>
      </w:r>
      <w:r w:rsidR="00725EA9" w:rsidRPr="0092095E">
        <w:rPr>
          <w:rFonts w:ascii="GHEA Grapalat" w:eastAsia="Times New Roman" w:hAnsi="GHEA Grapalat" w:cs="Arian AMU"/>
          <w:sz w:val="24"/>
          <w:szCs w:val="24"/>
          <w:lang w:val="hy-AM" w:eastAsia="ru-RU"/>
        </w:rPr>
        <w:t>:</w:t>
      </w:r>
    </w:p>
    <w:p w:rsidR="000653FA" w:rsidRPr="0092095E" w:rsidRDefault="000653FA" w:rsidP="00725EA9">
      <w:pPr>
        <w:spacing w:after="480" w:line="360" w:lineRule="auto"/>
        <w:ind w:firstLine="72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0653FA" w:rsidRPr="0092095E" w:rsidRDefault="000653FA" w:rsidP="000653FA">
      <w:pPr>
        <w:pStyle w:val="ListParagraph"/>
        <w:spacing w:after="120" w:line="360" w:lineRule="auto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0653FA" w:rsidRPr="0092095E" w:rsidRDefault="000653FA" w:rsidP="000653FA">
      <w:pPr>
        <w:pStyle w:val="ListParagraph"/>
        <w:shd w:val="clear" w:color="auto" w:fill="FFFFFF"/>
        <w:spacing w:after="360" w:line="360" w:lineRule="auto"/>
        <w:ind w:left="0" w:firstLine="720"/>
        <w:contextualSpacing w:val="0"/>
        <w:jc w:val="both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</w:p>
    <w:p w:rsidR="0086753A" w:rsidRPr="0092095E" w:rsidRDefault="0086753A" w:rsidP="00053FBA">
      <w:pPr>
        <w:pStyle w:val="ListParagraph"/>
        <w:spacing w:after="120" w:line="360" w:lineRule="auto"/>
        <w:ind w:left="0" w:firstLine="720"/>
        <w:contextualSpacing w:val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CB7556" w:rsidRPr="0092095E" w:rsidRDefault="00CB7556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F24071" w:rsidRPr="0092095E" w:rsidRDefault="00F24071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F24071" w:rsidRPr="0092095E" w:rsidRDefault="00F24071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F24071" w:rsidRPr="0092095E" w:rsidRDefault="00F24071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</w:p>
    <w:p w:rsidR="0086753A" w:rsidRPr="0092095E" w:rsidRDefault="0086753A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  <w:r w:rsidRPr="0092095E">
        <w:rPr>
          <w:rFonts w:ascii="GHEA Grapalat" w:hAnsi="GHEA Grapalat"/>
          <w:b/>
          <w:lang w:val="hy-AM"/>
        </w:rPr>
        <w:lastRenderedPageBreak/>
        <w:t>ՏԵՂԵԿԱՆՔ</w:t>
      </w:r>
    </w:p>
    <w:p w:rsidR="0086753A" w:rsidRPr="0092095E" w:rsidRDefault="0086753A" w:rsidP="0086753A">
      <w:pPr>
        <w:tabs>
          <w:tab w:val="left" w:pos="0"/>
          <w:tab w:val="left" w:pos="720"/>
          <w:tab w:val="left" w:pos="900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2095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«ԽՈՇՏԱՆԳՈՒՄԻՑ ՏՈՒԺԱԾ ԱՆՁԱՆՑ ՀՈԳԵԲԱՆԱԿԱՆ ԾԱՌԱՅՈՒԹՅՈՒՆՆԵՐ</w:t>
      </w:r>
      <w:r w:rsidR="00827F21" w:rsidRPr="0092095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ԻՑ ՕԳՏՎԵԼՈՒ</w:t>
      </w:r>
      <w:r w:rsidRPr="0092095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ԿԱՐԳԸ ԵՎ ՊԱՅՄԱՆՆԵՐԸ ՀԱՍՏԱՏԵԼՈՒ ՄԱՍԻՆ» ՀԱՅԱՍՏԱՆԻ ՀԱՆՐԱՊԵՏՈՒԹՅԱՆ ԿԱՌԱՎԱՐՈՒԹՅԱՆ ՈՐՈՇՄԱՆ </w:t>
      </w:r>
      <w:r w:rsidRPr="0092095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2095E">
        <w:rPr>
          <w:rFonts w:ascii="GHEA Grapalat" w:hAnsi="GHEA Grapalat"/>
          <w:b/>
          <w:sz w:val="24"/>
          <w:szCs w:val="24"/>
          <w:lang w:val="hy-AM"/>
        </w:rPr>
        <w:t xml:space="preserve"> ԸՆԴՈՒՆՄԱՆ ԿԱՊԱԿՑՈՒԹՅԱՄԲ ԱՅԼ ԻՐԱՎԱԿԱՆ ԱԿՏԵՐՈՒՄ ՓՈՓՈԽՈՒԹՅՈՒՆՆԵՐ ԵՎ ԼՐԱՑՈՒՄՆԵՐ ԿԱՏԱՐԵԼՈՒ ԱՆՀՐԱԺԵՇՏՈՒԹՅԱՆ ԿԱՄ ԲԱՑԱԿԱՅՈՒԹՅԱՆ ՄԱՍԻՆ</w:t>
      </w:r>
    </w:p>
    <w:p w:rsidR="0086753A" w:rsidRPr="0092095E" w:rsidRDefault="0086753A" w:rsidP="0086753A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</w:p>
    <w:p w:rsidR="0086753A" w:rsidRPr="0092095E" w:rsidRDefault="0086753A" w:rsidP="0086753A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hy-AM"/>
        </w:rPr>
      </w:pPr>
    </w:p>
    <w:p w:rsidR="0086753A" w:rsidRPr="0092095E" w:rsidRDefault="0086753A" w:rsidP="0086753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92095E">
        <w:rPr>
          <w:rFonts w:ascii="GHEA Grapalat" w:hAnsi="GHEA Grapalat"/>
          <w:lang w:val="hy-AM"/>
        </w:rPr>
        <w:t>«Խոշտ</w:t>
      </w:r>
      <w:r w:rsidR="00827F21" w:rsidRPr="0092095E">
        <w:rPr>
          <w:rFonts w:ascii="GHEA Grapalat" w:hAnsi="GHEA Grapalat"/>
          <w:lang w:val="hy-AM"/>
        </w:rPr>
        <w:t>անգումից տուժած անձանց հոգեբանակ</w:t>
      </w:r>
      <w:r w:rsidRPr="0092095E">
        <w:rPr>
          <w:rFonts w:ascii="GHEA Grapalat" w:hAnsi="GHEA Grapalat"/>
          <w:lang w:val="hy-AM"/>
        </w:rPr>
        <w:t>ան ծառայություններ</w:t>
      </w:r>
      <w:r w:rsidR="00827F21" w:rsidRPr="0092095E">
        <w:rPr>
          <w:rFonts w:ascii="GHEA Grapalat" w:hAnsi="GHEA Grapalat"/>
          <w:lang w:val="hy-AM"/>
        </w:rPr>
        <w:t>ից</w:t>
      </w:r>
      <w:r w:rsidRPr="0092095E">
        <w:rPr>
          <w:rFonts w:ascii="GHEA Grapalat" w:hAnsi="GHEA Grapalat"/>
          <w:lang w:val="hy-AM"/>
        </w:rPr>
        <w:t xml:space="preserve"> </w:t>
      </w:r>
      <w:r w:rsidR="00827F21" w:rsidRPr="0092095E">
        <w:rPr>
          <w:rFonts w:ascii="GHEA Grapalat" w:hAnsi="GHEA Grapalat"/>
          <w:lang w:val="hy-AM"/>
        </w:rPr>
        <w:t>օգտվելու</w:t>
      </w:r>
      <w:r w:rsidRPr="0092095E">
        <w:rPr>
          <w:rFonts w:ascii="GHEA Grapalat" w:hAnsi="GHEA Grapalat"/>
          <w:lang w:val="hy-AM"/>
        </w:rPr>
        <w:t xml:space="preserve"> կարգը և պայմանները հաստատելու մասին» Հայաստանի Հանրապետության կառավարության որոշման նախագծի ընդունման կապակցությամբ այլ իրավական ակտերի ընդունման անհրաժեշտություն չի առաջանում:</w:t>
      </w:r>
    </w:p>
    <w:p w:rsidR="0086753A" w:rsidRPr="0092095E" w:rsidRDefault="0086753A">
      <w:pPr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2095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br w:type="page"/>
      </w:r>
    </w:p>
    <w:p w:rsidR="0086753A" w:rsidRPr="0092095E" w:rsidRDefault="0086753A" w:rsidP="00053FBA">
      <w:pPr>
        <w:pStyle w:val="NormalWeb"/>
        <w:spacing w:before="0" w:beforeAutospacing="0" w:after="240" w:afterAutospacing="0"/>
        <w:ind w:firstLine="288"/>
        <w:jc w:val="center"/>
        <w:rPr>
          <w:rFonts w:ascii="GHEA Grapalat" w:hAnsi="GHEA Grapalat"/>
          <w:b/>
          <w:lang w:val="hy-AM"/>
        </w:rPr>
      </w:pPr>
      <w:r w:rsidRPr="0092095E">
        <w:rPr>
          <w:rFonts w:ascii="GHEA Grapalat" w:hAnsi="GHEA Grapalat"/>
          <w:b/>
          <w:lang w:val="hy-AM"/>
        </w:rPr>
        <w:lastRenderedPageBreak/>
        <w:t>ՏԵՂԵԿԱՆՔ</w:t>
      </w:r>
    </w:p>
    <w:p w:rsidR="0086753A" w:rsidRPr="0092095E" w:rsidRDefault="0086753A" w:rsidP="0086753A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2095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«ԽՈՇՏԱՆԳՈՒՄԻՑ ՏՈՒԺԱԾ ԱՆՁԱՆՑ ՀՈԳԵԲԱՆԱԿԱՆ ԾԱՌԱՅՈՒԹՅՈՒՆՆԵՐ</w:t>
      </w:r>
      <w:r w:rsidR="00827F21" w:rsidRPr="0092095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ԻՑ</w:t>
      </w:r>
      <w:r w:rsidRPr="0092095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="00827F21" w:rsidRPr="0092095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ՕԳՏՎԵԼՈՒ</w:t>
      </w:r>
      <w:r w:rsidRPr="0092095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ԿԱՐԳԸ ԵՎ ՊԱՅՄԱՆՆԵՐԸ ՀԱՍՏԱՏԵԼՈՒ ՄԱՍԻՆ» ՀԱՅԱՍՏԱՆԻ ՀԱՆՐԱՊԵՏՈՒԹՅԱՆ ԿԱՌԱՎԱՐՈՒԹՅԱՆ ՈՐՈՇՄԱՆ </w:t>
      </w:r>
      <w:r w:rsidRPr="0092095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2095E">
        <w:rPr>
          <w:rFonts w:ascii="GHEA Grapalat" w:hAnsi="GHEA Grapalat"/>
          <w:b/>
          <w:sz w:val="24"/>
          <w:szCs w:val="24"/>
          <w:lang w:val="hy-AM"/>
        </w:rPr>
        <w:t xml:space="preserve"> ԸՆԴՈՒՆՄԱՆ ԴԵՊՔՈՒՄ ՊԵՏԱԿԱՆ ԿԱՄ ՏԵՂԱԿԱՆ ԻՆՔՆԱԿԱՌԱՎԱՐՄԱՆ ՄԱՐՄՆԻ ԲՅՈՒՋԵՈՒՄ ԾԱԽՍԵՐԻ ԵՎ ԵԿԱՄՈՒՏՆԵՐԻ ԷԱԿԱՆ ԱՎԵԼԱՑՄԱՆ ԿԱՄ ՆՎԱԶՄԱՆ ՄԱՍԻՆ </w:t>
      </w:r>
    </w:p>
    <w:p w:rsidR="0086753A" w:rsidRPr="0092095E" w:rsidRDefault="0086753A" w:rsidP="0086753A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GHEA Grapalat" w:hAnsi="GHEA Grapalat"/>
          <w:lang w:val="hy-AM"/>
        </w:rPr>
      </w:pPr>
    </w:p>
    <w:p w:rsidR="0086753A" w:rsidRPr="0092095E" w:rsidRDefault="0086753A" w:rsidP="0086753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92095E">
        <w:rPr>
          <w:rFonts w:ascii="GHEA Grapalat" w:hAnsi="GHEA Grapalat"/>
          <w:lang w:val="hy-AM"/>
        </w:rPr>
        <w:t>«Խոշտ</w:t>
      </w:r>
      <w:r w:rsidR="00827F21" w:rsidRPr="0092095E">
        <w:rPr>
          <w:rFonts w:ascii="GHEA Grapalat" w:hAnsi="GHEA Grapalat"/>
          <w:lang w:val="hy-AM"/>
        </w:rPr>
        <w:t>անգումից տուժած անձանց հոգեբանակ</w:t>
      </w:r>
      <w:r w:rsidRPr="0092095E">
        <w:rPr>
          <w:rFonts w:ascii="GHEA Grapalat" w:hAnsi="GHEA Grapalat"/>
          <w:lang w:val="hy-AM"/>
        </w:rPr>
        <w:t>ան ծառայություններ</w:t>
      </w:r>
      <w:r w:rsidR="00827F21" w:rsidRPr="0092095E">
        <w:rPr>
          <w:rFonts w:ascii="GHEA Grapalat" w:hAnsi="GHEA Grapalat"/>
          <w:lang w:val="hy-AM"/>
        </w:rPr>
        <w:t>ից</w:t>
      </w:r>
      <w:r w:rsidRPr="0092095E">
        <w:rPr>
          <w:rFonts w:ascii="GHEA Grapalat" w:hAnsi="GHEA Grapalat"/>
          <w:lang w:val="hy-AM"/>
        </w:rPr>
        <w:t xml:space="preserve"> </w:t>
      </w:r>
      <w:r w:rsidR="00827F21" w:rsidRPr="0092095E">
        <w:rPr>
          <w:rFonts w:ascii="GHEA Grapalat" w:hAnsi="GHEA Grapalat"/>
          <w:lang w:val="hy-AM"/>
        </w:rPr>
        <w:t>օգտվելու</w:t>
      </w:r>
      <w:r w:rsidRPr="0092095E">
        <w:rPr>
          <w:rFonts w:ascii="GHEA Grapalat" w:hAnsi="GHEA Grapalat"/>
          <w:lang w:val="hy-AM"/>
        </w:rPr>
        <w:t xml:space="preserve"> կարգը և պայմանները հաստատելու մասին» Հայաստանի Հանրապետության կառավարության որոշման նախագծի ընդունման կապակցությամբ պետական կամ տեղական ինքնակառավարման մարմ</w:t>
      </w:r>
      <w:r w:rsidR="00053FBA" w:rsidRPr="0092095E">
        <w:rPr>
          <w:rFonts w:ascii="GHEA Grapalat" w:hAnsi="GHEA Grapalat"/>
          <w:lang w:val="hy-AM"/>
        </w:rPr>
        <w:t>ինների բյուջեներում եկամուտների</w:t>
      </w:r>
      <w:r w:rsidRPr="0092095E">
        <w:rPr>
          <w:rFonts w:ascii="GHEA Grapalat" w:hAnsi="GHEA Grapalat"/>
          <w:lang w:val="hy-AM"/>
        </w:rPr>
        <w:t xml:space="preserve"> և ծախսերի ավելացում կամ նվազեցում չի նախատեսվում:</w:t>
      </w:r>
    </w:p>
    <w:p w:rsidR="006E3CAC" w:rsidRPr="0092095E" w:rsidRDefault="006E3CAC" w:rsidP="004C03D1">
      <w:pPr>
        <w:pStyle w:val="ListParagraph"/>
        <w:spacing w:after="120" w:line="360" w:lineRule="auto"/>
        <w:ind w:left="0" w:firstLine="720"/>
        <w:contextualSpacing w:val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sectPr w:rsidR="006E3CAC" w:rsidRPr="0092095E" w:rsidSect="003B29C8">
      <w:pgSz w:w="12240" w:h="15840"/>
      <w:pgMar w:top="1134" w:right="850" w:bottom="16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F0F" w:rsidRDefault="00B47F0F" w:rsidP="00D505E5">
      <w:pPr>
        <w:spacing w:after="0" w:line="240" w:lineRule="auto"/>
      </w:pPr>
      <w:r>
        <w:separator/>
      </w:r>
    </w:p>
  </w:endnote>
  <w:endnote w:type="continuationSeparator" w:id="0">
    <w:p w:rsidR="00B47F0F" w:rsidRDefault="00B47F0F" w:rsidP="00D5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F0F" w:rsidRDefault="00B47F0F" w:rsidP="00D505E5">
      <w:pPr>
        <w:spacing w:after="0" w:line="240" w:lineRule="auto"/>
      </w:pPr>
      <w:r>
        <w:separator/>
      </w:r>
    </w:p>
  </w:footnote>
  <w:footnote w:type="continuationSeparator" w:id="0">
    <w:p w:rsidR="00B47F0F" w:rsidRDefault="00B47F0F" w:rsidP="00D505E5">
      <w:pPr>
        <w:spacing w:after="0" w:line="240" w:lineRule="auto"/>
      </w:pPr>
      <w:r>
        <w:continuationSeparator/>
      </w:r>
    </w:p>
  </w:footnote>
  <w:footnote w:id="1">
    <w:p w:rsidR="00D505E5" w:rsidRPr="00D505E5" w:rsidRDefault="00D505E5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505E5">
        <w:rPr>
          <w:rFonts w:ascii="GHEA Grapalat" w:hAnsi="GHEA Grapalat"/>
          <w:lang w:val="hy-AM"/>
        </w:rPr>
        <w:t>Այսուհետ՝ Նախագիծ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65F"/>
    <w:multiLevelType w:val="hybridMultilevel"/>
    <w:tmpl w:val="C3B4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03E6E"/>
    <w:multiLevelType w:val="hybridMultilevel"/>
    <w:tmpl w:val="628E440E"/>
    <w:lvl w:ilvl="0" w:tplc="0409000D">
      <w:start w:val="1"/>
      <w:numFmt w:val="bullet"/>
      <w:lvlText w:val=""/>
      <w:lvlJc w:val="left"/>
      <w:pPr>
        <w:ind w:left="15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">
    <w:nsid w:val="11E35A2D"/>
    <w:multiLevelType w:val="hybridMultilevel"/>
    <w:tmpl w:val="E2E29F5C"/>
    <w:lvl w:ilvl="0" w:tplc="C5980DC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>
    <w:nsid w:val="198A02EC"/>
    <w:multiLevelType w:val="hybridMultilevel"/>
    <w:tmpl w:val="7BC24E1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892A73"/>
    <w:multiLevelType w:val="hybridMultilevel"/>
    <w:tmpl w:val="EDD81640"/>
    <w:lvl w:ilvl="0" w:tplc="0D7A4BB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0026F"/>
    <w:multiLevelType w:val="hybridMultilevel"/>
    <w:tmpl w:val="0EF66204"/>
    <w:lvl w:ilvl="0" w:tplc="04090011">
      <w:start w:val="1"/>
      <w:numFmt w:val="decimal"/>
      <w:lvlText w:val="%1)"/>
      <w:lvlJc w:val="left"/>
      <w:pPr>
        <w:ind w:left="15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>
    <w:nsid w:val="3B4171CA"/>
    <w:multiLevelType w:val="hybridMultilevel"/>
    <w:tmpl w:val="490CC10E"/>
    <w:lvl w:ilvl="0" w:tplc="0409000F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>
    <w:nsid w:val="7C953AC7"/>
    <w:multiLevelType w:val="hybridMultilevel"/>
    <w:tmpl w:val="C3B4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5D"/>
    <w:rsid w:val="00053FBA"/>
    <w:rsid w:val="000627D6"/>
    <w:rsid w:val="000653FA"/>
    <w:rsid w:val="000A2A20"/>
    <w:rsid w:val="00124B6F"/>
    <w:rsid w:val="001605CC"/>
    <w:rsid w:val="001D3536"/>
    <w:rsid w:val="00255F96"/>
    <w:rsid w:val="00262FC1"/>
    <w:rsid w:val="002842F5"/>
    <w:rsid w:val="00296B9A"/>
    <w:rsid w:val="003A0011"/>
    <w:rsid w:val="003A52F1"/>
    <w:rsid w:val="003B216F"/>
    <w:rsid w:val="003B29C8"/>
    <w:rsid w:val="003B5754"/>
    <w:rsid w:val="003D5C5F"/>
    <w:rsid w:val="00412D72"/>
    <w:rsid w:val="004340DB"/>
    <w:rsid w:val="0046385D"/>
    <w:rsid w:val="00481D5D"/>
    <w:rsid w:val="004A52EE"/>
    <w:rsid w:val="004C03D1"/>
    <w:rsid w:val="004C21CA"/>
    <w:rsid w:val="004F3D77"/>
    <w:rsid w:val="005149D2"/>
    <w:rsid w:val="00515BD7"/>
    <w:rsid w:val="005320B9"/>
    <w:rsid w:val="005325CE"/>
    <w:rsid w:val="00533CCA"/>
    <w:rsid w:val="0054690B"/>
    <w:rsid w:val="00553B49"/>
    <w:rsid w:val="00570D73"/>
    <w:rsid w:val="00577186"/>
    <w:rsid w:val="005772A0"/>
    <w:rsid w:val="005A2FE5"/>
    <w:rsid w:val="005B5FE4"/>
    <w:rsid w:val="005F5B76"/>
    <w:rsid w:val="00600AAE"/>
    <w:rsid w:val="00606BA5"/>
    <w:rsid w:val="00666AB3"/>
    <w:rsid w:val="00672404"/>
    <w:rsid w:val="006A45AF"/>
    <w:rsid w:val="006D5A60"/>
    <w:rsid w:val="006E15F5"/>
    <w:rsid w:val="006E3CAC"/>
    <w:rsid w:val="00710CB8"/>
    <w:rsid w:val="00725EA9"/>
    <w:rsid w:val="0073104B"/>
    <w:rsid w:val="00774717"/>
    <w:rsid w:val="007841F9"/>
    <w:rsid w:val="0078535E"/>
    <w:rsid w:val="007D3D08"/>
    <w:rsid w:val="007D5EF3"/>
    <w:rsid w:val="008041AB"/>
    <w:rsid w:val="008263F6"/>
    <w:rsid w:val="00827F21"/>
    <w:rsid w:val="00830230"/>
    <w:rsid w:val="0086753A"/>
    <w:rsid w:val="00874317"/>
    <w:rsid w:val="008A673A"/>
    <w:rsid w:val="008A6ED5"/>
    <w:rsid w:val="008D0105"/>
    <w:rsid w:val="008F3397"/>
    <w:rsid w:val="0092095E"/>
    <w:rsid w:val="00933DCF"/>
    <w:rsid w:val="00946078"/>
    <w:rsid w:val="00967FA9"/>
    <w:rsid w:val="00972FEA"/>
    <w:rsid w:val="00984546"/>
    <w:rsid w:val="00A66687"/>
    <w:rsid w:val="00A83EDC"/>
    <w:rsid w:val="00AD191E"/>
    <w:rsid w:val="00AF4311"/>
    <w:rsid w:val="00B02569"/>
    <w:rsid w:val="00B245F9"/>
    <w:rsid w:val="00B41D94"/>
    <w:rsid w:val="00B47F0F"/>
    <w:rsid w:val="00B511D1"/>
    <w:rsid w:val="00B7142E"/>
    <w:rsid w:val="00BC768C"/>
    <w:rsid w:val="00BE1FDD"/>
    <w:rsid w:val="00BE522F"/>
    <w:rsid w:val="00C0060A"/>
    <w:rsid w:val="00C450F6"/>
    <w:rsid w:val="00C5285E"/>
    <w:rsid w:val="00C62F5E"/>
    <w:rsid w:val="00C64BCC"/>
    <w:rsid w:val="00C82592"/>
    <w:rsid w:val="00CB7556"/>
    <w:rsid w:val="00CD0F51"/>
    <w:rsid w:val="00D107B0"/>
    <w:rsid w:val="00D505E5"/>
    <w:rsid w:val="00E43F90"/>
    <w:rsid w:val="00E75E48"/>
    <w:rsid w:val="00E95D12"/>
    <w:rsid w:val="00EC2A7C"/>
    <w:rsid w:val="00EC4442"/>
    <w:rsid w:val="00EC6F2E"/>
    <w:rsid w:val="00F23375"/>
    <w:rsid w:val="00F24071"/>
    <w:rsid w:val="00F311A9"/>
    <w:rsid w:val="00F4030A"/>
    <w:rsid w:val="00F77E94"/>
    <w:rsid w:val="00F924ED"/>
    <w:rsid w:val="00FA10CE"/>
    <w:rsid w:val="00FC6082"/>
    <w:rsid w:val="00FD73B2"/>
    <w:rsid w:val="00F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A5"/>
    <w:rPr>
      <w:rFonts w:ascii="Tahoma" w:eastAsia="Calibri" w:hAnsi="Tahoma" w:cs="Tahoma"/>
      <w:sz w:val="16"/>
      <w:szCs w:val="16"/>
    </w:rPr>
  </w:style>
  <w:style w:type="character" w:styleId="Strong">
    <w:name w:val="Strong"/>
    <w:uiPriority w:val="22"/>
    <w:qFormat/>
    <w:rsid w:val="006E3CAC"/>
    <w:rPr>
      <w:b/>
      <w:bCs/>
    </w:rPr>
  </w:style>
  <w:style w:type="paragraph" w:customStyle="1" w:styleId="Style22">
    <w:name w:val="Style22"/>
    <w:basedOn w:val="Normal"/>
    <w:uiPriority w:val="99"/>
    <w:semiHidden/>
    <w:rsid w:val="000653FA"/>
    <w:pPr>
      <w:widowControl w:val="0"/>
      <w:autoSpaceDE w:val="0"/>
      <w:autoSpaceDN w:val="0"/>
      <w:adjustRightInd w:val="0"/>
      <w:spacing w:after="0" w:line="379" w:lineRule="exact"/>
      <w:ind w:hanging="466"/>
      <w:jc w:val="both"/>
    </w:pPr>
    <w:rPr>
      <w:rFonts w:ascii="Sylfaen" w:eastAsia="Times New Roman" w:hAnsi="Sylfaen"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867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675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5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5E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05E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C2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A7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A7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A5"/>
    <w:rPr>
      <w:rFonts w:ascii="Tahoma" w:eastAsia="Calibri" w:hAnsi="Tahoma" w:cs="Tahoma"/>
      <w:sz w:val="16"/>
      <w:szCs w:val="16"/>
    </w:rPr>
  </w:style>
  <w:style w:type="character" w:styleId="Strong">
    <w:name w:val="Strong"/>
    <w:uiPriority w:val="22"/>
    <w:qFormat/>
    <w:rsid w:val="006E3CAC"/>
    <w:rPr>
      <w:b/>
      <w:bCs/>
    </w:rPr>
  </w:style>
  <w:style w:type="paragraph" w:customStyle="1" w:styleId="Style22">
    <w:name w:val="Style22"/>
    <w:basedOn w:val="Normal"/>
    <w:uiPriority w:val="99"/>
    <w:semiHidden/>
    <w:rsid w:val="000653FA"/>
    <w:pPr>
      <w:widowControl w:val="0"/>
      <w:autoSpaceDE w:val="0"/>
      <w:autoSpaceDN w:val="0"/>
      <w:adjustRightInd w:val="0"/>
      <w:spacing w:after="0" w:line="379" w:lineRule="exact"/>
      <w:ind w:hanging="466"/>
      <w:jc w:val="both"/>
    </w:pPr>
    <w:rPr>
      <w:rFonts w:ascii="Sylfaen" w:eastAsia="Times New Roman" w:hAnsi="Sylfaen"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867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675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5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5E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05E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C2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A7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A7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8B8AD-E962-4EC5-9C8C-7E1A7C0D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1324</Words>
  <Characters>7550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Harutyunyan</dc:creator>
  <cp:lastModifiedBy>Bela Galstyan</cp:lastModifiedBy>
  <cp:revision>2</cp:revision>
  <cp:lastPrinted>2017-10-25T12:01:00Z</cp:lastPrinted>
  <dcterms:created xsi:type="dcterms:W3CDTF">2017-10-26T05:55:00Z</dcterms:created>
  <dcterms:modified xsi:type="dcterms:W3CDTF">2017-10-26T05:55:00Z</dcterms:modified>
</cp:coreProperties>
</file>