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CDD" w:rsidRPr="00542631" w:rsidRDefault="00FD1CDD" w:rsidP="00542631">
      <w:pPr>
        <w:rPr>
          <w:rFonts w:ascii="GHEA Grapalat" w:hAnsi="GHEA Grapalat"/>
          <w:b/>
          <w:iCs/>
          <w:sz w:val="28"/>
          <w:szCs w:val="28"/>
          <w:lang w:val="en-US"/>
        </w:rPr>
      </w:pPr>
      <w:bookmarkStart w:id="0" w:name="_GoBack"/>
      <w:bookmarkEnd w:id="0"/>
    </w:p>
    <w:p w:rsidR="00AB6861" w:rsidRPr="00AB6861" w:rsidRDefault="00675152" w:rsidP="00AB6861">
      <w:pPr>
        <w:ind w:firstLine="720"/>
        <w:jc w:val="center"/>
        <w:rPr>
          <w:rFonts w:ascii="GHEA Grapalat" w:hAnsi="GHEA Grapalat"/>
          <w:b/>
          <w:iCs/>
          <w:sz w:val="28"/>
          <w:szCs w:val="28"/>
          <w:lang w:val="es-ES"/>
        </w:rPr>
      </w:pPr>
      <w:r>
        <w:rPr>
          <w:rFonts w:ascii="GHEA Grapalat" w:hAnsi="GHEA Grapalat"/>
          <w:b/>
          <w:iCs/>
          <w:sz w:val="28"/>
          <w:szCs w:val="28"/>
          <w:lang w:val="es-ES"/>
        </w:rPr>
        <w:t>Հ</w:t>
      </w:r>
      <w:r w:rsidR="00AB6861" w:rsidRPr="00AB6861">
        <w:rPr>
          <w:rFonts w:ascii="GHEA Grapalat" w:hAnsi="GHEA Grapalat"/>
          <w:b/>
          <w:iCs/>
          <w:sz w:val="28"/>
          <w:szCs w:val="28"/>
          <w:lang w:val="es-ES"/>
        </w:rPr>
        <w:t>իմնավորում</w:t>
      </w:r>
    </w:p>
    <w:p w:rsidR="00AB6861" w:rsidRPr="00AB6861" w:rsidRDefault="00AB6861" w:rsidP="00AB6861">
      <w:pPr>
        <w:ind w:firstLine="720"/>
        <w:jc w:val="center"/>
        <w:rPr>
          <w:rFonts w:ascii="GHEA Grapalat" w:hAnsi="GHEA Grapalat"/>
          <w:iCs/>
          <w:sz w:val="28"/>
          <w:szCs w:val="28"/>
          <w:lang w:val="es-ES"/>
        </w:rPr>
      </w:pPr>
    </w:p>
    <w:p w:rsidR="00AB6861" w:rsidRPr="00A754A5" w:rsidRDefault="00A754A5" w:rsidP="00A754A5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es-ES"/>
        </w:rPr>
      </w:pPr>
      <w:r>
        <w:rPr>
          <w:rFonts w:ascii="GHEA Grapalat" w:hAnsi="GHEA Grapalat"/>
          <w:iCs/>
          <w:sz w:val="24"/>
          <w:szCs w:val="24"/>
          <w:lang w:val="es-ES"/>
        </w:rPr>
        <w:t xml:space="preserve">Նախագծով առաջարկվում է </w:t>
      </w:r>
      <w:r w:rsidRPr="00AB6861">
        <w:rPr>
          <w:rFonts w:ascii="GHEA Grapalat" w:hAnsi="GHEA Grapalat"/>
          <w:iCs/>
          <w:sz w:val="24"/>
          <w:szCs w:val="24"/>
          <w:lang w:val="es-ES"/>
        </w:rPr>
        <w:t>հավելված</w:t>
      </w:r>
      <w:r>
        <w:rPr>
          <w:rFonts w:ascii="GHEA Grapalat" w:hAnsi="GHEA Grapalat"/>
          <w:iCs/>
          <w:sz w:val="24"/>
          <w:szCs w:val="24"/>
        </w:rPr>
        <w:t>ներ</w:t>
      </w:r>
      <w:r w:rsidRPr="00AB6861">
        <w:rPr>
          <w:rFonts w:ascii="GHEA Grapalat" w:hAnsi="GHEA Grapalat"/>
          <w:iCs/>
          <w:sz w:val="24"/>
          <w:szCs w:val="24"/>
          <w:lang w:val="es-ES"/>
        </w:rPr>
        <w:t xml:space="preserve">ում </w:t>
      </w:r>
      <w:r>
        <w:rPr>
          <w:rFonts w:ascii="GHEA Grapalat" w:hAnsi="GHEA Grapalat"/>
          <w:iCs/>
          <w:sz w:val="24"/>
          <w:szCs w:val="24"/>
          <w:lang w:val="es-ES"/>
        </w:rPr>
        <w:t xml:space="preserve">նախատեսված տրասնպորտային միջոցները և սարքավորումները </w:t>
      </w:r>
      <w:r w:rsidRPr="002D5EE5">
        <w:rPr>
          <w:rFonts w:ascii="GHEA Grapalat" w:hAnsi="GHEA Grapalat"/>
          <w:sz w:val="24"/>
          <w:szCs w:val="24"/>
          <w:lang w:val="en-US"/>
        </w:rPr>
        <w:t>նվիրաբերել</w:t>
      </w:r>
      <w:r w:rsidRPr="00A754A5">
        <w:rPr>
          <w:rFonts w:ascii="GHEA Grapalat" w:hAnsi="GHEA Grapalat"/>
          <w:sz w:val="24"/>
          <w:szCs w:val="24"/>
          <w:lang w:val="es-E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Արցախի</w:t>
      </w:r>
      <w:r w:rsidRPr="00A754A5">
        <w:rPr>
          <w:rFonts w:ascii="GHEA Grapalat" w:hAnsi="GHEA Grapalat"/>
          <w:sz w:val="24"/>
          <w:szCs w:val="24"/>
          <w:lang w:val="es-ES"/>
        </w:rPr>
        <w:t xml:space="preserve"> </w:t>
      </w:r>
      <w:r w:rsidRPr="002D5EE5">
        <w:rPr>
          <w:rFonts w:ascii="GHEA Grapalat" w:hAnsi="GHEA Grapalat"/>
          <w:sz w:val="24"/>
          <w:szCs w:val="24"/>
          <w:lang w:val="en-US"/>
        </w:rPr>
        <w:t>Հանրապետությանը՝</w:t>
      </w:r>
      <w:r w:rsidRPr="00A754A5">
        <w:rPr>
          <w:rFonts w:ascii="GHEA Grapalat" w:hAnsi="GHEA Grapalat"/>
          <w:sz w:val="24"/>
          <w:szCs w:val="24"/>
          <w:lang w:val="es-E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Արցախի</w:t>
      </w:r>
      <w:r w:rsidRPr="00A754A5">
        <w:rPr>
          <w:rFonts w:ascii="GHEA Grapalat" w:hAnsi="GHEA Grapalat"/>
          <w:sz w:val="24"/>
          <w:szCs w:val="24"/>
          <w:lang w:val="es-ES"/>
        </w:rPr>
        <w:t xml:space="preserve"> </w:t>
      </w:r>
      <w:r w:rsidRPr="002D5EE5">
        <w:rPr>
          <w:rFonts w:ascii="GHEA Grapalat" w:hAnsi="GHEA Grapalat"/>
          <w:sz w:val="24"/>
          <w:szCs w:val="24"/>
          <w:lang w:val="en-US"/>
        </w:rPr>
        <w:t>Հանրապետության</w:t>
      </w:r>
      <w:r w:rsidRPr="00A754A5">
        <w:rPr>
          <w:rFonts w:ascii="GHEA Grapalat" w:hAnsi="GHEA Grapalat"/>
          <w:sz w:val="24"/>
          <w:szCs w:val="24"/>
          <w:lang w:val="es-E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ոստիկանությանը</w:t>
      </w:r>
      <w:r w:rsidRPr="00A754A5">
        <w:rPr>
          <w:rFonts w:ascii="GHEA Grapalat" w:hAnsi="GHEA Grapalat"/>
          <w:sz w:val="24"/>
          <w:szCs w:val="24"/>
          <w:lang w:val="es-E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հանձնելու</w:t>
      </w:r>
      <w:r w:rsidRPr="00A754A5">
        <w:rPr>
          <w:rFonts w:ascii="GHEA Grapalat" w:hAnsi="GHEA Grapalat"/>
          <w:sz w:val="24"/>
          <w:szCs w:val="24"/>
          <w:lang w:val="es-E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պայմանով</w:t>
      </w:r>
      <w:r w:rsidRPr="00A754A5">
        <w:rPr>
          <w:rFonts w:ascii="GHEA Grapalat" w:hAnsi="GHEA Grapalat"/>
          <w:sz w:val="24"/>
          <w:szCs w:val="24"/>
          <w:lang w:val="es-ES"/>
        </w:rPr>
        <w:t>:</w:t>
      </w:r>
      <w:r>
        <w:rPr>
          <w:rFonts w:ascii="GHEA Grapalat" w:hAnsi="GHEA Grapalat"/>
          <w:sz w:val="24"/>
          <w:szCs w:val="24"/>
          <w:lang w:val="es-ES"/>
        </w:rPr>
        <w:t xml:space="preserve"> Հիշյալ </w:t>
      </w:r>
      <w:r w:rsidR="00AB6861" w:rsidRPr="00AB6861">
        <w:rPr>
          <w:rFonts w:ascii="GHEA Grapalat" w:hAnsi="GHEA Grapalat"/>
          <w:iCs/>
          <w:sz w:val="24"/>
          <w:szCs w:val="24"/>
          <w:lang w:val="es-ES"/>
        </w:rPr>
        <w:t>տրանսպորտային միջոցները</w:t>
      </w:r>
      <w:r w:rsidR="00FD1CDD">
        <w:rPr>
          <w:rFonts w:ascii="GHEA Grapalat" w:hAnsi="GHEA Grapalat"/>
          <w:iCs/>
          <w:sz w:val="24"/>
          <w:szCs w:val="24"/>
          <w:lang w:val="es-ES"/>
        </w:rPr>
        <w:t xml:space="preserve"> </w:t>
      </w:r>
      <w:r w:rsidR="00FD1CDD">
        <w:rPr>
          <w:rFonts w:ascii="GHEA Grapalat" w:hAnsi="GHEA Grapalat"/>
          <w:iCs/>
          <w:sz w:val="24"/>
          <w:szCs w:val="24"/>
        </w:rPr>
        <w:t>և</w:t>
      </w:r>
      <w:r w:rsidR="00FD1CDD" w:rsidRPr="00FD1CDD">
        <w:rPr>
          <w:rFonts w:ascii="GHEA Grapalat" w:hAnsi="GHEA Grapalat"/>
          <w:iCs/>
          <w:sz w:val="24"/>
          <w:szCs w:val="24"/>
          <w:lang w:val="es-ES"/>
        </w:rPr>
        <w:t xml:space="preserve"> </w:t>
      </w:r>
      <w:r w:rsidR="00FD1CDD">
        <w:rPr>
          <w:rFonts w:ascii="GHEA Grapalat" w:hAnsi="GHEA Grapalat"/>
          <w:iCs/>
          <w:sz w:val="24"/>
          <w:szCs w:val="24"/>
        </w:rPr>
        <w:t>սարքավորումները</w:t>
      </w:r>
      <w:r w:rsidR="00AB6861" w:rsidRPr="00AB6861">
        <w:rPr>
          <w:rFonts w:ascii="GHEA Grapalat" w:hAnsi="GHEA Grapalat"/>
          <w:iCs/>
          <w:sz w:val="24"/>
          <w:szCs w:val="24"/>
          <w:lang w:val="es-ES"/>
        </w:rPr>
        <w:t xml:space="preserve"> </w:t>
      </w:r>
      <w:r>
        <w:rPr>
          <w:rFonts w:ascii="GHEA Grapalat" w:hAnsi="GHEA Grapalat"/>
          <w:iCs/>
          <w:sz w:val="24"/>
          <w:szCs w:val="24"/>
          <w:lang w:val="es-ES"/>
        </w:rPr>
        <w:t xml:space="preserve">դեռևս </w:t>
      </w:r>
      <w:r w:rsidR="00AB6861" w:rsidRPr="00AB6861">
        <w:rPr>
          <w:rFonts w:ascii="GHEA Grapalat" w:hAnsi="GHEA Grapalat"/>
          <w:iCs/>
          <w:sz w:val="24"/>
          <w:szCs w:val="24"/>
          <w:lang w:val="es-ES"/>
        </w:rPr>
        <w:t xml:space="preserve">2015-2017թթ  ընթացքում ժամանակավոր շահագործման են հանձնվել  </w:t>
      </w:r>
      <w:r>
        <w:rPr>
          <w:rFonts w:ascii="GHEA Grapalat" w:hAnsi="GHEA Grapalat"/>
          <w:iCs/>
          <w:sz w:val="24"/>
          <w:szCs w:val="24"/>
          <w:lang w:val="es-ES"/>
        </w:rPr>
        <w:t xml:space="preserve">Արցախի </w:t>
      </w:r>
      <w:r w:rsidR="00AB6861" w:rsidRPr="00AB6861">
        <w:rPr>
          <w:rFonts w:ascii="GHEA Grapalat" w:hAnsi="GHEA Grapalat"/>
          <w:iCs/>
          <w:sz w:val="24"/>
          <w:szCs w:val="24"/>
          <w:lang w:val="es-ES"/>
        </w:rPr>
        <w:t>Հանրապետությանը:</w:t>
      </w:r>
    </w:p>
    <w:p w:rsidR="00A754A5" w:rsidRPr="00675152" w:rsidRDefault="00675152" w:rsidP="00A754A5">
      <w:pPr>
        <w:pStyle w:val="BodyText"/>
        <w:tabs>
          <w:tab w:val="left" w:pos="0"/>
        </w:tabs>
        <w:spacing w:after="0" w:line="360" w:lineRule="auto"/>
        <w:ind w:firstLine="709"/>
        <w:jc w:val="both"/>
        <w:rPr>
          <w:rStyle w:val="Strong"/>
          <w:rFonts w:ascii="GHEA Grapalat" w:hAnsi="GHEA Grapalat"/>
          <w:b w:val="0"/>
          <w:color w:val="000000"/>
          <w:lang w:val="es-ES"/>
        </w:rPr>
      </w:pPr>
      <w:r>
        <w:rPr>
          <w:rFonts w:ascii="GHEA Grapalat" w:eastAsia="Calibri" w:hAnsi="GHEA Grapalat" w:cs="Times New Roman"/>
          <w:bCs/>
          <w:lang w:val="hy-AM"/>
        </w:rPr>
        <w:t>Նախագծ</w:t>
      </w:r>
      <w:r>
        <w:rPr>
          <w:rFonts w:ascii="GHEA Grapalat" w:eastAsia="Calibri" w:hAnsi="GHEA Grapalat" w:cs="Times New Roman"/>
          <w:bCs/>
          <w:lang w:val="en-US"/>
        </w:rPr>
        <w:t>ի</w:t>
      </w:r>
      <w:r w:rsidRPr="00675152">
        <w:rPr>
          <w:rFonts w:ascii="GHEA Grapalat" w:eastAsia="Calibri" w:hAnsi="GHEA Grapalat" w:cs="Times New Roman"/>
          <w:bCs/>
          <w:lang w:val="es-ES"/>
        </w:rPr>
        <w:t xml:space="preserve"> </w:t>
      </w:r>
      <w:r>
        <w:rPr>
          <w:rFonts w:ascii="GHEA Grapalat" w:eastAsia="Calibri" w:hAnsi="GHEA Grapalat" w:cs="Times New Roman"/>
          <w:bCs/>
          <w:lang w:val="en-US"/>
        </w:rPr>
        <w:t>ընդունմամբ</w:t>
      </w:r>
      <w:r>
        <w:rPr>
          <w:rFonts w:ascii="GHEA Grapalat" w:eastAsia="Calibri" w:hAnsi="GHEA Grapalat" w:cs="Times New Roman"/>
          <w:bCs/>
          <w:lang w:val="es-ES"/>
        </w:rPr>
        <w:t xml:space="preserve"> </w:t>
      </w:r>
      <w:r w:rsidR="00A754A5">
        <w:rPr>
          <w:rFonts w:ascii="GHEA Grapalat" w:hAnsi="GHEA Grapalat" w:cs="Times New Roman"/>
          <w:color w:val="000000"/>
          <w:lang w:val="hy-AM"/>
        </w:rPr>
        <w:t>նշված</w:t>
      </w:r>
      <w:r w:rsidR="00A754A5">
        <w:rPr>
          <w:rFonts w:ascii="GHEA Grapalat" w:eastAsia="Calibri" w:hAnsi="GHEA Grapalat" w:cs="Times New Roman"/>
          <w:bCs/>
          <w:lang w:val="af-ZA"/>
        </w:rPr>
        <w:t xml:space="preserve"> </w:t>
      </w:r>
      <w:r w:rsidR="00A754A5">
        <w:rPr>
          <w:rFonts w:ascii="GHEA Grapalat" w:eastAsia="Calibri" w:hAnsi="GHEA Grapalat" w:cs="Times New Roman"/>
          <w:bCs/>
          <w:lang w:val="hy-AM"/>
        </w:rPr>
        <w:t>գույք</w:t>
      </w:r>
      <w:r w:rsidR="00A754A5">
        <w:rPr>
          <w:rFonts w:ascii="GHEA Grapalat" w:eastAsia="Calibri" w:hAnsi="GHEA Grapalat" w:cs="Times New Roman"/>
          <w:bCs/>
          <w:lang w:val="en-US"/>
        </w:rPr>
        <w:t>ը</w:t>
      </w:r>
      <w:r w:rsidR="00A754A5">
        <w:rPr>
          <w:rFonts w:ascii="GHEA Grapalat" w:eastAsia="Calibri" w:hAnsi="GHEA Grapalat" w:cs="Times New Roman"/>
          <w:bCs/>
          <w:lang w:val="af-ZA"/>
        </w:rPr>
        <w:t xml:space="preserve"> </w:t>
      </w:r>
      <w:r>
        <w:rPr>
          <w:rFonts w:ascii="GHEA Grapalat" w:hAnsi="GHEA Grapalat"/>
          <w:iCs/>
          <w:lang w:val="es-ES"/>
        </w:rPr>
        <w:t xml:space="preserve">անհատույց կնվիրաբերեվի </w:t>
      </w:r>
      <w:r w:rsidR="00A754A5">
        <w:rPr>
          <w:rStyle w:val="Strong"/>
          <w:rFonts w:ascii="GHEA Grapalat" w:hAnsi="GHEA Grapalat"/>
          <w:b w:val="0"/>
          <w:color w:val="000000"/>
          <w:lang w:val="en-US"/>
        </w:rPr>
        <w:t>Արցախի</w:t>
      </w:r>
      <w:r w:rsidR="00A754A5">
        <w:rPr>
          <w:rStyle w:val="Strong"/>
          <w:rFonts w:ascii="GHEA Grapalat" w:hAnsi="GHEA Grapalat"/>
          <w:b w:val="0"/>
          <w:color w:val="000000"/>
          <w:lang w:val="hy-AM"/>
        </w:rPr>
        <w:t xml:space="preserve"> Հանրապետությանը</w:t>
      </w:r>
      <w:r w:rsidRPr="00675152">
        <w:rPr>
          <w:rFonts w:ascii="GHEA Grapalat" w:eastAsia="Calibri" w:hAnsi="GHEA Grapalat" w:cs="Times New Roman"/>
          <w:bCs/>
          <w:lang w:val="es-ES"/>
        </w:rPr>
        <w:t>:</w:t>
      </w:r>
    </w:p>
    <w:p w:rsidR="00AB6861" w:rsidRPr="00A754A5" w:rsidRDefault="00AB6861" w:rsidP="00AB6861">
      <w:pPr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</w:p>
    <w:p w:rsidR="00AB6861" w:rsidRPr="00AB6861" w:rsidRDefault="00AB6861" w:rsidP="00AB6861">
      <w:pPr>
        <w:ind w:firstLine="720"/>
        <w:jc w:val="both"/>
        <w:rPr>
          <w:rFonts w:ascii="GHEA Grapalat" w:hAnsi="GHEA Grapalat"/>
          <w:iCs/>
          <w:sz w:val="24"/>
          <w:szCs w:val="24"/>
          <w:lang w:val="es-ES"/>
        </w:rPr>
      </w:pPr>
    </w:p>
    <w:p w:rsidR="00AB6861" w:rsidRPr="00AB6861" w:rsidRDefault="00AB6861" w:rsidP="00AB6861">
      <w:pPr>
        <w:ind w:firstLine="720"/>
        <w:jc w:val="both"/>
        <w:rPr>
          <w:rFonts w:ascii="GHEA Grapalat" w:hAnsi="GHEA Grapalat"/>
          <w:iCs/>
          <w:sz w:val="24"/>
          <w:szCs w:val="24"/>
          <w:lang w:val="es-ES"/>
        </w:rPr>
      </w:pPr>
    </w:p>
    <w:p w:rsidR="00AB6861" w:rsidRPr="00CB565D" w:rsidRDefault="00AB6861" w:rsidP="00AB6861">
      <w:pPr>
        <w:ind w:firstLine="720"/>
        <w:jc w:val="right"/>
        <w:rPr>
          <w:rFonts w:ascii="GHEA Grapalat" w:hAnsi="GHEA Grapalat"/>
          <w:b/>
          <w:i/>
          <w:iCs/>
          <w:sz w:val="24"/>
          <w:szCs w:val="24"/>
          <w:lang w:val="es-ES"/>
        </w:rPr>
      </w:pPr>
      <w:r w:rsidRPr="00AB6861">
        <w:rPr>
          <w:rFonts w:ascii="GHEA Grapalat" w:hAnsi="GHEA Grapalat"/>
          <w:b/>
          <w:iCs/>
          <w:sz w:val="24"/>
          <w:szCs w:val="24"/>
          <w:lang w:val="es-ES"/>
        </w:rPr>
        <w:t>ՀՀ ոստիկանություն</w:t>
      </w:r>
    </w:p>
    <w:p w:rsidR="00AB6861" w:rsidRPr="00CB565D" w:rsidRDefault="00AB6861" w:rsidP="00AB6861">
      <w:pPr>
        <w:ind w:firstLine="720"/>
        <w:jc w:val="right"/>
        <w:rPr>
          <w:rFonts w:ascii="GHEA Grapalat" w:hAnsi="GHEA Grapalat"/>
          <w:b/>
          <w:i/>
          <w:iCs/>
          <w:sz w:val="24"/>
          <w:szCs w:val="24"/>
          <w:lang w:val="es-ES"/>
        </w:rPr>
      </w:pPr>
    </w:p>
    <w:p w:rsidR="00AB6861" w:rsidRDefault="00AB6861" w:rsidP="00AB6861">
      <w:pPr>
        <w:ind w:firstLine="720"/>
        <w:jc w:val="right"/>
        <w:rPr>
          <w:rFonts w:ascii="GHEA Grapalat" w:hAnsi="GHEA Grapalat"/>
          <w:b/>
          <w:i/>
          <w:iCs/>
          <w:sz w:val="28"/>
          <w:szCs w:val="28"/>
          <w:lang w:val="es-ES"/>
        </w:rPr>
      </w:pPr>
    </w:p>
    <w:p w:rsidR="00375046" w:rsidRPr="00375046" w:rsidRDefault="00375046" w:rsidP="00375046">
      <w:pPr>
        <w:spacing w:line="360" w:lineRule="auto"/>
        <w:jc w:val="center"/>
        <w:rPr>
          <w:rFonts w:ascii="GHEA Grapalat" w:hAnsi="GHEA Grapalat" w:cs="Sylfaen"/>
          <w:b/>
          <w:i/>
          <w:sz w:val="24"/>
          <w:szCs w:val="24"/>
          <w:lang w:val="fr-FR"/>
        </w:rPr>
      </w:pPr>
      <w:r>
        <w:rPr>
          <w:rFonts w:ascii="GHEA Grapalat" w:hAnsi="GHEA Grapalat" w:cs="Sylfaen"/>
          <w:b/>
          <w:i/>
          <w:sz w:val="24"/>
          <w:szCs w:val="24"/>
          <w:lang w:val="hy-AM"/>
        </w:rPr>
        <w:t>ՏԵՂԵԿԱՆՔ</w:t>
      </w:r>
    </w:p>
    <w:p w:rsidR="00375046" w:rsidRDefault="00375046" w:rsidP="00375046">
      <w:pPr>
        <w:jc w:val="center"/>
        <w:rPr>
          <w:rFonts w:ascii="GHEA Grapalat" w:hAnsi="GHEA Grapalat" w:cs="Times New Roman"/>
          <w:i/>
          <w:sz w:val="24"/>
          <w:szCs w:val="24"/>
          <w:lang w:val="fr-FR"/>
        </w:rPr>
      </w:pPr>
      <w:r>
        <w:rPr>
          <w:rStyle w:val="Strong"/>
          <w:rFonts w:ascii="GHEA Grapalat" w:hAnsi="GHEA Grapalat" w:cs="Sylfaen"/>
          <w:bCs w:val="0"/>
          <w:i/>
          <w:color w:val="000000"/>
          <w:sz w:val="24"/>
          <w:szCs w:val="24"/>
          <w:lang w:val="hy-AM"/>
        </w:rPr>
        <w:t xml:space="preserve">ՆԱԽԱԳԾԻ </w:t>
      </w:r>
      <w:r>
        <w:rPr>
          <w:rFonts w:ascii="GHEA Grapalat" w:hAnsi="GHEA Grapalat" w:cs="Sylfaen"/>
          <w:b/>
          <w:i/>
          <w:sz w:val="24"/>
          <w:szCs w:val="24"/>
          <w:lang w:val="hy-AM" w:eastAsia="en-GB"/>
        </w:rPr>
        <w:t>ԸՆԴՈՒՆՄԱՆ ԿԱՊԱԿՑՈՒԹՅԱՄԲ ԱՅԼ ԻՐԱՎԱԿԱՆ ԱԿՏԵՐԻ ԸՆԴՈՒՆՄԱՆ ԿԱՄ ԱՅԼ ԻՐԱՎԱԿԱՆ ԱԿՏԵՐՈՒՄ ՓՈՓՈԽՈՒԹՅՈՒՆՆԵՐ ԵՎ ԼՐԱՑՈՒՄՆԵՐ ԿԱՏԱՐԵԼՈՒ ԱՆՀՐԱԺԵՇՏՈՒԹՅԱՆ ԱՌԿԱՅՈՒԹՅԱՆ ԿԱՄ ԲԱՑԱԿԱՅՈՒԹՅԱՆ ՄԱՍԻՆ</w:t>
      </w:r>
    </w:p>
    <w:p w:rsidR="00375046" w:rsidRDefault="00375046" w:rsidP="00375046">
      <w:pPr>
        <w:spacing w:line="360" w:lineRule="auto"/>
        <w:jc w:val="center"/>
        <w:rPr>
          <w:rStyle w:val="Strong"/>
          <w:rFonts w:ascii="GHEA Grapalat" w:hAnsi="GHEA Grapalat" w:cs="Sylfaen"/>
          <w:b w:val="0"/>
          <w:bCs w:val="0"/>
          <w:color w:val="000000"/>
          <w:sz w:val="20"/>
          <w:szCs w:val="20"/>
          <w:lang w:val="hy-AM"/>
        </w:rPr>
      </w:pPr>
    </w:p>
    <w:p w:rsidR="00375046" w:rsidRPr="00375046" w:rsidRDefault="00375046" w:rsidP="00375046">
      <w:pPr>
        <w:spacing w:line="360" w:lineRule="auto"/>
        <w:ind w:firstLine="540"/>
        <w:jc w:val="both"/>
        <w:rPr>
          <w:rFonts w:ascii="Book Antiqua" w:hAnsi="Book Antiqua" w:cs="Times New Roman"/>
          <w:lang w:val="hy-AM" w:eastAsia="en-GB"/>
        </w:rPr>
      </w:pP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ՀՀ կառավարության որոշման նախագծի</w:t>
      </w:r>
      <w:r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GB"/>
        </w:rPr>
        <w:t>ընդունման կապակցությամբ այլ</w:t>
      </w:r>
      <w:r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GB"/>
        </w:rPr>
        <w:t>իրավական</w:t>
      </w:r>
      <w:r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GB"/>
        </w:rPr>
        <w:t>ակտերի ընդունման կամ այլ իրավական ակտերում փոփոխություններ կամ լրացումներ</w:t>
      </w:r>
      <w:r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GB"/>
        </w:rPr>
        <w:t>կատարելու</w:t>
      </w:r>
      <w:r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GB"/>
        </w:rPr>
        <w:t>անհրաժեշտություն</w:t>
      </w:r>
      <w:r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GB"/>
        </w:rPr>
        <w:t>չկա</w:t>
      </w:r>
      <w:r>
        <w:rPr>
          <w:rFonts w:ascii="GHEA Grapalat" w:hAnsi="GHEA Grapalat" w:cs="Sylfaen"/>
          <w:sz w:val="24"/>
          <w:szCs w:val="24"/>
          <w:lang w:val="fr-FR" w:eastAsia="en-GB"/>
        </w:rPr>
        <w:t>:</w:t>
      </w:r>
    </w:p>
    <w:p w:rsidR="00375046" w:rsidRPr="00375046" w:rsidRDefault="00375046" w:rsidP="00375046">
      <w:pPr>
        <w:spacing w:line="360" w:lineRule="auto"/>
        <w:ind w:firstLine="540"/>
        <w:jc w:val="both"/>
        <w:rPr>
          <w:rFonts w:ascii="Book Antiqua" w:hAnsi="Book Antiqua" w:cs="Times New Roman"/>
          <w:lang w:val="hy-AM" w:eastAsia="en-GB"/>
        </w:rPr>
      </w:pPr>
    </w:p>
    <w:p w:rsidR="00375046" w:rsidRPr="00CA33DE" w:rsidRDefault="00375046" w:rsidP="00CA33DE">
      <w:pPr>
        <w:spacing w:line="360" w:lineRule="auto"/>
        <w:jc w:val="center"/>
        <w:rPr>
          <w:rFonts w:ascii="GHEA Grapalat" w:hAnsi="GHEA Grapalat" w:cs="Sylfaen"/>
          <w:b/>
          <w:i/>
          <w:sz w:val="24"/>
          <w:szCs w:val="24"/>
          <w:lang w:val="en-US"/>
        </w:rPr>
      </w:pPr>
      <w:r>
        <w:rPr>
          <w:rFonts w:ascii="GHEA Grapalat" w:hAnsi="GHEA Grapalat" w:cs="Sylfaen"/>
          <w:b/>
          <w:i/>
          <w:sz w:val="24"/>
          <w:szCs w:val="24"/>
          <w:lang w:val="hy-AM"/>
        </w:rPr>
        <w:lastRenderedPageBreak/>
        <w:t>ՏԵՂԵԿԱՆՔ</w:t>
      </w:r>
    </w:p>
    <w:p w:rsidR="00375046" w:rsidRDefault="00375046" w:rsidP="00375046">
      <w:pPr>
        <w:jc w:val="center"/>
        <w:rPr>
          <w:rFonts w:ascii="GHEA Grapalat" w:hAnsi="GHEA Grapalat" w:cs="Sylfaen"/>
          <w:b/>
          <w:bCs/>
          <w:i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bCs w:val="0"/>
          <w:i/>
          <w:color w:val="000000"/>
          <w:sz w:val="24"/>
          <w:szCs w:val="24"/>
          <w:lang w:val="hy-AM"/>
        </w:rPr>
        <w:t>ՆԱԽԱԳԾԻ</w:t>
      </w:r>
      <w:r>
        <w:rPr>
          <w:rStyle w:val="Strong"/>
          <w:rFonts w:ascii="GHEA Grapalat" w:hAnsi="GHEA Grapalat" w:cs="Sylfaen"/>
          <w:bCs w:val="0"/>
          <w:i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hy-AM" w:eastAsia="en-GB"/>
        </w:rPr>
        <w:t>ԸՆԴՈՒՆՄԱՆ ԿԱՊԱԿՑՈՒԹՅԱՄԲ ՀԱՅԱՍՏԱՆԻ ՀԱՆՐԱՊԵՏՈՒԹՅԱՆ ՊԵՏԱԿԱՆ ԲՅՈՒՋԵՈՒՄ ԾԱԽՍԵՐԻ ԿԱՄ ԵԿԱՄՈՒՏՆԵՐԻ ԷԱԿԱՆ ԱՎԵԼԱՑՄԱՆ ԿԱՄ ՆՎԱԶՄԱՆ ՄԱՍԻՆ</w:t>
      </w:r>
    </w:p>
    <w:p w:rsidR="00375046" w:rsidRDefault="00375046" w:rsidP="00375046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sz w:val="20"/>
          <w:szCs w:val="20"/>
          <w:lang w:val="fr-FR"/>
        </w:rPr>
      </w:pPr>
    </w:p>
    <w:p w:rsidR="00375046" w:rsidRPr="00375046" w:rsidRDefault="00375046" w:rsidP="00375046">
      <w:pPr>
        <w:spacing w:line="360" w:lineRule="auto"/>
        <w:ind w:firstLine="540"/>
        <w:jc w:val="both"/>
        <w:rPr>
          <w:rFonts w:ascii="Book Antiqua" w:hAnsi="Book Antiqua" w:cs="Times New Roman"/>
          <w:lang w:val="fr-FR" w:eastAsia="en-GB"/>
        </w:rPr>
      </w:pP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ՀՀ կառավարության որոշման նախագծի</w:t>
      </w:r>
      <w:r>
        <w:rPr>
          <w:rFonts w:ascii="GHEA Grapalat" w:hAnsi="GHEA Grapalat" w:cs="Sylfaen"/>
          <w:b/>
          <w:sz w:val="24"/>
          <w:szCs w:val="24"/>
          <w:lang w:val="hy-AM" w:eastAsia="en-GB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GB"/>
        </w:rPr>
        <w:t>ընդունման կապակցությամբ պետական բյուջեում ծախսերի կամ եկամուտների էական ավելացում կամ նվազում տեղի չի ունենա:</w:t>
      </w:r>
    </w:p>
    <w:p w:rsidR="00375046" w:rsidRDefault="00375046" w:rsidP="00375046">
      <w:pPr>
        <w:spacing w:line="360" w:lineRule="auto"/>
        <w:jc w:val="both"/>
        <w:rPr>
          <w:sz w:val="24"/>
          <w:szCs w:val="24"/>
          <w:lang w:val="fr-FR"/>
        </w:rPr>
      </w:pPr>
    </w:p>
    <w:p w:rsidR="00375046" w:rsidRDefault="00375046" w:rsidP="00375046">
      <w:pPr>
        <w:spacing w:line="360" w:lineRule="auto"/>
        <w:ind w:firstLine="540"/>
        <w:jc w:val="right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b/>
          <w:i/>
          <w:sz w:val="24"/>
          <w:szCs w:val="24"/>
        </w:rPr>
        <w:t>ՀՀ</w:t>
      </w:r>
      <w:r>
        <w:rPr>
          <w:rFonts w:ascii="GHEA Grapalat" w:hAnsi="GHEA Grapalat"/>
          <w:b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i/>
          <w:sz w:val="24"/>
          <w:szCs w:val="24"/>
        </w:rPr>
        <w:t>ՈՍՏԻԿԱՆՈՒԹՅՈՒՆ</w:t>
      </w:r>
    </w:p>
    <w:p w:rsidR="001D02F1" w:rsidRDefault="001D02F1"/>
    <w:sectPr w:rsidR="001D02F1" w:rsidSect="00FC5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42F" w:rsidRDefault="00F3042F" w:rsidP="00FD1CDD">
      <w:pPr>
        <w:spacing w:after="0" w:line="240" w:lineRule="auto"/>
      </w:pPr>
      <w:r>
        <w:separator/>
      </w:r>
    </w:p>
  </w:endnote>
  <w:endnote w:type="continuationSeparator" w:id="0">
    <w:p w:rsidR="00F3042F" w:rsidRDefault="00F3042F" w:rsidP="00FD1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42F" w:rsidRDefault="00F3042F" w:rsidP="00FD1CDD">
      <w:pPr>
        <w:spacing w:after="0" w:line="240" w:lineRule="auto"/>
      </w:pPr>
      <w:r>
        <w:separator/>
      </w:r>
    </w:p>
  </w:footnote>
  <w:footnote w:type="continuationSeparator" w:id="0">
    <w:p w:rsidR="00F3042F" w:rsidRDefault="00F3042F" w:rsidP="00FD1C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861"/>
    <w:rsid w:val="000C214A"/>
    <w:rsid w:val="001D02F1"/>
    <w:rsid w:val="00375046"/>
    <w:rsid w:val="003943E3"/>
    <w:rsid w:val="00444844"/>
    <w:rsid w:val="00542631"/>
    <w:rsid w:val="00624122"/>
    <w:rsid w:val="00646D84"/>
    <w:rsid w:val="006518A2"/>
    <w:rsid w:val="00675152"/>
    <w:rsid w:val="00760558"/>
    <w:rsid w:val="00A754A5"/>
    <w:rsid w:val="00AB6861"/>
    <w:rsid w:val="00CA33DE"/>
    <w:rsid w:val="00CE3DCF"/>
    <w:rsid w:val="00EB475E"/>
    <w:rsid w:val="00F3042F"/>
    <w:rsid w:val="00FC59B7"/>
    <w:rsid w:val="00FD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1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1CDD"/>
  </w:style>
  <w:style w:type="paragraph" w:styleId="Footer">
    <w:name w:val="footer"/>
    <w:basedOn w:val="Normal"/>
    <w:link w:val="FooterChar"/>
    <w:uiPriority w:val="99"/>
    <w:semiHidden/>
    <w:unhideWhenUsed/>
    <w:rsid w:val="00FD1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1CDD"/>
  </w:style>
  <w:style w:type="character" w:styleId="Strong">
    <w:name w:val="Strong"/>
    <w:uiPriority w:val="22"/>
    <w:qFormat/>
    <w:rsid w:val="00A754A5"/>
    <w:rPr>
      <w:rFonts w:ascii="Times New Roman" w:hAnsi="Times New Roman" w:cs="Times New Roman" w:hint="default"/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A754A5"/>
    <w:pPr>
      <w:spacing w:after="120" w:line="240" w:lineRule="auto"/>
    </w:pPr>
    <w:rPr>
      <w:rFonts w:ascii="Arial Armenian" w:eastAsia="Times New Roman" w:hAnsi="Arial Armenian" w:cs="Sylfae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754A5"/>
    <w:rPr>
      <w:rFonts w:ascii="Arial Armenian" w:eastAsia="Times New Roman" w:hAnsi="Arial Armenian" w:cs="Sylfae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1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1CDD"/>
  </w:style>
  <w:style w:type="paragraph" w:styleId="Footer">
    <w:name w:val="footer"/>
    <w:basedOn w:val="Normal"/>
    <w:link w:val="FooterChar"/>
    <w:uiPriority w:val="99"/>
    <w:semiHidden/>
    <w:unhideWhenUsed/>
    <w:rsid w:val="00FD1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1CDD"/>
  </w:style>
  <w:style w:type="character" w:styleId="Strong">
    <w:name w:val="Strong"/>
    <w:uiPriority w:val="22"/>
    <w:qFormat/>
    <w:rsid w:val="00A754A5"/>
    <w:rPr>
      <w:rFonts w:ascii="Times New Roman" w:hAnsi="Times New Roman" w:cs="Times New Roman" w:hint="default"/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A754A5"/>
    <w:pPr>
      <w:spacing w:after="120" w:line="240" w:lineRule="auto"/>
    </w:pPr>
    <w:rPr>
      <w:rFonts w:ascii="Arial Armenian" w:eastAsia="Times New Roman" w:hAnsi="Arial Armenian" w:cs="Sylfae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754A5"/>
    <w:rPr>
      <w:rFonts w:ascii="Arial Armenian" w:eastAsia="Times New Roman" w:hAnsi="Arial Armenian" w:cs="Sylfae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5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 Galstyan</dc:creator>
  <cp:keywords>https:/mul.gov.am/tasks/docs/attachment.php?id=475235&amp;fn=texekanq-himnavorum+%281%29.docx&amp;out=1&amp;token=b017a515ca3da6476cfc</cp:keywords>
  <cp:lastModifiedBy>Bela Galstyan</cp:lastModifiedBy>
  <cp:revision>2</cp:revision>
  <dcterms:created xsi:type="dcterms:W3CDTF">2018-09-19T07:10:00Z</dcterms:created>
  <dcterms:modified xsi:type="dcterms:W3CDTF">2018-09-19T07:10:00Z</dcterms:modified>
</cp:coreProperties>
</file>