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F32" w:rsidRDefault="00734FF7" w:rsidP="001C2030">
      <w:pPr>
        <w:spacing w:after="0" w:line="360" w:lineRule="auto"/>
        <w:jc w:val="center"/>
        <w:rPr>
          <w:rFonts w:ascii="GHEA Grapalat" w:hAnsi="GHEA Grapalat"/>
          <w:b/>
          <w:sz w:val="24"/>
          <w:szCs w:val="24"/>
          <w:lang w:val="en-US"/>
        </w:rPr>
      </w:pPr>
      <w:r w:rsidRPr="00734FF7">
        <w:rPr>
          <w:rFonts w:ascii="GHEA Grapalat" w:hAnsi="GHEA Grapalat"/>
          <w:b/>
          <w:sz w:val="24"/>
          <w:szCs w:val="24"/>
          <w:lang w:val="en-US"/>
        </w:rPr>
        <w:t xml:space="preserve"> </w:t>
      </w:r>
    </w:p>
    <w:p w:rsidR="00256F32" w:rsidRDefault="00734FF7" w:rsidP="00256F32">
      <w:pPr>
        <w:spacing w:after="0" w:line="360" w:lineRule="auto"/>
        <w:jc w:val="center"/>
        <w:rPr>
          <w:rFonts w:ascii="GHEA Grapalat" w:hAnsi="GHEA Grapalat"/>
          <w:b/>
          <w:sz w:val="24"/>
          <w:szCs w:val="24"/>
          <w:lang w:val="en-US"/>
        </w:rPr>
      </w:pPr>
      <w:r w:rsidRPr="00734FF7">
        <w:rPr>
          <w:rFonts w:ascii="GHEA Grapalat" w:hAnsi="GHEA Grapalat"/>
          <w:b/>
          <w:sz w:val="24"/>
          <w:szCs w:val="24"/>
          <w:lang w:val="en-US"/>
        </w:rPr>
        <w:t>ՀԱՅԱՍՏԱՆԻ ՀԱՆՐԱՊԵՏՈՒԹՅԱՆ</w:t>
      </w:r>
    </w:p>
    <w:p w:rsidR="00256F32" w:rsidRDefault="00734FF7" w:rsidP="00256F32">
      <w:pPr>
        <w:spacing w:after="0" w:line="360" w:lineRule="auto"/>
        <w:jc w:val="center"/>
        <w:rPr>
          <w:rFonts w:ascii="GHEA Grapalat" w:hAnsi="GHEA Grapalat"/>
          <w:b/>
          <w:sz w:val="24"/>
          <w:szCs w:val="24"/>
          <w:lang w:val="en-US"/>
        </w:rPr>
      </w:pPr>
      <w:r w:rsidRPr="00734FF7">
        <w:rPr>
          <w:rFonts w:ascii="GHEA Grapalat" w:hAnsi="GHEA Grapalat"/>
          <w:b/>
          <w:sz w:val="24"/>
          <w:szCs w:val="24"/>
          <w:lang w:val="en-US"/>
        </w:rPr>
        <w:t>ՕՐԵՆՔԸ</w:t>
      </w:r>
    </w:p>
    <w:p w:rsidR="00256F32" w:rsidRDefault="00734FF7" w:rsidP="00256F32">
      <w:pPr>
        <w:spacing w:after="0" w:line="360" w:lineRule="auto"/>
        <w:jc w:val="center"/>
        <w:rPr>
          <w:rFonts w:ascii="GHEA Grapalat" w:hAnsi="GHEA Grapalat"/>
          <w:b/>
          <w:sz w:val="24"/>
          <w:szCs w:val="24"/>
          <w:lang w:val="en-US"/>
        </w:rPr>
      </w:pPr>
      <w:r w:rsidRPr="00734FF7">
        <w:rPr>
          <w:rFonts w:ascii="GHEA Grapalat" w:hAnsi="GHEA Grapalat"/>
          <w:b/>
          <w:sz w:val="24"/>
          <w:szCs w:val="24"/>
          <w:lang w:val="en-US"/>
        </w:rPr>
        <w:t>«ԴԱՏԱԿԱՆ ԱԿՏԵՐԻ ՀԱՐԿԱԴԻՐ ԿԱՏԱՐՄԱՆ ՄԱՍԻՆ» ՀԱՅԱՍՏԱՆԻ ՀԱՆՐԱՊԵՏՈՒԹՅԱՆ ՕՐԵՆՔՈՒՄ ՓՈՓՈԽՈՒԹՅՈՒՆՆԵՐ ԵՎ ԼՐԱՑՈՒՄՆԵՐ ԿԱՏԱՐԵԼՈՒ ՄԱՍԻՆ</w:t>
      </w:r>
    </w:p>
    <w:p w:rsidR="00256F32" w:rsidRDefault="00256F32" w:rsidP="00256F32">
      <w:pPr>
        <w:spacing w:after="0" w:line="360" w:lineRule="auto"/>
        <w:ind w:firstLine="567"/>
        <w:jc w:val="both"/>
        <w:rPr>
          <w:rFonts w:ascii="GHEA Grapalat" w:hAnsi="GHEA Grapalat"/>
          <w:b/>
          <w:sz w:val="24"/>
          <w:szCs w:val="24"/>
          <w:lang w:val="en-US"/>
        </w:rPr>
      </w:pPr>
    </w:p>
    <w:p w:rsidR="00256F32" w:rsidRDefault="00734FF7" w:rsidP="00256F32">
      <w:pPr>
        <w:spacing w:after="0" w:line="360" w:lineRule="auto"/>
        <w:ind w:firstLine="567"/>
        <w:jc w:val="both"/>
        <w:rPr>
          <w:rFonts w:ascii="GHEA Grapalat" w:hAnsi="GHEA Grapalat"/>
          <w:sz w:val="24"/>
          <w:szCs w:val="24"/>
          <w:lang w:val="en-US"/>
        </w:rPr>
      </w:pPr>
      <w:proofErr w:type="gramStart"/>
      <w:r w:rsidRPr="00734FF7">
        <w:rPr>
          <w:rFonts w:ascii="GHEA Grapalat" w:hAnsi="GHEA Grapalat"/>
          <w:b/>
          <w:sz w:val="24"/>
          <w:szCs w:val="24"/>
          <w:lang w:val="en-US"/>
        </w:rPr>
        <w:t>Հոդված 1.</w:t>
      </w:r>
      <w:proofErr w:type="gramEnd"/>
      <w:r w:rsidRPr="00734FF7">
        <w:rPr>
          <w:rFonts w:ascii="GHEA Grapalat" w:hAnsi="GHEA Grapalat"/>
          <w:b/>
          <w:sz w:val="24"/>
          <w:szCs w:val="24"/>
          <w:lang w:val="en-US"/>
        </w:rPr>
        <w:t xml:space="preserve"> </w:t>
      </w:r>
      <w:proofErr w:type="gramStart"/>
      <w:r w:rsidRPr="00734FF7">
        <w:rPr>
          <w:rFonts w:ascii="GHEA Grapalat" w:hAnsi="GHEA Grapalat"/>
          <w:sz w:val="24"/>
          <w:szCs w:val="24"/>
          <w:lang w:val="en-US"/>
        </w:rPr>
        <w:t>«Դատական ակտերի հարկադիր կատարման մասին» Հայաստանի Հանրապետության 1998 թվականի մայիսի 5-ի ՀՕ-221 օրենքի (այսուհետ՝ Օրենք) 28-րդ հոդվածի 1-ին մաս</w:t>
      </w:r>
      <w:r w:rsidR="001848D4">
        <w:rPr>
          <w:rFonts w:ascii="GHEA Grapalat" w:hAnsi="GHEA Grapalat"/>
          <w:sz w:val="24"/>
          <w:szCs w:val="24"/>
          <w:lang w:val="en-US"/>
        </w:rPr>
        <w:t>ում</w:t>
      </w:r>
      <w:r w:rsidRPr="00734FF7">
        <w:rPr>
          <w:rFonts w:ascii="GHEA Grapalat" w:hAnsi="GHEA Grapalat"/>
          <w:sz w:val="24"/>
          <w:szCs w:val="24"/>
          <w:lang w:val="en-US"/>
        </w:rPr>
        <w:t xml:space="preserve"> լրացնել հետևյալ բովանդակությամբ երկրորդ նախադասությ</w:t>
      </w:r>
      <w:r w:rsidR="001848D4">
        <w:rPr>
          <w:rFonts w:ascii="GHEA Grapalat" w:hAnsi="GHEA Grapalat"/>
          <w:sz w:val="24"/>
          <w:szCs w:val="24"/>
          <w:lang w:val="en-US"/>
        </w:rPr>
        <w:t>ուն</w:t>
      </w:r>
      <w:r w:rsidRPr="00734FF7">
        <w:rPr>
          <w:rFonts w:ascii="GHEA Grapalat" w:hAnsi="GHEA Grapalat"/>
          <w:sz w:val="24"/>
          <w:szCs w:val="24"/>
          <w:lang w:val="en-US"/>
        </w:rPr>
        <w:t>.</w:t>
      </w:r>
      <w:proofErr w:type="gramEnd"/>
      <w:r w:rsidR="00897EEA">
        <w:rPr>
          <w:rFonts w:ascii="GHEA Grapalat" w:hAnsi="GHEA Grapalat"/>
          <w:sz w:val="24"/>
          <w:szCs w:val="24"/>
          <w:lang w:val="en-US"/>
        </w:rPr>
        <w:t xml:space="preserve"> </w:t>
      </w:r>
    </w:p>
    <w:p w:rsidR="00256F32" w:rsidRDefault="00734FF7" w:rsidP="00256F32">
      <w:pPr>
        <w:tabs>
          <w:tab w:val="left" w:pos="851"/>
        </w:tabs>
        <w:spacing w:after="0" w:line="360" w:lineRule="auto"/>
        <w:ind w:firstLine="567"/>
        <w:jc w:val="both"/>
        <w:rPr>
          <w:rFonts w:ascii="GHEA Grapalat" w:hAnsi="GHEA Grapalat"/>
          <w:sz w:val="24"/>
          <w:szCs w:val="24"/>
          <w:lang w:val="en-US"/>
        </w:rPr>
      </w:pPr>
      <w:r w:rsidRPr="00734FF7">
        <w:rPr>
          <w:rFonts w:ascii="GHEA Grapalat" w:hAnsi="GHEA Grapalat"/>
          <w:sz w:val="24"/>
          <w:szCs w:val="24"/>
          <w:lang w:val="en-US"/>
        </w:rPr>
        <w:t xml:space="preserve"> «Հարկադիր կատարողը որոշումը կայացնում է դրա համար հիմք հանդիսացող հանգամանքները հայտնի դառնալու օրվանից եռօրյա ժամկետում, եթե օրենքով ավելի կարճ ժամկետ նախատեսված չէ</w:t>
      </w:r>
      <w:proofErr w:type="gramStart"/>
      <w:r w:rsidRPr="00734FF7">
        <w:rPr>
          <w:rFonts w:ascii="GHEA Grapalat" w:hAnsi="GHEA Grapalat"/>
          <w:sz w:val="24"/>
          <w:szCs w:val="24"/>
          <w:lang w:val="en-US"/>
        </w:rPr>
        <w:t>:»</w:t>
      </w:r>
      <w:proofErr w:type="gramEnd"/>
      <w:r w:rsidRPr="00734FF7">
        <w:rPr>
          <w:rFonts w:ascii="GHEA Grapalat" w:hAnsi="GHEA Grapalat"/>
          <w:sz w:val="24"/>
          <w:szCs w:val="24"/>
          <w:lang w:val="en-US"/>
        </w:rPr>
        <w:t xml:space="preserve">: </w:t>
      </w:r>
      <w:r w:rsidR="00091E44">
        <w:rPr>
          <w:rFonts w:ascii="GHEA Grapalat" w:hAnsi="GHEA Grapalat"/>
          <w:sz w:val="24"/>
          <w:szCs w:val="24"/>
          <w:lang w:val="en-US"/>
        </w:rPr>
        <w:t xml:space="preserve"> </w:t>
      </w:r>
    </w:p>
    <w:p w:rsidR="00256F32" w:rsidRDefault="00256F32" w:rsidP="00256F32">
      <w:pPr>
        <w:tabs>
          <w:tab w:val="left" w:pos="851"/>
        </w:tabs>
        <w:spacing w:after="0" w:line="360" w:lineRule="auto"/>
        <w:ind w:firstLine="567"/>
        <w:jc w:val="both"/>
        <w:rPr>
          <w:rFonts w:ascii="GHEA Grapalat" w:hAnsi="GHEA Grapalat"/>
          <w:sz w:val="24"/>
          <w:szCs w:val="24"/>
          <w:lang w:val="en-US"/>
        </w:rPr>
      </w:pPr>
    </w:p>
    <w:p w:rsidR="00E1099F" w:rsidRDefault="00734FF7" w:rsidP="00E1099F">
      <w:pPr>
        <w:pStyle w:val="ListParagraph"/>
        <w:tabs>
          <w:tab w:val="left" w:pos="993"/>
        </w:tabs>
        <w:spacing w:after="0" w:line="360" w:lineRule="auto"/>
        <w:ind w:left="0" w:firstLine="567"/>
        <w:jc w:val="both"/>
        <w:rPr>
          <w:rFonts w:ascii="GHEA Grapalat" w:hAnsi="GHEA Grapalat"/>
          <w:sz w:val="24"/>
          <w:szCs w:val="24"/>
          <w:lang w:val="en-US"/>
        </w:rPr>
      </w:pPr>
      <w:proofErr w:type="gramStart"/>
      <w:r w:rsidRPr="00734FF7">
        <w:rPr>
          <w:rFonts w:ascii="GHEA Grapalat" w:hAnsi="GHEA Grapalat"/>
          <w:b/>
          <w:sz w:val="24"/>
          <w:szCs w:val="24"/>
          <w:lang w:val="en-US"/>
        </w:rPr>
        <w:t>Հոդված 2.</w:t>
      </w:r>
      <w:proofErr w:type="gramEnd"/>
      <w:r w:rsidRPr="00734FF7">
        <w:rPr>
          <w:rFonts w:ascii="GHEA Grapalat" w:hAnsi="GHEA Grapalat"/>
          <w:b/>
          <w:sz w:val="24"/>
          <w:szCs w:val="24"/>
          <w:lang w:val="en-US"/>
        </w:rPr>
        <w:t xml:space="preserve"> </w:t>
      </w:r>
      <w:proofErr w:type="gramStart"/>
      <w:r w:rsidR="0082231D" w:rsidRPr="0082231D">
        <w:rPr>
          <w:rFonts w:ascii="GHEA Grapalat" w:hAnsi="GHEA Grapalat"/>
          <w:sz w:val="24"/>
          <w:szCs w:val="24"/>
          <w:lang w:val="en-US"/>
        </w:rPr>
        <w:t xml:space="preserve">Օրենքի 34-րդ </w:t>
      </w:r>
      <w:r w:rsidR="00431FF6">
        <w:rPr>
          <w:rFonts w:ascii="GHEA Grapalat" w:hAnsi="GHEA Grapalat"/>
          <w:sz w:val="24"/>
          <w:szCs w:val="24"/>
          <w:lang w:val="en-US"/>
        </w:rPr>
        <w:t>հոդված</w:t>
      </w:r>
      <w:r w:rsidR="00E1099F">
        <w:rPr>
          <w:rFonts w:ascii="GHEA Grapalat" w:hAnsi="GHEA Grapalat"/>
          <w:sz w:val="24"/>
          <w:szCs w:val="24"/>
          <w:lang w:val="en-US"/>
        </w:rPr>
        <w:t xml:space="preserve">ի </w:t>
      </w:r>
      <w:r w:rsidR="0082231D" w:rsidRPr="0082231D">
        <w:rPr>
          <w:rFonts w:ascii="GHEA Grapalat" w:hAnsi="GHEA Grapalat"/>
          <w:sz w:val="24"/>
          <w:szCs w:val="24"/>
          <w:lang w:val="en-US"/>
        </w:rPr>
        <w:t xml:space="preserve">1-ին </w:t>
      </w:r>
      <w:r w:rsidR="00E1099F">
        <w:rPr>
          <w:rFonts w:ascii="GHEA Grapalat" w:hAnsi="GHEA Grapalat"/>
          <w:sz w:val="24"/>
          <w:szCs w:val="24"/>
          <w:lang w:val="en-US"/>
        </w:rPr>
        <w:t>մասում.</w:t>
      </w:r>
      <w:proofErr w:type="gramEnd"/>
      <w:r w:rsidR="0082231D" w:rsidRPr="0082231D">
        <w:rPr>
          <w:rFonts w:ascii="GHEA Grapalat" w:hAnsi="GHEA Grapalat"/>
          <w:sz w:val="24"/>
          <w:szCs w:val="24"/>
          <w:lang w:val="en-US"/>
        </w:rPr>
        <w:t xml:space="preserve"> </w:t>
      </w:r>
    </w:p>
    <w:p w:rsidR="00431FF6" w:rsidRPr="00E1099F" w:rsidRDefault="00431FF6" w:rsidP="00E1099F">
      <w:pPr>
        <w:pStyle w:val="ListParagraph"/>
        <w:numPr>
          <w:ilvl w:val="0"/>
          <w:numId w:val="47"/>
        </w:numPr>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1-ին նախադասության «և երրորդ» բառերը փոխարինել «, երրորդ և չոր</w:t>
      </w:r>
      <w:r w:rsidR="00E1099F">
        <w:rPr>
          <w:rFonts w:ascii="GHEA Grapalat" w:hAnsi="GHEA Grapalat"/>
          <w:sz w:val="24"/>
          <w:szCs w:val="24"/>
          <w:lang w:val="en-US"/>
        </w:rPr>
        <w:t>ր</w:t>
      </w:r>
      <w:r>
        <w:rPr>
          <w:rFonts w:ascii="GHEA Grapalat" w:hAnsi="GHEA Grapalat"/>
          <w:sz w:val="24"/>
          <w:szCs w:val="24"/>
          <w:lang w:val="en-US"/>
        </w:rPr>
        <w:t>որդ» բառերով.</w:t>
      </w:r>
    </w:p>
    <w:p w:rsidR="00431FF6" w:rsidRPr="00431FF6" w:rsidRDefault="0082231D" w:rsidP="00E1099F">
      <w:pPr>
        <w:pStyle w:val="ListParagraph"/>
        <w:numPr>
          <w:ilvl w:val="0"/>
          <w:numId w:val="47"/>
        </w:numPr>
        <w:tabs>
          <w:tab w:val="left" w:pos="993"/>
        </w:tabs>
        <w:spacing w:after="0" w:line="360" w:lineRule="auto"/>
        <w:ind w:left="0" w:firstLine="567"/>
        <w:jc w:val="both"/>
        <w:rPr>
          <w:rFonts w:ascii="GHEA Grapalat" w:hAnsi="GHEA Grapalat"/>
          <w:b/>
          <w:sz w:val="24"/>
          <w:szCs w:val="24"/>
          <w:lang w:val="en-US"/>
        </w:rPr>
      </w:pPr>
      <w:proofErr w:type="gramStart"/>
      <w:r w:rsidRPr="0082231D">
        <w:rPr>
          <w:rFonts w:ascii="GHEA Grapalat" w:hAnsi="GHEA Grapalat"/>
          <w:sz w:val="24"/>
          <w:szCs w:val="24"/>
          <w:lang w:val="en-US"/>
        </w:rPr>
        <w:t>երկրորդ</w:t>
      </w:r>
      <w:proofErr w:type="gramEnd"/>
      <w:r w:rsidRPr="0082231D">
        <w:rPr>
          <w:rFonts w:ascii="GHEA Grapalat" w:hAnsi="GHEA Grapalat"/>
          <w:sz w:val="24"/>
          <w:szCs w:val="24"/>
          <w:lang w:val="en-US"/>
        </w:rPr>
        <w:t xml:space="preserve"> </w:t>
      </w:r>
      <w:r w:rsidR="00431FF6">
        <w:rPr>
          <w:rFonts w:ascii="GHEA Grapalat" w:hAnsi="GHEA Grapalat"/>
          <w:sz w:val="24"/>
          <w:szCs w:val="24"/>
          <w:lang w:val="en-US"/>
        </w:rPr>
        <w:t>նախադասությունից հանել «երկամսյա» բառը.</w:t>
      </w:r>
    </w:p>
    <w:p w:rsidR="0082231D" w:rsidRDefault="0082231D" w:rsidP="00E1099F">
      <w:pPr>
        <w:pStyle w:val="ListParagraph"/>
        <w:numPr>
          <w:ilvl w:val="0"/>
          <w:numId w:val="47"/>
        </w:numPr>
        <w:tabs>
          <w:tab w:val="left" w:pos="993"/>
        </w:tabs>
        <w:spacing w:after="0" w:line="360" w:lineRule="auto"/>
        <w:ind w:left="0" w:firstLine="567"/>
        <w:jc w:val="both"/>
        <w:rPr>
          <w:rFonts w:ascii="GHEA Grapalat" w:hAnsi="GHEA Grapalat"/>
          <w:b/>
          <w:sz w:val="24"/>
          <w:szCs w:val="24"/>
          <w:lang w:val="en-US"/>
        </w:rPr>
      </w:pPr>
      <w:proofErr w:type="gramStart"/>
      <w:r w:rsidRPr="0082231D">
        <w:rPr>
          <w:rFonts w:ascii="GHEA Grapalat" w:hAnsi="GHEA Grapalat"/>
          <w:sz w:val="24"/>
          <w:szCs w:val="24"/>
          <w:lang w:val="en-US"/>
        </w:rPr>
        <w:t>լրացնել</w:t>
      </w:r>
      <w:proofErr w:type="gramEnd"/>
      <w:r w:rsidRPr="0082231D">
        <w:rPr>
          <w:rFonts w:ascii="GHEA Grapalat" w:hAnsi="GHEA Grapalat"/>
          <w:sz w:val="24"/>
          <w:szCs w:val="24"/>
          <w:lang w:val="en-US"/>
        </w:rPr>
        <w:t xml:space="preserve"> հետևյալ </w:t>
      </w:r>
      <w:r>
        <w:rPr>
          <w:rFonts w:ascii="GHEA Grapalat" w:hAnsi="GHEA Grapalat"/>
          <w:sz w:val="24"/>
          <w:szCs w:val="24"/>
          <w:lang w:val="en-US"/>
        </w:rPr>
        <w:t>բով</w:t>
      </w:r>
      <w:r w:rsidRPr="0082231D">
        <w:rPr>
          <w:rFonts w:ascii="GHEA Grapalat" w:hAnsi="GHEA Grapalat"/>
          <w:sz w:val="24"/>
          <w:szCs w:val="24"/>
          <w:lang w:val="en-US"/>
        </w:rPr>
        <w:t>ա</w:t>
      </w:r>
      <w:r>
        <w:rPr>
          <w:rFonts w:ascii="GHEA Grapalat" w:hAnsi="GHEA Grapalat"/>
          <w:sz w:val="24"/>
          <w:szCs w:val="24"/>
          <w:lang w:val="en-US"/>
        </w:rPr>
        <w:t>ն</w:t>
      </w:r>
      <w:r w:rsidRPr="0082231D">
        <w:rPr>
          <w:rFonts w:ascii="GHEA Grapalat" w:hAnsi="GHEA Grapalat"/>
          <w:sz w:val="24"/>
          <w:szCs w:val="24"/>
          <w:lang w:val="en-US"/>
        </w:rPr>
        <w:t xml:space="preserve">դակությամբ </w:t>
      </w:r>
      <w:r w:rsidR="00431FF6">
        <w:rPr>
          <w:rFonts w:ascii="GHEA Grapalat" w:hAnsi="GHEA Grapalat"/>
          <w:sz w:val="24"/>
          <w:szCs w:val="24"/>
          <w:lang w:val="en-US"/>
        </w:rPr>
        <w:t>չոր</w:t>
      </w:r>
      <w:r w:rsidR="00E1099F">
        <w:rPr>
          <w:rFonts w:ascii="GHEA Grapalat" w:hAnsi="GHEA Grapalat"/>
          <w:sz w:val="24"/>
          <w:szCs w:val="24"/>
          <w:lang w:val="en-US"/>
        </w:rPr>
        <w:t>ր</w:t>
      </w:r>
      <w:r w:rsidR="00431FF6">
        <w:rPr>
          <w:rFonts w:ascii="GHEA Grapalat" w:hAnsi="GHEA Grapalat"/>
          <w:sz w:val="24"/>
          <w:szCs w:val="24"/>
          <w:lang w:val="en-US"/>
        </w:rPr>
        <w:t xml:space="preserve">որդ </w:t>
      </w:r>
      <w:r w:rsidR="001848D4">
        <w:rPr>
          <w:rFonts w:ascii="GHEA Grapalat" w:hAnsi="GHEA Grapalat"/>
          <w:sz w:val="24"/>
          <w:szCs w:val="24"/>
          <w:lang w:val="en-US"/>
        </w:rPr>
        <w:t>պարբերություն</w:t>
      </w:r>
      <w:r w:rsidR="00431FF6">
        <w:rPr>
          <w:rFonts w:ascii="GHEA Grapalat" w:hAnsi="GHEA Grapalat"/>
          <w:sz w:val="24"/>
          <w:szCs w:val="24"/>
          <w:lang w:val="en-US"/>
        </w:rPr>
        <w:t>.</w:t>
      </w:r>
    </w:p>
    <w:p w:rsidR="0082231D" w:rsidRDefault="0082231D" w:rsidP="00256F32">
      <w:pPr>
        <w:pStyle w:val="ListParagraph"/>
        <w:tabs>
          <w:tab w:val="left" w:pos="993"/>
        </w:tabs>
        <w:spacing w:after="0" w:line="360" w:lineRule="auto"/>
        <w:ind w:left="0" w:firstLine="567"/>
        <w:jc w:val="both"/>
        <w:rPr>
          <w:rFonts w:ascii="GHEA Grapalat" w:hAnsi="GHEA Grapalat"/>
          <w:sz w:val="24"/>
          <w:szCs w:val="24"/>
          <w:lang w:val="en-US"/>
        </w:rPr>
      </w:pPr>
      <w:r w:rsidRPr="000A13A3">
        <w:rPr>
          <w:rFonts w:ascii="GHEA Grapalat" w:hAnsi="GHEA Grapalat"/>
          <w:sz w:val="24"/>
          <w:szCs w:val="24"/>
          <w:lang w:val="en-US"/>
        </w:rPr>
        <w:t>«</w:t>
      </w:r>
      <w:r>
        <w:rPr>
          <w:rFonts w:ascii="GHEA Grapalat" w:hAnsi="GHEA Grapalat"/>
          <w:sz w:val="24"/>
          <w:szCs w:val="24"/>
          <w:lang w:val="en-US"/>
        </w:rPr>
        <w:t xml:space="preserve">Պարտապանի մոտ </w:t>
      </w:r>
      <w:r w:rsidR="00EF77B4">
        <w:rPr>
          <w:rFonts w:ascii="GHEA Grapalat" w:hAnsi="GHEA Grapalat"/>
          <w:sz w:val="24"/>
          <w:szCs w:val="24"/>
          <w:lang w:val="en-US"/>
        </w:rPr>
        <w:t xml:space="preserve">պահանջների բավարարման համար անհրաժեշտ </w:t>
      </w:r>
      <w:r w:rsidR="007E2B53">
        <w:rPr>
          <w:rFonts w:ascii="GHEA Grapalat" w:hAnsi="GHEA Grapalat"/>
          <w:sz w:val="24"/>
          <w:szCs w:val="24"/>
          <w:lang w:val="en-US"/>
        </w:rPr>
        <w:t xml:space="preserve">արգելադրված </w:t>
      </w:r>
      <w:r>
        <w:rPr>
          <w:rFonts w:ascii="GHEA Grapalat" w:hAnsi="GHEA Grapalat"/>
          <w:sz w:val="24"/>
          <w:szCs w:val="24"/>
          <w:lang w:val="en-US"/>
        </w:rPr>
        <w:t>գույքի առկայության դեպքում կատարողական գործողություններ</w:t>
      </w:r>
      <w:r w:rsidR="0085448A">
        <w:rPr>
          <w:rFonts w:ascii="GHEA Grapalat" w:hAnsi="GHEA Grapalat"/>
          <w:sz w:val="24"/>
          <w:szCs w:val="24"/>
          <w:lang w:val="en-US"/>
        </w:rPr>
        <w:t xml:space="preserve">ն </w:t>
      </w:r>
      <w:r>
        <w:rPr>
          <w:rFonts w:ascii="GHEA Grapalat" w:hAnsi="GHEA Grapalat"/>
          <w:sz w:val="24"/>
          <w:szCs w:val="24"/>
          <w:lang w:val="en-US"/>
        </w:rPr>
        <w:t>իրականացվում են տասնհինգօրյա ժամկետում</w:t>
      </w:r>
      <w:proofErr w:type="gramStart"/>
      <w:r>
        <w:rPr>
          <w:rFonts w:ascii="GHEA Grapalat" w:hAnsi="GHEA Grapalat"/>
          <w:sz w:val="24"/>
          <w:szCs w:val="24"/>
          <w:lang w:val="en-US"/>
        </w:rPr>
        <w:t>:</w:t>
      </w:r>
      <w:r w:rsidRPr="000A13A3">
        <w:rPr>
          <w:rFonts w:ascii="GHEA Grapalat" w:hAnsi="GHEA Grapalat"/>
          <w:sz w:val="24"/>
          <w:szCs w:val="24"/>
          <w:lang w:val="en-US"/>
        </w:rPr>
        <w:t>»</w:t>
      </w:r>
      <w:proofErr w:type="gramEnd"/>
      <w:r>
        <w:rPr>
          <w:rFonts w:ascii="GHEA Grapalat" w:hAnsi="GHEA Grapalat"/>
          <w:sz w:val="24"/>
          <w:szCs w:val="24"/>
          <w:lang w:val="en-US"/>
        </w:rPr>
        <w:t>:</w:t>
      </w:r>
    </w:p>
    <w:p w:rsidR="0082231D" w:rsidRDefault="0082231D" w:rsidP="00256F32">
      <w:pPr>
        <w:pStyle w:val="ListParagraph"/>
        <w:tabs>
          <w:tab w:val="left" w:pos="993"/>
        </w:tabs>
        <w:spacing w:after="0" w:line="360" w:lineRule="auto"/>
        <w:ind w:left="0" w:firstLine="567"/>
        <w:jc w:val="both"/>
        <w:rPr>
          <w:rFonts w:ascii="GHEA Grapalat" w:hAnsi="GHEA Grapalat"/>
          <w:b/>
          <w:sz w:val="24"/>
          <w:szCs w:val="24"/>
          <w:lang w:val="en-US"/>
        </w:rPr>
      </w:pPr>
    </w:p>
    <w:p w:rsidR="00542F15" w:rsidRDefault="0082231D" w:rsidP="00256F32">
      <w:pPr>
        <w:pStyle w:val="ListParagraph"/>
        <w:tabs>
          <w:tab w:val="left" w:pos="993"/>
        </w:tabs>
        <w:spacing w:after="0" w:line="360" w:lineRule="auto"/>
        <w:ind w:left="0" w:firstLine="567"/>
        <w:jc w:val="both"/>
        <w:rPr>
          <w:rFonts w:ascii="GHEA Grapalat" w:hAnsi="GHEA Grapalat"/>
          <w:sz w:val="24"/>
          <w:szCs w:val="24"/>
          <w:lang w:val="en-US"/>
        </w:rPr>
      </w:pPr>
      <w:proofErr w:type="gramStart"/>
      <w:r>
        <w:rPr>
          <w:rFonts w:ascii="GHEA Grapalat" w:hAnsi="GHEA Grapalat"/>
          <w:b/>
          <w:sz w:val="24"/>
          <w:szCs w:val="24"/>
          <w:lang w:val="en-US"/>
        </w:rPr>
        <w:t>Հոդված 3.</w:t>
      </w:r>
      <w:proofErr w:type="gramEnd"/>
      <w:r>
        <w:rPr>
          <w:rFonts w:ascii="GHEA Grapalat" w:hAnsi="GHEA Grapalat"/>
          <w:b/>
          <w:sz w:val="24"/>
          <w:szCs w:val="24"/>
          <w:lang w:val="en-US"/>
        </w:rPr>
        <w:t xml:space="preserve"> </w:t>
      </w:r>
      <w:proofErr w:type="gramStart"/>
      <w:r w:rsidR="00AD744C" w:rsidRPr="00AD744C">
        <w:rPr>
          <w:rFonts w:ascii="GHEA Grapalat" w:hAnsi="GHEA Grapalat"/>
          <w:sz w:val="24"/>
          <w:szCs w:val="24"/>
          <w:lang w:val="en-US"/>
        </w:rPr>
        <w:t xml:space="preserve">Օրենքի 37-րդ </w:t>
      </w:r>
      <w:r w:rsidR="001848D4">
        <w:rPr>
          <w:rFonts w:ascii="GHEA Grapalat" w:hAnsi="GHEA Grapalat"/>
          <w:sz w:val="24"/>
          <w:szCs w:val="24"/>
          <w:lang w:val="en-US"/>
        </w:rPr>
        <w:t>հոդվածում</w:t>
      </w:r>
      <w:r w:rsidR="00542F15">
        <w:rPr>
          <w:rFonts w:ascii="GHEA Grapalat" w:hAnsi="GHEA Grapalat"/>
          <w:sz w:val="24"/>
          <w:szCs w:val="24"/>
          <w:lang w:val="en-US"/>
        </w:rPr>
        <w:t>.</w:t>
      </w:r>
      <w:proofErr w:type="gramEnd"/>
    </w:p>
    <w:p w:rsidR="00542F15" w:rsidRDefault="00542F15" w:rsidP="00256F32">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1) 9-րդ կետում «կատարման ենթակա» բառերից հետո լրացնել «հանրային իրավական» բառերը.</w:t>
      </w:r>
    </w:p>
    <w:p w:rsidR="00AD744C" w:rsidRPr="00AD744C" w:rsidRDefault="00542F15" w:rsidP="00256F32">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 xml:space="preserve">2) </w:t>
      </w:r>
      <w:proofErr w:type="gramStart"/>
      <w:r w:rsidR="00AD744C" w:rsidRPr="00AD744C">
        <w:rPr>
          <w:rFonts w:ascii="GHEA Grapalat" w:hAnsi="GHEA Grapalat"/>
          <w:sz w:val="24"/>
          <w:szCs w:val="24"/>
          <w:lang w:val="en-US"/>
        </w:rPr>
        <w:t>լրացնել</w:t>
      </w:r>
      <w:proofErr w:type="gramEnd"/>
      <w:r w:rsidR="00AD744C" w:rsidRPr="00AD744C">
        <w:rPr>
          <w:rFonts w:ascii="GHEA Grapalat" w:hAnsi="GHEA Grapalat"/>
          <w:sz w:val="24"/>
          <w:szCs w:val="24"/>
          <w:lang w:val="en-US"/>
        </w:rPr>
        <w:t xml:space="preserve"> հետևյալ բովանդակությամբ 10-րդ </w:t>
      </w:r>
      <w:r w:rsidR="001848D4">
        <w:rPr>
          <w:rFonts w:ascii="GHEA Grapalat" w:hAnsi="GHEA Grapalat"/>
          <w:sz w:val="24"/>
          <w:szCs w:val="24"/>
          <w:lang w:val="en-US"/>
        </w:rPr>
        <w:t>կետ</w:t>
      </w:r>
      <w:r w:rsidR="00AD744C" w:rsidRPr="00AD744C">
        <w:rPr>
          <w:rFonts w:ascii="GHEA Grapalat" w:hAnsi="GHEA Grapalat"/>
          <w:sz w:val="24"/>
          <w:szCs w:val="24"/>
          <w:lang w:val="en-US"/>
        </w:rPr>
        <w:t>.</w:t>
      </w:r>
    </w:p>
    <w:p w:rsidR="00AD744C" w:rsidRDefault="00AD744C" w:rsidP="00256F32">
      <w:pPr>
        <w:pStyle w:val="ListParagraph"/>
        <w:tabs>
          <w:tab w:val="left" w:pos="993"/>
        </w:tabs>
        <w:spacing w:after="0" w:line="360" w:lineRule="auto"/>
        <w:ind w:left="0" w:firstLine="567"/>
        <w:jc w:val="both"/>
        <w:rPr>
          <w:rFonts w:ascii="GHEA Grapalat" w:hAnsi="GHEA Grapalat"/>
          <w:sz w:val="24"/>
          <w:szCs w:val="24"/>
          <w:lang w:val="en-US"/>
        </w:rPr>
      </w:pPr>
      <w:r w:rsidRPr="00AD744C">
        <w:rPr>
          <w:rFonts w:ascii="GHEA Grapalat" w:hAnsi="GHEA Grapalat"/>
          <w:sz w:val="24"/>
          <w:szCs w:val="24"/>
          <w:lang w:val="en-US"/>
        </w:rPr>
        <w:lastRenderedPageBreak/>
        <w:t>«</w:t>
      </w:r>
      <w:r w:rsidR="00CB0264">
        <w:rPr>
          <w:rFonts w:ascii="GHEA Grapalat" w:hAnsi="GHEA Grapalat"/>
          <w:sz w:val="24"/>
          <w:szCs w:val="24"/>
          <w:lang w:val="en-US"/>
        </w:rPr>
        <w:t xml:space="preserve">10) </w:t>
      </w:r>
      <w:proofErr w:type="gramStart"/>
      <w:r w:rsidRPr="00AD744C">
        <w:rPr>
          <w:rFonts w:ascii="GHEA Grapalat" w:hAnsi="GHEA Grapalat"/>
          <w:sz w:val="24"/>
          <w:szCs w:val="24"/>
          <w:lang w:val="en-US"/>
        </w:rPr>
        <w:t>մահացել</w:t>
      </w:r>
      <w:proofErr w:type="gramEnd"/>
      <w:r w:rsidRPr="00AD744C">
        <w:rPr>
          <w:rFonts w:ascii="GHEA Grapalat" w:hAnsi="GHEA Grapalat"/>
          <w:sz w:val="24"/>
          <w:szCs w:val="24"/>
          <w:lang w:val="en-US"/>
        </w:rPr>
        <w:t xml:space="preserve"> է պահանջատեր կամ պարտապան քաղաքացին, և դատական ակտով սահմանված պահանջները կամ պարտավորությունները կարող են փոխանցվել նրա իրավահաջորդին</w:t>
      </w:r>
      <w:r>
        <w:rPr>
          <w:rFonts w:ascii="GHEA Grapalat" w:hAnsi="GHEA Grapalat"/>
          <w:sz w:val="24"/>
          <w:szCs w:val="24"/>
          <w:lang w:val="en-US"/>
        </w:rPr>
        <w:t>:</w:t>
      </w:r>
      <w:r w:rsidRPr="00AD744C">
        <w:rPr>
          <w:rFonts w:ascii="GHEA Grapalat" w:hAnsi="GHEA Grapalat"/>
          <w:sz w:val="24"/>
          <w:szCs w:val="24"/>
          <w:lang w:val="en-US"/>
        </w:rPr>
        <w:t>»</w:t>
      </w:r>
      <w:r>
        <w:rPr>
          <w:rFonts w:ascii="GHEA Grapalat" w:hAnsi="GHEA Grapalat"/>
          <w:sz w:val="24"/>
          <w:szCs w:val="24"/>
          <w:lang w:val="en-US"/>
        </w:rPr>
        <w:t>:</w:t>
      </w:r>
    </w:p>
    <w:p w:rsidR="0082231D" w:rsidRPr="000A13A3" w:rsidRDefault="0082231D" w:rsidP="00DC4344">
      <w:pPr>
        <w:pStyle w:val="ListParagraph"/>
        <w:tabs>
          <w:tab w:val="left" w:pos="993"/>
        </w:tabs>
        <w:spacing w:after="0" w:line="360" w:lineRule="auto"/>
        <w:ind w:left="0"/>
        <w:jc w:val="both"/>
        <w:rPr>
          <w:rFonts w:ascii="GHEA Grapalat" w:hAnsi="GHEA Grapalat"/>
          <w:sz w:val="24"/>
          <w:szCs w:val="24"/>
          <w:lang w:val="en-US"/>
        </w:rPr>
      </w:pPr>
    </w:p>
    <w:p w:rsidR="000C6196" w:rsidRPr="000C6196" w:rsidRDefault="000A13A3" w:rsidP="000C6196">
      <w:pPr>
        <w:pStyle w:val="ListParagraph"/>
        <w:tabs>
          <w:tab w:val="left" w:pos="993"/>
        </w:tabs>
        <w:spacing w:after="0" w:line="360" w:lineRule="auto"/>
        <w:ind w:left="0" w:firstLine="567"/>
        <w:jc w:val="both"/>
        <w:rPr>
          <w:rFonts w:ascii="GHEA Grapalat" w:hAnsi="GHEA Grapalat"/>
          <w:sz w:val="24"/>
          <w:szCs w:val="24"/>
          <w:lang w:val="en-US"/>
        </w:rPr>
      </w:pPr>
      <w:proofErr w:type="gramStart"/>
      <w:r>
        <w:rPr>
          <w:rFonts w:ascii="GHEA Grapalat" w:hAnsi="GHEA Grapalat"/>
          <w:b/>
          <w:sz w:val="24"/>
          <w:szCs w:val="24"/>
          <w:lang w:val="en-US"/>
        </w:rPr>
        <w:t xml:space="preserve">Հոդված </w:t>
      </w:r>
      <w:r w:rsidR="0082231D">
        <w:rPr>
          <w:rFonts w:ascii="GHEA Grapalat" w:hAnsi="GHEA Grapalat"/>
          <w:b/>
          <w:sz w:val="24"/>
          <w:szCs w:val="24"/>
          <w:lang w:val="en-US"/>
        </w:rPr>
        <w:t>4</w:t>
      </w:r>
      <w:r>
        <w:rPr>
          <w:rFonts w:ascii="GHEA Grapalat" w:hAnsi="GHEA Grapalat"/>
          <w:b/>
          <w:sz w:val="24"/>
          <w:szCs w:val="24"/>
          <w:lang w:val="en-US"/>
        </w:rPr>
        <w:t>.</w:t>
      </w:r>
      <w:proofErr w:type="gramEnd"/>
      <w:r>
        <w:rPr>
          <w:rFonts w:ascii="GHEA Grapalat" w:hAnsi="GHEA Grapalat"/>
          <w:b/>
          <w:sz w:val="24"/>
          <w:szCs w:val="24"/>
          <w:lang w:val="en-US"/>
        </w:rPr>
        <w:t xml:space="preserve"> </w:t>
      </w:r>
      <w:proofErr w:type="gramStart"/>
      <w:r w:rsidR="000C6196" w:rsidRPr="000C6196">
        <w:rPr>
          <w:rFonts w:ascii="GHEA Grapalat" w:hAnsi="GHEA Grapalat"/>
          <w:sz w:val="24"/>
          <w:szCs w:val="24"/>
          <w:lang w:val="en-US"/>
        </w:rPr>
        <w:t xml:space="preserve">Օրենքի 40-րդ </w:t>
      </w:r>
      <w:r w:rsidR="00630958">
        <w:rPr>
          <w:rFonts w:ascii="GHEA Grapalat" w:hAnsi="GHEA Grapalat"/>
          <w:sz w:val="24"/>
          <w:szCs w:val="24"/>
          <w:lang w:val="en-US"/>
        </w:rPr>
        <w:t xml:space="preserve">հոդվածում լրացնել </w:t>
      </w:r>
      <w:r w:rsidR="000C6196" w:rsidRPr="000C6196">
        <w:rPr>
          <w:rFonts w:ascii="GHEA Grapalat" w:hAnsi="GHEA Grapalat"/>
          <w:sz w:val="24"/>
          <w:szCs w:val="24"/>
          <w:lang w:val="en-US"/>
        </w:rPr>
        <w:t xml:space="preserve">հետևյալ բովանդակությամբ </w:t>
      </w:r>
      <w:r w:rsidR="00630958">
        <w:rPr>
          <w:rFonts w:ascii="GHEA Grapalat" w:hAnsi="GHEA Grapalat"/>
          <w:sz w:val="24"/>
          <w:szCs w:val="24"/>
          <w:lang w:val="en-US"/>
        </w:rPr>
        <w:t>7-րդ մաս</w:t>
      </w:r>
      <w:r w:rsidR="000C6196" w:rsidRPr="000C6196">
        <w:rPr>
          <w:rFonts w:ascii="GHEA Grapalat" w:hAnsi="GHEA Grapalat"/>
          <w:sz w:val="24"/>
          <w:szCs w:val="24"/>
          <w:lang w:val="en-US"/>
        </w:rPr>
        <w:t>.</w:t>
      </w:r>
      <w:proofErr w:type="gramEnd"/>
    </w:p>
    <w:p w:rsidR="000C6196" w:rsidRPr="000C6196" w:rsidRDefault="000C6196" w:rsidP="000C6196">
      <w:pPr>
        <w:pStyle w:val="ListParagraph"/>
        <w:tabs>
          <w:tab w:val="left" w:pos="993"/>
        </w:tabs>
        <w:spacing w:after="0" w:line="360" w:lineRule="auto"/>
        <w:ind w:left="0" w:firstLine="567"/>
        <w:jc w:val="both"/>
        <w:rPr>
          <w:rFonts w:ascii="GHEA Grapalat" w:hAnsi="GHEA Grapalat"/>
          <w:sz w:val="24"/>
          <w:szCs w:val="24"/>
          <w:lang w:val="en-US"/>
        </w:rPr>
      </w:pPr>
      <w:r w:rsidRPr="000C6196">
        <w:rPr>
          <w:rFonts w:ascii="GHEA Grapalat" w:hAnsi="GHEA Grapalat"/>
          <w:sz w:val="24"/>
          <w:szCs w:val="24"/>
          <w:lang w:val="en-US"/>
        </w:rPr>
        <w:t>«</w:t>
      </w:r>
      <w:r w:rsidR="0045483E">
        <w:rPr>
          <w:rFonts w:ascii="GHEA Grapalat" w:hAnsi="GHEA Grapalat"/>
          <w:sz w:val="24"/>
          <w:szCs w:val="24"/>
          <w:lang w:val="en-US"/>
        </w:rPr>
        <w:t xml:space="preserve">7. </w:t>
      </w:r>
      <w:r w:rsidRPr="000C6196">
        <w:rPr>
          <w:rFonts w:ascii="GHEA Grapalat" w:hAnsi="GHEA Grapalat"/>
          <w:sz w:val="24"/>
          <w:szCs w:val="24"/>
          <w:lang w:val="en-US"/>
        </w:rPr>
        <w:t>Այն կատարողական վարույթներով, որոնցով պարտապան է հանդիսանում պետական կամ տեղական ինքնակառավարման մարմինը, պարտապանի գույքի հետախուզում չի իրականացվում</w:t>
      </w:r>
      <w:proofErr w:type="gramStart"/>
      <w:r w:rsidRPr="000C6196">
        <w:rPr>
          <w:rFonts w:ascii="GHEA Grapalat" w:hAnsi="GHEA Grapalat"/>
          <w:sz w:val="24"/>
          <w:szCs w:val="24"/>
          <w:lang w:val="en-US"/>
        </w:rPr>
        <w:t>:»</w:t>
      </w:r>
      <w:proofErr w:type="gramEnd"/>
      <w:r w:rsidRPr="000C6196">
        <w:rPr>
          <w:rFonts w:ascii="GHEA Grapalat" w:hAnsi="GHEA Grapalat"/>
          <w:sz w:val="24"/>
          <w:szCs w:val="24"/>
          <w:lang w:val="en-US"/>
        </w:rPr>
        <w:t>:</w:t>
      </w:r>
    </w:p>
    <w:p w:rsidR="000C6196" w:rsidRDefault="000C6196" w:rsidP="000C6196">
      <w:pPr>
        <w:pStyle w:val="ListParagraph"/>
        <w:tabs>
          <w:tab w:val="left" w:pos="993"/>
        </w:tabs>
        <w:spacing w:after="0" w:line="360" w:lineRule="auto"/>
        <w:ind w:left="0" w:firstLine="567"/>
        <w:jc w:val="both"/>
        <w:rPr>
          <w:rFonts w:ascii="GHEA Grapalat" w:hAnsi="GHEA Grapalat"/>
          <w:b/>
          <w:sz w:val="24"/>
          <w:szCs w:val="24"/>
          <w:lang w:val="en-US"/>
        </w:rPr>
      </w:pPr>
    </w:p>
    <w:p w:rsidR="00256F32" w:rsidRDefault="000C6196" w:rsidP="00256F32">
      <w:pPr>
        <w:pStyle w:val="ListParagraph"/>
        <w:tabs>
          <w:tab w:val="left" w:pos="993"/>
        </w:tabs>
        <w:spacing w:after="0" w:line="360" w:lineRule="auto"/>
        <w:ind w:left="0" w:firstLine="567"/>
        <w:jc w:val="both"/>
        <w:rPr>
          <w:rFonts w:ascii="GHEA Grapalat" w:hAnsi="GHEA Grapalat"/>
          <w:sz w:val="24"/>
          <w:szCs w:val="24"/>
          <w:lang w:val="en-US"/>
        </w:rPr>
      </w:pPr>
      <w:proofErr w:type="gramStart"/>
      <w:r w:rsidRPr="000C6196">
        <w:rPr>
          <w:rFonts w:ascii="GHEA Grapalat" w:hAnsi="GHEA Grapalat"/>
          <w:b/>
          <w:sz w:val="24"/>
          <w:szCs w:val="24"/>
          <w:lang w:val="en-US"/>
        </w:rPr>
        <w:t>Հոդված 5.</w:t>
      </w:r>
      <w:proofErr w:type="gramEnd"/>
      <w:r>
        <w:rPr>
          <w:rFonts w:ascii="GHEA Grapalat" w:hAnsi="GHEA Grapalat"/>
          <w:sz w:val="24"/>
          <w:szCs w:val="24"/>
          <w:lang w:val="en-US"/>
        </w:rPr>
        <w:t xml:space="preserve"> </w:t>
      </w:r>
      <w:proofErr w:type="gramStart"/>
      <w:r w:rsidR="00734FF7" w:rsidRPr="00734FF7">
        <w:rPr>
          <w:rFonts w:ascii="GHEA Grapalat" w:hAnsi="GHEA Grapalat"/>
          <w:sz w:val="24"/>
          <w:szCs w:val="24"/>
          <w:lang w:val="en-US"/>
        </w:rPr>
        <w:t>Օրենքի 41-րդ հոդված</w:t>
      </w:r>
      <w:r w:rsidR="00D65E35">
        <w:rPr>
          <w:rFonts w:ascii="GHEA Grapalat" w:hAnsi="GHEA Grapalat"/>
          <w:sz w:val="24"/>
          <w:szCs w:val="24"/>
          <w:lang w:val="en-US"/>
        </w:rPr>
        <w:t>ում</w:t>
      </w:r>
      <w:r w:rsidR="001848D4">
        <w:rPr>
          <w:rFonts w:ascii="GHEA Grapalat" w:hAnsi="GHEA Grapalat"/>
          <w:sz w:val="24"/>
          <w:szCs w:val="24"/>
          <w:lang w:val="en-US"/>
        </w:rPr>
        <w:t>.</w:t>
      </w:r>
      <w:proofErr w:type="gramEnd"/>
    </w:p>
    <w:p w:rsidR="00906A97" w:rsidRDefault="001E440C" w:rsidP="00431FF6">
      <w:pPr>
        <w:pStyle w:val="ListParagraph"/>
        <w:numPr>
          <w:ilvl w:val="0"/>
          <w:numId w:val="48"/>
        </w:numPr>
        <w:tabs>
          <w:tab w:val="left" w:pos="0"/>
          <w:tab w:val="left" w:pos="851"/>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 xml:space="preserve">1-ին մասի </w:t>
      </w:r>
      <w:r w:rsidR="00906A97">
        <w:rPr>
          <w:rFonts w:ascii="GHEA Grapalat" w:hAnsi="GHEA Grapalat"/>
          <w:sz w:val="24"/>
          <w:szCs w:val="24"/>
          <w:lang w:val="en-US"/>
        </w:rPr>
        <w:t xml:space="preserve">4-րդ </w:t>
      </w:r>
      <w:r w:rsidR="00A00A7F">
        <w:rPr>
          <w:rFonts w:ascii="GHEA Grapalat" w:hAnsi="GHEA Grapalat"/>
          <w:sz w:val="24"/>
          <w:szCs w:val="24"/>
          <w:lang w:val="en-US"/>
        </w:rPr>
        <w:t xml:space="preserve">կետում «բավարարելու համար» բառերից հետո լրացնել </w:t>
      </w:r>
      <w:r w:rsidR="00D1610E">
        <w:rPr>
          <w:rFonts w:ascii="GHEA Grapalat" w:hAnsi="GHEA Grapalat"/>
          <w:sz w:val="24"/>
          <w:szCs w:val="24"/>
          <w:lang w:val="en-US"/>
        </w:rPr>
        <w:t xml:space="preserve">         </w:t>
      </w:r>
      <w:r w:rsidR="00A00A7F">
        <w:rPr>
          <w:rFonts w:ascii="GHEA Grapalat" w:hAnsi="GHEA Grapalat"/>
          <w:sz w:val="24"/>
          <w:szCs w:val="24"/>
          <w:lang w:val="en-US"/>
        </w:rPr>
        <w:t>«</w:t>
      </w:r>
      <w:r w:rsidR="00CF024B">
        <w:rPr>
          <w:rFonts w:ascii="GHEA Grapalat" w:hAnsi="GHEA Grapalat"/>
          <w:sz w:val="24"/>
          <w:szCs w:val="24"/>
          <w:lang w:val="en-US"/>
        </w:rPr>
        <w:t>՝</w:t>
      </w:r>
      <w:r w:rsidR="00A9350D">
        <w:rPr>
          <w:rFonts w:ascii="GHEA Grapalat" w:hAnsi="GHEA Grapalat"/>
          <w:sz w:val="24"/>
          <w:szCs w:val="24"/>
          <w:lang w:val="en-US"/>
        </w:rPr>
        <w:t xml:space="preserve"> </w:t>
      </w:r>
      <w:r w:rsidR="00A00A7F">
        <w:rPr>
          <w:rFonts w:ascii="GHEA Grapalat" w:hAnsi="GHEA Grapalat"/>
          <w:sz w:val="24"/>
          <w:szCs w:val="24"/>
          <w:lang w:val="en-US"/>
        </w:rPr>
        <w:t xml:space="preserve">բացառությամբ </w:t>
      </w:r>
      <w:r w:rsidR="00953447">
        <w:rPr>
          <w:rFonts w:ascii="GHEA Grapalat" w:hAnsi="GHEA Grapalat"/>
          <w:sz w:val="24"/>
          <w:szCs w:val="24"/>
          <w:lang w:val="en-US"/>
        </w:rPr>
        <w:t xml:space="preserve">այն դեպքերի, երբ գույքի անբավարարությունը պարզվել է </w:t>
      </w:r>
      <w:r w:rsidR="00A13344">
        <w:rPr>
          <w:rFonts w:ascii="GHEA Grapalat" w:hAnsi="GHEA Grapalat"/>
          <w:sz w:val="24"/>
          <w:szCs w:val="24"/>
          <w:lang w:val="en-US"/>
        </w:rPr>
        <w:t xml:space="preserve">անբողոքարկելի վարչական </w:t>
      </w:r>
      <w:r w:rsidR="00CF024B">
        <w:rPr>
          <w:rFonts w:ascii="GHEA Grapalat" w:hAnsi="GHEA Grapalat"/>
          <w:sz w:val="24"/>
          <w:szCs w:val="24"/>
          <w:lang w:val="en-US"/>
        </w:rPr>
        <w:t>ակտ</w:t>
      </w:r>
      <w:r w:rsidR="00A13344">
        <w:rPr>
          <w:rFonts w:ascii="GHEA Grapalat" w:hAnsi="GHEA Grapalat"/>
          <w:sz w:val="24"/>
          <w:szCs w:val="24"/>
          <w:lang w:val="en-US"/>
        </w:rPr>
        <w:t xml:space="preserve">ի հիման վրա </w:t>
      </w:r>
      <w:r w:rsidR="00942925" w:rsidRPr="00942925">
        <w:rPr>
          <w:rFonts w:ascii="GHEA Grapalat" w:hAnsi="GHEA Grapalat"/>
          <w:sz w:val="24"/>
          <w:szCs w:val="24"/>
          <w:lang w:val="en-US"/>
        </w:rPr>
        <w:t xml:space="preserve">իրավաբանական անձից կամ անհատ ձեռնարկատիրոջից գանձման ենթակա դրամական </w:t>
      </w:r>
      <w:r w:rsidR="00CF024B">
        <w:rPr>
          <w:rFonts w:ascii="GHEA Grapalat" w:hAnsi="GHEA Grapalat"/>
          <w:sz w:val="24"/>
          <w:szCs w:val="24"/>
          <w:lang w:val="en-US"/>
        </w:rPr>
        <w:t xml:space="preserve">պահանջի կատարման </w:t>
      </w:r>
      <w:r w:rsidR="00953447">
        <w:rPr>
          <w:rFonts w:ascii="GHEA Grapalat" w:hAnsi="GHEA Grapalat"/>
          <w:sz w:val="24"/>
          <w:szCs w:val="24"/>
          <w:lang w:val="en-US"/>
        </w:rPr>
        <w:t>ընթացքում</w:t>
      </w:r>
      <w:proofErr w:type="gramStart"/>
      <w:r w:rsidR="00B67B21">
        <w:rPr>
          <w:rFonts w:ascii="GHEA Grapalat" w:hAnsi="GHEA Grapalat"/>
          <w:sz w:val="24"/>
          <w:szCs w:val="24"/>
          <w:lang w:val="en-US"/>
        </w:rPr>
        <w:t>.</w:t>
      </w:r>
      <w:r w:rsidR="00A00A7F">
        <w:rPr>
          <w:rFonts w:ascii="GHEA Grapalat" w:hAnsi="GHEA Grapalat"/>
          <w:sz w:val="24"/>
          <w:szCs w:val="24"/>
          <w:lang w:val="en-US"/>
        </w:rPr>
        <w:t>»</w:t>
      </w:r>
      <w:proofErr w:type="gramEnd"/>
      <w:r w:rsidR="00A00A7F">
        <w:rPr>
          <w:rFonts w:ascii="GHEA Grapalat" w:hAnsi="GHEA Grapalat"/>
          <w:sz w:val="24"/>
          <w:szCs w:val="24"/>
          <w:lang w:val="en-US"/>
        </w:rPr>
        <w:t xml:space="preserve"> </w:t>
      </w:r>
      <w:r w:rsidR="00A13344">
        <w:rPr>
          <w:rFonts w:ascii="GHEA Grapalat" w:hAnsi="GHEA Grapalat"/>
          <w:sz w:val="24"/>
          <w:szCs w:val="24"/>
          <w:lang w:val="en-US"/>
        </w:rPr>
        <w:t>բառերը.</w:t>
      </w:r>
    </w:p>
    <w:p w:rsidR="001E440C" w:rsidRDefault="0077167C" w:rsidP="00B67B21">
      <w:pPr>
        <w:pStyle w:val="ListParagraph"/>
        <w:numPr>
          <w:ilvl w:val="0"/>
          <w:numId w:val="48"/>
        </w:numPr>
        <w:tabs>
          <w:tab w:val="left" w:pos="0"/>
          <w:tab w:val="left" w:pos="851"/>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 xml:space="preserve">1-ին մասի </w:t>
      </w:r>
      <w:r w:rsidR="001E440C">
        <w:rPr>
          <w:rFonts w:ascii="GHEA Grapalat" w:hAnsi="GHEA Grapalat"/>
          <w:sz w:val="24"/>
          <w:szCs w:val="24"/>
          <w:lang w:val="en-US"/>
        </w:rPr>
        <w:t xml:space="preserve">6-րդ կետը </w:t>
      </w:r>
      <w:r w:rsidR="00431FF6">
        <w:rPr>
          <w:rFonts w:ascii="GHEA Grapalat" w:hAnsi="GHEA Grapalat"/>
          <w:sz w:val="24"/>
          <w:szCs w:val="24"/>
          <w:lang w:val="en-US"/>
        </w:rPr>
        <w:t>շարադրել հետևյալ խմբագրությամբ</w:t>
      </w:r>
      <w:r w:rsidR="001E440C">
        <w:rPr>
          <w:rFonts w:ascii="GHEA Grapalat" w:hAnsi="GHEA Grapalat"/>
          <w:sz w:val="24"/>
          <w:szCs w:val="24"/>
          <w:lang w:val="en-US"/>
        </w:rPr>
        <w:t>.</w:t>
      </w:r>
    </w:p>
    <w:p w:rsidR="00431FF6" w:rsidRDefault="00431FF6" w:rsidP="00431FF6">
      <w:pPr>
        <w:pStyle w:val="ListParagraph"/>
        <w:tabs>
          <w:tab w:val="left" w:pos="0"/>
          <w:tab w:val="left" w:pos="851"/>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 xml:space="preserve">«6) </w:t>
      </w:r>
      <w:proofErr w:type="gramStart"/>
      <w:r>
        <w:rPr>
          <w:rFonts w:ascii="GHEA Grapalat" w:hAnsi="GHEA Grapalat"/>
          <w:sz w:val="24"/>
          <w:szCs w:val="24"/>
          <w:lang w:val="en-US"/>
        </w:rPr>
        <w:t>առկա</w:t>
      </w:r>
      <w:proofErr w:type="gramEnd"/>
      <w:r>
        <w:rPr>
          <w:rFonts w:ascii="GHEA Grapalat" w:hAnsi="GHEA Grapalat"/>
          <w:sz w:val="24"/>
          <w:szCs w:val="24"/>
          <w:lang w:val="en-US"/>
        </w:rPr>
        <w:t xml:space="preserve"> է սույն օրենքի 44.3-րդ հոդվածի </w:t>
      </w:r>
      <w:r w:rsidR="0007427A">
        <w:rPr>
          <w:rFonts w:ascii="GHEA Grapalat" w:hAnsi="GHEA Grapalat"/>
          <w:sz w:val="24"/>
          <w:szCs w:val="24"/>
          <w:lang w:val="en-US"/>
        </w:rPr>
        <w:t>4</w:t>
      </w:r>
      <w:r>
        <w:rPr>
          <w:rFonts w:ascii="GHEA Grapalat" w:hAnsi="GHEA Grapalat"/>
          <w:sz w:val="24"/>
          <w:szCs w:val="24"/>
          <w:lang w:val="en-US"/>
        </w:rPr>
        <w:t xml:space="preserve">-րդ, </w:t>
      </w:r>
      <w:r w:rsidR="0007427A">
        <w:rPr>
          <w:rFonts w:ascii="GHEA Grapalat" w:hAnsi="GHEA Grapalat"/>
          <w:sz w:val="24"/>
          <w:szCs w:val="24"/>
          <w:lang w:val="en-US"/>
        </w:rPr>
        <w:t>9</w:t>
      </w:r>
      <w:r>
        <w:rPr>
          <w:rFonts w:ascii="GHEA Grapalat" w:hAnsi="GHEA Grapalat"/>
          <w:sz w:val="24"/>
          <w:szCs w:val="24"/>
          <w:lang w:val="en-US"/>
        </w:rPr>
        <w:t>-րդ</w:t>
      </w:r>
      <w:r>
        <w:rPr>
          <w:rFonts w:ascii="GHEA Grapalat" w:hAnsi="GHEA Grapalat"/>
          <w:sz w:val="24"/>
          <w:szCs w:val="24"/>
          <w:lang w:val="hy-AM"/>
        </w:rPr>
        <w:t xml:space="preserve">, </w:t>
      </w:r>
      <w:r w:rsidR="0007427A">
        <w:rPr>
          <w:rFonts w:ascii="GHEA Grapalat" w:hAnsi="GHEA Grapalat"/>
          <w:sz w:val="24"/>
          <w:szCs w:val="24"/>
          <w:lang w:val="en-US"/>
        </w:rPr>
        <w:t>10</w:t>
      </w:r>
      <w:r>
        <w:rPr>
          <w:rFonts w:ascii="GHEA Grapalat" w:hAnsi="GHEA Grapalat"/>
          <w:sz w:val="24"/>
          <w:szCs w:val="24"/>
          <w:lang w:val="hy-AM"/>
        </w:rPr>
        <w:t xml:space="preserve">-րդ կամ </w:t>
      </w:r>
      <w:r>
        <w:rPr>
          <w:rFonts w:ascii="GHEA Grapalat" w:hAnsi="GHEA Grapalat"/>
          <w:sz w:val="24"/>
          <w:szCs w:val="24"/>
          <w:lang w:val="en-US"/>
        </w:rPr>
        <w:t>1</w:t>
      </w:r>
      <w:r w:rsidR="0007427A">
        <w:rPr>
          <w:rFonts w:ascii="GHEA Grapalat" w:hAnsi="GHEA Grapalat"/>
          <w:sz w:val="24"/>
          <w:szCs w:val="24"/>
          <w:lang w:val="en-US"/>
        </w:rPr>
        <w:t>2</w:t>
      </w:r>
      <w:r>
        <w:rPr>
          <w:rFonts w:ascii="GHEA Grapalat" w:hAnsi="GHEA Grapalat"/>
          <w:sz w:val="24"/>
          <w:szCs w:val="24"/>
          <w:lang w:val="hy-AM"/>
        </w:rPr>
        <w:t xml:space="preserve">-րդ </w:t>
      </w:r>
      <w:r>
        <w:rPr>
          <w:rFonts w:ascii="GHEA Grapalat" w:hAnsi="GHEA Grapalat"/>
          <w:sz w:val="24"/>
          <w:szCs w:val="24"/>
          <w:lang w:val="en-US"/>
        </w:rPr>
        <w:t xml:space="preserve">մասով նախատեսված </w:t>
      </w:r>
      <w:r w:rsidR="00E1099F">
        <w:rPr>
          <w:rFonts w:ascii="GHEA Grapalat" w:hAnsi="GHEA Grapalat"/>
          <w:sz w:val="24"/>
          <w:szCs w:val="24"/>
          <w:lang w:val="en-US"/>
        </w:rPr>
        <w:t>որևէ հիմք</w:t>
      </w:r>
      <w:r>
        <w:rPr>
          <w:rFonts w:ascii="GHEA Grapalat" w:hAnsi="GHEA Grapalat"/>
          <w:sz w:val="24"/>
          <w:szCs w:val="24"/>
          <w:lang w:val="en-US"/>
        </w:rPr>
        <w:t>.».</w:t>
      </w:r>
    </w:p>
    <w:p w:rsidR="00256F32" w:rsidRDefault="00A00A7F" w:rsidP="00256F32">
      <w:pPr>
        <w:pStyle w:val="ListParagraph"/>
        <w:tabs>
          <w:tab w:val="left" w:pos="993"/>
        </w:tabs>
        <w:spacing w:after="0" w:line="360" w:lineRule="auto"/>
        <w:ind w:left="0" w:firstLine="567"/>
        <w:jc w:val="both"/>
        <w:rPr>
          <w:rFonts w:ascii="GHEA Grapalat" w:hAnsi="GHEA Grapalat"/>
          <w:b/>
          <w:sz w:val="24"/>
          <w:szCs w:val="24"/>
          <w:lang w:val="en-US"/>
        </w:rPr>
      </w:pPr>
      <w:r>
        <w:rPr>
          <w:rFonts w:ascii="GHEA Grapalat" w:hAnsi="GHEA Grapalat"/>
          <w:sz w:val="24"/>
          <w:szCs w:val="24"/>
          <w:lang w:val="en-US"/>
        </w:rPr>
        <w:t>3</w:t>
      </w:r>
      <w:r w:rsidR="00D65E35">
        <w:rPr>
          <w:rFonts w:ascii="GHEA Grapalat" w:hAnsi="GHEA Grapalat"/>
          <w:sz w:val="24"/>
          <w:szCs w:val="24"/>
          <w:lang w:val="en-US"/>
        </w:rPr>
        <w:t xml:space="preserve">) </w:t>
      </w:r>
      <w:r w:rsidR="00734FF7" w:rsidRPr="00734FF7">
        <w:rPr>
          <w:rFonts w:ascii="GHEA Grapalat" w:hAnsi="GHEA Grapalat"/>
          <w:sz w:val="24"/>
          <w:szCs w:val="24"/>
          <w:lang w:val="en-US"/>
        </w:rPr>
        <w:t>3-րդ մաս</w:t>
      </w:r>
      <w:r w:rsidR="000B16E2">
        <w:rPr>
          <w:rFonts w:ascii="GHEA Grapalat" w:hAnsi="GHEA Grapalat"/>
          <w:sz w:val="24"/>
          <w:szCs w:val="24"/>
          <w:lang w:val="en-US"/>
        </w:rPr>
        <w:t>ը</w:t>
      </w:r>
      <w:r w:rsidR="00734FF7" w:rsidRPr="00734FF7">
        <w:rPr>
          <w:rFonts w:ascii="GHEA Grapalat" w:hAnsi="GHEA Grapalat"/>
          <w:sz w:val="24"/>
          <w:szCs w:val="24"/>
          <w:lang w:val="en-US"/>
        </w:rPr>
        <w:t xml:space="preserve"> շարադրել հետևյալ խմբագրությամբ.</w:t>
      </w:r>
      <w:r w:rsidR="00734FF7" w:rsidRPr="00734FF7">
        <w:rPr>
          <w:rFonts w:ascii="GHEA Grapalat" w:hAnsi="GHEA Grapalat"/>
          <w:b/>
          <w:sz w:val="24"/>
          <w:szCs w:val="24"/>
          <w:lang w:val="en-US"/>
        </w:rPr>
        <w:t xml:space="preserve"> </w:t>
      </w:r>
    </w:p>
    <w:p w:rsidR="00687A34" w:rsidRDefault="00942925" w:rsidP="000B16E2">
      <w:pPr>
        <w:pStyle w:val="ListParagraph"/>
        <w:tabs>
          <w:tab w:val="left" w:pos="993"/>
        </w:tabs>
        <w:spacing w:after="0" w:line="360" w:lineRule="auto"/>
        <w:ind w:left="0" w:firstLine="567"/>
        <w:jc w:val="both"/>
        <w:rPr>
          <w:rFonts w:ascii="GHEA Grapalat" w:hAnsi="GHEA Grapalat"/>
          <w:color w:val="000000"/>
          <w:sz w:val="24"/>
          <w:szCs w:val="24"/>
          <w:shd w:val="clear" w:color="auto" w:fill="FFFFFF"/>
          <w:lang w:val="en-US"/>
        </w:rPr>
      </w:pPr>
      <w:r w:rsidRPr="00942925">
        <w:rPr>
          <w:rFonts w:ascii="GHEA Grapalat" w:hAnsi="GHEA Grapalat"/>
          <w:color w:val="000000"/>
          <w:sz w:val="24"/>
          <w:szCs w:val="24"/>
          <w:shd w:val="clear" w:color="auto" w:fill="FFFFFF"/>
          <w:lang w:val="en-US"/>
        </w:rPr>
        <w:t>«</w:t>
      </w:r>
      <w:r w:rsidR="00CA4703">
        <w:rPr>
          <w:rFonts w:ascii="GHEA Grapalat" w:hAnsi="GHEA Grapalat"/>
          <w:color w:val="000000"/>
          <w:sz w:val="24"/>
          <w:szCs w:val="24"/>
          <w:shd w:val="clear" w:color="auto" w:fill="FFFFFF"/>
          <w:lang w:val="en-US"/>
        </w:rPr>
        <w:t xml:space="preserve">3. </w:t>
      </w:r>
      <w:r w:rsidR="008F0DD7">
        <w:rPr>
          <w:rFonts w:ascii="GHEA Grapalat" w:hAnsi="GHEA Grapalat"/>
          <w:color w:val="000000"/>
          <w:sz w:val="24"/>
          <w:szCs w:val="24"/>
          <w:shd w:val="clear" w:color="auto" w:fill="FFFFFF"/>
          <w:lang w:val="en-US"/>
        </w:rPr>
        <w:t>Բ</w:t>
      </w:r>
      <w:r w:rsidR="008F0DD7" w:rsidRPr="000B16E2">
        <w:rPr>
          <w:rFonts w:ascii="GHEA Grapalat" w:hAnsi="GHEA Grapalat"/>
          <w:color w:val="000000"/>
          <w:sz w:val="24"/>
          <w:szCs w:val="24"/>
          <w:shd w:val="clear" w:color="auto" w:fill="FFFFFF"/>
        </w:rPr>
        <w:t>ացառությամբ</w:t>
      </w:r>
      <w:r w:rsidRPr="00942925">
        <w:rPr>
          <w:rFonts w:ascii="GHEA Grapalat" w:hAnsi="GHEA Grapalat"/>
          <w:color w:val="000000"/>
          <w:sz w:val="24"/>
          <w:szCs w:val="24"/>
          <w:shd w:val="clear" w:color="auto" w:fill="FFFFFF"/>
          <w:lang w:val="en-US"/>
        </w:rPr>
        <w:t xml:space="preserve"> </w:t>
      </w:r>
      <w:r w:rsidR="008F0DD7" w:rsidRPr="000B16E2">
        <w:rPr>
          <w:rFonts w:ascii="GHEA Grapalat" w:hAnsi="GHEA Grapalat"/>
          <w:color w:val="000000"/>
          <w:sz w:val="24"/>
          <w:szCs w:val="24"/>
          <w:shd w:val="clear" w:color="auto" w:fill="FFFFFF"/>
        </w:rPr>
        <w:t>սույն</w:t>
      </w:r>
      <w:r w:rsidRPr="00942925">
        <w:rPr>
          <w:rFonts w:ascii="GHEA Grapalat" w:hAnsi="GHEA Grapalat"/>
          <w:color w:val="000000"/>
          <w:sz w:val="24"/>
          <w:szCs w:val="24"/>
          <w:shd w:val="clear" w:color="auto" w:fill="FFFFFF"/>
          <w:lang w:val="en-US"/>
        </w:rPr>
        <w:t xml:space="preserve"> </w:t>
      </w:r>
      <w:r w:rsidR="008F0DD7" w:rsidRPr="000B16E2">
        <w:rPr>
          <w:rFonts w:ascii="GHEA Grapalat" w:hAnsi="GHEA Grapalat"/>
          <w:color w:val="000000"/>
          <w:sz w:val="24"/>
          <w:szCs w:val="24"/>
          <w:shd w:val="clear" w:color="auto" w:fill="FFFFFF"/>
        </w:rPr>
        <w:t>հոդվածի</w:t>
      </w:r>
      <w:r w:rsidRPr="00942925">
        <w:rPr>
          <w:rFonts w:ascii="GHEA Grapalat" w:hAnsi="GHEA Grapalat"/>
          <w:color w:val="000000"/>
          <w:sz w:val="24"/>
          <w:szCs w:val="24"/>
          <w:shd w:val="clear" w:color="auto" w:fill="FFFFFF"/>
          <w:lang w:val="en-US"/>
        </w:rPr>
        <w:t xml:space="preserve"> </w:t>
      </w:r>
      <w:r w:rsidR="008F0DD7">
        <w:rPr>
          <w:rFonts w:ascii="GHEA Grapalat" w:hAnsi="GHEA Grapalat"/>
          <w:color w:val="000000"/>
          <w:sz w:val="24"/>
          <w:szCs w:val="24"/>
          <w:shd w:val="clear" w:color="auto" w:fill="FFFFFF"/>
          <w:lang w:val="en-US"/>
        </w:rPr>
        <w:t>1</w:t>
      </w:r>
      <w:r w:rsidRPr="00942925">
        <w:rPr>
          <w:rFonts w:ascii="GHEA Grapalat" w:hAnsi="GHEA Grapalat"/>
          <w:color w:val="000000"/>
          <w:sz w:val="24"/>
          <w:szCs w:val="24"/>
          <w:shd w:val="clear" w:color="auto" w:fill="FFFFFF"/>
          <w:lang w:val="en-US"/>
        </w:rPr>
        <w:t>-</w:t>
      </w:r>
      <w:r w:rsidR="008F0DD7">
        <w:rPr>
          <w:rFonts w:ascii="GHEA Grapalat" w:hAnsi="GHEA Grapalat"/>
          <w:color w:val="000000"/>
          <w:sz w:val="24"/>
          <w:szCs w:val="24"/>
          <w:shd w:val="clear" w:color="auto" w:fill="FFFFFF"/>
          <w:lang w:val="en-US"/>
        </w:rPr>
        <w:t>ին</w:t>
      </w:r>
      <w:r w:rsidRPr="00942925">
        <w:rPr>
          <w:rFonts w:ascii="GHEA Grapalat" w:hAnsi="GHEA Grapalat"/>
          <w:color w:val="000000"/>
          <w:sz w:val="24"/>
          <w:szCs w:val="24"/>
          <w:shd w:val="clear" w:color="auto" w:fill="FFFFFF"/>
          <w:lang w:val="en-US"/>
        </w:rPr>
        <w:t xml:space="preserve"> </w:t>
      </w:r>
      <w:r w:rsidR="008F0DD7">
        <w:rPr>
          <w:rFonts w:ascii="GHEA Grapalat" w:hAnsi="GHEA Grapalat"/>
          <w:color w:val="000000"/>
          <w:sz w:val="24"/>
          <w:szCs w:val="24"/>
          <w:shd w:val="clear" w:color="auto" w:fill="FFFFFF"/>
          <w:lang w:val="en-US"/>
        </w:rPr>
        <w:t>մաս</w:t>
      </w:r>
      <w:r w:rsidR="00CC381E">
        <w:rPr>
          <w:rFonts w:ascii="GHEA Grapalat" w:hAnsi="GHEA Grapalat"/>
          <w:color w:val="000000"/>
          <w:sz w:val="24"/>
          <w:szCs w:val="24"/>
          <w:shd w:val="clear" w:color="auto" w:fill="FFFFFF"/>
          <w:lang w:val="en-US"/>
        </w:rPr>
        <w:t>ի 1-ին կետով</w:t>
      </w:r>
      <w:r w:rsidR="008F0DD7">
        <w:rPr>
          <w:rFonts w:ascii="GHEA Grapalat" w:hAnsi="GHEA Grapalat"/>
          <w:color w:val="000000"/>
          <w:sz w:val="24"/>
          <w:szCs w:val="24"/>
          <w:shd w:val="clear" w:color="auto" w:fill="FFFFFF"/>
          <w:lang w:val="en-US"/>
        </w:rPr>
        <w:t xml:space="preserve"> </w:t>
      </w:r>
      <w:r w:rsidR="001568F5">
        <w:rPr>
          <w:rFonts w:ascii="GHEA Grapalat" w:hAnsi="GHEA Grapalat"/>
          <w:color w:val="000000"/>
          <w:sz w:val="24"/>
          <w:szCs w:val="24"/>
          <w:shd w:val="clear" w:color="auto" w:fill="FFFFFF"/>
          <w:lang w:val="en-US"/>
        </w:rPr>
        <w:t>նախատեսված</w:t>
      </w:r>
      <w:r w:rsidRPr="00942925">
        <w:rPr>
          <w:rFonts w:ascii="GHEA Grapalat" w:hAnsi="GHEA Grapalat"/>
          <w:color w:val="000000"/>
          <w:sz w:val="24"/>
          <w:szCs w:val="24"/>
          <w:shd w:val="clear" w:color="auto" w:fill="FFFFFF"/>
          <w:lang w:val="en-US"/>
        </w:rPr>
        <w:t xml:space="preserve"> </w:t>
      </w:r>
      <w:r w:rsidR="008F0DD7" w:rsidRPr="000B16E2">
        <w:rPr>
          <w:rFonts w:ascii="GHEA Grapalat" w:hAnsi="GHEA Grapalat"/>
          <w:color w:val="000000"/>
          <w:sz w:val="24"/>
          <w:szCs w:val="24"/>
          <w:shd w:val="clear" w:color="auto" w:fill="FFFFFF"/>
        </w:rPr>
        <w:t>դեպքի</w:t>
      </w:r>
      <w:r w:rsidR="008F0DD7">
        <w:rPr>
          <w:rFonts w:ascii="GHEA Grapalat" w:hAnsi="GHEA Grapalat"/>
          <w:color w:val="000000"/>
          <w:sz w:val="24"/>
          <w:szCs w:val="24"/>
          <w:shd w:val="clear" w:color="auto" w:fill="FFFFFF"/>
          <w:lang w:val="en-US"/>
        </w:rPr>
        <w:t>՝</w:t>
      </w:r>
      <w:r w:rsidRPr="00942925">
        <w:rPr>
          <w:rFonts w:ascii="GHEA Grapalat" w:hAnsi="GHEA Grapalat"/>
          <w:color w:val="000000"/>
          <w:sz w:val="24"/>
          <w:szCs w:val="24"/>
          <w:shd w:val="clear" w:color="auto" w:fill="FFFFFF"/>
          <w:lang w:val="en-US"/>
        </w:rPr>
        <w:t xml:space="preserve"> </w:t>
      </w:r>
      <w:r w:rsidR="008F0DD7">
        <w:rPr>
          <w:rFonts w:ascii="GHEA Grapalat" w:hAnsi="GHEA Grapalat"/>
          <w:color w:val="000000"/>
          <w:sz w:val="24"/>
          <w:szCs w:val="24"/>
          <w:shd w:val="clear" w:color="auto" w:fill="FFFFFF"/>
          <w:lang w:val="en-US"/>
        </w:rPr>
        <w:t>կ</w:t>
      </w:r>
      <w:r w:rsidR="000B16E2" w:rsidRPr="000B16E2">
        <w:rPr>
          <w:rFonts w:ascii="GHEA Grapalat" w:hAnsi="GHEA Grapalat"/>
          <w:color w:val="000000"/>
          <w:sz w:val="24"/>
          <w:szCs w:val="24"/>
          <w:shd w:val="clear" w:color="auto" w:fill="FFFFFF"/>
        </w:rPr>
        <w:t>ատարողական</w:t>
      </w:r>
      <w:r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վա</w:t>
      </w:r>
      <w:r w:rsidR="000B16E2" w:rsidRPr="00B67B21">
        <w:rPr>
          <w:rFonts w:ascii="GHEA Grapalat" w:hAnsi="GHEA Grapalat"/>
          <w:color w:val="000000"/>
          <w:sz w:val="24"/>
          <w:szCs w:val="24"/>
          <w:shd w:val="clear" w:color="auto" w:fill="FFFFFF"/>
        </w:rPr>
        <w:t>ր</w:t>
      </w:r>
      <w:r w:rsidR="000B16E2" w:rsidRPr="000B16E2">
        <w:rPr>
          <w:rFonts w:ascii="GHEA Grapalat" w:hAnsi="GHEA Grapalat"/>
          <w:color w:val="000000"/>
          <w:sz w:val="24"/>
          <w:szCs w:val="24"/>
          <w:shd w:val="clear" w:color="auto" w:fill="FFFFFF"/>
        </w:rPr>
        <w:t>ույթն</w:t>
      </w:r>
      <w:r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ավարտելու</w:t>
      </w:r>
      <w:r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դեպքում</w:t>
      </w:r>
      <w:r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կատարողական</w:t>
      </w:r>
      <w:r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թերթը</w:t>
      </w:r>
      <w:r w:rsidRPr="00942925">
        <w:rPr>
          <w:rFonts w:ascii="GHEA Grapalat" w:hAnsi="GHEA Grapalat"/>
          <w:color w:val="000000"/>
          <w:sz w:val="24"/>
          <w:szCs w:val="24"/>
          <w:shd w:val="clear" w:color="auto" w:fill="FFFFFF"/>
          <w:lang w:val="en-US"/>
        </w:rPr>
        <w:t xml:space="preserve"> </w:t>
      </w:r>
      <w:r w:rsidR="000B16E2">
        <w:rPr>
          <w:rFonts w:ascii="GHEA Grapalat" w:hAnsi="GHEA Grapalat"/>
          <w:color w:val="000000"/>
          <w:sz w:val="24"/>
          <w:szCs w:val="24"/>
          <w:shd w:val="clear" w:color="auto" w:fill="FFFFFF"/>
          <w:lang w:val="en-US"/>
        </w:rPr>
        <w:t xml:space="preserve">չի </w:t>
      </w:r>
      <w:proofErr w:type="gramStart"/>
      <w:r w:rsidR="000B16E2" w:rsidRPr="000B16E2">
        <w:rPr>
          <w:rFonts w:ascii="GHEA Grapalat" w:hAnsi="GHEA Grapalat"/>
          <w:color w:val="000000"/>
          <w:sz w:val="24"/>
          <w:szCs w:val="24"/>
          <w:shd w:val="clear" w:color="auto" w:fill="FFFFFF"/>
        </w:rPr>
        <w:t>վերադարձվում</w:t>
      </w:r>
      <w:r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պահանջատիրոջը</w:t>
      </w:r>
      <w:proofErr w:type="gramEnd"/>
      <w:r w:rsidR="00687A34">
        <w:rPr>
          <w:rFonts w:ascii="GHEA Grapalat" w:hAnsi="GHEA Grapalat"/>
          <w:color w:val="000000"/>
          <w:sz w:val="24"/>
          <w:szCs w:val="24"/>
          <w:shd w:val="clear" w:color="auto" w:fill="FFFFFF"/>
          <w:lang w:val="en-US"/>
        </w:rPr>
        <w:t>:».</w:t>
      </w:r>
    </w:p>
    <w:p w:rsidR="00B152FE" w:rsidRDefault="00A00A7F" w:rsidP="000B16E2">
      <w:pPr>
        <w:pStyle w:val="ListParagraph"/>
        <w:tabs>
          <w:tab w:val="left" w:pos="993"/>
        </w:tabs>
        <w:spacing w:after="0" w:line="360" w:lineRule="auto"/>
        <w:ind w:left="0" w:firstLine="567"/>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4</w:t>
      </w:r>
      <w:r w:rsidR="00687A34">
        <w:rPr>
          <w:rFonts w:ascii="GHEA Grapalat" w:hAnsi="GHEA Grapalat"/>
          <w:color w:val="000000"/>
          <w:sz w:val="24"/>
          <w:szCs w:val="24"/>
          <w:shd w:val="clear" w:color="auto" w:fill="FFFFFF"/>
          <w:lang w:val="en-US"/>
        </w:rPr>
        <w:t xml:space="preserve">) </w:t>
      </w:r>
      <w:proofErr w:type="gramStart"/>
      <w:r w:rsidR="00687A34">
        <w:rPr>
          <w:rFonts w:ascii="GHEA Grapalat" w:hAnsi="GHEA Grapalat"/>
          <w:color w:val="000000"/>
          <w:sz w:val="24"/>
          <w:szCs w:val="24"/>
          <w:shd w:val="clear" w:color="auto" w:fill="FFFFFF"/>
          <w:lang w:val="en-US"/>
        </w:rPr>
        <w:t>լրացնել</w:t>
      </w:r>
      <w:proofErr w:type="gramEnd"/>
      <w:r w:rsidR="00687A34">
        <w:rPr>
          <w:rFonts w:ascii="GHEA Grapalat" w:hAnsi="GHEA Grapalat"/>
          <w:color w:val="000000"/>
          <w:sz w:val="24"/>
          <w:szCs w:val="24"/>
          <w:shd w:val="clear" w:color="auto" w:fill="FFFFFF"/>
          <w:lang w:val="en-US"/>
        </w:rPr>
        <w:t xml:space="preserve"> հետևյալ բովանդակությամբ 4-րդ, 5-րդ և 6-րդ մասեր.</w:t>
      </w:r>
    </w:p>
    <w:p w:rsidR="000B16E2" w:rsidRPr="00CF024B" w:rsidRDefault="00687A34" w:rsidP="000B16E2">
      <w:pPr>
        <w:pStyle w:val="ListParagraph"/>
        <w:tabs>
          <w:tab w:val="left" w:pos="993"/>
        </w:tabs>
        <w:spacing w:after="0" w:line="360" w:lineRule="auto"/>
        <w:ind w:left="0" w:firstLine="567"/>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«4. </w:t>
      </w:r>
      <w:r w:rsidR="00B152FE">
        <w:rPr>
          <w:rFonts w:ascii="GHEA Grapalat" w:hAnsi="GHEA Grapalat"/>
          <w:color w:val="000000"/>
          <w:sz w:val="24"/>
          <w:szCs w:val="24"/>
          <w:shd w:val="clear" w:color="auto" w:fill="FFFFFF"/>
          <w:lang w:val="en-US"/>
        </w:rPr>
        <w:t>Ս</w:t>
      </w:r>
      <w:r w:rsidR="00235D43">
        <w:rPr>
          <w:rFonts w:ascii="GHEA Grapalat" w:hAnsi="GHEA Grapalat"/>
          <w:color w:val="000000"/>
          <w:sz w:val="24"/>
          <w:szCs w:val="24"/>
          <w:shd w:val="clear" w:color="auto" w:fill="FFFFFF"/>
          <w:lang w:val="en-US"/>
        </w:rPr>
        <w:t xml:space="preserve">ույն հոդվածի 1-ին </w:t>
      </w:r>
      <w:r w:rsidR="00B152FE">
        <w:rPr>
          <w:rFonts w:ascii="GHEA Grapalat" w:hAnsi="GHEA Grapalat"/>
          <w:color w:val="000000"/>
          <w:sz w:val="24"/>
          <w:szCs w:val="24"/>
          <w:shd w:val="clear" w:color="auto" w:fill="FFFFFF"/>
          <w:lang w:val="en-US"/>
        </w:rPr>
        <w:t>մաս</w:t>
      </w:r>
      <w:r w:rsidR="001568F5">
        <w:rPr>
          <w:rFonts w:ascii="GHEA Grapalat" w:hAnsi="GHEA Grapalat"/>
          <w:color w:val="000000"/>
          <w:sz w:val="24"/>
          <w:szCs w:val="24"/>
          <w:shd w:val="clear" w:color="auto" w:fill="FFFFFF"/>
          <w:lang w:val="en-US"/>
        </w:rPr>
        <w:t>ով</w:t>
      </w:r>
      <w:r w:rsidR="00B152FE">
        <w:rPr>
          <w:rFonts w:ascii="GHEA Grapalat" w:hAnsi="GHEA Grapalat"/>
          <w:color w:val="000000"/>
          <w:sz w:val="24"/>
          <w:szCs w:val="24"/>
          <w:shd w:val="clear" w:color="auto" w:fill="FFFFFF"/>
          <w:lang w:val="en-US"/>
        </w:rPr>
        <w:t xml:space="preserve"> նախատեսված այլ հիմքերով</w:t>
      </w:r>
      <w:r w:rsidR="00235D43">
        <w:rPr>
          <w:rFonts w:ascii="GHEA Grapalat" w:hAnsi="GHEA Grapalat"/>
          <w:color w:val="000000"/>
          <w:sz w:val="24"/>
          <w:szCs w:val="24"/>
          <w:shd w:val="clear" w:color="auto" w:fill="FFFFFF"/>
          <w:lang w:val="en-US"/>
        </w:rPr>
        <w:t xml:space="preserve"> կատարողական վարույթն ավարտելու դեպքում </w:t>
      </w:r>
      <w:r w:rsidR="00B152FE">
        <w:rPr>
          <w:rFonts w:ascii="GHEA Grapalat" w:hAnsi="GHEA Grapalat"/>
          <w:color w:val="000000"/>
          <w:sz w:val="24"/>
          <w:szCs w:val="24"/>
          <w:shd w:val="clear" w:color="auto" w:fill="FFFFFF"/>
          <w:lang w:val="en-US"/>
        </w:rPr>
        <w:t>կատարողական թերթը կարող է վերադարձվել պահանջատիրոջ դիմումի հիման վրա, որի դեպքում հարկադիր կատարողը որոշում է կայացնում կատարողական վարույթը վերսկսելու, կատարողական թերթը պահանջատիրոջը վերադարձնելու և սույն հոդվածի 1-ին մասի 1-ին կետով նշված հիմքով կատարողական վարույթն ավարտելու մասին:</w:t>
      </w:r>
      <w:r w:rsidR="00942925" w:rsidRPr="00942925">
        <w:rPr>
          <w:rFonts w:ascii="GHEA Grapalat" w:hAnsi="GHEA Grapalat"/>
          <w:color w:val="000000"/>
          <w:sz w:val="24"/>
          <w:szCs w:val="24"/>
          <w:shd w:val="clear" w:color="auto" w:fill="FFFFFF"/>
          <w:lang w:val="en-US"/>
        </w:rPr>
        <w:t xml:space="preserve"> </w:t>
      </w:r>
    </w:p>
    <w:p w:rsidR="000B16E2" w:rsidRPr="0082231D" w:rsidRDefault="00687A34" w:rsidP="00532A9D">
      <w:pPr>
        <w:pStyle w:val="ListParagraph"/>
        <w:tabs>
          <w:tab w:val="left" w:pos="851"/>
        </w:tabs>
        <w:spacing w:after="0" w:line="360" w:lineRule="auto"/>
        <w:ind w:left="0" w:firstLine="567"/>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lastRenderedPageBreak/>
        <w:t xml:space="preserve">5. </w:t>
      </w:r>
      <w:r w:rsidR="000B16E2" w:rsidRPr="000B16E2">
        <w:rPr>
          <w:rFonts w:ascii="GHEA Grapalat" w:hAnsi="GHEA Grapalat"/>
          <w:color w:val="000000"/>
          <w:sz w:val="24"/>
          <w:szCs w:val="24"/>
          <w:shd w:val="clear" w:color="auto" w:fill="FFFFFF"/>
        </w:rPr>
        <w:t>Կատարողական</w:t>
      </w:r>
      <w:r w:rsidR="00942925"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վարույթն</w:t>
      </w:r>
      <w:r w:rsidR="00942925"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ավարտելը</w:t>
      </w:r>
      <w:r w:rsidR="00942925"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և</w:t>
      </w:r>
      <w:r w:rsidR="00942925"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կատարողական</w:t>
      </w:r>
      <w:r w:rsidR="00942925"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թերթը</w:t>
      </w:r>
      <w:r w:rsidR="00942925" w:rsidRPr="00942925">
        <w:rPr>
          <w:rFonts w:ascii="GHEA Grapalat" w:hAnsi="GHEA Grapalat"/>
          <w:color w:val="000000"/>
          <w:sz w:val="24"/>
          <w:szCs w:val="24"/>
          <w:shd w:val="clear" w:color="auto" w:fill="FFFFFF"/>
          <w:lang w:val="en-US"/>
        </w:rPr>
        <w:t xml:space="preserve"> </w:t>
      </w:r>
      <w:proofErr w:type="gramStart"/>
      <w:r w:rsidR="000B16E2" w:rsidRPr="000B16E2">
        <w:rPr>
          <w:rFonts w:ascii="GHEA Grapalat" w:hAnsi="GHEA Grapalat"/>
          <w:color w:val="000000"/>
          <w:sz w:val="24"/>
          <w:szCs w:val="24"/>
          <w:shd w:val="clear" w:color="auto" w:fill="FFFFFF"/>
        </w:rPr>
        <w:t>պահանջատիրոջը</w:t>
      </w:r>
      <w:r w:rsidR="00942925"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վերադարձնելն</w:t>
      </w:r>
      <w:proofErr w:type="gramEnd"/>
      <w:r w:rsidR="00942925"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արգելք</w:t>
      </w:r>
      <w:r w:rsidR="00942925"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չէ</w:t>
      </w:r>
      <w:r w:rsidR="00942925"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կատարողական</w:t>
      </w:r>
      <w:r w:rsidR="00942925" w:rsidRPr="00942925">
        <w:rPr>
          <w:rFonts w:ascii="GHEA Grapalat" w:hAnsi="GHEA Grapalat"/>
          <w:color w:val="000000"/>
          <w:sz w:val="24"/>
          <w:szCs w:val="24"/>
          <w:shd w:val="clear" w:color="auto" w:fill="FFFFFF"/>
          <w:lang w:val="en-US"/>
        </w:rPr>
        <w:t xml:space="preserve"> </w:t>
      </w:r>
      <w:r w:rsidR="000B16E2" w:rsidRPr="000B16E2">
        <w:rPr>
          <w:rFonts w:ascii="GHEA Grapalat" w:hAnsi="GHEA Grapalat"/>
          <w:color w:val="000000"/>
          <w:sz w:val="24"/>
          <w:szCs w:val="24"/>
          <w:shd w:val="clear" w:color="auto" w:fill="FFFFFF"/>
        </w:rPr>
        <w:t>թերթը</w:t>
      </w:r>
      <w:r w:rsidR="00942925" w:rsidRPr="00942925">
        <w:rPr>
          <w:rFonts w:ascii="GHEA Grapalat" w:hAnsi="GHEA Grapalat"/>
          <w:color w:val="000000"/>
          <w:sz w:val="24"/>
          <w:szCs w:val="24"/>
          <w:shd w:val="clear" w:color="auto" w:fill="FFFFFF"/>
          <w:lang w:val="en-US"/>
        </w:rPr>
        <w:t xml:space="preserve"> </w:t>
      </w:r>
      <w:r w:rsidR="00A43CE5">
        <w:rPr>
          <w:rFonts w:ascii="GHEA Grapalat" w:hAnsi="GHEA Grapalat"/>
          <w:color w:val="000000"/>
          <w:sz w:val="24"/>
          <w:szCs w:val="24"/>
          <w:shd w:val="clear" w:color="auto" w:fill="FFFFFF"/>
          <w:lang w:val="en-US"/>
        </w:rPr>
        <w:t>կրկին ներկայացնելու դեպքում ավարտված կատարողական վարույթը վերսկսելու համար</w:t>
      </w:r>
      <w:r w:rsidR="00942925" w:rsidRPr="00942925">
        <w:rPr>
          <w:rFonts w:ascii="GHEA Grapalat" w:hAnsi="GHEA Grapalat"/>
          <w:color w:val="000000"/>
          <w:sz w:val="24"/>
          <w:szCs w:val="24"/>
          <w:shd w:val="clear" w:color="auto" w:fill="FFFFFF"/>
          <w:lang w:val="en-US"/>
        </w:rPr>
        <w:t>:</w:t>
      </w:r>
    </w:p>
    <w:p w:rsidR="00256F32" w:rsidRDefault="00687A34" w:rsidP="00256F32">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color w:val="000000"/>
          <w:sz w:val="24"/>
          <w:szCs w:val="24"/>
          <w:shd w:val="clear" w:color="auto" w:fill="FFFFFF"/>
          <w:lang w:val="en-US"/>
        </w:rPr>
        <w:t xml:space="preserve">6. </w:t>
      </w:r>
      <w:r w:rsidR="00734FF7" w:rsidRPr="00734FF7">
        <w:rPr>
          <w:rFonts w:ascii="GHEA Grapalat" w:hAnsi="GHEA Grapalat"/>
          <w:color w:val="000000"/>
          <w:sz w:val="24"/>
          <w:szCs w:val="24"/>
          <w:shd w:val="clear" w:color="auto" w:fill="FFFFFF"/>
        </w:rPr>
        <w:t>Սույն</w:t>
      </w:r>
      <w:r w:rsidR="00734FF7" w:rsidRPr="00734FF7">
        <w:rPr>
          <w:rFonts w:ascii="GHEA Grapalat" w:hAnsi="GHEA Grapalat"/>
          <w:color w:val="000000"/>
          <w:sz w:val="24"/>
          <w:szCs w:val="24"/>
          <w:shd w:val="clear" w:color="auto" w:fill="FFFFFF"/>
          <w:lang w:val="en-US"/>
        </w:rPr>
        <w:t xml:space="preserve"> </w:t>
      </w:r>
      <w:r w:rsidR="00734FF7" w:rsidRPr="00734FF7">
        <w:rPr>
          <w:rFonts w:ascii="GHEA Grapalat" w:hAnsi="GHEA Grapalat"/>
          <w:color w:val="000000"/>
          <w:sz w:val="24"/>
          <w:szCs w:val="24"/>
          <w:shd w:val="clear" w:color="auto" w:fill="FFFFFF"/>
        </w:rPr>
        <w:t>հոդվածի</w:t>
      </w:r>
      <w:r w:rsidR="00734FF7" w:rsidRPr="00734FF7">
        <w:rPr>
          <w:rFonts w:ascii="GHEA Grapalat" w:hAnsi="GHEA Grapalat"/>
          <w:color w:val="000000"/>
          <w:sz w:val="24"/>
          <w:szCs w:val="24"/>
          <w:shd w:val="clear" w:color="auto" w:fill="FFFFFF"/>
          <w:lang w:val="en-US"/>
        </w:rPr>
        <w:t xml:space="preserve"> 1-</w:t>
      </w:r>
      <w:r w:rsidR="00734FF7" w:rsidRPr="00734FF7">
        <w:rPr>
          <w:rFonts w:ascii="GHEA Grapalat" w:hAnsi="GHEA Grapalat"/>
          <w:color w:val="000000"/>
          <w:sz w:val="24"/>
          <w:szCs w:val="24"/>
          <w:shd w:val="clear" w:color="auto" w:fill="FFFFFF"/>
        </w:rPr>
        <w:t>ին</w:t>
      </w:r>
      <w:r w:rsidR="00734FF7" w:rsidRPr="00734FF7">
        <w:rPr>
          <w:rFonts w:ascii="GHEA Grapalat" w:hAnsi="GHEA Grapalat"/>
          <w:color w:val="000000"/>
          <w:sz w:val="24"/>
          <w:szCs w:val="24"/>
          <w:shd w:val="clear" w:color="auto" w:fill="FFFFFF"/>
          <w:lang w:val="en-US"/>
        </w:rPr>
        <w:t xml:space="preserve"> </w:t>
      </w:r>
      <w:r w:rsidR="00734FF7" w:rsidRPr="00734FF7">
        <w:rPr>
          <w:rFonts w:ascii="GHEA Grapalat" w:hAnsi="GHEA Grapalat"/>
          <w:color w:val="000000"/>
          <w:sz w:val="24"/>
          <w:szCs w:val="24"/>
          <w:shd w:val="clear" w:color="auto" w:fill="FFFFFF"/>
        </w:rPr>
        <w:t>մաս</w:t>
      </w:r>
      <w:r w:rsidR="007E7D91">
        <w:rPr>
          <w:rFonts w:ascii="GHEA Grapalat" w:hAnsi="GHEA Grapalat"/>
          <w:color w:val="000000"/>
          <w:sz w:val="24"/>
          <w:szCs w:val="24"/>
          <w:shd w:val="clear" w:color="auto" w:fill="FFFFFF"/>
          <w:lang w:val="en-US"/>
        </w:rPr>
        <w:t xml:space="preserve">ի </w:t>
      </w:r>
      <w:r w:rsidR="0039419F">
        <w:rPr>
          <w:rFonts w:ascii="GHEA Grapalat" w:hAnsi="GHEA Grapalat"/>
          <w:color w:val="000000"/>
          <w:sz w:val="24"/>
          <w:szCs w:val="24"/>
          <w:shd w:val="clear" w:color="auto" w:fill="FFFFFF"/>
          <w:lang w:val="en-US"/>
        </w:rPr>
        <w:t>2-8-րդ</w:t>
      </w:r>
      <w:r w:rsidR="008F0DD7">
        <w:rPr>
          <w:rFonts w:ascii="GHEA Grapalat" w:hAnsi="GHEA Grapalat"/>
          <w:color w:val="000000"/>
          <w:sz w:val="24"/>
          <w:szCs w:val="24"/>
          <w:shd w:val="clear" w:color="auto" w:fill="FFFFFF"/>
          <w:lang w:val="en-US"/>
        </w:rPr>
        <w:t xml:space="preserve"> </w:t>
      </w:r>
      <w:r w:rsidR="007E7D91">
        <w:rPr>
          <w:rFonts w:ascii="GHEA Grapalat" w:hAnsi="GHEA Grapalat"/>
          <w:color w:val="000000"/>
          <w:sz w:val="24"/>
          <w:szCs w:val="24"/>
          <w:shd w:val="clear" w:color="auto" w:fill="FFFFFF"/>
          <w:lang w:val="en-US"/>
        </w:rPr>
        <w:t>կետերով</w:t>
      </w:r>
      <w:r w:rsidR="0027536C">
        <w:rPr>
          <w:rFonts w:ascii="GHEA Grapalat" w:hAnsi="GHEA Grapalat"/>
          <w:color w:val="000000"/>
          <w:sz w:val="24"/>
          <w:szCs w:val="24"/>
          <w:shd w:val="clear" w:color="auto" w:fill="FFFFFF"/>
          <w:lang w:val="en-US"/>
        </w:rPr>
        <w:t xml:space="preserve"> </w:t>
      </w:r>
      <w:r w:rsidR="00734FF7" w:rsidRPr="00734FF7">
        <w:rPr>
          <w:rFonts w:ascii="GHEA Grapalat" w:hAnsi="GHEA Grapalat"/>
          <w:color w:val="000000"/>
          <w:sz w:val="24"/>
          <w:szCs w:val="24"/>
          <w:shd w:val="clear" w:color="auto" w:fill="FFFFFF"/>
        </w:rPr>
        <w:t>նախատեսված</w:t>
      </w:r>
      <w:r w:rsidR="00734FF7" w:rsidRPr="00734FF7">
        <w:rPr>
          <w:rFonts w:ascii="GHEA Grapalat" w:hAnsi="GHEA Grapalat"/>
          <w:color w:val="000000"/>
          <w:sz w:val="24"/>
          <w:szCs w:val="24"/>
          <w:shd w:val="clear" w:color="auto" w:fill="FFFFFF"/>
          <w:lang w:val="en-US"/>
        </w:rPr>
        <w:t xml:space="preserve"> </w:t>
      </w:r>
      <w:r w:rsidR="007E7D91">
        <w:rPr>
          <w:rFonts w:ascii="GHEA Grapalat" w:hAnsi="GHEA Grapalat"/>
          <w:color w:val="000000"/>
          <w:sz w:val="24"/>
          <w:szCs w:val="24"/>
          <w:shd w:val="clear" w:color="auto" w:fill="FFFFFF"/>
          <w:lang w:val="en-US"/>
        </w:rPr>
        <w:t>հիմքերի</w:t>
      </w:r>
      <w:r w:rsidR="007E7D91" w:rsidRPr="00734FF7">
        <w:rPr>
          <w:rFonts w:ascii="GHEA Grapalat" w:hAnsi="GHEA Grapalat"/>
          <w:color w:val="000000"/>
          <w:sz w:val="24"/>
          <w:szCs w:val="24"/>
          <w:shd w:val="clear" w:color="auto" w:fill="FFFFFF"/>
          <w:lang w:val="en-US"/>
        </w:rPr>
        <w:t xml:space="preserve"> </w:t>
      </w:r>
      <w:r w:rsidR="00734FF7" w:rsidRPr="00734FF7">
        <w:rPr>
          <w:rFonts w:ascii="GHEA Grapalat" w:hAnsi="GHEA Grapalat"/>
          <w:color w:val="000000"/>
          <w:sz w:val="24"/>
          <w:szCs w:val="24"/>
          <w:shd w:val="clear" w:color="auto" w:fill="FFFFFF"/>
        </w:rPr>
        <w:t>վերացման</w:t>
      </w:r>
      <w:r w:rsidR="00431FF6">
        <w:rPr>
          <w:rFonts w:ascii="GHEA Grapalat" w:hAnsi="GHEA Grapalat"/>
          <w:color w:val="000000"/>
          <w:sz w:val="24"/>
          <w:szCs w:val="24"/>
          <w:shd w:val="clear" w:color="auto" w:fill="FFFFFF"/>
          <w:lang w:val="en-US"/>
        </w:rPr>
        <w:t>, ինչպես նաև</w:t>
      </w:r>
      <w:r w:rsidR="0013371D">
        <w:rPr>
          <w:rFonts w:ascii="GHEA Grapalat" w:hAnsi="GHEA Grapalat"/>
          <w:color w:val="000000"/>
          <w:sz w:val="24"/>
          <w:szCs w:val="24"/>
          <w:shd w:val="clear" w:color="auto" w:fill="FFFFFF"/>
          <w:lang w:val="en-US"/>
        </w:rPr>
        <w:t xml:space="preserve"> </w:t>
      </w:r>
      <w:r w:rsidR="00431FF6" w:rsidRPr="00734FF7">
        <w:rPr>
          <w:rFonts w:ascii="GHEA Grapalat" w:hAnsi="GHEA Grapalat"/>
          <w:color w:val="000000"/>
          <w:sz w:val="24"/>
          <w:szCs w:val="24"/>
          <w:shd w:val="clear" w:color="auto" w:fill="FFFFFF"/>
          <w:lang w:val="en-US"/>
        </w:rPr>
        <w:t xml:space="preserve">սույն օրենքի 44.3-րդ հոդվածի </w:t>
      </w:r>
      <w:r w:rsidR="00431FF6">
        <w:rPr>
          <w:rFonts w:ascii="GHEA Grapalat" w:hAnsi="GHEA Grapalat"/>
          <w:color w:val="000000"/>
          <w:sz w:val="24"/>
          <w:szCs w:val="24"/>
          <w:shd w:val="clear" w:color="auto" w:fill="FFFFFF"/>
          <w:lang w:val="en-US"/>
        </w:rPr>
        <w:t>4-րդ, 6</w:t>
      </w:r>
      <w:r w:rsidR="00431FF6" w:rsidRPr="00734FF7">
        <w:rPr>
          <w:rFonts w:ascii="GHEA Grapalat" w:hAnsi="GHEA Grapalat"/>
          <w:color w:val="000000"/>
          <w:sz w:val="24"/>
          <w:szCs w:val="24"/>
          <w:shd w:val="clear" w:color="auto" w:fill="FFFFFF"/>
          <w:lang w:val="en-US"/>
        </w:rPr>
        <w:t>-</w:t>
      </w:r>
      <w:proofErr w:type="gramStart"/>
      <w:r w:rsidR="00431FF6" w:rsidRPr="00734FF7">
        <w:rPr>
          <w:rFonts w:ascii="GHEA Grapalat" w:hAnsi="GHEA Grapalat"/>
          <w:color w:val="000000"/>
          <w:sz w:val="24"/>
          <w:szCs w:val="24"/>
          <w:shd w:val="clear" w:color="auto" w:fill="FFFFFF"/>
          <w:lang w:val="en-US"/>
        </w:rPr>
        <w:t xml:space="preserve">րդ </w:t>
      </w:r>
      <w:r w:rsidR="00431FF6" w:rsidRPr="00734FF7" w:rsidDel="00AE6759">
        <w:rPr>
          <w:rFonts w:ascii="GHEA Grapalat" w:hAnsi="GHEA Grapalat"/>
          <w:color w:val="000000"/>
          <w:sz w:val="24"/>
          <w:szCs w:val="24"/>
          <w:shd w:val="clear" w:color="auto" w:fill="FFFFFF"/>
          <w:lang w:val="en-US"/>
        </w:rPr>
        <w:t xml:space="preserve"> </w:t>
      </w:r>
      <w:r w:rsidR="00431FF6">
        <w:rPr>
          <w:rFonts w:ascii="GHEA Grapalat" w:hAnsi="GHEA Grapalat"/>
          <w:color w:val="000000"/>
          <w:sz w:val="24"/>
          <w:szCs w:val="24"/>
          <w:shd w:val="clear" w:color="auto" w:fill="FFFFFF"/>
          <w:lang w:val="hy-AM"/>
        </w:rPr>
        <w:t>և</w:t>
      </w:r>
      <w:proofErr w:type="gramEnd"/>
      <w:r w:rsidR="00431FF6">
        <w:rPr>
          <w:rFonts w:ascii="GHEA Grapalat" w:hAnsi="GHEA Grapalat"/>
          <w:color w:val="000000"/>
          <w:sz w:val="24"/>
          <w:szCs w:val="24"/>
          <w:shd w:val="clear" w:color="auto" w:fill="FFFFFF"/>
          <w:lang w:val="hy-AM"/>
        </w:rPr>
        <w:t xml:space="preserve"> </w:t>
      </w:r>
      <w:r w:rsidR="00431FF6">
        <w:rPr>
          <w:rFonts w:ascii="GHEA Grapalat" w:hAnsi="GHEA Grapalat"/>
          <w:color w:val="000000"/>
          <w:sz w:val="24"/>
          <w:szCs w:val="24"/>
          <w:shd w:val="clear" w:color="auto" w:fill="FFFFFF"/>
          <w:lang w:val="en-US"/>
        </w:rPr>
        <w:t>11</w:t>
      </w:r>
      <w:r w:rsidR="00431FF6">
        <w:rPr>
          <w:rFonts w:ascii="GHEA Grapalat" w:hAnsi="GHEA Grapalat"/>
          <w:color w:val="000000"/>
          <w:sz w:val="24"/>
          <w:szCs w:val="24"/>
          <w:shd w:val="clear" w:color="auto" w:fill="FFFFFF"/>
          <w:lang w:val="hy-AM"/>
        </w:rPr>
        <w:t xml:space="preserve">-րդ </w:t>
      </w:r>
      <w:r w:rsidR="00431FF6">
        <w:rPr>
          <w:rFonts w:ascii="GHEA Grapalat" w:hAnsi="GHEA Grapalat"/>
          <w:color w:val="000000"/>
          <w:sz w:val="24"/>
          <w:szCs w:val="24"/>
          <w:shd w:val="clear" w:color="auto" w:fill="FFFFFF"/>
          <w:lang w:val="en-US"/>
        </w:rPr>
        <w:t xml:space="preserve">մասերով </w:t>
      </w:r>
      <w:r w:rsidR="00E1099F">
        <w:rPr>
          <w:rFonts w:ascii="GHEA Grapalat" w:hAnsi="GHEA Grapalat"/>
          <w:color w:val="000000"/>
          <w:sz w:val="24"/>
          <w:szCs w:val="24"/>
          <w:shd w:val="clear" w:color="auto" w:fill="FFFFFF"/>
          <w:lang w:val="en-US"/>
        </w:rPr>
        <w:t>և</w:t>
      </w:r>
      <w:r w:rsidR="00DC4344">
        <w:rPr>
          <w:rFonts w:ascii="GHEA Grapalat" w:hAnsi="GHEA Grapalat"/>
          <w:color w:val="000000"/>
          <w:sz w:val="24"/>
          <w:szCs w:val="24"/>
          <w:shd w:val="clear" w:color="auto" w:fill="FFFFFF"/>
          <w:lang w:val="en-US"/>
        </w:rPr>
        <w:t xml:space="preserve"> 44.1-</w:t>
      </w:r>
      <w:r w:rsidR="0045483E">
        <w:rPr>
          <w:rFonts w:ascii="GHEA Grapalat" w:hAnsi="GHEA Grapalat"/>
          <w:color w:val="000000"/>
          <w:sz w:val="24"/>
          <w:szCs w:val="24"/>
          <w:shd w:val="clear" w:color="auto" w:fill="FFFFFF"/>
          <w:lang w:val="en-US"/>
        </w:rPr>
        <w:t>րդ</w:t>
      </w:r>
      <w:r w:rsidR="00DC4344">
        <w:rPr>
          <w:rFonts w:ascii="GHEA Grapalat" w:hAnsi="GHEA Grapalat"/>
          <w:color w:val="000000"/>
          <w:sz w:val="24"/>
          <w:szCs w:val="24"/>
          <w:shd w:val="clear" w:color="auto" w:fill="FFFFFF"/>
          <w:lang w:val="en-US"/>
        </w:rPr>
        <w:t xml:space="preserve"> հոդվածի 2-րդ կետով </w:t>
      </w:r>
      <w:r w:rsidR="00431FF6" w:rsidRPr="00734FF7">
        <w:rPr>
          <w:rFonts w:ascii="GHEA Grapalat" w:hAnsi="GHEA Grapalat"/>
          <w:color w:val="000000"/>
          <w:sz w:val="24"/>
          <w:szCs w:val="24"/>
          <w:shd w:val="clear" w:color="auto" w:fill="FFFFFF"/>
          <w:lang w:val="en-US"/>
        </w:rPr>
        <w:t>սահմանված</w:t>
      </w:r>
      <w:r w:rsidR="00431FF6">
        <w:rPr>
          <w:rFonts w:ascii="GHEA Grapalat" w:hAnsi="GHEA Grapalat"/>
          <w:color w:val="000000"/>
          <w:sz w:val="24"/>
          <w:szCs w:val="24"/>
          <w:shd w:val="clear" w:color="auto" w:fill="FFFFFF"/>
          <w:lang w:val="en-US"/>
        </w:rPr>
        <w:t xml:space="preserve"> </w:t>
      </w:r>
      <w:r w:rsidR="0013371D">
        <w:rPr>
          <w:rFonts w:ascii="GHEA Grapalat" w:hAnsi="GHEA Grapalat"/>
          <w:color w:val="000000"/>
          <w:sz w:val="24"/>
          <w:szCs w:val="24"/>
          <w:shd w:val="clear" w:color="auto" w:fill="FFFFFF"/>
          <w:lang w:val="en-US"/>
        </w:rPr>
        <w:t>դեպք</w:t>
      </w:r>
      <w:r w:rsidR="00431FF6">
        <w:rPr>
          <w:rFonts w:ascii="GHEA Grapalat" w:hAnsi="GHEA Grapalat"/>
          <w:color w:val="000000"/>
          <w:sz w:val="24"/>
          <w:szCs w:val="24"/>
          <w:shd w:val="clear" w:color="auto" w:fill="FFFFFF"/>
          <w:lang w:val="en-US"/>
        </w:rPr>
        <w:t>եր</w:t>
      </w:r>
      <w:r w:rsidR="0013371D">
        <w:rPr>
          <w:rFonts w:ascii="GHEA Grapalat" w:hAnsi="GHEA Grapalat"/>
          <w:color w:val="000000"/>
          <w:sz w:val="24"/>
          <w:szCs w:val="24"/>
          <w:shd w:val="clear" w:color="auto" w:fill="FFFFFF"/>
          <w:lang w:val="en-US"/>
        </w:rPr>
        <w:t xml:space="preserve">ում հարկադիր կատարողը պահանջատիրոջ դիմումի հիման վրա կամ սեփական նախաձեռնությամբ </w:t>
      </w:r>
      <w:r w:rsidR="00734FF7" w:rsidRPr="00734FF7">
        <w:rPr>
          <w:rFonts w:ascii="GHEA Grapalat" w:hAnsi="GHEA Grapalat"/>
          <w:color w:val="000000"/>
          <w:sz w:val="24"/>
          <w:szCs w:val="24"/>
          <w:shd w:val="clear" w:color="auto" w:fill="FFFFFF"/>
        </w:rPr>
        <w:t>որոշում</w:t>
      </w:r>
      <w:r w:rsidR="00734FF7" w:rsidRPr="00734FF7">
        <w:rPr>
          <w:rFonts w:ascii="GHEA Grapalat" w:hAnsi="GHEA Grapalat"/>
          <w:color w:val="000000"/>
          <w:sz w:val="24"/>
          <w:szCs w:val="24"/>
          <w:shd w:val="clear" w:color="auto" w:fill="FFFFFF"/>
          <w:lang w:val="en-US"/>
        </w:rPr>
        <w:t xml:space="preserve"> </w:t>
      </w:r>
      <w:r w:rsidR="00734FF7" w:rsidRPr="00734FF7">
        <w:rPr>
          <w:rFonts w:ascii="GHEA Grapalat" w:hAnsi="GHEA Grapalat"/>
          <w:color w:val="000000"/>
          <w:sz w:val="24"/>
          <w:szCs w:val="24"/>
          <w:shd w:val="clear" w:color="auto" w:fill="FFFFFF"/>
        </w:rPr>
        <w:t>է</w:t>
      </w:r>
      <w:r w:rsidR="00734FF7" w:rsidRPr="00734FF7">
        <w:rPr>
          <w:rFonts w:ascii="GHEA Grapalat" w:hAnsi="GHEA Grapalat"/>
          <w:color w:val="000000"/>
          <w:sz w:val="24"/>
          <w:szCs w:val="24"/>
          <w:shd w:val="clear" w:color="auto" w:fill="FFFFFF"/>
          <w:lang w:val="en-US"/>
        </w:rPr>
        <w:t xml:space="preserve"> </w:t>
      </w:r>
      <w:r w:rsidR="00734FF7" w:rsidRPr="00734FF7">
        <w:rPr>
          <w:rFonts w:ascii="GHEA Grapalat" w:hAnsi="GHEA Grapalat"/>
          <w:color w:val="000000"/>
          <w:sz w:val="24"/>
          <w:szCs w:val="24"/>
          <w:shd w:val="clear" w:color="auto" w:fill="FFFFFF"/>
        </w:rPr>
        <w:t>կայացնում</w:t>
      </w:r>
      <w:r w:rsidR="00734FF7" w:rsidRPr="00734FF7">
        <w:rPr>
          <w:rFonts w:ascii="GHEA Grapalat" w:hAnsi="GHEA Grapalat"/>
          <w:color w:val="000000"/>
          <w:sz w:val="24"/>
          <w:szCs w:val="24"/>
          <w:shd w:val="clear" w:color="auto" w:fill="FFFFFF"/>
          <w:lang w:val="en-US"/>
        </w:rPr>
        <w:t xml:space="preserve"> </w:t>
      </w:r>
      <w:r w:rsidR="00734FF7" w:rsidRPr="00734FF7">
        <w:rPr>
          <w:rFonts w:ascii="GHEA Grapalat" w:hAnsi="GHEA Grapalat"/>
          <w:color w:val="000000"/>
          <w:sz w:val="24"/>
          <w:szCs w:val="24"/>
          <w:shd w:val="clear" w:color="auto" w:fill="FFFFFF"/>
        </w:rPr>
        <w:t>ավարտված</w:t>
      </w:r>
      <w:r w:rsidR="00734FF7" w:rsidRPr="00734FF7">
        <w:rPr>
          <w:rFonts w:ascii="GHEA Grapalat" w:hAnsi="GHEA Grapalat"/>
          <w:color w:val="000000"/>
          <w:sz w:val="24"/>
          <w:szCs w:val="24"/>
          <w:shd w:val="clear" w:color="auto" w:fill="FFFFFF"/>
          <w:lang w:val="en-US"/>
        </w:rPr>
        <w:t xml:space="preserve"> </w:t>
      </w:r>
      <w:r w:rsidR="00734FF7" w:rsidRPr="00734FF7">
        <w:rPr>
          <w:rFonts w:ascii="GHEA Grapalat" w:hAnsi="GHEA Grapalat"/>
          <w:color w:val="000000"/>
          <w:sz w:val="24"/>
          <w:szCs w:val="24"/>
          <w:shd w:val="clear" w:color="auto" w:fill="FFFFFF"/>
        </w:rPr>
        <w:t>կատարողական</w:t>
      </w:r>
      <w:r w:rsidR="00734FF7" w:rsidRPr="00734FF7">
        <w:rPr>
          <w:rFonts w:ascii="GHEA Grapalat" w:hAnsi="GHEA Grapalat"/>
          <w:color w:val="000000"/>
          <w:sz w:val="24"/>
          <w:szCs w:val="24"/>
          <w:shd w:val="clear" w:color="auto" w:fill="FFFFFF"/>
          <w:lang w:val="en-US"/>
        </w:rPr>
        <w:t xml:space="preserve"> </w:t>
      </w:r>
      <w:r w:rsidR="00734FF7" w:rsidRPr="00734FF7">
        <w:rPr>
          <w:rFonts w:ascii="GHEA Grapalat" w:hAnsi="GHEA Grapalat"/>
          <w:color w:val="000000"/>
          <w:sz w:val="24"/>
          <w:szCs w:val="24"/>
          <w:shd w:val="clear" w:color="auto" w:fill="FFFFFF"/>
        </w:rPr>
        <w:t>վարույթը</w:t>
      </w:r>
      <w:r w:rsidR="00734FF7" w:rsidRPr="00734FF7">
        <w:rPr>
          <w:rFonts w:ascii="GHEA Grapalat" w:hAnsi="GHEA Grapalat"/>
          <w:color w:val="000000"/>
          <w:sz w:val="24"/>
          <w:szCs w:val="24"/>
          <w:shd w:val="clear" w:color="auto" w:fill="FFFFFF"/>
          <w:lang w:val="en-US"/>
        </w:rPr>
        <w:t xml:space="preserve"> </w:t>
      </w:r>
      <w:r w:rsidR="00734FF7" w:rsidRPr="00734FF7">
        <w:rPr>
          <w:rFonts w:ascii="GHEA Grapalat" w:hAnsi="GHEA Grapalat"/>
          <w:color w:val="000000"/>
          <w:sz w:val="24"/>
          <w:szCs w:val="24"/>
          <w:shd w:val="clear" w:color="auto" w:fill="FFFFFF"/>
        </w:rPr>
        <w:t>վերսկսելու</w:t>
      </w:r>
      <w:r w:rsidR="00734FF7" w:rsidRPr="00734FF7">
        <w:rPr>
          <w:rStyle w:val="apple-converted-space"/>
          <w:rFonts w:ascii="Courier New" w:hAnsi="Courier New" w:cs="Courier New"/>
          <w:color w:val="000000"/>
          <w:sz w:val="24"/>
          <w:szCs w:val="24"/>
          <w:shd w:val="clear" w:color="auto" w:fill="FFFFFF"/>
          <w:lang w:val="en-US"/>
        </w:rPr>
        <w:t> </w:t>
      </w:r>
      <w:r w:rsidR="00734FF7" w:rsidRPr="00734FF7">
        <w:rPr>
          <w:rFonts w:ascii="GHEA Grapalat" w:hAnsi="GHEA Grapalat"/>
          <w:color w:val="000000"/>
          <w:sz w:val="24"/>
          <w:szCs w:val="24"/>
          <w:shd w:val="clear" w:color="auto" w:fill="FFFFFF"/>
        </w:rPr>
        <w:t>մասին</w:t>
      </w:r>
      <w:r w:rsidR="00734FF7" w:rsidRPr="00734FF7">
        <w:rPr>
          <w:rFonts w:ascii="GHEA Grapalat" w:hAnsi="GHEA Grapalat"/>
          <w:color w:val="000000"/>
          <w:sz w:val="24"/>
          <w:szCs w:val="24"/>
          <w:shd w:val="clear" w:color="auto" w:fill="FFFFFF"/>
          <w:lang w:val="en-US"/>
        </w:rPr>
        <w:t>:</w:t>
      </w:r>
      <w:r w:rsidR="00734FF7" w:rsidRPr="00734FF7">
        <w:rPr>
          <w:rFonts w:ascii="GHEA Grapalat" w:hAnsi="GHEA Grapalat"/>
          <w:sz w:val="24"/>
          <w:szCs w:val="24"/>
          <w:lang w:val="en-US"/>
        </w:rPr>
        <w:t>»:</w:t>
      </w:r>
    </w:p>
    <w:p w:rsidR="009776B7" w:rsidRDefault="009776B7" w:rsidP="00256F32">
      <w:pPr>
        <w:pStyle w:val="ListParagraph"/>
        <w:tabs>
          <w:tab w:val="left" w:pos="993"/>
        </w:tabs>
        <w:spacing w:after="0" w:line="360" w:lineRule="auto"/>
        <w:ind w:left="0" w:firstLine="567"/>
        <w:jc w:val="both"/>
        <w:rPr>
          <w:rFonts w:ascii="GHEA Grapalat" w:hAnsi="GHEA Grapalat"/>
          <w:sz w:val="24"/>
          <w:szCs w:val="24"/>
          <w:lang w:val="en-US"/>
        </w:rPr>
      </w:pPr>
    </w:p>
    <w:p w:rsidR="00D6652E" w:rsidRDefault="00734FF7" w:rsidP="00500D3F">
      <w:pPr>
        <w:pStyle w:val="ListParagraph"/>
        <w:tabs>
          <w:tab w:val="left" w:pos="993"/>
        </w:tabs>
        <w:spacing w:after="0" w:line="360" w:lineRule="auto"/>
        <w:ind w:left="0" w:firstLine="567"/>
        <w:jc w:val="both"/>
        <w:rPr>
          <w:rFonts w:ascii="GHEA Grapalat" w:hAnsi="GHEA Grapalat"/>
          <w:sz w:val="24"/>
          <w:szCs w:val="24"/>
          <w:lang w:val="en-US"/>
        </w:rPr>
      </w:pPr>
      <w:proofErr w:type="gramStart"/>
      <w:r w:rsidRPr="00734FF7">
        <w:rPr>
          <w:rFonts w:ascii="GHEA Grapalat" w:hAnsi="GHEA Grapalat"/>
          <w:b/>
          <w:sz w:val="24"/>
          <w:szCs w:val="24"/>
          <w:lang w:val="en-US"/>
        </w:rPr>
        <w:t xml:space="preserve">Հոդված </w:t>
      </w:r>
      <w:r w:rsidR="000C6196">
        <w:rPr>
          <w:rFonts w:ascii="GHEA Grapalat" w:hAnsi="GHEA Grapalat"/>
          <w:b/>
          <w:sz w:val="24"/>
          <w:szCs w:val="24"/>
          <w:lang w:val="en-US"/>
        </w:rPr>
        <w:t>6</w:t>
      </w:r>
      <w:r w:rsidRPr="00734FF7">
        <w:rPr>
          <w:rFonts w:ascii="GHEA Grapalat" w:hAnsi="GHEA Grapalat"/>
          <w:b/>
          <w:sz w:val="24"/>
          <w:szCs w:val="24"/>
          <w:lang w:val="en-US"/>
        </w:rPr>
        <w:t>.</w:t>
      </w:r>
      <w:proofErr w:type="gramEnd"/>
      <w:r w:rsidRPr="00734FF7">
        <w:rPr>
          <w:rFonts w:ascii="GHEA Grapalat" w:hAnsi="GHEA Grapalat"/>
          <w:b/>
          <w:sz w:val="24"/>
          <w:szCs w:val="24"/>
          <w:lang w:val="en-US"/>
        </w:rPr>
        <w:t xml:space="preserve"> </w:t>
      </w:r>
      <w:proofErr w:type="gramStart"/>
      <w:r w:rsidRPr="00734FF7">
        <w:rPr>
          <w:rFonts w:ascii="GHEA Grapalat" w:hAnsi="GHEA Grapalat"/>
          <w:sz w:val="24"/>
          <w:szCs w:val="24"/>
          <w:lang w:val="en-US"/>
        </w:rPr>
        <w:t>Օրենքի 44-րդ հոդված</w:t>
      </w:r>
      <w:r w:rsidR="001848D4">
        <w:rPr>
          <w:rFonts w:ascii="GHEA Grapalat" w:hAnsi="GHEA Grapalat"/>
          <w:sz w:val="24"/>
          <w:szCs w:val="24"/>
          <w:lang w:val="en-US"/>
        </w:rPr>
        <w:t xml:space="preserve">ում </w:t>
      </w:r>
      <w:r w:rsidR="00500D3F">
        <w:rPr>
          <w:rFonts w:ascii="GHEA Grapalat" w:hAnsi="GHEA Grapalat"/>
          <w:sz w:val="24"/>
          <w:szCs w:val="24"/>
          <w:lang w:val="en-US"/>
        </w:rPr>
        <w:t xml:space="preserve">լրացնել հետևյալ բովանդակությամբ 7-րդ և 8-րդ </w:t>
      </w:r>
      <w:r w:rsidR="001848D4">
        <w:rPr>
          <w:rFonts w:ascii="GHEA Grapalat" w:hAnsi="GHEA Grapalat"/>
          <w:sz w:val="24"/>
          <w:szCs w:val="24"/>
          <w:lang w:val="en-US"/>
        </w:rPr>
        <w:t>մասեր</w:t>
      </w:r>
      <w:r w:rsidR="00BE3C43">
        <w:rPr>
          <w:rFonts w:ascii="GHEA Grapalat" w:hAnsi="GHEA Grapalat"/>
          <w:sz w:val="24"/>
          <w:szCs w:val="24"/>
          <w:lang w:val="en-US"/>
        </w:rPr>
        <w:t>.</w:t>
      </w:r>
      <w:proofErr w:type="gramEnd"/>
      <w:r w:rsidR="00D25CFA">
        <w:rPr>
          <w:rFonts w:ascii="GHEA Grapalat" w:hAnsi="GHEA Grapalat"/>
          <w:sz w:val="24"/>
          <w:szCs w:val="24"/>
          <w:lang w:val="en-US"/>
        </w:rPr>
        <w:t xml:space="preserve"> </w:t>
      </w:r>
    </w:p>
    <w:p w:rsidR="00D6652E" w:rsidRDefault="00D6652E" w:rsidP="00D6652E">
      <w:pPr>
        <w:pStyle w:val="ListParagraph"/>
        <w:tabs>
          <w:tab w:val="left" w:pos="993"/>
        </w:tabs>
        <w:spacing w:after="0" w:line="360" w:lineRule="auto"/>
        <w:ind w:left="0" w:firstLine="709"/>
        <w:jc w:val="both"/>
        <w:rPr>
          <w:rFonts w:ascii="GHEA Grapalat" w:hAnsi="GHEA Grapalat"/>
          <w:sz w:val="24"/>
          <w:szCs w:val="24"/>
          <w:lang w:val="en-US"/>
        </w:rPr>
      </w:pPr>
      <w:r>
        <w:rPr>
          <w:rFonts w:ascii="GHEA Grapalat" w:hAnsi="GHEA Grapalat"/>
          <w:sz w:val="24"/>
          <w:szCs w:val="24"/>
          <w:lang w:val="en-US"/>
        </w:rPr>
        <w:t>«</w:t>
      </w:r>
      <w:r w:rsidR="00500D3F">
        <w:rPr>
          <w:rFonts w:ascii="GHEA Grapalat" w:hAnsi="GHEA Grapalat"/>
          <w:sz w:val="24"/>
          <w:szCs w:val="24"/>
          <w:lang w:val="en-US"/>
        </w:rPr>
        <w:t xml:space="preserve">7. </w:t>
      </w:r>
      <w:r>
        <w:rPr>
          <w:rFonts w:ascii="GHEA Grapalat" w:hAnsi="GHEA Grapalat"/>
          <w:sz w:val="24"/>
          <w:szCs w:val="24"/>
          <w:lang w:val="en-US"/>
        </w:rPr>
        <w:t xml:space="preserve">Պետական բյուջեից գումար բռնագանձելու վերաբերյալ կատարողական վարույթներով պարտապանի </w:t>
      </w:r>
      <w:r w:rsidR="00500D3F">
        <w:rPr>
          <w:rFonts w:ascii="GHEA Grapalat" w:hAnsi="GHEA Grapalat"/>
          <w:sz w:val="24"/>
          <w:szCs w:val="24"/>
          <w:lang w:val="en-US"/>
        </w:rPr>
        <w:t>դրամական միջոցների</w:t>
      </w:r>
      <w:r>
        <w:rPr>
          <w:rFonts w:ascii="GHEA Grapalat" w:hAnsi="GHEA Grapalat"/>
          <w:sz w:val="24"/>
          <w:szCs w:val="24"/>
          <w:lang w:val="en-US"/>
        </w:rPr>
        <w:t xml:space="preserve"> վրա արգելանք է կիրառվում բռնագանձման ենթակա գումարի դիմաց</w:t>
      </w:r>
      <w:r w:rsidRPr="00D6652E">
        <w:rPr>
          <w:rFonts w:ascii="GHEA Grapalat" w:hAnsi="GHEA Grapalat"/>
          <w:sz w:val="24"/>
          <w:szCs w:val="24"/>
          <w:lang w:val="en-US"/>
        </w:rPr>
        <w:t xml:space="preserve"> </w:t>
      </w:r>
      <w:r w:rsidR="007D0489">
        <w:rPr>
          <w:rFonts w:ascii="GHEA Grapalat" w:hAnsi="GHEA Grapalat"/>
          <w:sz w:val="24"/>
          <w:szCs w:val="24"/>
          <w:lang w:val="en-US"/>
        </w:rPr>
        <w:t xml:space="preserve">օրենքով </w:t>
      </w:r>
      <w:r>
        <w:rPr>
          <w:rFonts w:ascii="GHEA Grapalat" w:hAnsi="GHEA Grapalat"/>
          <w:sz w:val="24"/>
          <w:szCs w:val="24"/>
          <w:lang w:val="en-US"/>
        </w:rPr>
        <w:t>սահմանված ժամկետում փոխանցելի մուրհակ չտրամադրելու դեպքում</w:t>
      </w:r>
      <w:r w:rsidR="00C10C3F">
        <w:rPr>
          <w:rFonts w:ascii="GHEA Grapalat" w:hAnsi="GHEA Grapalat"/>
          <w:sz w:val="24"/>
          <w:szCs w:val="24"/>
          <w:lang w:val="en-US"/>
        </w:rPr>
        <w:t>:</w:t>
      </w:r>
    </w:p>
    <w:p w:rsidR="00256F32" w:rsidRDefault="00500D3F" w:rsidP="00256F32">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8</w:t>
      </w:r>
      <w:r w:rsidR="00734FF7" w:rsidRPr="00734FF7">
        <w:rPr>
          <w:rFonts w:ascii="GHEA Grapalat" w:hAnsi="GHEA Grapalat"/>
          <w:sz w:val="24"/>
          <w:szCs w:val="24"/>
          <w:lang w:val="en-US"/>
        </w:rPr>
        <w:t>. Պարտապանի գույքի վրա որպես հայցի ապահովում արգելանք դնելու հետ կապված առանձնահատկությունները սահմանվում են սույն օրենքի 44.3-րդ հոդվածով</w:t>
      </w:r>
      <w:proofErr w:type="gramStart"/>
      <w:r w:rsidR="00734FF7" w:rsidRPr="00734FF7">
        <w:rPr>
          <w:rFonts w:ascii="GHEA Grapalat" w:hAnsi="GHEA Grapalat"/>
          <w:sz w:val="24"/>
          <w:szCs w:val="24"/>
          <w:lang w:val="en-US"/>
        </w:rPr>
        <w:t>:»</w:t>
      </w:r>
      <w:proofErr w:type="gramEnd"/>
      <w:r w:rsidR="00734FF7" w:rsidRPr="00734FF7">
        <w:rPr>
          <w:rFonts w:ascii="GHEA Grapalat" w:hAnsi="GHEA Grapalat"/>
          <w:sz w:val="24"/>
          <w:szCs w:val="24"/>
          <w:lang w:val="en-US"/>
        </w:rPr>
        <w:t>:</w:t>
      </w:r>
    </w:p>
    <w:p w:rsidR="00256F32" w:rsidRDefault="00256F32" w:rsidP="00256F32">
      <w:pPr>
        <w:pStyle w:val="ListParagraph"/>
        <w:tabs>
          <w:tab w:val="left" w:pos="993"/>
        </w:tabs>
        <w:spacing w:after="0" w:line="360" w:lineRule="auto"/>
        <w:ind w:left="0" w:firstLine="567"/>
        <w:jc w:val="both"/>
        <w:rPr>
          <w:rFonts w:ascii="GHEA Grapalat" w:hAnsi="GHEA Grapalat"/>
          <w:sz w:val="24"/>
          <w:szCs w:val="24"/>
          <w:lang w:val="en-US"/>
        </w:rPr>
      </w:pPr>
    </w:p>
    <w:p w:rsidR="00256F32" w:rsidRPr="00256F32" w:rsidRDefault="00734FF7" w:rsidP="00256F32">
      <w:pPr>
        <w:pStyle w:val="ListParagraph"/>
        <w:tabs>
          <w:tab w:val="left" w:pos="993"/>
        </w:tabs>
        <w:spacing w:after="0" w:line="360" w:lineRule="auto"/>
        <w:ind w:left="0" w:firstLine="567"/>
        <w:jc w:val="both"/>
        <w:rPr>
          <w:rFonts w:ascii="GHEA Grapalat" w:hAnsi="GHEA Grapalat"/>
          <w:sz w:val="24"/>
          <w:szCs w:val="24"/>
          <w:lang w:val="en-US"/>
        </w:rPr>
      </w:pPr>
      <w:proofErr w:type="gramStart"/>
      <w:r w:rsidRPr="00734FF7">
        <w:rPr>
          <w:rFonts w:ascii="GHEA Grapalat" w:hAnsi="GHEA Grapalat"/>
          <w:b/>
          <w:sz w:val="24"/>
          <w:szCs w:val="24"/>
          <w:lang w:val="en-US"/>
        </w:rPr>
        <w:t xml:space="preserve">Հոդված </w:t>
      </w:r>
      <w:r w:rsidR="000C6196">
        <w:rPr>
          <w:rFonts w:ascii="GHEA Grapalat" w:hAnsi="GHEA Grapalat"/>
          <w:b/>
          <w:sz w:val="24"/>
          <w:szCs w:val="24"/>
          <w:lang w:val="en-US"/>
        </w:rPr>
        <w:t>7</w:t>
      </w:r>
      <w:r w:rsidRPr="00734FF7">
        <w:rPr>
          <w:rFonts w:ascii="GHEA Grapalat" w:hAnsi="GHEA Grapalat"/>
          <w:b/>
          <w:sz w:val="24"/>
          <w:szCs w:val="24"/>
          <w:lang w:val="en-US"/>
        </w:rPr>
        <w:t>.</w:t>
      </w:r>
      <w:proofErr w:type="gramEnd"/>
      <w:r w:rsidRPr="00734FF7">
        <w:rPr>
          <w:rFonts w:ascii="GHEA Grapalat" w:hAnsi="GHEA Grapalat"/>
          <w:b/>
          <w:sz w:val="24"/>
          <w:szCs w:val="24"/>
          <w:lang w:val="en-US"/>
        </w:rPr>
        <w:t xml:space="preserve"> </w:t>
      </w:r>
      <w:r w:rsidR="00256F32" w:rsidRPr="00256F32">
        <w:rPr>
          <w:rFonts w:ascii="GHEA Grapalat" w:hAnsi="GHEA Grapalat"/>
          <w:sz w:val="24"/>
          <w:szCs w:val="24"/>
          <w:lang w:val="en-US"/>
        </w:rPr>
        <w:t>Օրենքի 44.1-</w:t>
      </w:r>
      <w:r w:rsidR="00C74F17">
        <w:rPr>
          <w:rFonts w:ascii="GHEA Grapalat" w:hAnsi="GHEA Grapalat"/>
          <w:sz w:val="24"/>
          <w:szCs w:val="24"/>
          <w:lang w:val="en-US"/>
        </w:rPr>
        <w:t>րդ</w:t>
      </w:r>
      <w:r w:rsidR="00C74F17" w:rsidRPr="00256F32">
        <w:rPr>
          <w:rFonts w:ascii="GHEA Grapalat" w:hAnsi="GHEA Grapalat"/>
          <w:sz w:val="24"/>
          <w:szCs w:val="24"/>
          <w:lang w:val="en-US"/>
        </w:rPr>
        <w:t xml:space="preserve"> </w:t>
      </w:r>
      <w:r w:rsidR="006A7DB3">
        <w:rPr>
          <w:rFonts w:ascii="GHEA Grapalat" w:hAnsi="GHEA Grapalat"/>
          <w:sz w:val="24"/>
          <w:szCs w:val="24"/>
          <w:lang w:val="en-US"/>
        </w:rPr>
        <w:t>հոդված</w:t>
      </w:r>
      <w:r w:rsidR="00A668E0">
        <w:rPr>
          <w:rFonts w:ascii="GHEA Grapalat" w:hAnsi="GHEA Grapalat"/>
          <w:sz w:val="24"/>
          <w:szCs w:val="24"/>
          <w:lang w:val="en-US"/>
        </w:rPr>
        <w:t>ում</w:t>
      </w:r>
      <w:r w:rsidR="006A7DB3">
        <w:rPr>
          <w:rFonts w:ascii="GHEA Grapalat" w:hAnsi="GHEA Grapalat"/>
          <w:sz w:val="24"/>
          <w:szCs w:val="24"/>
          <w:lang w:val="en-US"/>
        </w:rPr>
        <w:t xml:space="preserve"> </w:t>
      </w:r>
      <w:r w:rsidR="00256F32" w:rsidRPr="00256F32">
        <w:rPr>
          <w:rFonts w:ascii="GHEA Grapalat" w:hAnsi="GHEA Grapalat"/>
          <w:sz w:val="24"/>
          <w:szCs w:val="24"/>
          <w:lang w:val="en-US"/>
        </w:rPr>
        <w:t>լրացնել հետևյալ բովանդակությամբ 5-</w:t>
      </w:r>
      <w:proofErr w:type="gramStart"/>
      <w:r w:rsidR="00256F32" w:rsidRPr="00256F32">
        <w:rPr>
          <w:rFonts w:ascii="GHEA Grapalat" w:hAnsi="GHEA Grapalat"/>
          <w:sz w:val="24"/>
          <w:szCs w:val="24"/>
          <w:lang w:val="en-US"/>
        </w:rPr>
        <w:t xml:space="preserve">րդ </w:t>
      </w:r>
      <w:r w:rsidR="00F30714">
        <w:rPr>
          <w:rFonts w:ascii="GHEA Grapalat" w:hAnsi="GHEA Grapalat"/>
          <w:sz w:val="24"/>
          <w:szCs w:val="24"/>
          <w:lang w:val="en-US"/>
        </w:rPr>
        <w:t xml:space="preserve"> </w:t>
      </w:r>
      <w:r w:rsidR="00256F32" w:rsidRPr="00256F32">
        <w:rPr>
          <w:rFonts w:ascii="GHEA Grapalat" w:hAnsi="GHEA Grapalat"/>
          <w:sz w:val="24"/>
          <w:szCs w:val="24"/>
          <w:lang w:val="en-US"/>
        </w:rPr>
        <w:t>կետ</w:t>
      </w:r>
      <w:proofErr w:type="gramEnd"/>
      <w:r w:rsidR="00E1099F">
        <w:rPr>
          <w:rFonts w:ascii="GHEA Grapalat" w:hAnsi="GHEA Grapalat"/>
          <w:sz w:val="24"/>
          <w:szCs w:val="24"/>
          <w:lang w:val="en-US"/>
        </w:rPr>
        <w:t>.</w:t>
      </w:r>
    </w:p>
    <w:p w:rsidR="00F30714" w:rsidRDefault="00256F32" w:rsidP="00256F32">
      <w:pPr>
        <w:pStyle w:val="ListParagraph"/>
        <w:tabs>
          <w:tab w:val="left" w:pos="993"/>
        </w:tabs>
        <w:spacing w:after="0" w:line="360" w:lineRule="auto"/>
        <w:ind w:left="0" w:firstLine="567"/>
        <w:jc w:val="both"/>
        <w:rPr>
          <w:rFonts w:ascii="GHEA Grapalat" w:hAnsi="GHEA Grapalat"/>
          <w:sz w:val="24"/>
          <w:szCs w:val="24"/>
          <w:lang w:val="en-US"/>
        </w:rPr>
      </w:pPr>
      <w:r w:rsidRPr="00256F32">
        <w:rPr>
          <w:rFonts w:ascii="GHEA Grapalat" w:hAnsi="GHEA Grapalat"/>
          <w:sz w:val="24"/>
          <w:szCs w:val="24"/>
          <w:lang w:val="en-US"/>
        </w:rPr>
        <w:t>«5)</w:t>
      </w:r>
      <w:r w:rsidR="008F0DD7">
        <w:rPr>
          <w:rFonts w:ascii="GHEA Grapalat" w:hAnsi="GHEA Grapalat"/>
          <w:sz w:val="24"/>
          <w:szCs w:val="24"/>
          <w:lang w:val="en-US"/>
        </w:rPr>
        <w:t xml:space="preserve"> </w:t>
      </w:r>
      <w:proofErr w:type="gramStart"/>
      <w:r w:rsidR="001455E6">
        <w:rPr>
          <w:rFonts w:ascii="GHEA Grapalat" w:hAnsi="GHEA Grapalat"/>
          <w:sz w:val="24"/>
          <w:szCs w:val="24"/>
          <w:lang w:val="en-US"/>
        </w:rPr>
        <w:t>առկա</w:t>
      </w:r>
      <w:proofErr w:type="gramEnd"/>
      <w:r w:rsidR="001455E6">
        <w:rPr>
          <w:rFonts w:ascii="GHEA Grapalat" w:hAnsi="GHEA Grapalat"/>
          <w:sz w:val="24"/>
          <w:szCs w:val="24"/>
          <w:lang w:val="en-US"/>
        </w:rPr>
        <w:t xml:space="preserve"> են սույն օրենքի 44.3-րդ հոդված</w:t>
      </w:r>
      <w:r w:rsidR="00091E44">
        <w:rPr>
          <w:rFonts w:ascii="GHEA Grapalat" w:hAnsi="GHEA Grapalat"/>
          <w:sz w:val="24"/>
          <w:szCs w:val="24"/>
          <w:lang w:val="en-US"/>
        </w:rPr>
        <w:t>ում</w:t>
      </w:r>
      <w:r w:rsidR="001455E6">
        <w:rPr>
          <w:rFonts w:ascii="GHEA Grapalat" w:hAnsi="GHEA Grapalat"/>
          <w:sz w:val="24"/>
          <w:szCs w:val="24"/>
          <w:lang w:val="en-US"/>
        </w:rPr>
        <w:t xml:space="preserve"> նշված հիմքերը</w:t>
      </w:r>
      <w:r w:rsidR="00C10C3F">
        <w:rPr>
          <w:rFonts w:ascii="GHEA Grapalat" w:hAnsi="GHEA Grapalat"/>
          <w:sz w:val="24"/>
          <w:szCs w:val="24"/>
          <w:lang w:val="en-US"/>
        </w:rPr>
        <w:t>:»</w:t>
      </w:r>
      <w:r w:rsidR="001455E6">
        <w:rPr>
          <w:rFonts w:ascii="GHEA Grapalat" w:hAnsi="GHEA Grapalat"/>
          <w:sz w:val="24"/>
          <w:szCs w:val="24"/>
          <w:lang w:val="en-US"/>
        </w:rPr>
        <w:t xml:space="preserve">: </w:t>
      </w:r>
    </w:p>
    <w:p w:rsidR="00256F32" w:rsidRDefault="00256F32" w:rsidP="00256F32">
      <w:pPr>
        <w:pStyle w:val="ListParagraph"/>
        <w:tabs>
          <w:tab w:val="left" w:pos="993"/>
        </w:tabs>
        <w:spacing w:after="0" w:line="360" w:lineRule="auto"/>
        <w:ind w:left="0" w:firstLine="567"/>
        <w:jc w:val="both"/>
        <w:rPr>
          <w:rFonts w:ascii="GHEA Grapalat" w:hAnsi="GHEA Grapalat"/>
          <w:b/>
          <w:sz w:val="24"/>
          <w:szCs w:val="24"/>
          <w:lang w:val="en-US"/>
        </w:rPr>
      </w:pPr>
    </w:p>
    <w:p w:rsidR="00256F32" w:rsidRDefault="00D65E35" w:rsidP="00256F32">
      <w:pPr>
        <w:pStyle w:val="ListParagraph"/>
        <w:tabs>
          <w:tab w:val="left" w:pos="993"/>
        </w:tabs>
        <w:spacing w:after="0" w:line="360" w:lineRule="auto"/>
        <w:ind w:left="0" w:firstLine="567"/>
        <w:jc w:val="both"/>
        <w:rPr>
          <w:rFonts w:ascii="GHEA Grapalat" w:hAnsi="GHEA Grapalat"/>
          <w:sz w:val="24"/>
          <w:szCs w:val="24"/>
          <w:lang w:val="en-US"/>
        </w:rPr>
      </w:pPr>
      <w:proofErr w:type="gramStart"/>
      <w:r>
        <w:rPr>
          <w:rFonts w:ascii="GHEA Grapalat" w:hAnsi="GHEA Grapalat"/>
          <w:b/>
          <w:sz w:val="24"/>
          <w:szCs w:val="24"/>
          <w:lang w:val="en-US"/>
        </w:rPr>
        <w:t xml:space="preserve">Հոդված </w:t>
      </w:r>
      <w:r w:rsidR="000C6196">
        <w:rPr>
          <w:rFonts w:ascii="GHEA Grapalat" w:hAnsi="GHEA Grapalat"/>
          <w:b/>
          <w:sz w:val="24"/>
          <w:szCs w:val="24"/>
          <w:lang w:val="en-US"/>
        </w:rPr>
        <w:t>8</w:t>
      </w:r>
      <w:r>
        <w:rPr>
          <w:rFonts w:ascii="GHEA Grapalat" w:hAnsi="GHEA Grapalat"/>
          <w:b/>
          <w:sz w:val="24"/>
          <w:szCs w:val="24"/>
          <w:lang w:val="en-US"/>
        </w:rPr>
        <w:t>.</w:t>
      </w:r>
      <w:proofErr w:type="gramEnd"/>
      <w:r>
        <w:rPr>
          <w:rFonts w:ascii="GHEA Grapalat" w:hAnsi="GHEA Grapalat"/>
          <w:b/>
          <w:sz w:val="24"/>
          <w:szCs w:val="24"/>
          <w:lang w:val="en-US"/>
        </w:rPr>
        <w:t xml:space="preserve"> </w:t>
      </w:r>
      <w:proofErr w:type="gramStart"/>
      <w:r w:rsidR="00734FF7" w:rsidRPr="00734FF7">
        <w:rPr>
          <w:rFonts w:ascii="GHEA Grapalat" w:hAnsi="GHEA Grapalat"/>
          <w:sz w:val="24"/>
          <w:szCs w:val="24"/>
          <w:lang w:val="en-US"/>
        </w:rPr>
        <w:t>Օրենքը լրացնել հետևյալ բովանդակությամբ</w:t>
      </w:r>
      <w:r w:rsidR="00256F32" w:rsidRPr="00256F32">
        <w:rPr>
          <w:rFonts w:ascii="GHEA Grapalat" w:hAnsi="GHEA Grapalat"/>
          <w:sz w:val="24"/>
          <w:szCs w:val="24"/>
          <w:lang w:val="en-US"/>
        </w:rPr>
        <w:t xml:space="preserve"> </w:t>
      </w:r>
      <w:r w:rsidR="00F25E56" w:rsidRPr="00734FF7">
        <w:rPr>
          <w:rFonts w:ascii="GHEA Grapalat" w:hAnsi="GHEA Grapalat"/>
          <w:sz w:val="24"/>
          <w:szCs w:val="24"/>
          <w:lang w:val="en-US"/>
        </w:rPr>
        <w:t>44.3-րդ հոդվածով</w:t>
      </w:r>
      <w:r w:rsidR="00C5206F">
        <w:rPr>
          <w:rFonts w:ascii="GHEA Grapalat" w:hAnsi="GHEA Grapalat"/>
          <w:sz w:val="24"/>
          <w:szCs w:val="24"/>
          <w:lang w:val="en-US"/>
        </w:rPr>
        <w:t>.</w:t>
      </w:r>
      <w:proofErr w:type="gramEnd"/>
    </w:p>
    <w:p w:rsidR="00256F32" w:rsidRDefault="00734FF7" w:rsidP="00256F32">
      <w:pPr>
        <w:pStyle w:val="ListParagraph"/>
        <w:tabs>
          <w:tab w:val="left" w:pos="993"/>
        </w:tabs>
        <w:spacing w:after="0" w:line="360" w:lineRule="auto"/>
        <w:ind w:left="0" w:firstLine="567"/>
        <w:jc w:val="both"/>
        <w:rPr>
          <w:rFonts w:ascii="GHEA Grapalat" w:hAnsi="GHEA Grapalat"/>
          <w:b/>
          <w:sz w:val="24"/>
          <w:szCs w:val="24"/>
          <w:lang w:val="en-US"/>
        </w:rPr>
      </w:pPr>
      <w:proofErr w:type="gramStart"/>
      <w:r w:rsidRPr="00734FF7">
        <w:rPr>
          <w:rFonts w:ascii="GHEA Grapalat" w:hAnsi="GHEA Grapalat"/>
          <w:b/>
          <w:sz w:val="24"/>
          <w:szCs w:val="24"/>
          <w:lang w:val="en-US"/>
        </w:rPr>
        <w:t>«Հոդված 44.3.</w:t>
      </w:r>
      <w:proofErr w:type="gramEnd"/>
      <w:r w:rsidRPr="00734FF7">
        <w:rPr>
          <w:rFonts w:ascii="GHEA Grapalat" w:hAnsi="GHEA Grapalat"/>
          <w:b/>
          <w:sz w:val="24"/>
          <w:szCs w:val="24"/>
          <w:lang w:val="en-US"/>
        </w:rPr>
        <w:t xml:space="preserve"> Պարտապանի գույքի վրա որպես հայցի ապահովում արգելանք դնելը</w:t>
      </w:r>
    </w:p>
    <w:p w:rsidR="00B57E5D" w:rsidRDefault="00734FF7" w:rsidP="00B57E5D">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 xml:space="preserve">«1. </w:t>
      </w:r>
      <w:r w:rsidR="009E6943">
        <w:rPr>
          <w:rFonts w:ascii="GHEA Grapalat" w:hAnsi="GHEA Grapalat"/>
          <w:sz w:val="24"/>
          <w:szCs w:val="24"/>
          <w:lang w:val="en-US"/>
        </w:rPr>
        <w:t>Եթե այլ բան նախատեսված չէ կատարողական թերթով, ապա</w:t>
      </w:r>
      <w:r w:rsidR="00B57E5D">
        <w:rPr>
          <w:rFonts w:ascii="GHEA Grapalat" w:hAnsi="GHEA Grapalat"/>
          <w:sz w:val="24"/>
          <w:szCs w:val="24"/>
          <w:lang w:val="en-US"/>
        </w:rPr>
        <w:t xml:space="preserve"> որպես հայցի ապահովում </w:t>
      </w:r>
      <w:r w:rsidR="00F13EAB">
        <w:rPr>
          <w:rFonts w:ascii="GHEA Grapalat" w:hAnsi="GHEA Grapalat"/>
          <w:sz w:val="24"/>
          <w:szCs w:val="24"/>
          <w:lang w:val="en-US"/>
        </w:rPr>
        <w:t xml:space="preserve">հայցագնի չափով </w:t>
      </w:r>
      <w:r w:rsidR="00B57E5D">
        <w:rPr>
          <w:rFonts w:ascii="GHEA Grapalat" w:hAnsi="GHEA Grapalat"/>
          <w:sz w:val="24"/>
          <w:szCs w:val="24"/>
          <w:lang w:val="en-US"/>
        </w:rPr>
        <w:t xml:space="preserve">արգելանք է դրվում պարտապանին պատկանող </w:t>
      </w:r>
      <w:r w:rsidR="008F0DD7">
        <w:rPr>
          <w:rFonts w:ascii="GHEA Grapalat" w:hAnsi="GHEA Grapalat"/>
          <w:sz w:val="24"/>
          <w:szCs w:val="24"/>
          <w:lang w:val="en-US"/>
        </w:rPr>
        <w:t xml:space="preserve">սույն հոդվածի 2-րդ մասով սահմանված </w:t>
      </w:r>
      <w:r w:rsidR="00B57E5D">
        <w:rPr>
          <w:rFonts w:ascii="GHEA Grapalat" w:hAnsi="GHEA Grapalat"/>
          <w:sz w:val="24"/>
          <w:szCs w:val="24"/>
          <w:lang w:val="en-US"/>
        </w:rPr>
        <w:t>գույքի վրա</w:t>
      </w:r>
      <w:r w:rsidR="00E1099F">
        <w:rPr>
          <w:rFonts w:ascii="GHEA Grapalat" w:hAnsi="GHEA Grapalat"/>
          <w:sz w:val="24"/>
          <w:szCs w:val="24"/>
          <w:lang w:val="en-US"/>
        </w:rPr>
        <w:t>:</w:t>
      </w:r>
      <w:r w:rsidR="009E6943">
        <w:rPr>
          <w:rFonts w:ascii="GHEA Grapalat" w:hAnsi="GHEA Grapalat"/>
          <w:sz w:val="24"/>
          <w:szCs w:val="24"/>
          <w:lang w:val="en-US"/>
        </w:rPr>
        <w:t xml:space="preserve"> </w:t>
      </w:r>
    </w:p>
    <w:p w:rsidR="00256F32" w:rsidRDefault="00B57E5D" w:rsidP="00B57E5D">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lastRenderedPageBreak/>
        <w:t xml:space="preserve">2. </w:t>
      </w:r>
      <w:r w:rsidR="00091E44">
        <w:rPr>
          <w:rFonts w:ascii="GHEA Grapalat" w:hAnsi="GHEA Grapalat"/>
          <w:sz w:val="24"/>
          <w:szCs w:val="24"/>
          <w:lang w:val="en-US"/>
        </w:rPr>
        <w:t>Պ</w:t>
      </w:r>
      <w:r w:rsidR="00734FF7" w:rsidRPr="00734FF7">
        <w:rPr>
          <w:rFonts w:ascii="GHEA Grapalat" w:hAnsi="GHEA Grapalat"/>
          <w:sz w:val="24"/>
          <w:szCs w:val="24"/>
          <w:lang w:val="en-US"/>
        </w:rPr>
        <w:t xml:space="preserve">արտապանի գույքի վրա որպես հայցի ապահովում արգելանքը </w:t>
      </w:r>
      <w:r w:rsidR="004C79DC">
        <w:rPr>
          <w:rFonts w:ascii="GHEA Grapalat" w:hAnsi="GHEA Grapalat"/>
          <w:sz w:val="24"/>
          <w:szCs w:val="24"/>
          <w:lang w:val="en-US"/>
        </w:rPr>
        <w:t>դրվում է</w:t>
      </w:r>
      <w:r w:rsidR="00734FF7" w:rsidRPr="00734FF7">
        <w:rPr>
          <w:rFonts w:ascii="GHEA Grapalat" w:hAnsi="GHEA Grapalat"/>
          <w:sz w:val="24"/>
          <w:szCs w:val="24"/>
          <w:lang w:val="en-US"/>
        </w:rPr>
        <w:t xml:space="preserve"> հետևյալ հերթականությամբ.</w:t>
      </w:r>
    </w:p>
    <w:p w:rsidR="00256F32" w:rsidRDefault="00734FF7" w:rsidP="00256F32">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1)</w:t>
      </w:r>
      <w:r w:rsidRPr="00734FF7">
        <w:rPr>
          <w:sz w:val="24"/>
          <w:szCs w:val="24"/>
          <w:lang w:val="en-US"/>
        </w:rPr>
        <w:t> </w:t>
      </w:r>
      <w:proofErr w:type="gramStart"/>
      <w:r w:rsidRPr="00734FF7">
        <w:rPr>
          <w:rFonts w:ascii="GHEA Grapalat" w:hAnsi="GHEA Grapalat"/>
          <w:sz w:val="24"/>
          <w:szCs w:val="24"/>
          <w:lang w:val="en-US"/>
        </w:rPr>
        <w:t>պարտապան</w:t>
      </w:r>
      <w:proofErr w:type="gramEnd"/>
      <w:r w:rsidRPr="00734FF7">
        <w:rPr>
          <w:rFonts w:ascii="GHEA Grapalat" w:hAnsi="GHEA Grapalat"/>
          <w:sz w:val="24"/>
          <w:szCs w:val="24"/>
          <w:lang w:val="en-US"/>
        </w:rPr>
        <w:t xml:space="preserve"> իրավաբանական անձի պարագայում`</w:t>
      </w:r>
    </w:p>
    <w:p w:rsidR="00256F32" w:rsidRDefault="00734FF7" w:rsidP="00256F32">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ա</w:t>
      </w:r>
      <w:r w:rsidR="00256F32" w:rsidRPr="00256F32">
        <w:rPr>
          <w:rFonts w:ascii="GHEA Grapalat" w:hAnsi="GHEA Grapalat"/>
          <w:sz w:val="24"/>
          <w:szCs w:val="24"/>
          <w:lang w:val="en-US"/>
        </w:rPr>
        <w:t>.</w:t>
      </w:r>
      <w:r w:rsidR="002F76B7" w:rsidRPr="00734FF7">
        <w:rPr>
          <w:rFonts w:ascii="GHEA Grapalat" w:hAnsi="GHEA Grapalat"/>
          <w:sz w:val="24"/>
          <w:szCs w:val="24"/>
          <w:lang w:val="en-US"/>
        </w:rPr>
        <w:t xml:space="preserve"> </w:t>
      </w:r>
      <w:proofErr w:type="gramStart"/>
      <w:r w:rsidRPr="00734FF7">
        <w:rPr>
          <w:rFonts w:ascii="GHEA Grapalat" w:hAnsi="GHEA Grapalat"/>
          <w:sz w:val="24"/>
          <w:szCs w:val="24"/>
          <w:lang w:val="en-US"/>
        </w:rPr>
        <w:t>անշարժ</w:t>
      </w:r>
      <w:proofErr w:type="gramEnd"/>
      <w:r w:rsidRPr="00734FF7">
        <w:rPr>
          <w:rFonts w:ascii="GHEA Grapalat" w:hAnsi="GHEA Grapalat"/>
          <w:sz w:val="24"/>
          <w:szCs w:val="24"/>
          <w:lang w:val="en-US"/>
        </w:rPr>
        <w:t xml:space="preserve"> գույք,</w:t>
      </w:r>
    </w:p>
    <w:p w:rsidR="00256F32" w:rsidRDefault="00734FF7" w:rsidP="00256F32">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բ</w:t>
      </w:r>
      <w:r w:rsidR="00256F32" w:rsidRPr="00256F32">
        <w:rPr>
          <w:rFonts w:ascii="GHEA Grapalat" w:hAnsi="GHEA Grapalat"/>
          <w:sz w:val="24"/>
          <w:szCs w:val="24"/>
          <w:lang w:val="en-US"/>
        </w:rPr>
        <w:t>.</w:t>
      </w:r>
      <w:r w:rsidR="002F76B7" w:rsidRPr="00734FF7">
        <w:rPr>
          <w:rFonts w:ascii="GHEA Grapalat" w:hAnsi="GHEA Grapalat"/>
          <w:sz w:val="24"/>
          <w:szCs w:val="24"/>
          <w:lang w:val="en-US"/>
        </w:rPr>
        <w:t xml:space="preserve"> </w:t>
      </w:r>
      <w:proofErr w:type="gramStart"/>
      <w:r w:rsidRPr="00734FF7">
        <w:rPr>
          <w:rFonts w:ascii="GHEA Grapalat" w:hAnsi="GHEA Grapalat"/>
          <w:sz w:val="24"/>
          <w:szCs w:val="24"/>
          <w:lang w:val="en-US"/>
        </w:rPr>
        <w:t>արտադրության</w:t>
      </w:r>
      <w:proofErr w:type="gramEnd"/>
      <w:r w:rsidRPr="00734FF7">
        <w:rPr>
          <w:rFonts w:ascii="GHEA Grapalat" w:hAnsi="GHEA Grapalat"/>
          <w:sz w:val="24"/>
          <w:szCs w:val="24"/>
          <w:lang w:val="en-US"/>
        </w:rPr>
        <w:t xml:space="preserve"> մեջ անմիջականորեն չներգրավված հիմնական միջոցներ, </w:t>
      </w:r>
    </w:p>
    <w:p w:rsidR="00256F32" w:rsidRDefault="00734FF7" w:rsidP="00256F32">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գ</w:t>
      </w:r>
      <w:r w:rsidR="00256F32" w:rsidRPr="00256F32">
        <w:rPr>
          <w:rFonts w:ascii="GHEA Grapalat" w:hAnsi="GHEA Grapalat"/>
          <w:sz w:val="24"/>
          <w:szCs w:val="24"/>
          <w:lang w:val="en-US"/>
        </w:rPr>
        <w:t>.</w:t>
      </w:r>
      <w:r w:rsidR="002F76B7" w:rsidRPr="00734FF7">
        <w:rPr>
          <w:rFonts w:ascii="GHEA Grapalat" w:hAnsi="GHEA Grapalat"/>
          <w:sz w:val="24"/>
          <w:szCs w:val="24"/>
          <w:lang w:val="en-US"/>
        </w:rPr>
        <w:t xml:space="preserve"> </w:t>
      </w:r>
      <w:proofErr w:type="gramStart"/>
      <w:r w:rsidRPr="00734FF7">
        <w:rPr>
          <w:rFonts w:ascii="GHEA Grapalat" w:hAnsi="GHEA Grapalat"/>
          <w:sz w:val="24"/>
          <w:szCs w:val="24"/>
          <w:lang w:val="en-US"/>
        </w:rPr>
        <w:t>անավարտ</w:t>
      </w:r>
      <w:proofErr w:type="gramEnd"/>
      <w:r w:rsidRPr="00734FF7">
        <w:rPr>
          <w:rFonts w:ascii="GHEA Grapalat" w:hAnsi="GHEA Grapalat"/>
          <w:sz w:val="24"/>
          <w:szCs w:val="24"/>
          <w:lang w:val="en-US"/>
        </w:rPr>
        <w:t xml:space="preserve"> արտադրանք, այդ թվում` հումք, նյութեր, կիսաֆաբրիկատներ,</w:t>
      </w:r>
    </w:p>
    <w:p w:rsidR="00256F32" w:rsidRDefault="00734FF7" w:rsidP="00256F32">
      <w:pPr>
        <w:pStyle w:val="ListParagraph"/>
        <w:tabs>
          <w:tab w:val="left" w:pos="993"/>
        </w:tabs>
        <w:spacing w:after="0" w:line="360" w:lineRule="auto"/>
        <w:ind w:left="0" w:firstLine="567"/>
        <w:jc w:val="both"/>
        <w:rPr>
          <w:rFonts w:ascii="GHEA Grapalat" w:hAnsi="GHEA Grapalat"/>
          <w:sz w:val="24"/>
          <w:szCs w:val="24"/>
          <w:lang w:val="en-US"/>
        </w:rPr>
      </w:pPr>
      <w:proofErr w:type="gramStart"/>
      <w:r w:rsidRPr="00734FF7">
        <w:rPr>
          <w:rFonts w:ascii="GHEA Grapalat" w:hAnsi="GHEA Grapalat"/>
          <w:sz w:val="24"/>
          <w:szCs w:val="24"/>
          <w:lang w:val="en-US"/>
        </w:rPr>
        <w:t>դ</w:t>
      </w:r>
      <w:r w:rsidR="00256F32" w:rsidRPr="00256F32">
        <w:rPr>
          <w:rFonts w:ascii="GHEA Grapalat" w:hAnsi="GHEA Grapalat"/>
          <w:sz w:val="24"/>
          <w:szCs w:val="24"/>
          <w:lang w:val="en-US"/>
        </w:rPr>
        <w:t>.</w:t>
      </w:r>
      <w:r w:rsidRPr="00734FF7">
        <w:rPr>
          <w:rFonts w:ascii="GHEA Grapalat" w:hAnsi="GHEA Grapalat"/>
          <w:sz w:val="24"/>
          <w:szCs w:val="24"/>
          <w:lang w:val="en-US"/>
        </w:rPr>
        <w:t>պատրաստի</w:t>
      </w:r>
      <w:proofErr w:type="gramEnd"/>
      <w:r w:rsidRPr="00734FF7">
        <w:rPr>
          <w:rFonts w:ascii="GHEA Grapalat" w:hAnsi="GHEA Grapalat"/>
          <w:sz w:val="24"/>
          <w:szCs w:val="24"/>
          <w:lang w:val="en-US"/>
        </w:rPr>
        <w:t xml:space="preserve"> արտադրանք, </w:t>
      </w:r>
    </w:p>
    <w:p w:rsidR="00256F32" w:rsidRDefault="00734FF7" w:rsidP="00256F32">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ե</w:t>
      </w:r>
      <w:r w:rsidR="00256F32" w:rsidRPr="00256F32">
        <w:rPr>
          <w:rFonts w:ascii="GHEA Grapalat" w:hAnsi="GHEA Grapalat"/>
          <w:sz w:val="24"/>
          <w:szCs w:val="24"/>
          <w:lang w:val="en-US"/>
        </w:rPr>
        <w:t>.</w:t>
      </w:r>
      <w:r w:rsidR="002F76B7" w:rsidRPr="00734FF7">
        <w:rPr>
          <w:rFonts w:ascii="GHEA Grapalat" w:hAnsi="GHEA Grapalat"/>
          <w:sz w:val="24"/>
          <w:szCs w:val="24"/>
          <w:lang w:val="en-US"/>
        </w:rPr>
        <w:t xml:space="preserve"> </w:t>
      </w:r>
      <w:proofErr w:type="gramStart"/>
      <w:r w:rsidRPr="00734FF7">
        <w:rPr>
          <w:rFonts w:ascii="GHEA Grapalat" w:hAnsi="GHEA Grapalat"/>
          <w:sz w:val="24"/>
          <w:szCs w:val="24"/>
          <w:lang w:val="en-US"/>
        </w:rPr>
        <w:t>շարժական</w:t>
      </w:r>
      <w:proofErr w:type="gramEnd"/>
      <w:r w:rsidRPr="00734FF7">
        <w:rPr>
          <w:rFonts w:ascii="GHEA Grapalat" w:hAnsi="GHEA Grapalat"/>
          <w:sz w:val="24"/>
          <w:szCs w:val="24"/>
          <w:lang w:val="en-US"/>
        </w:rPr>
        <w:t xml:space="preserve"> գույք</w:t>
      </w:r>
      <w:r w:rsidR="001E440C">
        <w:rPr>
          <w:rFonts w:ascii="GHEA Grapalat" w:hAnsi="GHEA Grapalat"/>
          <w:sz w:val="24"/>
          <w:szCs w:val="24"/>
          <w:lang w:val="en-US"/>
        </w:rPr>
        <w:t>:</w:t>
      </w:r>
    </w:p>
    <w:p w:rsidR="00256F32" w:rsidRDefault="00734FF7" w:rsidP="00256F32">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2)</w:t>
      </w:r>
      <w:r w:rsidRPr="00734FF7">
        <w:rPr>
          <w:sz w:val="24"/>
          <w:szCs w:val="24"/>
          <w:lang w:val="en-US"/>
        </w:rPr>
        <w:t> </w:t>
      </w:r>
      <w:proofErr w:type="gramStart"/>
      <w:r w:rsidRPr="00734FF7">
        <w:rPr>
          <w:rFonts w:ascii="GHEA Grapalat" w:hAnsi="GHEA Grapalat"/>
          <w:sz w:val="24"/>
          <w:szCs w:val="24"/>
          <w:lang w:val="en-US"/>
        </w:rPr>
        <w:t>պարտապան</w:t>
      </w:r>
      <w:proofErr w:type="gramEnd"/>
      <w:r w:rsidRPr="00734FF7">
        <w:rPr>
          <w:rFonts w:ascii="GHEA Grapalat" w:hAnsi="GHEA Grapalat"/>
          <w:sz w:val="24"/>
          <w:szCs w:val="24"/>
          <w:lang w:val="en-US"/>
        </w:rPr>
        <w:t xml:space="preserve"> ֆիզիկական անձի պարագայում`</w:t>
      </w:r>
    </w:p>
    <w:p w:rsidR="00256F32" w:rsidRDefault="00734FF7" w:rsidP="00256F32">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ա</w:t>
      </w:r>
      <w:r w:rsidR="00256F32" w:rsidRPr="00256F32">
        <w:rPr>
          <w:rFonts w:ascii="GHEA Grapalat" w:hAnsi="GHEA Grapalat"/>
          <w:sz w:val="24"/>
          <w:szCs w:val="24"/>
          <w:lang w:val="en-US"/>
        </w:rPr>
        <w:t>.</w:t>
      </w:r>
      <w:r w:rsidR="002F76B7" w:rsidRPr="00734FF7">
        <w:rPr>
          <w:rFonts w:ascii="GHEA Grapalat" w:hAnsi="GHEA Grapalat"/>
          <w:sz w:val="24"/>
          <w:szCs w:val="24"/>
          <w:lang w:val="en-US"/>
        </w:rPr>
        <w:t xml:space="preserve"> </w:t>
      </w:r>
      <w:proofErr w:type="gramStart"/>
      <w:r w:rsidRPr="00734FF7">
        <w:rPr>
          <w:rFonts w:ascii="GHEA Grapalat" w:hAnsi="GHEA Grapalat"/>
          <w:sz w:val="24"/>
          <w:szCs w:val="24"/>
          <w:lang w:val="en-US"/>
        </w:rPr>
        <w:t>անշարժ</w:t>
      </w:r>
      <w:proofErr w:type="gramEnd"/>
      <w:r w:rsidRPr="00734FF7">
        <w:rPr>
          <w:rFonts w:ascii="GHEA Grapalat" w:hAnsi="GHEA Grapalat"/>
          <w:sz w:val="24"/>
          <w:szCs w:val="24"/>
          <w:lang w:val="en-US"/>
        </w:rPr>
        <w:t xml:space="preserve"> գույք,</w:t>
      </w:r>
    </w:p>
    <w:p w:rsidR="00256F32" w:rsidRDefault="00734FF7" w:rsidP="00FE6C97">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բ</w:t>
      </w:r>
      <w:r w:rsidR="00256F32" w:rsidRPr="00256F32">
        <w:rPr>
          <w:rFonts w:ascii="GHEA Grapalat" w:hAnsi="GHEA Grapalat"/>
          <w:sz w:val="24"/>
          <w:szCs w:val="24"/>
          <w:lang w:val="en-US"/>
        </w:rPr>
        <w:t>.</w:t>
      </w:r>
      <w:r w:rsidR="002F76B7" w:rsidRPr="00734FF7">
        <w:rPr>
          <w:rFonts w:ascii="GHEA Grapalat" w:hAnsi="GHEA Grapalat"/>
          <w:sz w:val="24"/>
          <w:szCs w:val="24"/>
          <w:lang w:val="en-US"/>
        </w:rPr>
        <w:t xml:space="preserve"> </w:t>
      </w:r>
      <w:proofErr w:type="gramStart"/>
      <w:r w:rsidRPr="00734FF7">
        <w:rPr>
          <w:rFonts w:ascii="GHEA Grapalat" w:hAnsi="GHEA Grapalat"/>
          <w:sz w:val="24"/>
          <w:szCs w:val="24"/>
          <w:lang w:val="en-US"/>
        </w:rPr>
        <w:t>շարժական</w:t>
      </w:r>
      <w:proofErr w:type="gramEnd"/>
      <w:r w:rsidRPr="00734FF7">
        <w:rPr>
          <w:rFonts w:ascii="GHEA Grapalat" w:hAnsi="GHEA Grapalat"/>
          <w:sz w:val="24"/>
          <w:szCs w:val="24"/>
          <w:lang w:val="en-US"/>
        </w:rPr>
        <w:t xml:space="preserve"> գույք</w:t>
      </w:r>
      <w:r w:rsidR="001E440C">
        <w:rPr>
          <w:rFonts w:ascii="GHEA Grapalat" w:hAnsi="GHEA Grapalat"/>
          <w:sz w:val="24"/>
          <w:szCs w:val="24"/>
          <w:lang w:val="en-US"/>
        </w:rPr>
        <w:t>:</w:t>
      </w:r>
    </w:p>
    <w:p w:rsidR="001E440C" w:rsidRDefault="00DD15FE" w:rsidP="00E1099F">
      <w:pPr>
        <w:pStyle w:val="ListParagraph"/>
        <w:tabs>
          <w:tab w:val="left" w:pos="851"/>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3</w:t>
      </w:r>
      <w:r w:rsidR="00734FF7" w:rsidRPr="00734FF7">
        <w:rPr>
          <w:rFonts w:ascii="GHEA Grapalat" w:hAnsi="GHEA Grapalat"/>
          <w:sz w:val="24"/>
          <w:szCs w:val="24"/>
          <w:lang w:val="en-US"/>
        </w:rPr>
        <w:t xml:space="preserve">. </w:t>
      </w:r>
      <w:r w:rsidR="00F13EAB">
        <w:rPr>
          <w:rFonts w:ascii="GHEA Grapalat" w:hAnsi="GHEA Grapalat"/>
          <w:sz w:val="24"/>
          <w:szCs w:val="24"/>
          <w:lang w:val="en-US"/>
        </w:rPr>
        <w:t>Պարտապանի մոտ ս</w:t>
      </w:r>
      <w:r w:rsidR="001E440C">
        <w:rPr>
          <w:rFonts w:ascii="GHEA Grapalat" w:hAnsi="GHEA Grapalat"/>
          <w:sz w:val="24"/>
          <w:szCs w:val="24"/>
          <w:lang w:val="en-US"/>
        </w:rPr>
        <w:t xml:space="preserve">ույն հոդվածի 2-րդ մասով </w:t>
      </w:r>
      <w:r w:rsidR="001568F5">
        <w:rPr>
          <w:rFonts w:ascii="GHEA Grapalat" w:hAnsi="GHEA Grapalat"/>
          <w:sz w:val="24"/>
          <w:szCs w:val="24"/>
          <w:lang w:val="en-US"/>
        </w:rPr>
        <w:t>նախատեսված</w:t>
      </w:r>
      <w:r w:rsidR="001E440C">
        <w:rPr>
          <w:rFonts w:ascii="GHEA Grapalat" w:hAnsi="GHEA Grapalat"/>
          <w:sz w:val="24"/>
          <w:szCs w:val="24"/>
          <w:lang w:val="en-US"/>
        </w:rPr>
        <w:t xml:space="preserve"> գույքի</w:t>
      </w:r>
      <w:r w:rsidR="00F13EAB">
        <w:rPr>
          <w:rFonts w:ascii="GHEA Grapalat" w:hAnsi="GHEA Grapalat"/>
          <w:sz w:val="24"/>
          <w:szCs w:val="24"/>
          <w:lang w:val="en-US"/>
        </w:rPr>
        <w:t xml:space="preserve"> բացակայության կամ</w:t>
      </w:r>
      <w:r w:rsidR="001E440C">
        <w:rPr>
          <w:rFonts w:ascii="GHEA Grapalat" w:hAnsi="GHEA Grapalat"/>
          <w:sz w:val="24"/>
          <w:szCs w:val="24"/>
          <w:lang w:val="en-US"/>
        </w:rPr>
        <w:t xml:space="preserve"> անբավարարության դեպքում արգելանք</w:t>
      </w:r>
      <w:r w:rsidR="00E1099F">
        <w:rPr>
          <w:rFonts w:ascii="GHEA Grapalat" w:hAnsi="GHEA Grapalat"/>
          <w:sz w:val="24"/>
          <w:szCs w:val="24"/>
          <w:lang w:val="en-US"/>
        </w:rPr>
        <w:t>ը</w:t>
      </w:r>
      <w:r w:rsidR="001E440C">
        <w:rPr>
          <w:rFonts w:ascii="GHEA Grapalat" w:hAnsi="GHEA Grapalat"/>
          <w:sz w:val="24"/>
          <w:szCs w:val="24"/>
          <w:lang w:val="en-US"/>
        </w:rPr>
        <w:t xml:space="preserve"> դրվում </w:t>
      </w:r>
      <w:r w:rsidR="00E1099F">
        <w:rPr>
          <w:rFonts w:ascii="GHEA Grapalat" w:hAnsi="GHEA Grapalat"/>
          <w:sz w:val="24"/>
          <w:szCs w:val="24"/>
          <w:lang w:val="en-US"/>
        </w:rPr>
        <w:t xml:space="preserve">է </w:t>
      </w:r>
      <w:r w:rsidR="001E440C">
        <w:rPr>
          <w:rFonts w:ascii="GHEA Grapalat" w:hAnsi="GHEA Grapalat"/>
          <w:sz w:val="24"/>
          <w:szCs w:val="24"/>
          <w:lang w:val="en-US"/>
        </w:rPr>
        <w:t>պարտապանին պատկանող դրամական միջոցների վրա</w:t>
      </w:r>
      <w:r w:rsidR="00C55D18">
        <w:rPr>
          <w:rFonts w:ascii="GHEA Grapalat" w:hAnsi="GHEA Grapalat"/>
          <w:sz w:val="24"/>
          <w:szCs w:val="24"/>
          <w:lang w:val="en-US"/>
        </w:rPr>
        <w:t>:</w:t>
      </w:r>
    </w:p>
    <w:p w:rsidR="00DD15FE" w:rsidRDefault="004C79DC" w:rsidP="00256F32">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 xml:space="preserve">4. </w:t>
      </w:r>
      <w:r w:rsidR="00DD15FE">
        <w:rPr>
          <w:rFonts w:ascii="GHEA Grapalat" w:hAnsi="GHEA Grapalat"/>
          <w:sz w:val="24"/>
          <w:szCs w:val="24"/>
          <w:lang w:val="en-US"/>
        </w:rPr>
        <w:t>Նախորդ հերթի գույքի արժեքը հայցագնի չափ</w:t>
      </w:r>
      <w:r w:rsidR="00605F01">
        <w:rPr>
          <w:rFonts w:ascii="GHEA Grapalat" w:hAnsi="GHEA Grapalat"/>
          <w:sz w:val="24"/>
          <w:szCs w:val="24"/>
          <w:lang w:val="en-US"/>
        </w:rPr>
        <w:t>ին հավասար լինելու կամ</w:t>
      </w:r>
      <w:r w:rsidR="00DD15FE">
        <w:rPr>
          <w:rFonts w:ascii="GHEA Grapalat" w:hAnsi="GHEA Grapalat"/>
          <w:sz w:val="24"/>
          <w:szCs w:val="24"/>
          <w:lang w:val="en-US"/>
        </w:rPr>
        <w:t xml:space="preserve"> գերազանցելու դեպքում հարկադիր կատարողը որոշում է կայացնում հաջորդ հերթի </w:t>
      </w:r>
      <w:r w:rsidR="003B0DA1">
        <w:rPr>
          <w:rFonts w:ascii="GHEA Grapalat" w:hAnsi="GHEA Grapalat"/>
          <w:sz w:val="24"/>
          <w:szCs w:val="24"/>
          <w:lang w:val="en-US"/>
        </w:rPr>
        <w:t>գույք</w:t>
      </w:r>
      <w:r w:rsidR="00FC03AD">
        <w:rPr>
          <w:rFonts w:ascii="GHEA Grapalat" w:hAnsi="GHEA Grapalat"/>
          <w:sz w:val="24"/>
          <w:szCs w:val="24"/>
          <w:lang w:val="en-US"/>
        </w:rPr>
        <w:t>ն</w:t>
      </w:r>
      <w:r w:rsidR="00DD15FE">
        <w:rPr>
          <w:rFonts w:ascii="GHEA Grapalat" w:hAnsi="GHEA Grapalat"/>
          <w:sz w:val="24"/>
          <w:szCs w:val="24"/>
          <w:lang w:val="en-US"/>
        </w:rPr>
        <w:t xml:space="preserve"> </w:t>
      </w:r>
      <w:r w:rsidR="00F30714">
        <w:rPr>
          <w:rFonts w:ascii="GHEA Grapalat" w:hAnsi="GHEA Grapalat"/>
          <w:sz w:val="24"/>
          <w:szCs w:val="24"/>
          <w:lang w:val="en-US"/>
        </w:rPr>
        <w:t>արգելան</w:t>
      </w:r>
      <w:r w:rsidR="00DD15FE">
        <w:rPr>
          <w:rFonts w:ascii="GHEA Grapalat" w:hAnsi="GHEA Grapalat"/>
          <w:sz w:val="24"/>
          <w:szCs w:val="24"/>
          <w:lang w:val="en-US"/>
        </w:rPr>
        <w:t>քից հանելու և կատարողական վարույթն ավարտելու մասին:</w:t>
      </w:r>
    </w:p>
    <w:p w:rsidR="0018293A" w:rsidRDefault="004C79DC" w:rsidP="0018293A">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5</w:t>
      </w:r>
      <w:r w:rsidR="0018293A">
        <w:rPr>
          <w:rFonts w:ascii="GHEA Grapalat" w:hAnsi="GHEA Grapalat"/>
          <w:sz w:val="24"/>
          <w:szCs w:val="24"/>
          <w:lang w:val="en-US"/>
        </w:rPr>
        <w:t xml:space="preserve">. </w:t>
      </w:r>
      <w:r w:rsidR="0018293A" w:rsidRPr="00083C12">
        <w:rPr>
          <w:rFonts w:ascii="GHEA Grapalat" w:hAnsi="GHEA Grapalat"/>
          <w:sz w:val="24"/>
          <w:szCs w:val="24"/>
          <w:lang w:val="en-US"/>
        </w:rPr>
        <w:t>Անշարժ գույքի վրա արգելանք չի դրվում</w:t>
      </w:r>
      <w:r w:rsidR="003645C5" w:rsidRPr="00083C12">
        <w:rPr>
          <w:rFonts w:ascii="GHEA Grapalat" w:hAnsi="GHEA Grapalat"/>
          <w:sz w:val="24"/>
          <w:szCs w:val="24"/>
          <w:lang w:val="en-US"/>
        </w:rPr>
        <w:t>, եթե</w:t>
      </w:r>
      <w:r w:rsidR="0018293A" w:rsidRPr="00083C12">
        <w:rPr>
          <w:rFonts w:ascii="GHEA Grapalat" w:hAnsi="GHEA Grapalat"/>
          <w:sz w:val="24"/>
          <w:szCs w:val="24"/>
          <w:lang w:val="en-US"/>
        </w:rPr>
        <w:t xml:space="preserve"> հայցագինը </w:t>
      </w:r>
      <w:r w:rsidR="003645C5" w:rsidRPr="00083C12">
        <w:rPr>
          <w:rFonts w:ascii="GHEA Grapalat" w:hAnsi="GHEA Grapalat"/>
          <w:sz w:val="24"/>
          <w:szCs w:val="24"/>
          <w:lang w:val="en-US"/>
        </w:rPr>
        <w:t xml:space="preserve">չի գերազանցում </w:t>
      </w:r>
      <w:r w:rsidR="0018293A" w:rsidRPr="00083C12">
        <w:rPr>
          <w:rFonts w:ascii="GHEA Grapalat" w:hAnsi="GHEA Grapalat"/>
          <w:sz w:val="24"/>
          <w:szCs w:val="24"/>
          <w:lang w:val="en-US"/>
        </w:rPr>
        <w:t xml:space="preserve">200.000 դրամը, ինչպես նաև </w:t>
      </w:r>
      <w:r w:rsidR="003B0DA1" w:rsidRPr="00083C12">
        <w:rPr>
          <w:rFonts w:ascii="GHEA Grapalat" w:hAnsi="GHEA Grapalat"/>
          <w:sz w:val="24"/>
          <w:szCs w:val="24"/>
          <w:lang w:val="en-US"/>
        </w:rPr>
        <w:t>եթե</w:t>
      </w:r>
      <w:r w:rsidR="0018293A" w:rsidRPr="00083C12">
        <w:rPr>
          <w:rFonts w:ascii="GHEA Grapalat" w:hAnsi="GHEA Grapalat"/>
          <w:sz w:val="24"/>
          <w:szCs w:val="24"/>
          <w:lang w:val="en-US"/>
        </w:rPr>
        <w:t xml:space="preserve"> անշարժ գույքը</w:t>
      </w:r>
      <w:r w:rsidR="004A29F1" w:rsidRPr="00083C12">
        <w:rPr>
          <w:rFonts w:ascii="GHEA Grapalat" w:hAnsi="GHEA Grapalat"/>
          <w:sz w:val="24"/>
          <w:szCs w:val="24"/>
          <w:lang w:val="en-US"/>
        </w:rPr>
        <w:t>, անկախ հայցագնի չափից,</w:t>
      </w:r>
      <w:r w:rsidR="0018293A" w:rsidRPr="00083C12">
        <w:rPr>
          <w:rFonts w:ascii="GHEA Grapalat" w:hAnsi="GHEA Grapalat"/>
          <w:sz w:val="24"/>
          <w:szCs w:val="24"/>
          <w:lang w:val="en-US"/>
        </w:rPr>
        <w:t xml:space="preserve"> </w:t>
      </w:r>
      <w:r w:rsidR="00FF21B5" w:rsidRPr="00083C12">
        <w:rPr>
          <w:rFonts w:ascii="GHEA Grapalat" w:hAnsi="GHEA Grapalat"/>
          <w:sz w:val="24"/>
          <w:szCs w:val="24"/>
          <w:lang w:val="en-US"/>
        </w:rPr>
        <w:t>պարտապան ֆիզիկական անձի</w:t>
      </w:r>
      <w:r w:rsidR="0018293A" w:rsidRPr="00083C12">
        <w:rPr>
          <w:rFonts w:ascii="GHEA Grapalat" w:hAnsi="GHEA Grapalat"/>
          <w:sz w:val="24"/>
          <w:szCs w:val="24"/>
          <w:lang w:val="en-US"/>
        </w:rPr>
        <w:t xml:space="preserve"> միակ բնակարանն է</w:t>
      </w:r>
      <w:r w:rsidR="001568F5">
        <w:rPr>
          <w:rFonts w:ascii="GHEA Grapalat" w:hAnsi="GHEA Grapalat"/>
          <w:sz w:val="24"/>
          <w:szCs w:val="24"/>
          <w:lang w:val="en-US"/>
        </w:rPr>
        <w:t xml:space="preserve">՝ </w:t>
      </w:r>
      <w:r w:rsidR="0018293A" w:rsidRPr="00083C12">
        <w:rPr>
          <w:rFonts w:ascii="GHEA Grapalat" w:hAnsi="GHEA Grapalat"/>
          <w:sz w:val="24"/>
          <w:szCs w:val="24"/>
          <w:lang w:val="en-US"/>
        </w:rPr>
        <w:t>բացառությամբ</w:t>
      </w:r>
      <w:r w:rsidR="003B0DA1" w:rsidRPr="00083C12">
        <w:rPr>
          <w:rFonts w:ascii="GHEA Grapalat" w:hAnsi="GHEA Grapalat"/>
          <w:sz w:val="24"/>
          <w:szCs w:val="24"/>
          <w:lang w:val="en-US"/>
        </w:rPr>
        <w:t xml:space="preserve"> այն դեպքի</w:t>
      </w:r>
      <w:r w:rsidR="0018293A" w:rsidRPr="00083C12">
        <w:rPr>
          <w:rFonts w:ascii="GHEA Grapalat" w:hAnsi="GHEA Grapalat"/>
          <w:sz w:val="24"/>
          <w:szCs w:val="24"/>
          <w:lang w:val="en-US"/>
        </w:rPr>
        <w:t xml:space="preserve">, </w:t>
      </w:r>
      <w:r w:rsidR="003B0DA1" w:rsidRPr="00083C12">
        <w:rPr>
          <w:rFonts w:ascii="GHEA Grapalat" w:hAnsi="GHEA Grapalat"/>
          <w:sz w:val="24"/>
          <w:szCs w:val="24"/>
          <w:lang w:val="en-US"/>
        </w:rPr>
        <w:t>երբ</w:t>
      </w:r>
      <w:r w:rsidR="0018293A" w:rsidRPr="00083C12">
        <w:rPr>
          <w:rFonts w:ascii="GHEA Grapalat" w:hAnsi="GHEA Grapalat"/>
          <w:sz w:val="24"/>
          <w:szCs w:val="24"/>
          <w:lang w:val="en-US"/>
        </w:rPr>
        <w:t xml:space="preserve"> պ</w:t>
      </w:r>
      <w:r w:rsidR="007C74C8" w:rsidRPr="00083C12">
        <w:rPr>
          <w:rFonts w:ascii="GHEA Grapalat" w:hAnsi="GHEA Grapalat"/>
          <w:sz w:val="24"/>
          <w:szCs w:val="24"/>
          <w:lang w:val="en-US"/>
        </w:rPr>
        <w:t>արտապան</w:t>
      </w:r>
      <w:r w:rsidR="006707FC" w:rsidRPr="00083C12">
        <w:rPr>
          <w:rFonts w:ascii="GHEA Grapalat" w:hAnsi="GHEA Grapalat"/>
          <w:sz w:val="24"/>
          <w:szCs w:val="24"/>
          <w:lang w:val="en-US"/>
        </w:rPr>
        <w:t>ի</w:t>
      </w:r>
      <w:r w:rsidR="0018293A" w:rsidRPr="00083C12">
        <w:rPr>
          <w:rFonts w:ascii="GHEA Grapalat" w:hAnsi="GHEA Grapalat"/>
          <w:sz w:val="24"/>
          <w:szCs w:val="24"/>
          <w:lang w:val="en-US"/>
        </w:rPr>
        <w:t xml:space="preserve"> այլ գույք</w:t>
      </w:r>
      <w:r w:rsidR="006707FC" w:rsidRPr="00083C12">
        <w:rPr>
          <w:rFonts w:ascii="GHEA Grapalat" w:hAnsi="GHEA Grapalat"/>
          <w:sz w:val="24"/>
          <w:szCs w:val="24"/>
          <w:lang w:val="en-US"/>
        </w:rPr>
        <w:t>ի արժեքը պակաս է հայցագնի չափից</w:t>
      </w:r>
      <w:r w:rsidR="0018293A" w:rsidRPr="00083C12">
        <w:rPr>
          <w:rFonts w:ascii="GHEA Grapalat" w:hAnsi="GHEA Grapalat"/>
          <w:sz w:val="24"/>
          <w:szCs w:val="24"/>
          <w:lang w:val="en-US"/>
        </w:rPr>
        <w:t>:</w:t>
      </w:r>
    </w:p>
    <w:p w:rsidR="00256F32" w:rsidRPr="00256F32" w:rsidRDefault="004C79DC" w:rsidP="00256F32">
      <w:pPr>
        <w:pStyle w:val="ListParagraph"/>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en-US"/>
        </w:rPr>
        <w:t>6</w:t>
      </w:r>
      <w:r w:rsidR="00256F32" w:rsidRPr="00256F32">
        <w:rPr>
          <w:rFonts w:ascii="GHEA Grapalat" w:hAnsi="GHEA Grapalat"/>
          <w:sz w:val="24"/>
          <w:szCs w:val="24"/>
          <w:lang w:val="hy-AM"/>
        </w:rPr>
        <w:t>. Պարտապանը, ում գույքի</w:t>
      </w:r>
      <w:r w:rsidR="004A29F1" w:rsidRPr="004A29F1">
        <w:rPr>
          <w:rFonts w:ascii="GHEA Grapalat" w:hAnsi="GHEA Grapalat"/>
          <w:sz w:val="24"/>
          <w:szCs w:val="24"/>
          <w:lang w:val="hy-AM"/>
        </w:rPr>
        <w:t>,</w:t>
      </w:r>
      <w:r w:rsidR="001D195F">
        <w:rPr>
          <w:rFonts w:ascii="GHEA Grapalat" w:hAnsi="GHEA Grapalat"/>
          <w:sz w:val="24"/>
          <w:szCs w:val="24"/>
          <w:lang w:val="en-US"/>
        </w:rPr>
        <w:t xml:space="preserve"> </w:t>
      </w:r>
      <w:r w:rsidR="00256F32" w:rsidRPr="00256F32">
        <w:rPr>
          <w:rFonts w:ascii="GHEA Grapalat" w:hAnsi="GHEA Grapalat"/>
          <w:sz w:val="24"/>
          <w:szCs w:val="24"/>
          <w:lang w:val="hy-AM"/>
        </w:rPr>
        <w:t xml:space="preserve">այդ թվում՝ դրամական միջոցների վրա որպես հայցի </w:t>
      </w:r>
      <w:r w:rsidR="001568F5">
        <w:rPr>
          <w:rFonts w:ascii="GHEA Grapalat" w:hAnsi="GHEA Grapalat"/>
          <w:sz w:val="24"/>
          <w:szCs w:val="24"/>
          <w:lang w:val="hy-AM"/>
        </w:rPr>
        <w:t>ապահով</w:t>
      </w:r>
      <w:r w:rsidR="001568F5">
        <w:rPr>
          <w:rFonts w:ascii="GHEA Grapalat" w:hAnsi="GHEA Grapalat"/>
          <w:sz w:val="24"/>
          <w:szCs w:val="24"/>
          <w:lang w:val="en-US"/>
        </w:rPr>
        <w:t>ում</w:t>
      </w:r>
      <w:r w:rsidR="00256F32" w:rsidRPr="00256F32">
        <w:rPr>
          <w:rFonts w:ascii="GHEA Grapalat" w:hAnsi="GHEA Grapalat"/>
          <w:sz w:val="24"/>
          <w:szCs w:val="24"/>
          <w:lang w:val="hy-AM"/>
        </w:rPr>
        <w:t xml:space="preserve"> հայցագնի չափով արգելանք է կիրառվել, կարող է միջնորդություն ներկայացնել հարկադիր կատարողին արգելանքը այ</w:t>
      </w:r>
      <w:r w:rsidR="00DC4748" w:rsidRPr="00DC4748">
        <w:rPr>
          <w:rFonts w:ascii="GHEA Grapalat" w:hAnsi="GHEA Grapalat"/>
          <w:sz w:val="24"/>
          <w:szCs w:val="24"/>
          <w:lang w:val="hy-AM"/>
        </w:rPr>
        <w:t>լ</w:t>
      </w:r>
      <w:r w:rsidR="00256F32" w:rsidRPr="00256F32">
        <w:rPr>
          <w:rFonts w:ascii="GHEA Grapalat" w:hAnsi="GHEA Grapalat"/>
          <w:sz w:val="24"/>
          <w:szCs w:val="24"/>
          <w:lang w:val="hy-AM"/>
        </w:rPr>
        <w:t xml:space="preserve"> գույքի վրա </w:t>
      </w:r>
      <w:r w:rsidR="001568F5">
        <w:rPr>
          <w:rFonts w:ascii="GHEA Grapalat" w:hAnsi="GHEA Grapalat"/>
          <w:sz w:val="24"/>
          <w:szCs w:val="24"/>
          <w:lang w:val="en-US"/>
        </w:rPr>
        <w:t>դնելու</w:t>
      </w:r>
      <w:r w:rsidR="002B47DD">
        <w:rPr>
          <w:rFonts w:ascii="GHEA Grapalat" w:hAnsi="GHEA Grapalat"/>
          <w:sz w:val="24"/>
          <w:szCs w:val="24"/>
          <w:lang w:val="en-US"/>
        </w:rPr>
        <w:t xml:space="preserve"> կամ </w:t>
      </w:r>
      <w:r w:rsidR="00205095">
        <w:rPr>
          <w:rFonts w:ascii="GHEA Grapalat" w:hAnsi="GHEA Grapalat"/>
          <w:sz w:val="24"/>
          <w:szCs w:val="24"/>
          <w:lang w:val="en-US"/>
        </w:rPr>
        <w:t>հայցագնի չափը գերազանցող գույքը արգելան</w:t>
      </w:r>
      <w:r w:rsidR="009E7A06">
        <w:rPr>
          <w:rFonts w:ascii="GHEA Grapalat" w:hAnsi="GHEA Grapalat"/>
          <w:sz w:val="24"/>
          <w:szCs w:val="24"/>
          <w:lang w:val="en-US"/>
        </w:rPr>
        <w:t>ք</w:t>
      </w:r>
      <w:r w:rsidR="00205095">
        <w:rPr>
          <w:rFonts w:ascii="GHEA Grapalat" w:hAnsi="GHEA Grapalat"/>
          <w:sz w:val="24"/>
          <w:szCs w:val="24"/>
          <w:lang w:val="en-US"/>
        </w:rPr>
        <w:t>ից հանելու</w:t>
      </w:r>
      <w:r w:rsidR="00256F32" w:rsidRPr="00256F32">
        <w:rPr>
          <w:rFonts w:ascii="GHEA Grapalat" w:hAnsi="GHEA Grapalat"/>
          <w:sz w:val="24"/>
          <w:szCs w:val="24"/>
          <w:lang w:val="hy-AM"/>
        </w:rPr>
        <w:t xml:space="preserve"> մասին՝ կցելով </w:t>
      </w:r>
      <w:r w:rsidR="00205095">
        <w:rPr>
          <w:rFonts w:ascii="GHEA Grapalat" w:hAnsi="GHEA Grapalat"/>
          <w:sz w:val="24"/>
          <w:szCs w:val="24"/>
          <w:lang w:val="en-US"/>
        </w:rPr>
        <w:t xml:space="preserve">այլ գույքի կամ արգելադրված </w:t>
      </w:r>
      <w:r w:rsidR="00256F32" w:rsidRPr="00256F32">
        <w:rPr>
          <w:rFonts w:ascii="GHEA Grapalat" w:hAnsi="GHEA Grapalat"/>
          <w:sz w:val="24"/>
          <w:szCs w:val="24"/>
          <w:lang w:val="hy-AM"/>
        </w:rPr>
        <w:t xml:space="preserve">գույքի </w:t>
      </w:r>
      <w:r w:rsidR="008A5250" w:rsidRPr="008A5250">
        <w:rPr>
          <w:rFonts w:ascii="GHEA Grapalat" w:hAnsi="GHEA Grapalat"/>
          <w:sz w:val="24"/>
          <w:szCs w:val="24"/>
          <w:lang w:val="hy-AM"/>
        </w:rPr>
        <w:t xml:space="preserve">լիկվիդացիոն արժեքի՝ </w:t>
      </w:r>
      <w:r w:rsidR="008A5250">
        <w:rPr>
          <w:rFonts w:ascii="GHEA Grapalat" w:hAnsi="GHEA Grapalat"/>
          <w:sz w:val="24"/>
          <w:szCs w:val="24"/>
          <w:lang w:val="hy-AM"/>
        </w:rPr>
        <w:t>հայցագ</w:t>
      </w:r>
      <w:r w:rsidR="008A5250" w:rsidRPr="008A5250">
        <w:rPr>
          <w:rFonts w:ascii="GHEA Grapalat" w:hAnsi="GHEA Grapalat"/>
          <w:sz w:val="24"/>
          <w:szCs w:val="24"/>
          <w:lang w:val="hy-AM"/>
        </w:rPr>
        <w:t>նի չափը</w:t>
      </w:r>
      <w:r w:rsidR="00A14A08">
        <w:rPr>
          <w:rFonts w:ascii="GHEA Grapalat" w:hAnsi="GHEA Grapalat"/>
          <w:sz w:val="24"/>
          <w:szCs w:val="24"/>
          <w:lang w:val="hy-AM"/>
        </w:rPr>
        <w:t xml:space="preserve"> </w:t>
      </w:r>
      <w:r w:rsidR="008A5250">
        <w:rPr>
          <w:rFonts w:ascii="GHEA Grapalat" w:hAnsi="GHEA Grapalat"/>
          <w:sz w:val="24"/>
          <w:szCs w:val="24"/>
          <w:lang w:val="hy-AM"/>
        </w:rPr>
        <w:t>գերազանց</w:t>
      </w:r>
      <w:r w:rsidR="008A5250" w:rsidRPr="008A5250">
        <w:rPr>
          <w:rFonts w:ascii="GHEA Grapalat" w:hAnsi="GHEA Grapalat"/>
          <w:sz w:val="24"/>
          <w:szCs w:val="24"/>
          <w:lang w:val="hy-AM"/>
        </w:rPr>
        <w:t>ելու</w:t>
      </w:r>
      <w:r w:rsidR="00A14A08">
        <w:rPr>
          <w:rFonts w:ascii="GHEA Grapalat" w:hAnsi="GHEA Grapalat"/>
          <w:sz w:val="24"/>
          <w:szCs w:val="24"/>
          <w:lang w:val="hy-AM"/>
        </w:rPr>
        <w:t xml:space="preserve"> </w:t>
      </w:r>
      <w:r w:rsidR="008A5250" w:rsidRPr="00256F32">
        <w:rPr>
          <w:rFonts w:ascii="GHEA Grapalat" w:hAnsi="GHEA Grapalat"/>
          <w:sz w:val="24"/>
          <w:szCs w:val="24"/>
          <w:lang w:val="hy-AM"/>
        </w:rPr>
        <w:t>վերաբերյալ</w:t>
      </w:r>
      <w:r w:rsidR="008A5250">
        <w:rPr>
          <w:rFonts w:ascii="GHEA Grapalat" w:hAnsi="GHEA Grapalat"/>
          <w:sz w:val="24"/>
          <w:szCs w:val="24"/>
          <w:lang w:val="hy-AM"/>
        </w:rPr>
        <w:t xml:space="preserve"> </w:t>
      </w:r>
      <w:r w:rsidR="008A5250" w:rsidRPr="00256F32">
        <w:rPr>
          <w:rFonts w:ascii="GHEA Grapalat" w:hAnsi="GHEA Grapalat"/>
          <w:sz w:val="24"/>
          <w:szCs w:val="24"/>
          <w:lang w:val="hy-AM"/>
        </w:rPr>
        <w:t xml:space="preserve">գնահատման </w:t>
      </w:r>
      <w:r w:rsidR="00256F32" w:rsidRPr="00256F32">
        <w:rPr>
          <w:rFonts w:ascii="GHEA Grapalat" w:hAnsi="GHEA Grapalat"/>
          <w:sz w:val="24"/>
          <w:szCs w:val="24"/>
          <w:lang w:val="hy-AM"/>
        </w:rPr>
        <w:t>եզրակացությունը և միջնորդությունն ու գույքի գնահատման եզրակացությունը պարտատիրոջ կողմից ստանալը հավաստող փաստաթուղթ:</w:t>
      </w:r>
    </w:p>
    <w:p w:rsidR="00256F32" w:rsidRPr="00256F32" w:rsidRDefault="004C79DC" w:rsidP="00256F32">
      <w:pPr>
        <w:pStyle w:val="ListParagraph"/>
        <w:tabs>
          <w:tab w:val="left" w:pos="851"/>
        </w:tabs>
        <w:spacing w:after="0" w:line="360" w:lineRule="auto"/>
        <w:ind w:left="0" w:firstLine="567"/>
        <w:jc w:val="both"/>
        <w:rPr>
          <w:rFonts w:ascii="GHEA Grapalat" w:hAnsi="GHEA Grapalat"/>
          <w:sz w:val="24"/>
          <w:szCs w:val="24"/>
          <w:lang w:val="hy-AM"/>
        </w:rPr>
      </w:pPr>
      <w:r w:rsidRPr="004C79DC">
        <w:rPr>
          <w:rFonts w:ascii="GHEA Grapalat" w:hAnsi="GHEA Grapalat"/>
          <w:sz w:val="24"/>
          <w:szCs w:val="24"/>
          <w:lang w:val="hy-AM"/>
        </w:rPr>
        <w:t>7</w:t>
      </w:r>
      <w:r w:rsidR="00256F32" w:rsidRPr="00256F32">
        <w:rPr>
          <w:rFonts w:ascii="GHEA Grapalat" w:hAnsi="GHEA Grapalat"/>
          <w:sz w:val="24"/>
          <w:szCs w:val="24"/>
          <w:lang w:val="hy-AM"/>
        </w:rPr>
        <w:t xml:space="preserve">. Գույքի գնահատման եզրակացության մեջ նշված գույքի արժեքի հետ համաձայն չլինելու դեպքում պահանջատերը միջնորդությունը ստանալուց հետո </w:t>
      </w:r>
      <w:r w:rsidR="00256F32" w:rsidRPr="00256F32">
        <w:rPr>
          <w:rFonts w:ascii="GHEA Grapalat" w:hAnsi="GHEA Grapalat"/>
          <w:sz w:val="24"/>
          <w:szCs w:val="24"/>
          <w:lang w:val="hy-AM"/>
        </w:rPr>
        <w:lastRenderedPageBreak/>
        <w:t xml:space="preserve">հնգօրյա ժամկետում կարող է եզրակացության </w:t>
      </w:r>
      <w:r w:rsidR="00BC5F43">
        <w:rPr>
          <w:rFonts w:ascii="GHEA Grapalat" w:hAnsi="GHEA Grapalat"/>
          <w:sz w:val="24"/>
          <w:szCs w:val="24"/>
          <w:lang w:val="hy-AM"/>
        </w:rPr>
        <w:t>արժանահա</w:t>
      </w:r>
      <w:r w:rsidR="00BC5F43" w:rsidRPr="00DC4748">
        <w:rPr>
          <w:rFonts w:ascii="GHEA Grapalat" w:hAnsi="GHEA Grapalat"/>
          <w:sz w:val="24"/>
          <w:szCs w:val="24"/>
          <w:lang w:val="hy-AM"/>
        </w:rPr>
        <w:t>վ</w:t>
      </w:r>
      <w:r w:rsidR="00256F32" w:rsidRPr="00256F32">
        <w:rPr>
          <w:rFonts w:ascii="GHEA Grapalat" w:hAnsi="GHEA Grapalat"/>
          <w:sz w:val="24"/>
          <w:szCs w:val="24"/>
          <w:lang w:val="hy-AM"/>
        </w:rPr>
        <w:t>ա</w:t>
      </w:r>
      <w:r w:rsidR="00BC5F43" w:rsidRPr="00DC4748">
        <w:rPr>
          <w:rFonts w:ascii="GHEA Grapalat" w:hAnsi="GHEA Grapalat"/>
          <w:sz w:val="24"/>
          <w:szCs w:val="24"/>
          <w:lang w:val="hy-AM"/>
        </w:rPr>
        <w:t>տ</w:t>
      </w:r>
      <w:r w:rsidR="00256F32" w:rsidRPr="00256F32">
        <w:rPr>
          <w:rFonts w:ascii="GHEA Grapalat" w:hAnsi="GHEA Grapalat"/>
          <w:sz w:val="24"/>
          <w:szCs w:val="24"/>
          <w:lang w:val="hy-AM"/>
        </w:rPr>
        <w:t xml:space="preserve">ության վերաբերյալ առարկություններ ներկայացնել հարկադիր կատարողին: </w:t>
      </w:r>
    </w:p>
    <w:p w:rsidR="00256F32" w:rsidRPr="00256F32" w:rsidRDefault="004C79DC" w:rsidP="00256F32">
      <w:pPr>
        <w:pStyle w:val="ListParagraph"/>
        <w:tabs>
          <w:tab w:val="left" w:pos="993"/>
        </w:tabs>
        <w:spacing w:after="0" w:line="360" w:lineRule="auto"/>
        <w:ind w:left="0" w:firstLine="567"/>
        <w:jc w:val="both"/>
        <w:rPr>
          <w:rFonts w:ascii="GHEA Grapalat" w:hAnsi="GHEA Grapalat"/>
          <w:sz w:val="24"/>
          <w:szCs w:val="24"/>
          <w:lang w:val="hy-AM"/>
        </w:rPr>
      </w:pPr>
      <w:r w:rsidRPr="004C79DC">
        <w:rPr>
          <w:rFonts w:ascii="GHEA Grapalat" w:hAnsi="GHEA Grapalat"/>
          <w:sz w:val="24"/>
          <w:szCs w:val="24"/>
          <w:lang w:val="hy-AM"/>
        </w:rPr>
        <w:t>8</w:t>
      </w:r>
      <w:r w:rsidR="00256F32" w:rsidRPr="00256F32">
        <w:rPr>
          <w:rFonts w:ascii="GHEA Grapalat" w:hAnsi="GHEA Grapalat"/>
          <w:sz w:val="24"/>
          <w:szCs w:val="24"/>
          <w:lang w:val="hy-AM"/>
        </w:rPr>
        <w:t xml:space="preserve">. Հարկադիր կատարողն առարկությունները ստանալուց հետո եռօրյա ժամկետում գնահատման եզրակացության արժանահավատությունը ստուգելու նպատակով որոշում է կայացնում փորձաքննություն նշանակելու մասին: </w:t>
      </w:r>
    </w:p>
    <w:p w:rsidR="00256F32" w:rsidRPr="00256F32" w:rsidRDefault="004C79DC" w:rsidP="00256F32">
      <w:pPr>
        <w:pStyle w:val="ListParagraph"/>
        <w:tabs>
          <w:tab w:val="left" w:pos="993"/>
        </w:tabs>
        <w:spacing w:after="0" w:line="360" w:lineRule="auto"/>
        <w:ind w:left="0" w:firstLine="567"/>
        <w:jc w:val="both"/>
        <w:rPr>
          <w:rFonts w:ascii="GHEA Grapalat" w:hAnsi="GHEA Grapalat"/>
          <w:sz w:val="24"/>
          <w:szCs w:val="24"/>
          <w:lang w:val="hy-AM"/>
        </w:rPr>
      </w:pPr>
      <w:r w:rsidRPr="004C79DC">
        <w:rPr>
          <w:rFonts w:ascii="GHEA Grapalat" w:hAnsi="GHEA Grapalat"/>
          <w:sz w:val="24"/>
          <w:szCs w:val="24"/>
          <w:lang w:val="hy-AM"/>
        </w:rPr>
        <w:t>9</w:t>
      </w:r>
      <w:r w:rsidR="00256F32" w:rsidRPr="00256F32">
        <w:rPr>
          <w:rFonts w:ascii="GHEA Grapalat" w:hAnsi="GHEA Grapalat"/>
          <w:sz w:val="24"/>
          <w:szCs w:val="24"/>
          <w:lang w:val="hy-AM"/>
        </w:rPr>
        <w:t xml:space="preserve">. Եթե փորձաքննության արդյունքներով հաստատվում է </w:t>
      </w:r>
      <w:r w:rsidR="00A14A08">
        <w:rPr>
          <w:rFonts w:ascii="GHEA Grapalat" w:hAnsi="GHEA Grapalat"/>
          <w:sz w:val="24"/>
          <w:szCs w:val="24"/>
          <w:lang w:val="hy-AM"/>
        </w:rPr>
        <w:t xml:space="preserve">առաջարկվող </w:t>
      </w:r>
      <w:r w:rsidR="00F13EAB" w:rsidRPr="00F13EAB">
        <w:rPr>
          <w:rFonts w:ascii="GHEA Grapalat" w:hAnsi="GHEA Grapalat"/>
          <w:sz w:val="24"/>
          <w:szCs w:val="24"/>
          <w:lang w:val="hy-AM"/>
        </w:rPr>
        <w:t xml:space="preserve">կամ արգելադրված </w:t>
      </w:r>
      <w:r w:rsidR="00A14A08">
        <w:rPr>
          <w:rFonts w:ascii="GHEA Grapalat" w:hAnsi="GHEA Grapalat"/>
          <w:sz w:val="24"/>
          <w:szCs w:val="24"/>
          <w:lang w:val="hy-AM"/>
        </w:rPr>
        <w:t xml:space="preserve">գույքի հայցագնից պակաս </w:t>
      </w:r>
      <w:r w:rsidR="00797F21" w:rsidRPr="00797F21">
        <w:rPr>
          <w:rFonts w:ascii="GHEA Grapalat" w:hAnsi="GHEA Grapalat"/>
          <w:sz w:val="24"/>
          <w:szCs w:val="24"/>
          <w:lang w:val="hy-AM"/>
        </w:rPr>
        <w:t xml:space="preserve">լիկվիդացիոն </w:t>
      </w:r>
      <w:r w:rsidR="00A14A08">
        <w:rPr>
          <w:rFonts w:ascii="GHEA Grapalat" w:hAnsi="GHEA Grapalat"/>
          <w:sz w:val="24"/>
          <w:szCs w:val="24"/>
          <w:lang w:val="hy-AM"/>
        </w:rPr>
        <w:t>արժեք ունենալու հանգամանքը</w:t>
      </w:r>
      <w:r w:rsidR="00256F32" w:rsidRPr="00256F32">
        <w:rPr>
          <w:rFonts w:ascii="GHEA Grapalat" w:hAnsi="GHEA Grapalat"/>
          <w:sz w:val="24"/>
          <w:szCs w:val="24"/>
          <w:lang w:val="hy-AM"/>
        </w:rPr>
        <w:t>, ապա պարտապանի միջնորդությունը մերժվում է և կատարողական վարույթն ավարտվում է:</w:t>
      </w:r>
    </w:p>
    <w:p w:rsidR="00256F32" w:rsidRDefault="004C79DC" w:rsidP="00256F32">
      <w:pPr>
        <w:pStyle w:val="ListParagraph"/>
        <w:tabs>
          <w:tab w:val="left" w:pos="993"/>
        </w:tabs>
        <w:spacing w:after="0" w:line="360" w:lineRule="auto"/>
        <w:ind w:left="0" w:firstLine="567"/>
        <w:jc w:val="both"/>
        <w:rPr>
          <w:rFonts w:ascii="GHEA Grapalat" w:hAnsi="GHEA Grapalat"/>
          <w:sz w:val="24"/>
          <w:szCs w:val="24"/>
          <w:lang w:val="hy-AM"/>
        </w:rPr>
      </w:pPr>
      <w:r w:rsidRPr="004C79DC">
        <w:rPr>
          <w:rFonts w:ascii="GHEA Grapalat" w:hAnsi="GHEA Grapalat"/>
          <w:sz w:val="24"/>
          <w:szCs w:val="24"/>
          <w:lang w:val="hy-AM"/>
        </w:rPr>
        <w:t>10</w:t>
      </w:r>
      <w:r w:rsidR="00256F32" w:rsidRPr="00256F32">
        <w:rPr>
          <w:rFonts w:ascii="GHEA Grapalat" w:hAnsi="GHEA Grapalat"/>
          <w:sz w:val="24"/>
          <w:szCs w:val="24"/>
          <w:lang w:val="hy-AM"/>
        </w:rPr>
        <w:t xml:space="preserve">. Եթե պարտապանի միջնորդության մեջ նշված գույքի </w:t>
      </w:r>
      <w:r w:rsidR="002E45FE" w:rsidRPr="002E45FE">
        <w:rPr>
          <w:rFonts w:ascii="GHEA Grapalat" w:hAnsi="GHEA Grapalat"/>
          <w:sz w:val="24"/>
          <w:szCs w:val="24"/>
          <w:lang w:val="hy-AM"/>
        </w:rPr>
        <w:t xml:space="preserve">լիկվիդացիոն </w:t>
      </w:r>
      <w:r w:rsidR="00256F32" w:rsidRPr="00256F32">
        <w:rPr>
          <w:rFonts w:ascii="GHEA Grapalat" w:hAnsi="GHEA Grapalat"/>
          <w:sz w:val="24"/>
          <w:szCs w:val="24"/>
          <w:lang w:val="hy-AM"/>
        </w:rPr>
        <w:t xml:space="preserve">արժեքը համապատասխանում կամ գերազանցում է հայցագնի չափին, ապա հարկադիր կատարողը որոշում է կայացնում արգելանքը միջնորդությամբ նշված գույքի վրա </w:t>
      </w:r>
      <w:r w:rsidR="001568F5">
        <w:rPr>
          <w:rFonts w:ascii="GHEA Grapalat" w:hAnsi="GHEA Grapalat"/>
          <w:sz w:val="24"/>
          <w:szCs w:val="24"/>
          <w:lang w:val="en-US"/>
        </w:rPr>
        <w:t>դնելու</w:t>
      </w:r>
      <w:r w:rsidR="001F6FA6">
        <w:rPr>
          <w:rFonts w:ascii="GHEA Grapalat" w:hAnsi="GHEA Grapalat"/>
          <w:sz w:val="24"/>
          <w:szCs w:val="24"/>
          <w:lang w:val="hy-AM"/>
        </w:rPr>
        <w:t xml:space="preserve">, նախկինում արգելադրված </w:t>
      </w:r>
      <w:r w:rsidR="001C764A" w:rsidRPr="001C764A">
        <w:rPr>
          <w:rFonts w:ascii="GHEA Grapalat" w:hAnsi="GHEA Grapalat"/>
          <w:sz w:val="24"/>
          <w:szCs w:val="24"/>
          <w:lang w:val="hy-AM"/>
        </w:rPr>
        <w:t xml:space="preserve">կամ հայցագնի չափը գերազանցող </w:t>
      </w:r>
      <w:r w:rsidR="001F6FA6">
        <w:rPr>
          <w:rFonts w:ascii="GHEA Grapalat" w:hAnsi="GHEA Grapalat"/>
          <w:sz w:val="24"/>
          <w:szCs w:val="24"/>
          <w:lang w:val="hy-AM"/>
        </w:rPr>
        <w:t>գույքը արգելանքից հանելու և կատարողական վարույթն ավարտելու մասին</w:t>
      </w:r>
      <w:r w:rsidR="00256F32" w:rsidRPr="00256F32">
        <w:rPr>
          <w:rFonts w:ascii="GHEA Grapalat" w:hAnsi="GHEA Grapalat"/>
          <w:sz w:val="24"/>
          <w:szCs w:val="24"/>
          <w:lang w:val="hy-AM"/>
        </w:rPr>
        <w:t>:</w:t>
      </w:r>
    </w:p>
    <w:p w:rsidR="001F6FA6" w:rsidRPr="001F6FA6" w:rsidRDefault="00A2769F" w:rsidP="001F6FA6">
      <w:pPr>
        <w:pStyle w:val="ListParagraph"/>
        <w:tabs>
          <w:tab w:val="left" w:pos="993"/>
        </w:tabs>
        <w:spacing w:after="0" w:line="360" w:lineRule="auto"/>
        <w:ind w:left="0" w:firstLine="567"/>
        <w:jc w:val="both"/>
        <w:rPr>
          <w:rFonts w:ascii="GHEA Grapalat" w:hAnsi="GHEA Grapalat"/>
          <w:color w:val="000000"/>
          <w:sz w:val="24"/>
          <w:szCs w:val="24"/>
          <w:shd w:val="clear" w:color="auto" w:fill="FFFFFF"/>
          <w:lang w:val="hy-AM"/>
        </w:rPr>
      </w:pPr>
      <w:r w:rsidRPr="00A2769F">
        <w:rPr>
          <w:rFonts w:ascii="GHEA Grapalat" w:hAnsi="GHEA Grapalat"/>
          <w:color w:val="000000"/>
          <w:sz w:val="24"/>
          <w:szCs w:val="24"/>
          <w:shd w:val="clear" w:color="auto" w:fill="FFFFFF"/>
          <w:lang w:val="hy-AM"/>
        </w:rPr>
        <w:t>1</w:t>
      </w:r>
      <w:r w:rsidR="004C79DC" w:rsidRPr="00113CCB">
        <w:rPr>
          <w:rFonts w:ascii="GHEA Grapalat" w:hAnsi="GHEA Grapalat"/>
          <w:color w:val="000000"/>
          <w:sz w:val="24"/>
          <w:szCs w:val="24"/>
          <w:shd w:val="clear" w:color="auto" w:fill="FFFFFF"/>
          <w:lang w:val="hy-AM"/>
        </w:rPr>
        <w:t>1</w:t>
      </w:r>
      <w:r w:rsidR="001F6FA6">
        <w:rPr>
          <w:rFonts w:ascii="GHEA Grapalat" w:hAnsi="GHEA Grapalat"/>
          <w:color w:val="000000"/>
          <w:sz w:val="24"/>
          <w:szCs w:val="24"/>
          <w:shd w:val="clear" w:color="auto" w:fill="FFFFFF"/>
          <w:lang w:val="hy-AM"/>
        </w:rPr>
        <w:t>. Ա</w:t>
      </w:r>
      <w:r w:rsidR="001F6FA6" w:rsidRPr="001F6FA6">
        <w:rPr>
          <w:rFonts w:ascii="GHEA Grapalat" w:hAnsi="GHEA Grapalat"/>
          <w:color w:val="000000"/>
          <w:sz w:val="24"/>
          <w:szCs w:val="24"/>
          <w:shd w:val="clear" w:color="auto" w:fill="FFFFFF"/>
          <w:lang w:val="hy-AM"/>
        </w:rPr>
        <w:t xml:space="preserve">րգելանքը դրամական միջոց չհամարվող գույքի վրա դրված լինելու դեպքում </w:t>
      </w:r>
      <w:r w:rsidR="001F6FA6">
        <w:rPr>
          <w:rFonts w:ascii="GHEA Grapalat" w:hAnsi="GHEA Grapalat"/>
          <w:color w:val="000000"/>
          <w:sz w:val="24"/>
          <w:szCs w:val="24"/>
          <w:shd w:val="clear" w:color="auto" w:fill="FFFFFF"/>
          <w:lang w:val="hy-AM"/>
        </w:rPr>
        <w:t>պ</w:t>
      </w:r>
      <w:r w:rsidR="001F6FA6" w:rsidRPr="001F6FA6">
        <w:rPr>
          <w:rFonts w:ascii="GHEA Grapalat" w:hAnsi="GHEA Grapalat"/>
          <w:color w:val="000000"/>
          <w:sz w:val="24"/>
          <w:szCs w:val="24"/>
          <w:shd w:val="clear" w:color="auto" w:fill="FFFFFF"/>
          <w:lang w:val="hy-AM"/>
        </w:rPr>
        <w:t>արտապանը կարող է միջնորդություն ներկայացնել հարկադիր կատարողին արգելանքը ի</w:t>
      </w:r>
      <w:r w:rsidR="001F6FA6">
        <w:rPr>
          <w:rFonts w:ascii="GHEA Grapalat" w:hAnsi="GHEA Grapalat"/>
          <w:color w:val="000000"/>
          <w:sz w:val="24"/>
          <w:szCs w:val="24"/>
          <w:shd w:val="clear" w:color="auto" w:fill="FFFFFF"/>
          <w:lang w:val="hy-AM"/>
        </w:rPr>
        <w:t>ր</w:t>
      </w:r>
      <w:r w:rsidR="001F6FA6" w:rsidRPr="001F6FA6">
        <w:rPr>
          <w:rFonts w:ascii="GHEA Grapalat" w:hAnsi="GHEA Grapalat"/>
          <w:color w:val="000000"/>
          <w:sz w:val="24"/>
          <w:szCs w:val="24"/>
          <w:shd w:val="clear" w:color="auto" w:fill="FFFFFF"/>
          <w:lang w:val="hy-AM"/>
        </w:rPr>
        <w:t xml:space="preserve"> անունով բացված բանկային կամ ավանդային հաշվ</w:t>
      </w:r>
      <w:r w:rsidR="00D971FB" w:rsidRPr="00D971FB">
        <w:rPr>
          <w:rFonts w:ascii="GHEA Grapalat" w:hAnsi="GHEA Grapalat"/>
          <w:color w:val="000000"/>
          <w:sz w:val="24"/>
          <w:szCs w:val="24"/>
          <w:shd w:val="clear" w:color="auto" w:fill="FFFFFF"/>
          <w:lang w:val="hy-AM"/>
        </w:rPr>
        <w:t>ում</w:t>
      </w:r>
      <w:r w:rsidR="001F6FA6" w:rsidRPr="001F6FA6">
        <w:rPr>
          <w:rFonts w:ascii="GHEA Grapalat" w:hAnsi="GHEA Grapalat"/>
          <w:color w:val="000000"/>
          <w:sz w:val="24"/>
          <w:szCs w:val="24"/>
          <w:shd w:val="clear" w:color="auto" w:fill="FFFFFF"/>
          <w:lang w:val="hy-AM"/>
        </w:rPr>
        <w:t xml:space="preserve"> </w:t>
      </w:r>
      <w:r w:rsidR="001F6FA6">
        <w:rPr>
          <w:rFonts w:ascii="GHEA Grapalat" w:hAnsi="GHEA Grapalat"/>
          <w:color w:val="000000"/>
          <w:sz w:val="24"/>
          <w:szCs w:val="24"/>
          <w:shd w:val="clear" w:color="auto" w:fill="FFFFFF"/>
          <w:lang w:val="hy-AM"/>
        </w:rPr>
        <w:t xml:space="preserve">առկա դրամական միջոցների վրա </w:t>
      </w:r>
      <w:r w:rsidR="001568F5">
        <w:rPr>
          <w:rFonts w:ascii="GHEA Grapalat" w:hAnsi="GHEA Grapalat"/>
          <w:color w:val="000000"/>
          <w:sz w:val="24"/>
          <w:szCs w:val="24"/>
          <w:shd w:val="clear" w:color="auto" w:fill="FFFFFF"/>
          <w:lang w:val="en-US"/>
        </w:rPr>
        <w:t>դնելու</w:t>
      </w:r>
      <w:r w:rsidR="001F6FA6" w:rsidRPr="001F6FA6">
        <w:rPr>
          <w:rFonts w:ascii="GHEA Grapalat" w:hAnsi="GHEA Grapalat"/>
          <w:color w:val="000000"/>
          <w:sz w:val="24"/>
          <w:szCs w:val="24"/>
          <w:shd w:val="clear" w:color="auto" w:fill="FFFFFF"/>
          <w:lang w:val="hy-AM"/>
        </w:rPr>
        <w:t xml:space="preserve"> </w:t>
      </w:r>
      <w:r w:rsidR="001F6FA6">
        <w:rPr>
          <w:rFonts w:ascii="GHEA Grapalat" w:hAnsi="GHEA Grapalat"/>
          <w:color w:val="000000"/>
          <w:sz w:val="24"/>
          <w:szCs w:val="24"/>
          <w:shd w:val="clear" w:color="auto" w:fill="FFFFFF"/>
          <w:lang w:val="hy-AM"/>
        </w:rPr>
        <w:t>վերաբերյալ</w:t>
      </w:r>
      <w:r w:rsidR="001F6FA6" w:rsidRPr="001F6FA6">
        <w:rPr>
          <w:rFonts w:ascii="GHEA Grapalat" w:hAnsi="GHEA Grapalat"/>
          <w:color w:val="000000"/>
          <w:sz w:val="24"/>
          <w:szCs w:val="24"/>
          <w:shd w:val="clear" w:color="auto" w:fill="FFFFFF"/>
          <w:lang w:val="hy-AM"/>
        </w:rPr>
        <w:t>՝ պայմանով, որ դրա</w:t>
      </w:r>
      <w:r w:rsidR="001F6FA6">
        <w:rPr>
          <w:rFonts w:ascii="GHEA Grapalat" w:hAnsi="GHEA Grapalat"/>
          <w:color w:val="000000"/>
          <w:sz w:val="24"/>
          <w:szCs w:val="24"/>
          <w:shd w:val="clear" w:color="auto" w:fill="FFFFFF"/>
          <w:lang w:val="hy-AM"/>
        </w:rPr>
        <w:t xml:space="preserve">նց </w:t>
      </w:r>
      <w:r w:rsidR="001F6FA6" w:rsidRPr="001F6FA6">
        <w:rPr>
          <w:rFonts w:ascii="GHEA Grapalat" w:hAnsi="GHEA Grapalat"/>
          <w:color w:val="000000"/>
          <w:sz w:val="24"/>
          <w:szCs w:val="24"/>
          <w:shd w:val="clear" w:color="auto" w:fill="FFFFFF"/>
          <w:lang w:val="hy-AM"/>
        </w:rPr>
        <w:t>չափը պակաս չէ հայցագնի չափից</w:t>
      </w:r>
      <w:r w:rsidR="001F6FA6">
        <w:rPr>
          <w:rFonts w:ascii="GHEA Grapalat" w:hAnsi="GHEA Grapalat"/>
          <w:color w:val="000000"/>
          <w:sz w:val="24"/>
          <w:szCs w:val="24"/>
          <w:shd w:val="clear" w:color="auto" w:fill="FFFFFF"/>
          <w:lang w:val="hy-AM"/>
        </w:rPr>
        <w:t xml:space="preserve">, ինչպես նաև </w:t>
      </w:r>
      <w:r w:rsidR="001F6FA6" w:rsidRPr="001F6FA6">
        <w:rPr>
          <w:rFonts w:ascii="GHEA Grapalat" w:hAnsi="GHEA Grapalat"/>
          <w:sz w:val="24"/>
          <w:szCs w:val="24"/>
          <w:lang w:val="hy-AM"/>
        </w:rPr>
        <w:t>հայցագնի չափով գումարը մուծել հարկադիր կատարման դեպոզիտ հաշվ</w:t>
      </w:r>
      <w:r w:rsidR="00737227" w:rsidRPr="00737227">
        <w:rPr>
          <w:rFonts w:ascii="GHEA Grapalat" w:hAnsi="GHEA Grapalat"/>
          <w:sz w:val="24"/>
          <w:szCs w:val="24"/>
          <w:lang w:val="hy-AM"/>
        </w:rPr>
        <w:t>ին</w:t>
      </w:r>
      <w:r w:rsidR="001F6FA6">
        <w:rPr>
          <w:rFonts w:ascii="GHEA Grapalat" w:hAnsi="GHEA Grapalat"/>
          <w:sz w:val="24"/>
          <w:szCs w:val="24"/>
          <w:lang w:val="hy-AM"/>
        </w:rPr>
        <w:t xml:space="preserve">: </w:t>
      </w:r>
    </w:p>
    <w:p w:rsidR="00D63E5F" w:rsidRPr="001568F5" w:rsidRDefault="00DD15FE" w:rsidP="001568F5">
      <w:pPr>
        <w:pStyle w:val="ListParagraph"/>
        <w:tabs>
          <w:tab w:val="left" w:pos="993"/>
        </w:tabs>
        <w:spacing w:after="0" w:line="360" w:lineRule="auto"/>
        <w:ind w:left="0" w:firstLine="567"/>
        <w:jc w:val="both"/>
        <w:rPr>
          <w:rFonts w:ascii="GHEA Grapalat" w:hAnsi="GHEA Grapalat"/>
          <w:sz w:val="24"/>
          <w:szCs w:val="24"/>
          <w:lang w:val="en-US"/>
        </w:rPr>
      </w:pPr>
      <w:r w:rsidRPr="00DD15FE">
        <w:rPr>
          <w:rFonts w:ascii="GHEA Grapalat" w:hAnsi="GHEA Grapalat"/>
          <w:sz w:val="24"/>
          <w:szCs w:val="24"/>
          <w:lang w:val="hy-AM"/>
        </w:rPr>
        <w:t>1</w:t>
      </w:r>
      <w:r w:rsidR="004C79DC" w:rsidRPr="00113CCB">
        <w:rPr>
          <w:rFonts w:ascii="GHEA Grapalat" w:hAnsi="GHEA Grapalat"/>
          <w:sz w:val="24"/>
          <w:szCs w:val="24"/>
          <w:lang w:val="hy-AM"/>
        </w:rPr>
        <w:t>2</w:t>
      </w:r>
      <w:r w:rsidR="001F6FA6">
        <w:rPr>
          <w:rFonts w:ascii="GHEA Grapalat" w:hAnsi="GHEA Grapalat"/>
          <w:sz w:val="24"/>
          <w:szCs w:val="24"/>
          <w:lang w:val="hy-AM"/>
        </w:rPr>
        <w:t xml:space="preserve">. Պարտապանի </w:t>
      </w:r>
      <w:r w:rsidR="00CD245F">
        <w:rPr>
          <w:rFonts w:ascii="GHEA Grapalat" w:hAnsi="GHEA Grapalat"/>
          <w:sz w:val="24"/>
          <w:szCs w:val="24"/>
          <w:lang w:val="hy-AM"/>
        </w:rPr>
        <w:t xml:space="preserve">անվամբ բացված </w:t>
      </w:r>
      <w:r w:rsidR="001F6FA6">
        <w:rPr>
          <w:rFonts w:ascii="GHEA Grapalat" w:hAnsi="GHEA Grapalat"/>
          <w:sz w:val="24"/>
          <w:szCs w:val="24"/>
          <w:lang w:val="hy-AM"/>
        </w:rPr>
        <w:t>բանկային կամ ավանդային հաշվ</w:t>
      </w:r>
      <w:r w:rsidR="00D971FB" w:rsidRPr="00D971FB">
        <w:rPr>
          <w:rFonts w:ascii="GHEA Grapalat" w:hAnsi="GHEA Grapalat"/>
          <w:sz w:val="24"/>
          <w:szCs w:val="24"/>
          <w:lang w:val="hy-AM"/>
        </w:rPr>
        <w:t>ում</w:t>
      </w:r>
      <w:r w:rsidR="001F6FA6">
        <w:rPr>
          <w:rFonts w:ascii="GHEA Grapalat" w:hAnsi="GHEA Grapalat"/>
          <w:sz w:val="24"/>
          <w:szCs w:val="24"/>
          <w:lang w:val="hy-AM"/>
        </w:rPr>
        <w:t xml:space="preserve"> առկա դրամական միջոցների վ</w:t>
      </w:r>
      <w:r w:rsidR="008019FC">
        <w:rPr>
          <w:rFonts w:ascii="GHEA Grapalat" w:hAnsi="GHEA Grapalat"/>
          <w:sz w:val="24"/>
          <w:szCs w:val="24"/>
          <w:lang w:val="hy-AM"/>
        </w:rPr>
        <w:t xml:space="preserve">րա </w:t>
      </w:r>
      <w:r w:rsidR="00184DC4" w:rsidRPr="00184DC4">
        <w:rPr>
          <w:rFonts w:ascii="GHEA Grapalat" w:hAnsi="GHEA Grapalat"/>
          <w:sz w:val="24"/>
          <w:szCs w:val="24"/>
          <w:lang w:val="hy-AM"/>
        </w:rPr>
        <w:t xml:space="preserve">հայցագնի չափով </w:t>
      </w:r>
      <w:r w:rsidR="008019FC">
        <w:rPr>
          <w:rFonts w:ascii="GHEA Grapalat" w:hAnsi="GHEA Grapalat"/>
          <w:sz w:val="24"/>
          <w:szCs w:val="24"/>
          <w:lang w:val="hy-AM"/>
        </w:rPr>
        <w:t xml:space="preserve">արգելանք դրվելու կամ </w:t>
      </w:r>
      <w:r w:rsidR="00CD245F" w:rsidRPr="001F6FA6">
        <w:rPr>
          <w:rFonts w:ascii="GHEA Grapalat" w:hAnsi="GHEA Grapalat"/>
          <w:sz w:val="24"/>
          <w:szCs w:val="24"/>
          <w:lang w:val="hy-AM"/>
        </w:rPr>
        <w:t>հարկադիր կատարման դեպոզիտ հաշվ</w:t>
      </w:r>
      <w:r w:rsidR="00737227" w:rsidRPr="00737227">
        <w:rPr>
          <w:rFonts w:ascii="GHEA Grapalat" w:hAnsi="GHEA Grapalat"/>
          <w:sz w:val="24"/>
          <w:szCs w:val="24"/>
          <w:lang w:val="hy-AM"/>
        </w:rPr>
        <w:t>ին</w:t>
      </w:r>
      <w:r w:rsidR="00CD245F">
        <w:rPr>
          <w:rFonts w:ascii="GHEA Grapalat" w:hAnsi="GHEA Grapalat"/>
          <w:sz w:val="24"/>
          <w:szCs w:val="24"/>
          <w:lang w:val="hy-AM"/>
        </w:rPr>
        <w:t xml:space="preserve"> </w:t>
      </w:r>
      <w:r w:rsidR="00CD245F" w:rsidRPr="001F6FA6">
        <w:rPr>
          <w:rFonts w:ascii="GHEA Grapalat" w:hAnsi="GHEA Grapalat"/>
          <w:sz w:val="24"/>
          <w:szCs w:val="24"/>
          <w:lang w:val="hy-AM"/>
        </w:rPr>
        <w:t>հայցագնի չափով</w:t>
      </w:r>
      <w:r w:rsidR="00CD245F">
        <w:rPr>
          <w:rFonts w:ascii="GHEA Grapalat" w:hAnsi="GHEA Grapalat"/>
          <w:sz w:val="24"/>
          <w:szCs w:val="24"/>
          <w:lang w:val="hy-AM"/>
        </w:rPr>
        <w:t xml:space="preserve"> պարտապանի կողմից գումար մուծված լինելու դեպքում հարկադիր կատարողը որոշում է կայացնում նախկինում արգելադրված գույքը արգելանքից հանելու և կատարողական վարույթն ավարտելու մասին</w:t>
      </w:r>
      <w:r w:rsidR="00256F32" w:rsidRPr="00256F32">
        <w:rPr>
          <w:rFonts w:ascii="GHEA Grapalat" w:hAnsi="GHEA Grapalat"/>
          <w:sz w:val="24"/>
          <w:szCs w:val="24"/>
          <w:lang w:val="hy-AM"/>
        </w:rPr>
        <w:t>:</w:t>
      </w:r>
    </w:p>
    <w:p w:rsidR="001568F5" w:rsidRDefault="00D63E5F" w:rsidP="00D80641">
      <w:pPr>
        <w:pStyle w:val="ListParagraph"/>
        <w:tabs>
          <w:tab w:val="left" w:pos="993"/>
        </w:tabs>
        <w:spacing w:after="0" w:line="360" w:lineRule="auto"/>
        <w:ind w:left="0" w:firstLine="567"/>
        <w:jc w:val="both"/>
        <w:rPr>
          <w:rFonts w:ascii="GHEA Grapalat" w:hAnsi="GHEA Grapalat"/>
          <w:sz w:val="24"/>
          <w:szCs w:val="24"/>
          <w:lang w:val="en-US"/>
        </w:rPr>
      </w:pPr>
      <w:r w:rsidRPr="001D195F">
        <w:rPr>
          <w:rFonts w:ascii="GHEA Grapalat" w:hAnsi="GHEA Grapalat"/>
          <w:sz w:val="24"/>
          <w:szCs w:val="24"/>
          <w:lang w:val="hy-AM"/>
        </w:rPr>
        <w:t>1</w:t>
      </w:r>
      <w:r w:rsidR="001568F5">
        <w:rPr>
          <w:rFonts w:ascii="GHEA Grapalat" w:hAnsi="GHEA Grapalat"/>
          <w:sz w:val="24"/>
          <w:szCs w:val="24"/>
          <w:lang w:val="en-US"/>
        </w:rPr>
        <w:t>3</w:t>
      </w:r>
      <w:r w:rsidRPr="001D195F">
        <w:rPr>
          <w:rFonts w:ascii="GHEA Grapalat" w:hAnsi="GHEA Grapalat"/>
          <w:sz w:val="24"/>
          <w:szCs w:val="24"/>
          <w:lang w:val="hy-AM"/>
        </w:rPr>
        <w:t xml:space="preserve">. </w:t>
      </w:r>
      <w:r w:rsidR="004A29F1" w:rsidRPr="001D195F">
        <w:rPr>
          <w:rFonts w:ascii="GHEA Grapalat" w:hAnsi="GHEA Grapalat"/>
          <w:sz w:val="24"/>
          <w:szCs w:val="24"/>
          <w:lang w:val="hy-AM"/>
        </w:rPr>
        <w:t xml:space="preserve">Վարչական մարմնի կողմից ներկայացված արգելանք դնելու մասին որոշումը </w:t>
      </w:r>
      <w:r w:rsidR="005A7430" w:rsidRPr="001D195F">
        <w:rPr>
          <w:rFonts w:ascii="GHEA Grapalat" w:hAnsi="GHEA Grapalat"/>
          <w:sz w:val="24"/>
          <w:szCs w:val="24"/>
          <w:lang w:val="hy-AM"/>
        </w:rPr>
        <w:t xml:space="preserve">և վճռի կատարման ապահովման վերաբերյալ կատարողական թերթը </w:t>
      </w:r>
      <w:r w:rsidR="004A29F1" w:rsidRPr="001D195F">
        <w:rPr>
          <w:rFonts w:ascii="GHEA Grapalat" w:hAnsi="GHEA Grapalat"/>
          <w:sz w:val="24"/>
          <w:szCs w:val="24"/>
          <w:lang w:val="hy-AM"/>
        </w:rPr>
        <w:t>կատարվում են սույն հոդվածով սահմանված կարգով</w:t>
      </w:r>
      <w:r w:rsidR="006707FC" w:rsidRPr="001D195F">
        <w:rPr>
          <w:rFonts w:ascii="GHEA Grapalat" w:hAnsi="GHEA Grapalat"/>
          <w:sz w:val="24"/>
          <w:szCs w:val="24"/>
          <w:lang w:val="hy-AM"/>
        </w:rPr>
        <w:t>:</w:t>
      </w:r>
    </w:p>
    <w:p w:rsidR="004A29F1" w:rsidRPr="001568F5" w:rsidRDefault="001568F5" w:rsidP="001568F5">
      <w:pPr>
        <w:pStyle w:val="ListParagraph"/>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en-US"/>
        </w:rPr>
        <w:lastRenderedPageBreak/>
        <w:t xml:space="preserve">14. </w:t>
      </w:r>
      <w:r w:rsidRPr="001D195F">
        <w:rPr>
          <w:rFonts w:ascii="GHEA Grapalat" w:hAnsi="GHEA Grapalat"/>
          <w:sz w:val="24"/>
          <w:szCs w:val="24"/>
          <w:lang w:val="hy-AM"/>
        </w:rPr>
        <w:t>Հայցի</w:t>
      </w:r>
      <w:r w:rsidR="007B72DF">
        <w:rPr>
          <w:rFonts w:ascii="GHEA Grapalat" w:hAnsi="GHEA Grapalat"/>
          <w:sz w:val="24"/>
          <w:szCs w:val="24"/>
          <w:lang w:val="en-US"/>
        </w:rPr>
        <w:t xml:space="preserve"> ապահովմանը և վճռի կատարման</w:t>
      </w:r>
      <w:r w:rsidRPr="001D195F">
        <w:rPr>
          <w:rFonts w:ascii="GHEA Grapalat" w:hAnsi="GHEA Grapalat"/>
          <w:sz w:val="24"/>
          <w:szCs w:val="24"/>
          <w:lang w:val="hy-AM"/>
        </w:rPr>
        <w:t xml:space="preserve"> </w:t>
      </w:r>
      <w:r w:rsidR="007B72DF">
        <w:rPr>
          <w:rFonts w:ascii="GHEA Grapalat" w:hAnsi="GHEA Grapalat"/>
          <w:sz w:val="24"/>
          <w:szCs w:val="24"/>
          <w:lang w:val="hy-AM"/>
        </w:rPr>
        <w:t>ապահովման</w:t>
      </w:r>
      <w:r w:rsidR="007B72DF">
        <w:rPr>
          <w:rFonts w:ascii="GHEA Grapalat" w:hAnsi="GHEA Grapalat"/>
          <w:sz w:val="24"/>
          <w:szCs w:val="24"/>
          <w:lang w:val="en-US"/>
        </w:rPr>
        <w:t>ը,</w:t>
      </w:r>
      <w:r w:rsidRPr="001D195F">
        <w:rPr>
          <w:rFonts w:ascii="GHEA Grapalat" w:hAnsi="GHEA Grapalat"/>
          <w:sz w:val="24"/>
          <w:szCs w:val="24"/>
          <w:lang w:val="hy-AM"/>
        </w:rPr>
        <w:t xml:space="preserve"> </w:t>
      </w:r>
      <w:r w:rsidR="007B72DF">
        <w:rPr>
          <w:rFonts w:ascii="GHEA Grapalat" w:hAnsi="GHEA Grapalat"/>
          <w:sz w:val="24"/>
          <w:szCs w:val="24"/>
          <w:lang w:val="en-US"/>
        </w:rPr>
        <w:t xml:space="preserve">ինչպես նաև </w:t>
      </w:r>
      <w:r>
        <w:rPr>
          <w:rFonts w:ascii="GHEA Grapalat" w:hAnsi="GHEA Grapalat"/>
          <w:sz w:val="24"/>
          <w:szCs w:val="24"/>
          <w:lang w:val="en-US"/>
        </w:rPr>
        <w:t>վարչական մարմնի կողմից ներկայացված արգելանք դնելու մասին որոշման կատարման</w:t>
      </w:r>
      <w:r w:rsidR="007B72DF">
        <w:rPr>
          <w:rFonts w:ascii="GHEA Grapalat" w:hAnsi="GHEA Grapalat"/>
          <w:sz w:val="24"/>
          <w:szCs w:val="24"/>
          <w:lang w:val="en-US"/>
        </w:rPr>
        <w:t>ն ուղղված</w:t>
      </w:r>
      <w:r w:rsidRPr="001D195F">
        <w:rPr>
          <w:rFonts w:ascii="GHEA Grapalat" w:hAnsi="GHEA Grapalat"/>
          <w:sz w:val="24"/>
          <w:szCs w:val="24"/>
          <w:lang w:val="hy-AM"/>
        </w:rPr>
        <w:t xml:space="preserve"> կատարողական վարույթ</w:t>
      </w:r>
      <w:r>
        <w:rPr>
          <w:rFonts w:ascii="GHEA Grapalat" w:hAnsi="GHEA Grapalat"/>
          <w:sz w:val="24"/>
          <w:szCs w:val="24"/>
          <w:lang w:val="en-US"/>
        </w:rPr>
        <w:t>ները</w:t>
      </w:r>
      <w:r w:rsidRPr="001D195F">
        <w:rPr>
          <w:rFonts w:ascii="GHEA Grapalat" w:hAnsi="GHEA Grapalat"/>
          <w:sz w:val="24"/>
          <w:szCs w:val="24"/>
          <w:lang w:val="hy-AM"/>
        </w:rPr>
        <w:t xml:space="preserve"> ոչ գույքային բնույթի կատարողական վարույթ</w:t>
      </w:r>
      <w:r>
        <w:rPr>
          <w:rFonts w:ascii="GHEA Grapalat" w:hAnsi="GHEA Grapalat"/>
          <w:sz w:val="24"/>
          <w:szCs w:val="24"/>
          <w:lang w:val="en-US"/>
        </w:rPr>
        <w:t>ներ են</w:t>
      </w:r>
      <w:proofErr w:type="gramStart"/>
      <w:r w:rsidRPr="001D195F">
        <w:rPr>
          <w:rFonts w:ascii="GHEA Grapalat" w:hAnsi="GHEA Grapalat"/>
          <w:sz w:val="24"/>
          <w:szCs w:val="24"/>
          <w:lang w:val="hy-AM"/>
        </w:rPr>
        <w:t>:</w:t>
      </w:r>
      <w:r w:rsidR="006707FC" w:rsidRPr="001568F5">
        <w:rPr>
          <w:rFonts w:ascii="GHEA Grapalat" w:hAnsi="GHEA Grapalat"/>
          <w:sz w:val="24"/>
          <w:szCs w:val="24"/>
          <w:lang w:val="hy-AM"/>
        </w:rPr>
        <w:t>»</w:t>
      </w:r>
      <w:proofErr w:type="gramEnd"/>
      <w:r w:rsidR="004A29F1" w:rsidRPr="001568F5">
        <w:rPr>
          <w:rFonts w:ascii="GHEA Grapalat" w:hAnsi="GHEA Grapalat"/>
          <w:sz w:val="24"/>
          <w:szCs w:val="24"/>
          <w:lang w:val="hy-AM"/>
        </w:rPr>
        <w:t>:</w:t>
      </w:r>
    </w:p>
    <w:p w:rsidR="00B118E4" w:rsidRPr="00113CCB" w:rsidRDefault="00B118E4" w:rsidP="00A360CF">
      <w:pPr>
        <w:pStyle w:val="ListParagraph"/>
        <w:tabs>
          <w:tab w:val="left" w:pos="993"/>
        </w:tabs>
        <w:spacing w:after="0" w:line="360" w:lineRule="auto"/>
        <w:ind w:left="0"/>
        <w:jc w:val="both"/>
        <w:rPr>
          <w:rFonts w:ascii="GHEA Grapalat" w:hAnsi="GHEA Grapalat"/>
          <w:b/>
          <w:sz w:val="24"/>
          <w:szCs w:val="24"/>
          <w:lang w:val="hy-AM"/>
        </w:rPr>
      </w:pPr>
    </w:p>
    <w:p w:rsidR="00256F32" w:rsidRPr="00B22EA2" w:rsidRDefault="00FA582F" w:rsidP="00B22EA2">
      <w:pPr>
        <w:pStyle w:val="ListParagraph"/>
        <w:tabs>
          <w:tab w:val="left" w:pos="993"/>
        </w:tabs>
        <w:spacing w:after="0" w:line="360" w:lineRule="auto"/>
        <w:ind w:left="0" w:firstLine="567"/>
        <w:jc w:val="both"/>
        <w:rPr>
          <w:rFonts w:ascii="GHEA Grapalat" w:hAnsi="GHEA Grapalat"/>
          <w:sz w:val="24"/>
          <w:szCs w:val="24"/>
          <w:lang w:val="en-US"/>
        </w:rPr>
      </w:pPr>
      <w:r w:rsidRPr="00FA582F">
        <w:rPr>
          <w:rFonts w:ascii="GHEA Grapalat" w:hAnsi="GHEA Grapalat"/>
          <w:b/>
          <w:sz w:val="24"/>
          <w:szCs w:val="24"/>
          <w:lang w:val="hy-AM"/>
        </w:rPr>
        <w:t xml:space="preserve">Հոդված </w:t>
      </w:r>
      <w:r w:rsidR="000C6196" w:rsidRPr="00E75C78">
        <w:rPr>
          <w:rFonts w:ascii="GHEA Grapalat" w:hAnsi="GHEA Grapalat"/>
          <w:b/>
          <w:sz w:val="24"/>
          <w:szCs w:val="24"/>
          <w:lang w:val="hy-AM"/>
        </w:rPr>
        <w:t>9</w:t>
      </w:r>
      <w:r w:rsidRPr="00FA582F">
        <w:rPr>
          <w:rFonts w:ascii="GHEA Grapalat" w:hAnsi="GHEA Grapalat"/>
          <w:b/>
          <w:sz w:val="24"/>
          <w:szCs w:val="24"/>
          <w:lang w:val="hy-AM"/>
        </w:rPr>
        <w:t>.</w:t>
      </w:r>
      <w:r w:rsidRPr="00FA582F">
        <w:rPr>
          <w:rFonts w:ascii="GHEA Grapalat" w:hAnsi="GHEA Grapalat"/>
          <w:sz w:val="24"/>
          <w:szCs w:val="24"/>
          <w:lang w:val="hy-AM"/>
        </w:rPr>
        <w:t xml:space="preserve"> </w:t>
      </w:r>
      <w:r w:rsidR="00256F32" w:rsidRPr="00B22EA2">
        <w:rPr>
          <w:rFonts w:ascii="GHEA Grapalat" w:hAnsi="GHEA Grapalat" w:cs="Sylfaen"/>
          <w:sz w:val="24"/>
          <w:szCs w:val="24"/>
          <w:lang w:val="hy-AM"/>
        </w:rPr>
        <w:t>Օրենքի</w:t>
      </w:r>
      <w:r w:rsidR="00256F32" w:rsidRPr="00B22EA2">
        <w:rPr>
          <w:rFonts w:ascii="GHEA Grapalat" w:hAnsi="GHEA Grapalat" w:cs="Calibri"/>
          <w:sz w:val="24"/>
          <w:szCs w:val="24"/>
          <w:lang w:val="hy-AM"/>
        </w:rPr>
        <w:t xml:space="preserve"> 53-</w:t>
      </w:r>
      <w:r w:rsidR="00256F32" w:rsidRPr="00B22EA2">
        <w:rPr>
          <w:rFonts w:ascii="GHEA Grapalat" w:hAnsi="GHEA Grapalat" w:cs="Sylfaen"/>
          <w:sz w:val="24"/>
          <w:szCs w:val="24"/>
          <w:lang w:val="hy-AM"/>
        </w:rPr>
        <w:t>րդ</w:t>
      </w:r>
      <w:r w:rsidR="00256F32" w:rsidRPr="00B22EA2">
        <w:rPr>
          <w:rFonts w:ascii="GHEA Grapalat" w:hAnsi="GHEA Grapalat" w:cs="Calibri"/>
          <w:sz w:val="24"/>
          <w:szCs w:val="24"/>
          <w:lang w:val="hy-AM"/>
        </w:rPr>
        <w:t xml:space="preserve"> </w:t>
      </w:r>
      <w:r w:rsidR="00256F32" w:rsidRPr="00B22EA2">
        <w:rPr>
          <w:rFonts w:ascii="GHEA Grapalat" w:hAnsi="GHEA Grapalat" w:cs="Sylfaen"/>
          <w:sz w:val="24"/>
          <w:szCs w:val="24"/>
          <w:lang w:val="hy-AM"/>
        </w:rPr>
        <w:t>հոդվածը</w:t>
      </w:r>
      <w:r w:rsidR="00256F32" w:rsidRPr="00B22EA2">
        <w:rPr>
          <w:rFonts w:ascii="GHEA Grapalat" w:hAnsi="GHEA Grapalat" w:cs="Calibri"/>
          <w:sz w:val="24"/>
          <w:szCs w:val="24"/>
          <w:lang w:val="hy-AM"/>
        </w:rPr>
        <w:t xml:space="preserve"> </w:t>
      </w:r>
      <w:r w:rsidR="00256F32" w:rsidRPr="00B22EA2">
        <w:rPr>
          <w:rFonts w:ascii="GHEA Grapalat" w:hAnsi="GHEA Grapalat" w:cs="Sylfaen"/>
          <w:sz w:val="24"/>
          <w:szCs w:val="24"/>
          <w:lang w:val="hy-AM"/>
        </w:rPr>
        <w:t>շարադրել</w:t>
      </w:r>
      <w:r w:rsidR="00256F32" w:rsidRPr="00B22EA2">
        <w:rPr>
          <w:rFonts w:ascii="GHEA Grapalat" w:hAnsi="GHEA Grapalat" w:cs="Calibri"/>
          <w:sz w:val="24"/>
          <w:szCs w:val="24"/>
          <w:lang w:val="hy-AM"/>
        </w:rPr>
        <w:t xml:space="preserve"> </w:t>
      </w:r>
      <w:r w:rsidR="00256F32" w:rsidRPr="00B22EA2">
        <w:rPr>
          <w:rFonts w:ascii="GHEA Grapalat" w:hAnsi="GHEA Grapalat" w:cs="Sylfaen"/>
          <w:sz w:val="24"/>
          <w:szCs w:val="24"/>
          <w:lang w:val="hy-AM"/>
        </w:rPr>
        <w:t>հետևյալ</w:t>
      </w:r>
      <w:r w:rsidR="00256F32" w:rsidRPr="00B22EA2">
        <w:rPr>
          <w:rFonts w:ascii="GHEA Grapalat" w:hAnsi="GHEA Grapalat" w:cs="Calibri"/>
          <w:sz w:val="24"/>
          <w:szCs w:val="24"/>
          <w:lang w:val="hy-AM"/>
        </w:rPr>
        <w:t xml:space="preserve"> </w:t>
      </w:r>
      <w:r w:rsidR="00256F32" w:rsidRPr="00B22EA2">
        <w:rPr>
          <w:rFonts w:ascii="GHEA Grapalat" w:hAnsi="GHEA Grapalat" w:cs="Sylfaen"/>
          <w:sz w:val="24"/>
          <w:szCs w:val="24"/>
          <w:lang w:val="hy-AM"/>
        </w:rPr>
        <w:t>խմբագրությամբ</w:t>
      </w:r>
      <w:r w:rsidR="00256F32" w:rsidRPr="00B22EA2">
        <w:rPr>
          <w:rFonts w:ascii="GHEA Grapalat" w:hAnsi="GHEA Grapalat" w:cs="Calibri"/>
          <w:sz w:val="24"/>
          <w:szCs w:val="24"/>
          <w:lang w:val="hy-AM"/>
        </w:rPr>
        <w:t xml:space="preserve">. </w:t>
      </w:r>
    </w:p>
    <w:p w:rsidR="00256F32" w:rsidRPr="00256F32" w:rsidRDefault="00256F32" w:rsidP="00256F32">
      <w:pPr>
        <w:pStyle w:val="ListParagraph"/>
        <w:tabs>
          <w:tab w:val="left" w:pos="993"/>
        </w:tabs>
        <w:spacing w:after="0" w:line="360" w:lineRule="auto"/>
        <w:ind w:left="0" w:firstLine="567"/>
        <w:jc w:val="both"/>
        <w:rPr>
          <w:rFonts w:ascii="GHEA Grapalat" w:hAnsi="GHEA Grapalat"/>
          <w:sz w:val="24"/>
          <w:szCs w:val="24"/>
          <w:lang w:val="hy-AM"/>
        </w:rPr>
      </w:pPr>
      <w:r w:rsidRPr="00256F32">
        <w:rPr>
          <w:rFonts w:ascii="GHEA Grapalat" w:hAnsi="GHEA Grapalat"/>
          <w:sz w:val="24"/>
          <w:szCs w:val="24"/>
          <w:lang w:val="hy-AM"/>
        </w:rPr>
        <w:t>«</w:t>
      </w:r>
      <w:r w:rsidRPr="00256F32">
        <w:rPr>
          <w:rFonts w:ascii="GHEA Grapalat" w:hAnsi="GHEA Grapalat"/>
          <w:b/>
          <w:sz w:val="24"/>
          <w:szCs w:val="24"/>
          <w:lang w:val="hy-AM"/>
        </w:rPr>
        <w:t>Հոդված 53. Պարտապանի գույքի գնահատումը և իրացումը</w:t>
      </w:r>
    </w:p>
    <w:tbl>
      <w:tblPr>
        <w:tblW w:w="5000" w:type="pct"/>
        <w:tblCellSpacing w:w="0" w:type="dxa"/>
        <w:shd w:val="clear" w:color="auto" w:fill="FFFFFF"/>
        <w:tblCellMar>
          <w:left w:w="0" w:type="dxa"/>
          <w:right w:w="0" w:type="dxa"/>
        </w:tblCellMar>
        <w:tblLook w:val="04A0"/>
      </w:tblPr>
      <w:tblGrid>
        <w:gridCol w:w="2025"/>
        <w:gridCol w:w="7614"/>
      </w:tblGrid>
      <w:tr w:rsidR="00184DFA" w:rsidRPr="004D756D" w:rsidTr="00184DFA">
        <w:trPr>
          <w:tblCellSpacing w:w="0" w:type="dxa"/>
        </w:trPr>
        <w:tc>
          <w:tcPr>
            <w:tcW w:w="2025" w:type="dxa"/>
            <w:shd w:val="clear" w:color="auto" w:fill="FFFFFF"/>
            <w:hideMark/>
          </w:tcPr>
          <w:p w:rsidR="00184DFA" w:rsidRPr="001F6FA6" w:rsidRDefault="00184DFA" w:rsidP="00A14A08">
            <w:pPr>
              <w:spacing w:after="0" w:line="240" w:lineRule="auto"/>
              <w:jc w:val="center"/>
              <w:rPr>
                <w:rFonts w:ascii="Arial Unicode" w:hAnsi="Arial Unicode"/>
                <w:color w:val="000000"/>
                <w:sz w:val="21"/>
                <w:szCs w:val="21"/>
                <w:lang w:val="hy-AM" w:eastAsia="en-US"/>
              </w:rPr>
            </w:pPr>
          </w:p>
        </w:tc>
        <w:tc>
          <w:tcPr>
            <w:tcW w:w="0" w:type="auto"/>
            <w:shd w:val="clear" w:color="auto" w:fill="FFFFFF"/>
            <w:vAlign w:val="center"/>
            <w:hideMark/>
          </w:tcPr>
          <w:p w:rsidR="00184DFA" w:rsidRPr="001F6FA6" w:rsidRDefault="00184DFA" w:rsidP="00A14A08">
            <w:pPr>
              <w:spacing w:after="0" w:line="240" w:lineRule="auto"/>
              <w:rPr>
                <w:rFonts w:ascii="Arial Unicode" w:hAnsi="Arial Unicode"/>
                <w:color w:val="000000"/>
                <w:sz w:val="21"/>
                <w:szCs w:val="21"/>
                <w:lang w:val="hy-AM" w:eastAsia="en-US"/>
              </w:rPr>
            </w:pPr>
          </w:p>
        </w:tc>
      </w:tr>
    </w:tbl>
    <w:p w:rsidR="00256F32" w:rsidRPr="00256F32" w:rsidRDefault="00256F32" w:rsidP="00256F32">
      <w:pPr>
        <w:pStyle w:val="ListParagraph"/>
        <w:tabs>
          <w:tab w:val="left" w:pos="993"/>
        </w:tabs>
        <w:spacing w:after="0" w:line="360" w:lineRule="auto"/>
        <w:ind w:left="0" w:firstLine="567"/>
        <w:jc w:val="both"/>
        <w:rPr>
          <w:rFonts w:ascii="GHEA Grapalat" w:hAnsi="GHEA Grapalat"/>
          <w:sz w:val="24"/>
          <w:szCs w:val="24"/>
          <w:lang w:val="hy-AM"/>
        </w:rPr>
      </w:pPr>
      <w:r w:rsidRPr="00256F32">
        <w:rPr>
          <w:rFonts w:ascii="GHEA Grapalat" w:hAnsi="GHEA Grapalat"/>
          <w:sz w:val="24"/>
          <w:szCs w:val="24"/>
          <w:lang w:val="hy-AM"/>
        </w:rPr>
        <w:t>1. Պարտապանի գույքի վրա բռնագանձում տարածելու նպատակով արգելանք կամ սահմանափակում կիրառելուց</w:t>
      </w:r>
      <w:r w:rsidR="00B152FE" w:rsidRPr="00B152FE">
        <w:rPr>
          <w:rFonts w:ascii="GHEA Grapalat" w:hAnsi="GHEA Grapalat"/>
          <w:sz w:val="24"/>
          <w:szCs w:val="24"/>
          <w:lang w:val="hy-AM"/>
        </w:rPr>
        <w:t>, իսկ</w:t>
      </w:r>
      <w:r w:rsidR="00A668E0" w:rsidRPr="00A668E0">
        <w:rPr>
          <w:rFonts w:ascii="GHEA Grapalat" w:hAnsi="GHEA Grapalat"/>
          <w:sz w:val="24"/>
          <w:szCs w:val="24"/>
          <w:lang w:val="hy-AM"/>
        </w:rPr>
        <w:t xml:space="preserve"> </w:t>
      </w:r>
      <w:r w:rsidR="007B1146" w:rsidRPr="007B1146">
        <w:rPr>
          <w:rFonts w:ascii="GHEA Grapalat" w:hAnsi="GHEA Grapalat"/>
          <w:sz w:val="24"/>
          <w:szCs w:val="24"/>
          <w:lang w:val="hy-AM"/>
        </w:rPr>
        <w:t xml:space="preserve">գույքն </w:t>
      </w:r>
      <w:r w:rsidR="00A67D4C" w:rsidRPr="00A67D4C">
        <w:rPr>
          <w:rFonts w:ascii="GHEA Grapalat" w:hAnsi="GHEA Grapalat"/>
          <w:sz w:val="24"/>
          <w:szCs w:val="24"/>
          <w:lang w:val="hy-AM"/>
        </w:rPr>
        <w:t xml:space="preserve">առգրավման ենթակա լինելու դեպքում այն </w:t>
      </w:r>
      <w:r w:rsidR="007B1146" w:rsidRPr="007B1146">
        <w:rPr>
          <w:rFonts w:ascii="GHEA Grapalat" w:hAnsi="GHEA Grapalat"/>
          <w:sz w:val="24"/>
          <w:szCs w:val="24"/>
          <w:lang w:val="hy-AM"/>
        </w:rPr>
        <w:t xml:space="preserve">առգրավելուց </w:t>
      </w:r>
      <w:r w:rsidRPr="00256F32">
        <w:rPr>
          <w:rFonts w:ascii="GHEA Grapalat" w:hAnsi="GHEA Grapalat"/>
          <w:sz w:val="24"/>
          <w:szCs w:val="24"/>
          <w:lang w:val="hy-AM"/>
        </w:rPr>
        <w:t>հետո ոչ ուշ, քան եռօրյա ժամկետում հարկադիր կատարողը «</w:t>
      </w:r>
      <w:r w:rsidR="00BC5F43">
        <w:rPr>
          <w:rFonts w:ascii="GHEA Grapalat" w:hAnsi="GHEA Grapalat"/>
          <w:sz w:val="24"/>
          <w:szCs w:val="24"/>
          <w:lang w:val="hy-AM"/>
        </w:rPr>
        <w:t>Հ</w:t>
      </w:r>
      <w:r w:rsidRPr="00256F32">
        <w:rPr>
          <w:rFonts w:ascii="GHEA Grapalat" w:hAnsi="GHEA Grapalat"/>
          <w:sz w:val="24"/>
          <w:szCs w:val="24"/>
          <w:lang w:val="hy-AM"/>
        </w:rPr>
        <w:t>րապար</w:t>
      </w:r>
      <w:r w:rsidR="00BC5F43" w:rsidRPr="00DC4748">
        <w:rPr>
          <w:rFonts w:ascii="GHEA Grapalat" w:hAnsi="GHEA Grapalat"/>
          <w:sz w:val="24"/>
          <w:szCs w:val="24"/>
          <w:lang w:val="hy-AM"/>
        </w:rPr>
        <w:t>ակ</w:t>
      </w:r>
      <w:r w:rsidRPr="00256F32">
        <w:rPr>
          <w:rFonts w:ascii="GHEA Grapalat" w:hAnsi="GHEA Grapalat"/>
          <w:sz w:val="24"/>
          <w:szCs w:val="24"/>
          <w:lang w:val="hy-AM"/>
        </w:rPr>
        <w:t>ային սակարկությունների մասին» Հայաստանի Հանրապետության օրենքով սահմանված դեպքերում որոշում է կայացնում գույքի գնահատման մասին:</w:t>
      </w:r>
    </w:p>
    <w:p w:rsidR="00256F32" w:rsidRPr="00113CCB" w:rsidRDefault="00256F32" w:rsidP="00A360CF">
      <w:pPr>
        <w:pStyle w:val="ListParagraph"/>
        <w:tabs>
          <w:tab w:val="left" w:pos="993"/>
        </w:tabs>
        <w:spacing w:after="0" w:line="360" w:lineRule="auto"/>
        <w:ind w:left="0" w:firstLine="567"/>
        <w:jc w:val="both"/>
        <w:rPr>
          <w:rFonts w:ascii="GHEA Grapalat" w:hAnsi="GHEA Grapalat"/>
          <w:sz w:val="24"/>
          <w:szCs w:val="24"/>
          <w:lang w:val="hy-AM"/>
        </w:rPr>
      </w:pPr>
      <w:r w:rsidRPr="00256F32">
        <w:rPr>
          <w:rFonts w:ascii="GHEA Grapalat" w:hAnsi="GHEA Grapalat"/>
          <w:sz w:val="24"/>
          <w:szCs w:val="24"/>
          <w:lang w:val="hy-AM"/>
        </w:rPr>
        <w:t>2. Պարտապանի գույքը հարկադիր էլեկտրոնային աճուրդով իրացման ենթակա լինելու դեպքում դրա վերաբերյալ որոշումը կայացվում է գույքի գնահատումից հետո՝ եռօրյա ժամկետում:»:</w:t>
      </w:r>
    </w:p>
    <w:p w:rsidR="00A360CF" w:rsidRPr="00113CCB" w:rsidRDefault="00A360CF" w:rsidP="00A360CF">
      <w:pPr>
        <w:pStyle w:val="ListParagraph"/>
        <w:tabs>
          <w:tab w:val="left" w:pos="993"/>
        </w:tabs>
        <w:spacing w:after="0" w:line="360" w:lineRule="auto"/>
        <w:ind w:left="0" w:firstLine="567"/>
        <w:jc w:val="both"/>
        <w:rPr>
          <w:rFonts w:ascii="GHEA Grapalat" w:hAnsi="GHEA Grapalat"/>
          <w:sz w:val="24"/>
          <w:szCs w:val="24"/>
          <w:lang w:val="hy-AM"/>
        </w:rPr>
      </w:pPr>
    </w:p>
    <w:p w:rsidR="00256F32" w:rsidRPr="00DC4344" w:rsidRDefault="00256F32" w:rsidP="00084F86">
      <w:pPr>
        <w:pStyle w:val="ListParagraph"/>
        <w:tabs>
          <w:tab w:val="left" w:pos="993"/>
        </w:tabs>
        <w:spacing w:after="0" w:line="360" w:lineRule="auto"/>
        <w:ind w:left="0" w:firstLine="567"/>
        <w:jc w:val="both"/>
        <w:rPr>
          <w:rFonts w:ascii="GHEA Grapalat" w:hAnsi="GHEA Grapalat"/>
          <w:b/>
          <w:sz w:val="24"/>
          <w:szCs w:val="24"/>
          <w:lang w:val="hy-AM"/>
        </w:rPr>
      </w:pPr>
      <w:r w:rsidRPr="00256F32">
        <w:rPr>
          <w:rFonts w:ascii="GHEA Grapalat" w:hAnsi="GHEA Grapalat"/>
          <w:b/>
          <w:sz w:val="24"/>
          <w:szCs w:val="24"/>
          <w:lang w:val="hy-AM"/>
        </w:rPr>
        <w:t xml:space="preserve">Հոդված </w:t>
      </w:r>
      <w:r w:rsidR="000C6196" w:rsidRPr="00E75C78">
        <w:rPr>
          <w:rFonts w:ascii="GHEA Grapalat" w:hAnsi="GHEA Grapalat"/>
          <w:b/>
          <w:sz w:val="24"/>
          <w:szCs w:val="24"/>
          <w:lang w:val="hy-AM"/>
        </w:rPr>
        <w:t>10</w:t>
      </w:r>
      <w:r w:rsidRPr="00256F32">
        <w:rPr>
          <w:rFonts w:ascii="GHEA Grapalat" w:hAnsi="GHEA Grapalat"/>
          <w:b/>
          <w:sz w:val="24"/>
          <w:szCs w:val="24"/>
          <w:lang w:val="hy-AM"/>
        </w:rPr>
        <w:t xml:space="preserve">. </w:t>
      </w:r>
      <w:r w:rsidRPr="00256F32">
        <w:rPr>
          <w:rFonts w:ascii="GHEA Grapalat" w:hAnsi="GHEA Grapalat"/>
          <w:sz w:val="24"/>
          <w:szCs w:val="24"/>
          <w:lang w:val="hy-AM"/>
        </w:rPr>
        <w:t>Օրենքի 67-րդ հոդված</w:t>
      </w:r>
      <w:r w:rsidR="0039419F" w:rsidRPr="00C12AC7">
        <w:rPr>
          <w:rFonts w:ascii="GHEA Grapalat" w:hAnsi="GHEA Grapalat"/>
          <w:sz w:val="24"/>
          <w:szCs w:val="24"/>
          <w:lang w:val="hy-AM"/>
        </w:rPr>
        <w:t>ու</w:t>
      </w:r>
      <w:r w:rsidR="0011277F" w:rsidRPr="00C12AC7">
        <w:rPr>
          <w:rFonts w:ascii="GHEA Grapalat" w:hAnsi="GHEA Grapalat"/>
          <w:sz w:val="24"/>
          <w:szCs w:val="24"/>
          <w:lang w:val="hy-AM"/>
        </w:rPr>
        <w:t>մ</w:t>
      </w:r>
      <w:r w:rsidRPr="00256F32">
        <w:rPr>
          <w:rFonts w:ascii="GHEA Grapalat" w:hAnsi="GHEA Grapalat"/>
          <w:sz w:val="24"/>
          <w:szCs w:val="24"/>
          <w:lang w:val="hy-AM"/>
        </w:rPr>
        <w:t xml:space="preserve"> </w:t>
      </w:r>
      <w:r w:rsidRPr="00DC4344">
        <w:rPr>
          <w:rFonts w:ascii="GHEA Grapalat" w:hAnsi="GHEA Grapalat"/>
          <w:sz w:val="24"/>
          <w:szCs w:val="24"/>
          <w:lang w:val="hy-AM"/>
        </w:rPr>
        <w:t>լրացնել հետևյալ բովանդակությամբ 5.1-</w:t>
      </w:r>
      <w:r w:rsidR="006F22E3" w:rsidRPr="00DC4344">
        <w:rPr>
          <w:rFonts w:ascii="GHEA Grapalat" w:hAnsi="GHEA Grapalat"/>
          <w:sz w:val="24"/>
          <w:szCs w:val="24"/>
          <w:lang w:val="hy-AM"/>
        </w:rPr>
        <w:t>րդ</w:t>
      </w:r>
      <w:r w:rsidR="009F2BD1" w:rsidRPr="00DC4344">
        <w:rPr>
          <w:rFonts w:ascii="GHEA Grapalat" w:hAnsi="GHEA Grapalat"/>
          <w:sz w:val="24"/>
          <w:szCs w:val="24"/>
          <w:lang w:val="hy-AM"/>
        </w:rPr>
        <w:t xml:space="preserve">, </w:t>
      </w:r>
      <w:r w:rsidR="00F943CA" w:rsidRPr="00DC4344">
        <w:rPr>
          <w:rFonts w:ascii="GHEA Grapalat" w:hAnsi="GHEA Grapalat"/>
          <w:sz w:val="24"/>
          <w:szCs w:val="24"/>
          <w:lang w:val="hy-AM"/>
        </w:rPr>
        <w:t xml:space="preserve"> 9-րդ</w:t>
      </w:r>
      <w:r w:rsidR="00622C2A" w:rsidRPr="00DC4344">
        <w:rPr>
          <w:rFonts w:ascii="GHEA Grapalat" w:hAnsi="GHEA Grapalat"/>
          <w:sz w:val="24"/>
          <w:szCs w:val="24"/>
          <w:lang w:val="hy-AM"/>
        </w:rPr>
        <w:t>,</w:t>
      </w:r>
      <w:r w:rsidR="009F2BD1" w:rsidRPr="00DC4344">
        <w:rPr>
          <w:rFonts w:ascii="GHEA Grapalat" w:hAnsi="GHEA Grapalat"/>
          <w:sz w:val="24"/>
          <w:szCs w:val="24"/>
          <w:lang w:val="hy-AM"/>
        </w:rPr>
        <w:t xml:space="preserve"> 10-րդ</w:t>
      </w:r>
      <w:r w:rsidR="00B95E72">
        <w:rPr>
          <w:rFonts w:ascii="GHEA Grapalat" w:hAnsi="GHEA Grapalat"/>
          <w:sz w:val="24"/>
          <w:szCs w:val="24"/>
          <w:lang w:val="en-US"/>
        </w:rPr>
        <w:t xml:space="preserve">, </w:t>
      </w:r>
      <w:r w:rsidR="00622C2A" w:rsidRPr="00DC4344">
        <w:rPr>
          <w:rFonts w:ascii="GHEA Grapalat" w:hAnsi="GHEA Grapalat"/>
          <w:sz w:val="24"/>
          <w:szCs w:val="24"/>
          <w:lang w:val="hy-AM"/>
        </w:rPr>
        <w:t xml:space="preserve">11-րդ </w:t>
      </w:r>
      <w:r w:rsidR="00B95E72">
        <w:rPr>
          <w:rFonts w:ascii="GHEA Grapalat" w:hAnsi="GHEA Grapalat"/>
          <w:sz w:val="24"/>
          <w:szCs w:val="24"/>
          <w:lang w:val="en-US"/>
        </w:rPr>
        <w:t xml:space="preserve">և 12-րդ </w:t>
      </w:r>
      <w:r w:rsidRPr="00DC4344">
        <w:rPr>
          <w:rFonts w:ascii="GHEA Grapalat" w:hAnsi="GHEA Grapalat"/>
          <w:sz w:val="24"/>
          <w:szCs w:val="24"/>
          <w:lang w:val="hy-AM"/>
        </w:rPr>
        <w:t>մաս</w:t>
      </w:r>
      <w:r w:rsidR="00F943CA" w:rsidRPr="00DC4344">
        <w:rPr>
          <w:rFonts w:ascii="GHEA Grapalat" w:hAnsi="GHEA Grapalat"/>
          <w:sz w:val="24"/>
          <w:szCs w:val="24"/>
          <w:lang w:val="hy-AM"/>
        </w:rPr>
        <w:t>եր</w:t>
      </w:r>
      <w:r w:rsidRPr="00DC4344">
        <w:rPr>
          <w:rFonts w:ascii="GHEA Grapalat" w:hAnsi="GHEA Grapalat"/>
          <w:sz w:val="24"/>
          <w:szCs w:val="24"/>
          <w:lang w:val="hy-AM"/>
        </w:rPr>
        <w:t xml:space="preserve">. </w:t>
      </w:r>
    </w:p>
    <w:p w:rsidR="00B35857" w:rsidRPr="00742A90" w:rsidRDefault="00944D1F" w:rsidP="00256F32">
      <w:pPr>
        <w:pStyle w:val="ListParagraph"/>
        <w:tabs>
          <w:tab w:val="left" w:pos="993"/>
        </w:tabs>
        <w:spacing w:after="0" w:line="360" w:lineRule="auto"/>
        <w:ind w:left="0" w:firstLine="567"/>
        <w:jc w:val="both"/>
        <w:rPr>
          <w:rFonts w:ascii="GHEA Grapalat" w:hAnsi="GHEA Grapalat"/>
          <w:sz w:val="24"/>
          <w:szCs w:val="24"/>
          <w:lang w:val="hy-AM"/>
        </w:rPr>
      </w:pPr>
      <w:r w:rsidRPr="003E56EE" w:rsidDel="00944D1F">
        <w:rPr>
          <w:rFonts w:ascii="GHEA Grapalat" w:hAnsi="GHEA Grapalat"/>
          <w:sz w:val="24"/>
          <w:szCs w:val="24"/>
          <w:lang w:val="hy-AM"/>
        </w:rPr>
        <w:t xml:space="preserve"> </w:t>
      </w:r>
      <w:r w:rsidR="00256F32" w:rsidRPr="00256F32">
        <w:rPr>
          <w:rFonts w:ascii="GHEA Grapalat" w:hAnsi="GHEA Grapalat"/>
          <w:sz w:val="24"/>
          <w:szCs w:val="24"/>
          <w:lang w:val="hy-AM"/>
        </w:rPr>
        <w:t xml:space="preserve">«5.1. Սույն օրենքի 44.3-րդ հոդվածի </w:t>
      </w:r>
      <w:r w:rsidR="00DE597B" w:rsidRPr="00DE597B">
        <w:rPr>
          <w:rFonts w:ascii="GHEA Grapalat" w:hAnsi="GHEA Grapalat"/>
          <w:sz w:val="24"/>
          <w:szCs w:val="24"/>
          <w:lang w:val="hy-AM"/>
        </w:rPr>
        <w:t>9</w:t>
      </w:r>
      <w:r w:rsidR="00256F32" w:rsidRPr="00256F32">
        <w:rPr>
          <w:rFonts w:ascii="GHEA Grapalat" w:hAnsi="GHEA Grapalat"/>
          <w:sz w:val="24"/>
          <w:szCs w:val="24"/>
          <w:lang w:val="hy-AM"/>
        </w:rPr>
        <w:t xml:space="preserve">-րդ մասով նախատեսված </w:t>
      </w:r>
      <w:r w:rsidR="00DE597B" w:rsidRPr="00DE597B">
        <w:rPr>
          <w:rFonts w:ascii="GHEA Grapalat" w:hAnsi="GHEA Grapalat"/>
          <w:sz w:val="24"/>
          <w:szCs w:val="24"/>
          <w:lang w:val="hy-AM"/>
        </w:rPr>
        <w:t xml:space="preserve">դեպքում սույն օրենքի 44.3-րդ </w:t>
      </w:r>
      <w:r w:rsidR="00DE597B">
        <w:rPr>
          <w:rFonts w:ascii="GHEA Grapalat" w:hAnsi="GHEA Grapalat"/>
          <w:sz w:val="24"/>
          <w:szCs w:val="24"/>
          <w:lang w:val="hy-AM"/>
        </w:rPr>
        <w:t>հոդված</w:t>
      </w:r>
      <w:r w:rsidR="00DE597B" w:rsidRPr="00DE597B">
        <w:rPr>
          <w:rFonts w:ascii="GHEA Grapalat" w:hAnsi="GHEA Grapalat"/>
          <w:sz w:val="24"/>
          <w:szCs w:val="24"/>
          <w:lang w:val="hy-AM"/>
        </w:rPr>
        <w:t xml:space="preserve">ի 8-րդ </w:t>
      </w:r>
      <w:r w:rsidR="00FA7BE2" w:rsidRPr="00FA7BE2">
        <w:rPr>
          <w:rFonts w:ascii="GHEA Grapalat" w:hAnsi="GHEA Grapalat"/>
          <w:sz w:val="24"/>
          <w:szCs w:val="24"/>
          <w:lang w:val="hy-AM"/>
        </w:rPr>
        <w:t xml:space="preserve">մասով </w:t>
      </w:r>
      <w:r w:rsidR="00DE597B" w:rsidRPr="00DE597B">
        <w:rPr>
          <w:rFonts w:ascii="GHEA Grapalat" w:hAnsi="GHEA Grapalat"/>
          <w:sz w:val="24"/>
          <w:szCs w:val="24"/>
          <w:lang w:val="hy-AM"/>
        </w:rPr>
        <w:t xml:space="preserve">նախատեսված փորձաքննության </w:t>
      </w:r>
      <w:r w:rsidR="00256F32" w:rsidRPr="00256F32">
        <w:rPr>
          <w:rFonts w:ascii="GHEA Grapalat" w:hAnsi="GHEA Grapalat"/>
          <w:sz w:val="24"/>
          <w:szCs w:val="24"/>
          <w:lang w:val="hy-AM"/>
        </w:rPr>
        <w:t xml:space="preserve">իրականացման կատարողական ծախսերը </w:t>
      </w:r>
      <w:r w:rsidR="00B41D65" w:rsidRPr="00B41D65">
        <w:rPr>
          <w:rFonts w:ascii="GHEA Grapalat" w:hAnsi="GHEA Grapalat"/>
          <w:sz w:val="24"/>
          <w:szCs w:val="24"/>
          <w:lang w:val="hy-AM"/>
        </w:rPr>
        <w:t xml:space="preserve">բռնագանձվում են </w:t>
      </w:r>
      <w:r w:rsidR="00256F32" w:rsidRPr="00256F32">
        <w:rPr>
          <w:rFonts w:ascii="GHEA Grapalat" w:hAnsi="GHEA Grapalat"/>
          <w:sz w:val="24"/>
          <w:szCs w:val="24"/>
          <w:lang w:val="hy-AM"/>
        </w:rPr>
        <w:t>պա</w:t>
      </w:r>
      <w:r w:rsidR="00742A90">
        <w:rPr>
          <w:rFonts w:ascii="GHEA Grapalat" w:hAnsi="GHEA Grapalat"/>
          <w:sz w:val="24"/>
          <w:szCs w:val="24"/>
          <w:lang w:val="hy-AM"/>
        </w:rPr>
        <w:t>րտապանի</w:t>
      </w:r>
      <w:r w:rsidR="00256F32" w:rsidRPr="00256F32">
        <w:rPr>
          <w:rFonts w:ascii="GHEA Grapalat" w:hAnsi="GHEA Grapalat"/>
          <w:sz w:val="24"/>
          <w:szCs w:val="24"/>
          <w:lang w:val="hy-AM"/>
        </w:rPr>
        <w:t>ց</w:t>
      </w:r>
      <w:r w:rsidR="00BB2026" w:rsidRPr="00BB2026">
        <w:rPr>
          <w:rFonts w:ascii="GHEA Grapalat" w:hAnsi="GHEA Grapalat"/>
          <w:sz w:val="24"/>
          <w:szCs w:val="24"/>
          <w:lang w:val="hy-AM"/>
        </w:rPr>
        <w:t xml:space="preserve">, իսկ </w:t>
      </w:r>
      <w:r w:rsidR="00256F32" w:rsidRPr="00256F32">
        <w:rPr>
          <w:rFonts w:ascii="GHEA Grapalat" w:hAnsi="GHEA Grapalat"/>
          <w:sz w:val="24"/>
          <w:szCs w:val="24"/>
          <w:lang w:val="hy-AM"/>
        </w:rPr>
        <w:t xml:space="preserve">նույն հոդվածի </w:t>
      </w:r>
      <w:r w:rsidR="00DE597B" w:rsidRPr="00DE597B">
        <w:rPr>
          <w:rFonts w:ascii="GHEA Grapalat" w:hAnsi="GHEA Grapalat"/>
          <w:sz w:val="24"/>
          <w:szCs w:val="24"/>
          <w:lang w:val="hy-AM"/>
        </w:rPr>
        <w:t>10</w:t>
      </w:r>
      <w:r w:rsidR="00256F32" w:rsidRPr="00256F32">
        <w:rPr>
          <w:rFonts w:ascii="GHEA Grapalat" w:hAnsi="GHEA Grapalat"/>
          <w:sz w:val="24"/>
          <w:szCs w:val="24"/>
          <w:lang w:val="hy-AM"/>
        </w:rPr>
        <w:t>-րդ մասով նախատեսված դեպք</w:t>
      </w:r>
      <w:r w:rsidR="00BB2026" w:rsidRPr="00BB2026">
        <w:rPr>
          <w:rFonts w:ascii="GHEA Grapalat" w:hAnsi="GHEA Grapalat"/>
          <w:sz w:val="24"/>
          <w:szCs w:val="24"/>
          <w:lang w:val="hy-AM"/>
        </w:rPr>
        <w:t xml:space="preserve">ում՝ </w:t>
      </w:r>
      <w:r w:rsidR="00B35857" w:rsidRPr="00B35857">
        <w:rPr>
          <w:rFonts w:ascii="GHEA Grapalat" w:hAnsi="GHEA Grapalat"/>
          <w:sz w:val="24"/>
          <w:szCs w:val="24"/>
          <w:lang w:val="hy-AM"/>
        </w:rPr>
        <w:t>պահանջատիրոջից</w:t>
      </w:r>
      <w:r w:rsidR="00742A90" w:rsidRPr="00742A90">
        <w:rPr>
          <w:rFonts w:ascii="GHEA Grapalat" w:hAnsi="GHEA Grapalat"/>
          <w:sz w:val="24"/>
          <w:szCs w:val="24"/>
          <w:lang w:val="hy-AM"/>
        </w:rPr>
        <w:t>:</w:t>
      </w:r>
    </w:p>
    <w:p w:rsidR="009F2BD1" w:rsidRPr="001D195F" w:rsidRDefault="00F943CA" w:rsidP="00256F32">
      <w:pPr>
        <w:pStyle w:val="ListParagraph"/>
        <w:tabs>
          <w:tab w:val="left" w:pos="993"/>
        </w:tabs>
        <w:spacing w:after="0" w:line="360" w:lineRule="auto"/>
        <w:ind w:left="0" w:firstLine="567"/>
        <w:jc w:val="both"/>
        <w:rPr>
          <w:rFonts w:ascii="GHEA Grapalat" w:hAnsi="GHEA Grapalat"/>
          <w:sz w:val="24"/>
          <w:szCs w:val="24"/>
          <w:lang w:val="hy-AM"/>
        </w:rPr>
      </w:pPr>
      <w:r w:rsidRPr="001D195F">
        <w:rPr>
          <w:rFonts w:ascii="GHEA Grapalat" w:hAnsi="GHEA Grapalat"/>
          <w:sz w:val="24"/>
          <w:szCs w:val="24"/>
          <w:lang w:val="hy-AM"/>
        </w:rPr>
        <w:t xml:space="preserve">9. Հայցի </w:t>
      </w:r>
      <w:r w:rsidR="001D6C61">
        <w:rPr>
          <w:rFonts w:ascii="GHEA Grapalat" w:hAnsi="GHEA Grapalat"/>
          <w:sz w:val="24"/>
          <w:szCs w:val="24"/>
          <w:lang w:val="en-US"/>
        </w:rPr>
        <w:t xml:space="preserve">և վճռի կատարման </w:t>
      </w:r>
      <w:r w:rsidRPr="001D195F">
        <w:rPr>
          <w:rFonts w:ascii="GHEA Grapalat" w:hAnsi="GHEA Grapalat"/>
          <w:sz w:val="24"/>
          <w:szCs w:val="24"/>
          <w:lang w:val="hy-AM"/>
        </w:rPr>
        <w:t xml:space="preserve">ապահովմանն ուղղված </w:t>
      </w:r>
      <w:r w:rsidR="00D63E5F" w:rsidRPr="001D195F">
        <w:rPr>
          <w:rFonts w:ascii="GHEA Grapalat" w:hAnsi="GHEA Grapalat"/>
          <w:sz w:val="24"/>
          <w:szCs w:val="24"/>
          <w:lang w:val="hy-AM"/>
        </w:rPr>
        <w:t>կատարողական վարույթ</w:t>
      </w:r>
      <w:r w:rsidR="001D6C61">
        <w:rPr>
          <w:rFonts w:ascii="GHEA Grapalat" w:hAnsi="GHEA Grapalat"/>
          <w:sz w:val="24"/>
          <w:szCs w:val="24"/>
          <w:lang w:val="en-US"/>
        </w:rPr>
        <w:t>ներ</w:t>
      </w:r>
      <w:r w:rsidR="00D63E5F" w:rsidRPr="001D195F">
        <w:rPr>
          <w:rFonts w:ascii="GHEA Grapalat" w:hAnsi="GHEA Grapalat"/>
          <w:sz w:val="24"/>
          <w:szCs w:val="24"/>
          <w:lang w:val="hy-AM"/>
        </w:rPr>
        <w:t xml:space="preserve">ի </w:t>
      </w:r>
      <w:r w:rsidRPr="001D195F">
        <w:rPr>
          <w:rFonts w:ascii="GHEA Grapalat" w:hAnsi="GHEA Grapalat"/>
          <w:sz w:val="24"/>
          <w:szCs w:val="24"/>
          <w:lang w:val="hy-AM"/>
        </w:rPr>
        <w:t xml:space="preserve">կատարողական ծախսերը </w:t>
      </w:r>
      <w:r w:rsidR="00D63E5F" w:rsidRPr="001D195F">
        <w:rPr>
          <w:rFonts w:ascii="GHEA Grapalat" w:hAnsi="GHEA Grapalat"/>
          <w:sz w:val="24"/>
          <w:szCs w:val="24"/>
          <w:lang w:val="hy-AM"/>
        </w:rPr>
        <w:t xml:space="preserve">բռնագանձվում են այն անձից, ում վրա </w:t>
      </w:r>
      <w:r w:rsidR="006707FC" w:rsidRPr="001D195F">
        <w:rPr>
          <w:rFonts w:ascii="GHEA Grapalat" w:hAnsi="GHEA Grapalat"/>
          <w:sz w:val="24"/>
          <w:szCs w:val="24"/>
          <w:lang w:val="hy-AM"/>
        </w:rPr>
        <w:t xml:space="preserve">դատական ակտով </w:t>
      </w:r>
      <w:r w:rsidR="00D63E5F" w:rsidRPr="001D195F">
        <w:rPr>
          <w:rFonts w:ascii="GHEA Grapalat" w:hAnsi="GHEA Grapalat"/>
          <w:sz w:val="24"/>
          <w:szCs w:val="24"/>
          <w:lang w:val="hy-AM"/>
        </w:rPr>
        <w:t xml:space="preserve">դրվել </w:t>
      </w:r>
      <w:r w:rsidR="006707FC" w:rsidRPr="001D195F">
        <w:rPr>
          <w:rFonts w:ascii="GHEA Grapalat" w:hAnsi="GHEA Grapalat"/>
          <w:sz w:val="24"/>
          <w:szCs w:val="24"/>
          <w:lang w:val="hy-AM"/>
        </w:rPr>
        <w:t>է</w:t>
      </w:r>
      <w:r w:rsidR="00D63E5F" w:rsidRPr="001D195F">
        <w:rPr>
          <w:rFonts w:ascii="GHEA Grapalat" w:hAnsi="GHEA Grapalat"/>
          <w:sz w:val="24"/>
          <w:szCs w:val="24"/>
          <w:lang w:val="hy-AM"/>
        </w:rPr>
        <w:t xml:space="preserve"> դատական ծախսեր</w:t>
      </w:r>
      <w:r w:rsidR="006707FC" w:rsidRPr="001D195F">
        <w:rPr>
          <w:rFonts w:ascii="GHEA Grapalat" w:hAnsi="GHEA Grapalat"/>
          <w:sz w:val="24"/>
          <w:szCs w:val="24"/>
          <w:lang w:val="hy-AM"/>
        </w:rPr>
        <w:t>ի փոխհատուցման պարտականությունը:</w:t>
      </w:r>
      <w:r w:rsidR="007D2872" w:rsidRPr="001D195F">
        <w:rPr>
          <w:rFonts w:ascii="GHEA Grapalat" w:hAnsi="GHEA Grapalat"/>
          <w:sz w:val="24"/>
          <w:szCs w:val="24"/>
          <w:lang w:val="hy-AM"/>
        </w:rPr>
        <w:t xml:space="preserve"> </w:t>
      </w:r>
    </w:p>
    <w:p w:rsidR="007E6F3D" w:rsidRDefault="009F2BD1" w:rsidP="00256F32">
      <w:pPr>
        <w:pStyle w:val="ListParagraph"/>
        <w:tabs>
          <w:tab w:val="left" w:pos="993"/>
        </w:tabs>
        <w:spacing w:after="0" w:line="360" w:lineRule="auto"/>
        <w:ind w:left="0" w:firstLine="567"/>
        <w:jc w:val="both"/>
        <w:rPr>
          <w:rFonts w:ascii="GHEA Grapalat" w:hAnsi="GHEA Grapalat"/>
          <w:sz w:val="24"/>
          <w:szCs w:val="24"/>
          <w:lang w:val="en-US"/>
        </w:rPr>
      </w:pPr>
      <w:r w:rsidRPr="001D195F">
        <w:rPr>
          <w:rFonts w:ascii="GHEA Grapalat" w:hAnsi="GHEA Grapalat"/>
          <w:sz w:val="24"/>
          <w:szCs w:val="24"/>
          <w:lang w:val="hy-AM"/>
        </w:rPr>
        <w:t xml:space="preserve">10. Հայցի </w:t>
      </w:r>
      <w:r w:rsidR="00064B9B">
        <w:rPr>
          <w:rFonts w:ascii="GHEA Grapalat" w:hAnsi="GHEA Grapalat"/>
          <w:sz w:val="24"/>
          <w:szCs w:val="24"/>
          <w:lang w:val="hy-AM"/>
        </w:rPr>
        <w:t>ապահովման</w:t>
      </w:r>
      <w:r w:rsidR="00E004B8">
        <w:rPr>
          <w:rFonts w:ascii="GHEA Grapalat" w:hAnsi="GHEA Grapalat"/>
          <w:sz w:val="24"/>
          <w:szCs w:val="24"/>
          <w:lang w:val="en-US"/>
        </w:rPr>
        <w:t>ն</w:t>
      </w:r>
      <w:r w:rsidR="00064B9B">
        <w:rPr>
          <w:rFonts w:ascii="GHEA Grapalat" w:hAnsi="GHEA Grapalat"/>
          <w:sz w:val="24"/>
          <w:szCs w:val="24"/>
          <w:lang w:val="en-US"/>
        </w:rPr>
        <w:t xml:space="preserve"> </w:t>
      </w:r>
      <w:r w:rsidRPr="001D195F">
        <w:rPr>
          <w:rFonts w:ascii="GHEA Grapalat" w:hAnsi="GHEA Grapalat"/>
          <w:sz w:val="24"/>
          <w:szCs w:val="24"/>
          <w:lang w:val="hy-AM"/>
        </w:rPr>
        <w:t>ուղղված կատարողական վարույթի կատարողական ծախսերը բռնագանձվում են</w:t>
      </w:r>
      <w:r w:rsidR="007E6F3D">
        <w:rPr>
          <w:rFonts w:ascii="GHEA Grapalat" w:hAnsi="GHEA Grapalat"/>
          <w:sz w:val="24"/>
          <w:szCs w:val="24"/>
          <w:lang w:val="en-US"/>
        </w:rPr>
        <w:t xml:space="preserve"> պարտապանից</w:t>
      </w:r>
      <w:r w:rsidRPr="001D195F">
        <w:rPr>
          <w:rFonts w:ascii="GHEA Grapalat" w:hAnsi="GHEA Grapalat"/>
          <w:sz w:val="24"/>
          <w:szCs w:val="24"/>
          <w:lang w:val="hy-AM"/>
        </w:rPr>
        <w:t xml:space="preserve"> </w:t>
      </w:r>
      <w:r w:rsidR="007E6F3D">
        <w:rPr>
          <w:rFonts w:ascii="GHEA Grapalat" w:hAnsi="GHEA Grapalat"/>
          <w:sz w:val="24"/>
          <w:szCs w:val="24"/>
          <w:lang w:val="en-US"/>
        </w:rPr>
        <w:t>դրանով ապահովված</w:t>
      </w:r>
      <w:r w:rsidRPr="001D195F">
        <w:rPr>
          <w:rFonts w:ascii="GHEA Grapalat" w:hAnsi="GHEA Grapalat"/>
          <w:sz w:val="24"/>
          <w:szCs w:val="24"/>
          <w:lang w:val="hy-AM"/>
        </w:rPr>
        <w:t xml:space="preserve"> </w:t>
      </w:r>
      <w:r w:rsidR="007D2872" w:rsidRPr="001D195F">
        <w:rPr>
          <w:rFonts w:ascii="GHEA Grapalat" w:hAnsi="GHEA Grapalat"/>
          <w:sz w:val="24"/>
          <w:szCs w:val="24"/>
          <w:lang w:val="hy-AM"/>
        </w:rPr>
        <w:t xml:space="preserve">դատական ակտի հարկադիր կատարման </w:t>
      </w:r>
      <w:r w:rsidR="007E6F3D">
        <w:rPr>
          <w:rFonts w:ascii="GHEA Grapalat" w:hAnsi="GHEA Grapalat"/>
          <w:sz w:val="24"/>
          <w:szCs w:val="24"/>
          <w:lang w:val="en-US"/>
        </w:rPr>
        <w:t>վարույթում:</w:t>
      </w:r>
      <w:r w:rsidR="007D2872" w:rsidRPr="001D195F">
        <w:rPr>
          <w:rFonts w:ascii="GHEA Grapalat" w:hAnsi="GHEA Grapalat"/>
          <w:sz w:val="24"/>
          <w:szCs w:val="24"/>
          <w:lang w:val="hy-AM"/>
        </w:rPr>
        <w:t xml:space="preserve"> </w:t>
      </w:r>
    </w:p>
    <w:p w:rsidR="00622C2A" w:rsidRPr="00113CCB" w:rsidRDefault="007E6F3D" w:rsidP="00256F32">
      <w:pPr>
        <w:pStyle w:val="ListParagraph"/>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en-US"/>
        </w:rPr>
        <w:lastRenderedPageBreak/>
        <w:t>11. Ե</w:t>
      </w:r>
      <w:r w:rsidR="007D2872" w:rsidRPr="001D195F">
        <w:rPr>
          <w:rFonts w:ascii="GHEA Grapalat" w:hAnsi="GHEA Grapalat"/>
          <w:sz w:val="24"/>
          <w:szCs w:val="24"/>
          <w:lang w:val="hy-AM"/>
        </w:rPr>
        <w:t xml:space="preserve">թե դատական ակտը </w:t>
      </w:r>
      <w:r w:rsidR="009F2BD1" w:rsidRPr="001D195F">
        <w:rPr>
          <w:rFonts w:ascii="GHEA Grapalat" w:hAnsi="GHEA Grapalat"/>
          <w:sz w:val="24"/>
          <w:szCs w:val="24"/>
          <w:lang w:val="hy-AM"/>
        </w:rPr>
        <w:t>հարկադիր կատարման չի ներկայացվել</w:t>
      </w:r>
      <w:r w:rsidR="007D2872" w:rsidRPr="001D195F">
        <w:rPr>
          <w:rFonts w:ascii="GHEA Grapalat" w:hAnsi="GHEA Grapalat"/>
          <w:sz w:val="24"/>
          <w:szCs w:val="24"/>
          <w:lang w:val="hy-AM"/>
        </w:rPr>
        <w:t xml:space="preserve">, ապա </w:t>
      </w:r>
      <w:r w:rsidR="001A3914">
        <w:rPr>
          <w:rFonts w:ascii="GHEA Grapalat" w:hAnsi="GHEA Grapalat"/>
          <w:sz w:val="24"/>
          <w:szCs w:val="24"/>
          <w:lang w:val="en-US"/>
        </w:rPr>
        <w:t xml:space="preserve">հայցի ապահովմանն ուղղված կատարողական վարույթի կատարողական ծախսերը բռնագանձվում են պարտապանից </w:t>
      </w:r>
      <w:r w:rsidR="007D2872" w:rsidRPr="001D195F">
        <w:rPr>
          <w:rFonts w:ascii="GHEA Grapalat" w:hAnsi="GHEA Grapalat"/>
          <w:sz w:val="24"/>
          <w:szCs w:val="24"/>
          <w:lang w:val="hy-AM"/>
        </w:rPr>
        <w:t xml:space="preserve">հայցի ապահովման վերացման </w:t>
      </w:r>
      <w:r w:rsidR="009F2BD1" w:rsidRPr="001D195F">
        <w:rPr>
          <w:rFonts w:ascii="GHEA Grapalat" w:hAnsi="GHEA Grapalat"/>
          <w:sz w:val="24"/>
          <w:szCs w:val="24"/>
          <w:lang w:val="hy-AM"/>
        </w:rPr>
        <w:t xml:space="preserve">վերաբերյալ դատական ակտի կատարման </w:t>
      </w:r>
      <w:r>
        <w:rPr>
          <w:rFonts w:ascii="GHEA Grapalat" w:hAnsi="GHEA Grapalat"/>
          <w:sz w:val="24"/>
          <w:szCs w:val="24"/>
          <w:lang w:val="en-US"/>
        </w:rPr>
        <w:t>վարույթում</w:t>
      </w:r>
      <w:r w:rsidR="00ED2AE5" w:rsidRPr="001D195F">
        <w:rPr>
          <w:rFonts w:ascii="GHEA Grapalat" w:hAnsi="GHEA Grapalat"/>
          <w:sz w:val="24"/>
          <w:szCs w:val="24"/>
          <w:lang w:val="hy-AM"/>
        </w:rPr>
        <w:t>:</w:t>
      </w:r>
    </w:p>
    <w:p w:rsidR="007E7D91" w:rsidRPr="001D195F" w:rsidRDefault="007E6F3D" w:rsidP="00256F32">
      <w:pPr>
        <w:pStyle w:val="ListParagraph"/>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1</w:t>
      </w:r>
      <w:r>
        <w:rPr>
          <w:rFonts w:ascii="GHEA Grapalat" w:hAnsi="GHEA Grapalat"/>
          <w:sz w:val="24"/>
          <w:szCs w:val="24"/>
          <w:lang w:val="en-US"/>
        </w:rPr>
        <w:t>2</w:t>
      </w:r>
      <w:r w:rsidR="00622C2A" w:rsidRPr="00113CCB">
        <w:rPr>
          <w:rFonts w:ascii="GHEA Grapalat" w:hAnsi="GHEA Grapalat"/>
          <w:sz w:val="24"/>
          <w:szCs w:val="24"/>
          <w:lang w:val="hy-AM"/>
        </w:rPr>
        <w:t xml:space="preserve">. </w:t>
      </w:r>
      <w:r w:rsidR="00287B2B" w:rsidRPr="00113CCB">
        <w:rPr>
          <w:rFonts w:ascii="GHEA Grapalat" w:hAnsi="GHEA Grapalat"/>
          <w:sz w:val="24"/>
          <w:szCs w:val="24"/>
          <w:lang w:val="hy-AM"/>
        </w:rPr>
        <w:t xml:space="preserve">Մինչև գործն ըստ էության լուծող </w:t>
      </w:r>
      <w:r w:rsidR="005B33B3" w:rsidRPr="00113CCB">
        <w:rPr>
          <w:rFonts w:ascii="GHEA Grapalat" w:hAnsi="GHEA Grapalat"/>
          <w:sz w:val="24"/>
          <w:szCs w:val="24"/>
          <w:lang w:val="hy-AM"/>
        </w:rPr>
        <w:t xml:space="preserve">դատական ակտի կայացումը </w:t>
      </w:r>
      <w:r w:rsidR="00064B9B">
        <w:rPr>
          <w:rFonts w:ascii="GHEA Grapalat" w:hAnsi="GHEA Grapalat"/>
          <w:sz w:val="24"/>
          <w:szCs w:val="24"/>
          <w:lang w:val="en-US"/>
        </w:rPr>
        <w:t xml:space="preserve">հայցի ապահովումը </w:t>
      </w:r>
      <w:r w:rsidR="005D092F" w:rsidRPr="00113CCB">
        <w:rPr>
          <w:rFonts w:ascii="GHEA Grapalat" w:hAnsi="GHEA Grapalat"/>
          <w:sz w:val="24"/>
          <w:szCs w:val="24"/>
          <w:lang w:val="hy-AM"/>
        </w:rPr>
        <w:t>դատարանի կողմից վերացվելու</w:t>
      </w:r>
      <w:r w:rsidR="00622C2A" w:rsidRPr="00113CCB">
        <w:rPr>
          <w:rFonts w:ascii="GHEA Grapalat" w:hAnsi="GHEA Grapalat"/>
          <w:sz w:val="24"/>
          <w:szCs w:val="24"/>
          <w:lang w:val="hy-AM"/>
        </w:rPr>
        <w:t xml:space="preserve"> </w:t>
      </w:r>
      <w:r w:rsidR="005D092F" w:rsidRPr="00113CCB">
        <w:rPr>
          <w:rFonts w:ascii="GHEA Grapalat" w:hAnsi="GHEA Grapalat"/>
          <w:sz w:val="24"/>
          <w:szCs w:val="24"/>
          <w:lang w:val="hy-AM"/>
        </w:rPr>
        <w:t xml:space="preserve">դեպքում </w:t>
      </w:r>
      <w:r w:rsidR="00622C2A" w:rsidRPr="00113CCB">
        <w:rPr>
          <w:rFonts w:ascii="GHEA Grapalat" w:hAnsi="GHEA Grapalat"/>
          <w:sz w:val="24"/>
          <w:szCs w:val="24"/>
          <w:lang w:val="hy-AM"/>
        </w:rPr>
        <w:t xml:space="preserve">հայցի ապահովմանն ուղղված կատարողական ծախսերը բռնագանձվում են </w:t>
      </w:r>
      <w:r w:rsidR="00064B9B">
        <w:rPr>
          <w:rFonts w:ascii="GHEA Grapalat" w:hAnsi="GHEA Grapalat"/>
          <w:sz w:val="24"/>
          <w:szCs w:val="24"/>
          <w:lang w:val="en-US"/>
        </w:rPr>
        <w:t>հայցի ապահովմանն ուղղված կատարողական վարույթով պահանջատիրոջից</w:t>
      </w:r>
      <w:r w:rsidR="00622C2A" w:rsidRPr="00113CCB">
        <w:rPr>
          <w:rFonts w:ascii="GHEA Grapalat" w:hAnsi="GHEA Grapalat"/>
          <w:sz w:val="24"/>
          <w:szCs w:val="24"/>
          <w:lang w:val="hy-AM"/>
        </w:rPr>
        <w:t>:</w:t>
      </w:r>
      <w:r w:rsidR="00256F32" w:rsidRPr="00256F32">
        <w:rPr>
          <w:rFonts w:ascii="GHEA Grapalat" w:hAnsi="GHEA Grapalat"/>
          <w:sz w:val="24"/>
          <w:szCs w:val="24"/>
          <w:lang w:val="hy-AM"/>
        </w:rPr>
        <w:t>»</w:t>
      </w:r>
      <w:r w:rsidR="00ED2AE5" w:rsidRPr="001D195F">
        <w:rPr>
          <w:rFonts w:ascii="GHEA Grapalat" w:hAnsi="GHEA Grapalat"/>
          <w:sz w:val="24"/>
          <w:szCs w:val="24"/>
          <w:lang w:val="hy-AM"/>
        </w:rPr>
        <w:t>:</w:t>
      </w:r>
    </w:p>
    <w:p w:rsidR="00E108A6" w:rsidRPr="009E1CA2" w:rsidRDefault="00E108A6" w:rsidP="00256F32">
      <w:pPr>
        <w:pStyle w:val="ListParagraph"/>
        <w:tabs>
          <w:tab w:val="left" w:pos="993"/>
        </w:tabs>
        <w:spacing w:after="0" w:line="360" w:lineRule="auto"/>
        <w:ind w:left="0" w:firstLine="567"/>
        <w:jc w:val="both"/>
        <w:rPr>
          <w:rFonts w:ascii="GHEA Grapalat" w:hAnsi="GHEA Grapalat"/>
          <w:b/>
          <w:sz w:val="24"/>
          <w:szCs w:val="24"/>
          <w:lang w:val="hy-AM"/>
        </w:rPr>
      </w:pPr>
    </w:p>
    <w:p w:rsidR="009F2BD1" w:rsidRPr="00C93023" w:rsidRDefault="00E108A6" w:rsidP="007E7C10">
      <w:pPr>
        <w:spacing w:after="0" w:line="360" w:lineRule="auto"/>
        <w:ind w:firstLine="567"/>
        <w:rPr>
          <w:rFonts w:ascii="GHEA Grapalat" w:hAnsi="GHEA Grapalat"/>
          <w:b/>
          <w:sz w:val="24"/>
          <w:szCs w:val="24"/>
          <w:lang w:val="hy-AM"/>
        </w:rPr>
      </w:pPr>
      <w:r w:rsidRPr="003A4C7A">
        <w:rPr>
          <w:rFonts w:ascii="GHEA Grapalat" w:hAnsi="GHEA Grapalat"/>
          <w:b/>
          <w:sz w:val="24"/>
          <w:szCs w:val="24"/>
          <w:lang w:val="hy-AM"/>
        </w:rPr>
        <w:t xml:space="preserve">Հոդված </w:t>
      </w:r>
      <w:r w:rsidR="000C6196" w:rsidRPr="00113CCB">
        <w:rPr>
          <w:rFonts w:ascii="GHEA Grapalat" w:hAnsi="GHEA Grapalat"/>
          <w:b/>
          <w:sz w:val="24"/>
          <w:szCs w:val="24"/>
          <w:lang w:val="hy-AM"/>
        </w:rPr>
        <w:t>1</w:t>
      </w:r>
      <w:r w:rsidR="000C6196" w:rsidRPr="00E75C78">
        <w:rPr>
          <w:rFonts w:ascii="GHEA Grapalat" w:hAnsi="GHEA Grapalat"/>
          <w:b/>
          <w:sz w:val="24"/>
          <w:szCs w:val="24"/>
          <w:lang w:val="hy-AM"/>
        </w:rPr>
        <w:t>1</w:t>
      </w:r>
      <w:r w:rsidRPr="003A4C7A">
        <w:rPr>
          <w:rFonts w:ascii="GHEA Grapalat" w:hAnsi="GHEA Grapalat"/>
          <w:b/>
          <w:sz w:val="24"/>
          <w:szCs w:val="24"/>
          <w:lang w:val="hy-AM"/>
        </w:rPr>
        <w:t xml:space="preserve">. </w:t>
      </w:r>
      <w:r w:rsidR="00256F32" w:rsidRPr="00256F32">
        <w:rPr>
          <w:rFonts w:ascii="GHEA Grapalat" w:hAnsi="GHEA Grapalat"/>
          <w:sz w:val="24"/>
          <w:szCs w:val="24"/>
          <w:lang w:val="hy-AM"/>
        </w:rPr>
        <w:t>Սույն օրենքն ուժի մեջ է մտնում պաշտոնական հրապարակման օրվան հաջորդող տասներորդ օրը</w:t>
      </w:r>
      <w:r w:rsidR="00C93023" w:rsidRPr="00C93023">
        <w:rPr>
          <w:rFonts w:ascii="GHEA Grapalat" w:hAnsi="GHEA Grapalat"/>
          <w:sz w:val="24"/>
          <w:szCs w:val="24"/>
          <w:lang w:val="hy-AM"/>
        </w:rPr>
        <w:t>:</w:t>
      </w:r>
    </w:p>
    <w:p w:rsidR="001848D4" w:rsidRPr="00E75C78" w:rsidRDefault="001848D4" w:rsidP="005D092F">
      <w:pPr>
        <w:spacing w:after="0" w:line="360" w:lineRule="auto"/>
        <w:rPr>
          <w:rFonts w:ascii="GHEA Grapalat" w:hAnsi="GHEA Grapalat"/>
          <w:b/>
          <w:sz w:val="24"/>
          <w:szCs w:val="24"/>
          <w:lang w:val="hy-AM"/>
        </w:rPr>
      </w:pPr>
    </w:p>
    <w:p w:rsidR="004D756D" w:rsidRDefault="004D756D">
      <w:pPr>
        <w:spacing w:after="0" w:line="240" w:lineRule="auto"/>
        <w:rPr>
          <w:rFonts w:ascii="GHEA Grapalat" w:hAnsi="GHEA Grapalat"/>
          <w:b/>
          <w:sz w:val="24"/>
          <w:szCs w:val="24"/>
          <w:lang w:val="hy-AM"/>
        </w:rPr>
      </w:pPr>
      <w:r>
        <w:rPr>
          <w:rFonts w:ascii="GHEA Grapalat" w:hAnsi="GHEA Grapalat"/>
          <w:b/>
          <w:sz w:val="24"/>
          <w:szCs w:val="24"/>
          <w:lang w:val="hy-AM"/>
        </w:rPr>
        <w:br w:type="page"/>
      </w:r>
    </w:p>
    <w:p w:rsidR="00256F32" w:rsidRPr="00DC4748" w:rsidRDefault="00256F32" w:rsidP="00256F32">
      <w:pPr>
        <w:spacing w:after="0" w:line="360" w:lineRule="auto"/>
        <w:jc w:val="center"/>
        <w:rPr>
          <w:rFonts w:ascii="GHEA Grapalat" w:hAnsi="GHEA Grapalat"/>
          <w:b/>
          <w:sz w:val="24"/>
          <w:szCs w:val="24"/>
          <w:lang w:val="hy-AM"/>
        </w:rPr>
      </w:pPr>
      <w:r w:rsidRPr="00256F32">
        <w:rPr>
          <w:rFonts w:ascii="GHEA Grapalat" w:hAnsi="GHEA Grapalat"/>
          <w:b/>
          <w:sz w:val="24"/>
          <w:szCs w:val="24"/>
          <w:lang w:val="hy-AM"/>
        </w:rPr>
        <w:lastRenderedPageBreak/>
        <w:t>ՀԱՅԱՍՏԱՆԻ</w:t>
      </w:r>
      <w:r w:rsidR="003A4C7A" w:rsidRPr="00DC4748">
        <w:rPr>
          <w:rFonts w:ascii="GHEA Grapalat" w:hAnsi="GHEA Grapalat"/>
          <w:b/>
          <w:sz w:val="24"/>
          <w:szCs w:val="24"/>
          <w:lang w:val="hy-AM"/>
        </w:rPr>
        <w:t xml:space="preserve"> ՀԱՆՐԱՊԵՏՈՒԹՅԱՆ</w:t>
      </w:r>
    </w:p>
    <w:p w:rsidR="00256F32" w:rsidRPr="00256F32" w:rsidRDefault="00256F32" w:rsidP="00256F32">
      <w:pPr>
        <w:pStyle w:val="ListParagraph"/>
        <w:tabs>
          <w:tab w:val="left" w:pos="993"/>
        </w:tabs>
        <w:spacing w:after="0" w:line="360" w:lineRule="auto"/>
        <w:ind w:left="0"/>
        <w:jc w:val="center"/>
        <w:rPr>
          <w:rFonts w:ascii="GHEA Grapalat" w:hAnsi="GHEA Grapalat"/>
          <w:b/>
          <w:sz w:val="24"/>
          <w:szCs w:val="24"/>
          <w:lang w:val="hy-AM"/>
        </w:rPr>
      </w:pPr>
      <w:r w:rsidRPr="00256F32">
        <w:rPr>
          <w:rFonts w:ascii="GHEA Grapalat" w:hAnsi="GHEA Grapalat"/>
          <w:b/>
          <w:sz w:val="24"/>
          <w:szCs w:val="24"/>
          <w:lang w:val="hy-AM"/>
        </w:rPr>
        <w:t>ՕՐԵՆՔԸ</w:t>
      </w:r>
    </w:p>
    <w:p w:rsidR="00256F32" w:rsidRPr="00256F32" w:rsidRDefault="00256F32" w:rsidP="00256F32">
      <w:pPr>
        <w:pStyle w:val="ListParagraph"/>
        <w:tabs>
          <w:tab w:val="left" w:pos="993"/>
        </w:tabs>
        <w:spacing w:after="0" w:line="360" w:lineRule="auto"/>
        <w:ind w:left="0"/>
        <w:jc w:val="center"/>
        <w:rPr>
          <w:rFonts w:ascii="GHEA Grapalat" w:hAnsi="GHEA Grapalat"/>
          <w:b/>
          <w:sz w:val="24"/>
          <w:szCs w:val="24"/>
          <w:lang w:val="hy-AM"/>
        </w:rPr>
      </w:pPr>
      <w:r w:rsidRPr="00256F32">
        <w:rPr>
          <w:rFonts w:ascii="GHEA Grapalat" w:hAnsi="GHEA Grapalat"/>
          <w:b/>
          <w:sz w:val="24"/>
          <w:szCs w:val="24"/>
          <w:lang w:val="hy-AM"/>
        </w:rPr>
        <w:t>«ՀՐԱՊԱՐԱԿԱՅԻՆ ՍԱԿԱՐԿՈՒԹՅՈՒՆՆԵՐԻ ՄԱՍԻՆ ՀԱՅԱՍՏԱՆԻ ՀԱՆՐԱՊԵՏՈՒԹՅԱՆ ՕՐԵՆՔՈՒՄ ՓՈՓՈԽՈԻԹՅՈՒՆՆԵՐ ԵՎ ԼՐԱՑՈՒՄՆԵՐ ԿԱՏԱՐԵԼՈՒ ՄԱՍԻՆ»</w:t>
      </w:r>
    </w:p>
    <w:p w:rsidR="00256F32" w:rsidRPr="00DC4748" w:rsidRDefault="00256F32" w:rsidP="00C27A39">
      <w:pPr>
        <w:pStyle w:val="ListParagraph"/>
        <w:tabs>
          <w:tab w:val="left" w:pos="993"/>
        </w:tabs>
        <w:spacing w:after="0" w:line="360" w:lineRule="auto"/>
        <w:rPr>
          <w:rFonts w:ascii="GHEA Grapalat" w:hAnsi="GHEA Grapalat"/>
          <w:b/>
          <w:sz w:val="24"/>
          <w:szCs w:val="24"/>
          <w:lang w:val="hy-AM"/>
        </w:rPr>
      </w:pPr>
    </w:p>
    <w:p w:rsidR="003B1745" w:rsidRPr="001848D4" w:rsidRDefault="00C27A39" w:rsidP="00DC4748">
      <w:pPr>
        <w:spacing w:after="0" w:line="360" w:lineRule="auto"/>
        <w:ind w:firstLine="567"/>
        <w:jc w:val="both"/>
        <w:rPr>
          <w:rFonts w:ascii="GHEA Grapalat" w:hAnsi="GHEA Grapalat"/>
          <w:sz w:val="24"/>
          <w:szCs w:val="24"/>
          <w:lang w:val="hy-AM"/>
        </w:rPr>
      </w:pPr>
      <w:r w:rsidRPr="00DC4748">
        <w:rPr>
          <w:rFonts w:ascii="GHEA Grapalat" w:hAnsi="GHEA Grapalat"/>
          <w:b/>
          <w:sz w:val="24"/>
          <w:szCs w:val="24"/>
          <w:lang w:val="hy-AM"/>
        </w:rPr>
        <w:tab/>
      </w:r>
      <w:r w:rsidR="00256F32" w:rsidRPr="00256F32">
        <w:rPr>
          <w:rFonts w:ascii="GHEA Grapalat" w:hAnsi="GHEA Grapalat"/>
          <w:b/>
          <w:sz w:val="24"/>
          <w:szCs w:val="24"/>
          <w:lang w:val="hy-AM"/>
        </w:rPr>
        <w:t xml:space="preserve">Հոդված 1. </w:t>
      </w:r>
      <w:r w:rsidR="00256F32" w:rsidRPr="00256F32">
        <w:rPr>
          <w:rFonts w:ascii="GHEA Grapalat" w:hAnsi="GHEA Grapalat"/>
          <w:sz w:val="24"/>
          <w:szCs w:val="24"/>
          <w:lang w:val="hy-AM"/>
        </w:rPr>
        <w:t xml:space="preserve">«Հրապարակային սակարկությունների մասին» Հայաստանի Հանրապետության 2003 թվականի հոկտեմբերի 8-ի թիվ ՀՕ-15-Ն օրենքի (այսուհետ՝ Օրենք) </w:t>
      </w:r>
      <w:r w:rsidR="003B1745" w:rsidRPr="003B1745">
        <w:rPr>
          <w:rFonts w:ascii="GHEA Grapalat" w:hAnsi="GHEA Grapalat"/>
          <w:sz w:val="24"/>
          <w:szCs w:val="24"/>
          <w:lang w:val="hy-AM"/>
        </w:rPr>
        <w:t>8-րդ հոդվածի 1-ին մաս</w:t>
      </w:r>
      <w:r w:rsidR="0011277F" w:rsidRPr="0011277F">
        <w:rPr>
          <w:rFonts w:ascii="GHEA Grapalat" w:hAnsi="GHEA Grapalat"/>
          <w:sz w:val="24"/>
          <w:szCs w:val="24"/>
          <w:lang w:val="hy-AM"/>
        </w:rPr>
        <w:t>ում</w:t>
      </w:r>
      <w:r w:rsidR="003B1745" w:rsidRPr="003B1745">
        <w:rPr>
          <w:rFonts w:ascii="GHEA Grapalat" w:hAnsi="GHEA Grapalat"/>
          <w:sz w:val="24"/>
          <w:szCs w:val="24"/>
          <w:lang w:val="hy-AM"/>
        </w:rPr>
        <w:t xml:space="preserve"> լրացնել </w:t>
      </w:r>
      <w:r w:rsidR="003B1745">
        <w:rPr>
          <w:rFonts w:ascii="GHEA Grapalat" w:hAnsi="GHEA Grapalat"/>
          <w:sz w:val="24"/>
          <w:szCs w:val="24"/>
          <w:lang w:val="hy-AM"/>
        </w:rPr>
        <w:t>հետևյա</w:t>
      </w:r>
      <w:r w:rsidR="003B1745" w:rsidRPr="003B1745">
        <w:rPr>
          <w:rFonts w:ascii="GHEA Grapalat" w:hAnsi="GHEA Grapalat"/>
          <w:sz w:val="24"/>
          <w:szCs w:val="24"/>
          <w:lang w:val="hy-AM"/>
        </w:rPr>
        <w:t>լ բովանդակությամբ 12-րդ կետ</w:t>
      </w:r>
      <w:r w:rsidR="001848D4" w:rsidRPr="001848D4">
        <w:rPr>
          <w:rFonts w:ascii="GHEA Grapalat" w:hAnsi="GHEA Grapalat"/>
          <w:sz w:val="24"/>
          <w:szCs w:val="24"/>
          <w:lang w:val="hy-AM"/>
        </w:rPr>
        <w:t>.</w:t>
      </w:r>
    </w:p>
    <w:p w:rsidR="003B1745" w:rsidRPr="00232FBE" w:rsidRDefault="003B1745" w:rsidP="00093EA6">
      <w:pPr>
        <w:spacing w:after="0" w:line="360" w:lineRule="auto"/>
        <w:ind w:firstLine="567"/>
        <w:jc w:val="both"/>
        <w:rPr>
          <w:rFonts w:ascii="GHEA Grapalat" w:hAnsi="GHEA Grapalat"/>
          <w:sz w:val="24"/>
          <w:szCs w:val="24"/>
          <w:lang w:val="hy-AM"/>
        </w:rPr>
      </w:pPr>
      <w:r w:rsidRPr="009A45C0">
        <w:rPr>
          <w:rFonts w:ascii="GHEA Grapalat" w:hAnsi="GHEA Grapalat"/>
          <w:sz w:val="24"/>
          <w:szCs w:val="24"/>
          <w:lang w:val="hy-AM"/>
        </w:rPr>
        <w:t xml:space="preserve">«12) </w:t>
      </w:r>
      <w:r w:rsidR="0045483E" w:rsidRPr="003C5A46">
        <w:rPr>
          <w:rFonts w:ascii="GHEA Grapalat" w:hAnsi="GHEA Grapalat"/>
          <w:sz w:val="24"/>
          <w:szCs w:val="24"/>
          <w:lang w:val="hy-AM"/>
        </w:rPr>
        <w:t>հարկային գործակալ հանդիսանալու</w:t>
      </w:r>
      <w:r w:rsidR="0045483E" w:rsidRPr="009A45C0">
        <w:rPr>
          <w:rFonts w:ascii="GHEA Grapalat" w:hAnsi="GHEA Grapalat"/>
          <w:sz w:val="24"/>
          <w:szCs w:val="24"/>
          <w:lang w:val="hy-AM"/>
        </w:rPr>
        <w:t xml:space="preserve"> </w:t>
      </w:r>
      <w:r w:rsidR="0045483E" w:rsidRPr="0045483E">
        <w:rPr>
          <w:rFonts w:ascii="GHEA Grapalat" w:hAnsi="GHEA Grapalat"/>
          <w:sz w:val="24"/>
          <w:szCs w:val="24"/>
          <w:lang w:val="hy-AM"/>
        </w:rPr>
        <w:t xml:space="preserve">դեպքում </w:t>
      </w:r>
      <w:r w:rsidRPr="009A45C0">
        <w:rPr>
          <w:rFonts w:ascii="GHEA Grapalat" w:hAnsi="GHEA Grapalat"/>
          <w:sz w:val="24"/>
          <w:szCs w:val="24"/>
          <w:lang w:val="hy-AM"/>
        </w:rPr>
        <w:t>աճուրդում հաղթած մասնակցի</w:t>
      </w:r>
      <w:r w:rsidR="0045483E" w:rsidRPr="0045483E">
        <w:rPr>
          <w:rFonts w:ascii="GHEA Grapalat" w:hAnsi="GHEA Grapalat"/>
          <w:sz w:val="24"/>
          <w:szCs w:val="24"/>
          <w:lang w:val="hy-AM"/>
        </w:rPr>
        <w:t xml:space="preserve"> կողմից լոտի գինը վճարելու կարգը</w:t>
      </w:r>
      <w:r w:rsidRPr="009A45C0">
        <w:rPr>
          <w:rFonts w:ascii="GHEA Grapalat" w:hAnsi="GHEA Grapalat"/>
          <w:sz w:val="24"/>
          <w:szCs w:val="24"/>
          <w:lang w:val="hy-AM"/>
        </w:rPr>
        <w:t>:»:</w:t>
      </w:r>
    </w:p>
    <w:p w:rsidR="00093EA6" w:rsidRPr="00232FBE" w:rsidRDefault="00093EA6" w:rsidP="00093EA6">
      <w:pPr>
        <w:spacing w:after="0" w:line="360" w:lineRule="auto"/>
        <w:ind w:firstLine="567"/>
        <w:jc w:val="both"/>
        <w:rPr>
          <w:rFonts w:ascii="GHEA Grapalat" w:hAnsi="GHEA Grapalat"/>
          <w:sz w:val="24"/>
          <w:szCs w:val="24"/>
          <w:lang w:val="hy-AM"/>
        </w:rPr>
      </w:pPr>
    </w:p>
    <w:p w:rsidR="00DC4748" w:rsidRPr="00256F32" w:rsidRDefault="002C67D6" w:rsidP="00DC4748">
      <w:pPr>
        <w:spacing w:after="0" w:line="360" w:lineRule="auto"/>
        <w:ind w:firstLine="567"/>
        <w:jc w:val="both"/>
        <w:rPr>
          <w:rFonts w:ascii="GHEA Grapalat" w:hAnsi="GHEA Grapalat"/>
          <w:sz w:val="24"/>
          <w:szCs w:val="24"/>
          <w:lang w:val="hy-AM"/>
        </w:rPr>
      </w:pPr>
      <w:r w:rsidRPr="001D195F">
        <w:rPr>
          <w:rFonts w:ascii="GHEA Grapalat" w:hAnsi="GHEA Grapalat"/>
          <w:b/>
          <w:sz w:val="24"/>
          <w:szCs w:val="24"/>
          <w:lang w:val="hy-AM"/>
        </w:rPr>
        <w:t xml:space="preserve">Հոդված </w:t>
      </w:r>
      <w:r w:rsidR="00A1747B" w:rsidRPr="001D195F">
        <w:rPr>
          <w:rFonts w:ascii="GHEA Grapalat" w:hAnsi="GHEA Grapalat"/>
          <w:b/>
          <w:sz w:val="24"/>
          <w:szCs w:val="24"/>
          <w:lang w:val="hy-AM"/>
        </w:rPr>
        <w:t>2</w:t>
      </w:r>
      <w:r w:rsidRPr="001D195F">
        <w:rPr>
          <w:rFonts w:ascii="GHEA Grapalat" w:hAnsi="GHEA Grapalat"/>
          <w:b/>
          <w:sz w:val="24"/>
          <w:szCs w:val="24"/>
          <w:lang w:val="hy-AM"/>
        </w:rPr>
        <w:t>.</w:t>
      </w:r>
      <w:r w:rsidRPr="001D195F">
        <w:rPr>
          <w:rFonts w:ascii="GHEA Grapalat" w:hAnsi="GHEA Grapalat"/>
          <w:sz w:val="24"/>
          <w:szCs w:val="24"/>
          <w:lang w:val="hy-AM"/>
        </w:rPr>
        <w:t xml:space="preserve">  Օրենքի </w:t>
      </w:r>
      <w:r w:rsidR="00DC4748" w:rsidRPr="00256F32">
        <w:rPr>
          <w:rFonts w:ascii="GHEA Grapalat" w:hAnsi="GHEA Grapalat"/>
          <w:sz w:val="24"/>
          <w:szCs w:val="24"/>
          <w:lang w:val="hy-AM"/>
        </w:rPr>
        <w:t>35-րդ հոդվածի 2-րդ մասի առաջին պարբերություն</w:t>
      </w:r>
      <w:r w:rsidR="00DC4748">
        <w:rPr>
          <w:rFonts w:ascii="GHEA Grapalat" w:hAnsi="GHEA Grapalat"/>
          <w:sz w:val="24"/>
          <w:szCs w:val="24"/>
          <w:lang w:val="hy-AM"/>
        </w:rPr>
        <w:t>ում</w:t>
      </w:r>
      <w:r w:rsidR="00DC4748" w:rsidRPr="00256F32">
        <w:rPr>
          <w:rFonts w:ascii="GHEA Grapalat" w:hAnsi="GHEA Grapalat"/>
          <w:sz w:val="24"/>
          <w:szCs w:val="24"/>
          <w:lang w:val="hy-AM"/>
        </w:rPr>
        <w:t xml:space="preserve"> լրացնել հետևյալ բովանդակությամբ նոր նախադասություն</w:t>
      </w:r>
      <w:r w:rsidR="00256742" w:rsidRPr="00256742">
        <w:rPr>
          <w:rFonts w:ascii="GHEA Grapalat" w:hAnsi="GHEA Grapalat"/>
          <w:sz w:val="24"/>
          <w:szCs w:val="24"/>
          <w:lang w:val="hy-AM"/>
        </w:rPr>
        <w:t>ներ</w:t>
      </w:r>
      <w:r w:rsidR="00DC4748" w:rsidRPr="00256F32">
        <w:rPr>
          <w:rFonts w:ascii="GHEA Grapalat" w:hAnsi="GHEA Grapalat"/>
          <w:sz w:val="24"/>
          <w:szCs w:val="24"/>
          <w:lang w:val="hy-AM"/>
        </w:rPr>
        <w:t>.</w:t>
      </w:r>
    </w:p>
    <w:p w:rsidR="00DC4748" w:rsidRPr="00256F32" w:rsidRDefault="00DC4748" w:rsidP="00DC4748">
      <w:pPr>
        <w:spacing w:after="0" w:line="360" w:lineRule="auto"/>
        <w:ind w:firstLine="720"/>
        <w:jc w:val="both"/>
        <w:rPr>
          <w:rFonts w:ascii="GHEA Grapalat" w:hAnsi="GHEA Grapalat"/>
          <w:sz w:val="24"/>
          <w:szCs w:val="24"/>
          <w:lang w:val="hy-AM"/>
        </w:rPr>
      </w:pPr>
      <w:r w:rsidRPr="00256F32">
        <w:rPr>
          <w:rFonts w:ascii="GHEA Grapalat" w:hAnsi="GHEA Grapalat"/>
          <w:sz w:val="24"/>
          <w:szCs w:val="24"/>
          <w:lang w:val="hy-AM"/>
        </w:rPr>
        <w:t>«</w:t>
      </w:r>
      <w:r w:rsidR="00332683" w:rsidRPr="00332683">
        <w:rPr>
          <w:rFonts w:ascii="GHEA Grapalat" w:hAnsi="GHEA Grapalat"/>
          <w:sz w:val="24"/>
          <w:szCs w:val="24"/>
          <w:lang w:val="hy-AM"/>
        </w:rPr>
        <w:t>Հ</w:t>
      </w:r>
      <w:r w:rsidRPr="00256F32">
        <w:rPr>
          <w:rFonts w:ascii="GHEA Grapalat" w:hAnsi="GHEA Grapalat"/>
          <w:sz w:val="24"/>
          <w:szCs w:val="24"/>
          <w:lang w:val="hy-AM"/>
        </w:rPr>
        <w:t>աջորդ աճուրդներում լոտի մեկնարկային գինը չի իջեցվում</w:t>
      </w:r>
      <w:r w:rsidR="00332683" w:rsidRPr="00332683">
        <w:rPr>
          <w:rFonts w:ascii="GHEA Grapalat" w:hAnsi="GHEA Grapalat"/>
          <w:sz w:val="24"/>
          <w:szCs w:val="24"/>
          <w:lang w:val="hy-AM"/>
        </w:rPr>
        <w:t xml:space="preserve"> տասներորդ հարկադիր աճուրդը չկայանալու դեպքում, եթե պարտապանն ունի այլ գույք</w:t>
      </w:r>
      <w:r w:rsidR="00FF07A3" w:rsidRPr="00FF07A3">
        <w:rPr>
          <w:rFonts w:ascii="GHEA Grapalat" w:hAnsi="GHEA Grapalat"/>
          <w:sz w:val="24"/>
          <w:szCs w:val="24"/>
          <w:lang w:val="hy-AM"/>
        </w:rPr>
        <w:t>, իսկ եթե</w:t>
      </w:r>
      <w:r w:rsidR="00332683" w:rsidRPr="00332683">
        <w:rPr>
          <w:rFonts w:ascii="GHEA Grapalat" w:hAnsi="GHEA Grapalat"/>
          <w:sz w:val="24"/>
          <w:szCs w:val="24"/>
          <w:lang w:val="hy-AM"/>
        </w:rPr>
        <w:t xml:space="preserve"> </w:t>
      </w:r>
      <w:r w:rsidR="00FF07A3" w:rsidRPr="00332683">
        <w:rPr>
          <w:rFonts w:ascii="GHEA Grapalat" w:hAnsi="GHEA Grapalat"/>
          <w:sz w:val="24"/>
          <w:szCs w:val="24"/>
          <w:lang w:val="hy-AM"/>
        </w:rPr>
        <w:t>պար</w:t>
      </w:r>
      <w:r w:rsidR="00FF07A3">
        <w:rPr>
          <w:rFonts w:ascii="GHEA Grapalat" w:hAnsi="GHEA Grapalat"/>
          <w:sz w:val="24"/>
          <w:szCs w:val="24"/>
          <w:lang w:val="hy-AM"/>
        </w:rPr>
        <w:t>տապանն այլ գույք չունի</w:t>
      </w:r>
      <w:r w:rsidR="00FF07A3" w:rsidRPr="00FF07A3">
        <w:rPr>
          <w:rFonts w:ascii="GHEA Grapalat" w:hAnsi="GHEA Grapalat"/>
          <w:sz w:val="24"/>
          <w:szCs w:val="24"/>
          <w:lang w:val="hy-AM"/>
        </w:rPr>
        <w:t xml:space="preserve">, ապա </w:t>
      </w:r>
      <w:r w:rsidR="00FF07A3" w:rsidRPr="00332683">
        <w:rPr>
          <w:rFonts w:ascii="GHEA Grapalat" w:hAnsi="GHEA Grapalat"/>
          <w:sz w:val="24"/>
          <w:szCs w:val="24"/>
          <w:lang w:val="hy-AM"/>
        </w:rPr>
        <w:t xml:space="preserve"> </w:t>
      </w:r>
      <w:r w:rsidR="00FF07A3" w:rsidRPr="00FF07A3">
        <w:rPr>
          <w:rFonts w:ascii="GHEA Grapalat" w:hAnsi="GHEA Grapalat"/>
          <w:sz w:val="24"/>
          <w:szCs w:val="24"/>
          <w:lang w:val="hy-AM"/>
        </w:rPr>
        <w:t>հ</w:t>
      </w:r>
      <w:r w:rsidR="00FF07A3" w:rsidRPr="00256F32">
        <w:rPr>
          <w:rFonts w:ascii="GHEA Grapalat" w:hAnsi="GHEA Grapalat"/>
          <w:sz w:val="24"/>
          <w:szCs w:val="24"/>
          <w:lang w:val="hy-AM"/>
        </w:rPr>
        <w:t>աջորդ աճուրդներում լոտի մեկնարկային գինը չի իջեցվում</w:t>
      </w:r>
      <w:r w:rsidR="00FF07A3" w:rsidRPr="00332683">
        <w:rPr>
          <w:rFonts w:ascii="GHEA Grapalat" w:hAnsi="GHEA Grapalat"/>
          <w:sz w:val="24"/>
          <w:szCs w:val="24"/>
          <w:lang w:val="hy-AM"/>
        </w:rPr>
        <w:t xml:space="preserve"> </w:t>
      </w:r>
      <w:r w:rsidR="00332683" w:rsidRPr="00332683">
        <w:rPr>
          <w:rFonts w:ascii="GHEA Grapalat" w:hAnsi="GHEA Grapalat"/>
          <w:sz w:val="24"/>
          <w:szCs w:val="24"/>
          <w:lang w:val="hy-AM"/>
        </w:rPr>
        <w:t>քսաներոր</w:t>
      </w:r>
      <w:r w:rsidR="00332683">
        <w:rPr>
          <w:rFonts w:ascii="GHEA Grapalat" w:hAnsi="GHEA Grapalat"/>
          <w:sz w:val="24"/>
          <w:szCs w:val="24"/>
          <w:lang w:val="hy-AM"/>
        </w:rPr>
        <w:t>դ հար</w:t>
      </w:r>
      <w:r w:rsidR="00332683" w:rsidRPr="00332683">
        <w:rPr>
          <w:rFonts w:ascii="GHEA Grapalat" w:hAnsi="GHEA Grapalat"/>
          <w:sz w:val="24"/>
          <w:szCs w:val="24"/>
          <w:lang w:val="hy-AM"/>
        </w:rPr>
        <w:t>կադիր աճուրդը չկայանալու դեպքում</w:t>
      </w:r>
      <w:r w:rsidRPr="00256F32">
        <w:rPr>
          <w:rFonts w:ascii="GHEA Grapalat" w:hAnsi="GHEA Grapalat"/>
          <w:sz w:val="24"/>
          <w:szCs w:val="24"/>
          <w:lang w:val="hy-AM"/>
        </w:rPr>
        <w:t>:</w:t>
      </w:r>
      <w:r w:rsidR="00256742" w:rsidRPr="00256742">
        <w:rPr>
          <w:rFonts w:ascii="GHEA Grapalat" w:hAnsi="GHEA Grapalat"/>
          <w:sz w:val="24"/>
          <w:szCs w:val="24"/>
          <w:lang w:val="hy-AM"/>
        </w:rPr>
        <w:t xml:space="preserve"> Տասներորդ հարկադիր աճուրդը չկայանալու դեպքում հարկադիր աճուրդի է ներկայացվում </w:t>
      </w:r>
      <w:r w:rsidR="002C212C" w:rsidRPr="002C212C">
        <w:rPr>
          <w:rFonts w:ascii="GHEA Grapalat" w:hAnsi="GHEA Grapalat"/>
          <w:sz w:val="24"/>
          <w:szCs w:val="24"/>
          <w:lang w:val="hy-AM"/>
        </w:rPr>
        <w:t xml:space="preserve">նաև </w:t>
      </w:r>
      <w:r w:rsidR="00256742">
        <w:rPr>
          <w:rFonts w:ascii="GHEA Grapalat" w:hAnsi="GHEA Grapalat"/>
          <w:sz w:val="24"/>
          <w:szCs w:val="24"/>
          <w:lang w:val="hy-AM"/>
        </w:rPr>
        <w:t>պարտապանին պատկանող այլ գույք</w:t>
      </w:r>
      <w:r w:rsidR="00256742" w:rsidRPr="00256742">
        <w:rPr>
          <w:rFonts w:ascii="GHEA Grapalat" w:hAnsi="GHEA Grapalat"/>
          <w:sz w:val="24"/>
          <w:szCs w:val="24"/>
          <w:lang w:val="hy-AM"/>
        </w:rPr>
        <w:t>:</w:t>
      </w:r>
      <w:r w:rsidRPr="00256F32">
        <w:rPr>
          <w:rFonts w:ascii="GHEA Grapalat" w:hAnsi="GHEA Grapalat"/>
          <w:sz w:val="24"/>
          <w:szCs w:val="24"/>
          <w:lang w:val="hy-AM"/>
        </w:rPr>
        <w:t>»:</w:t>
      </w:r>
    </w:p>
    <w:p w:rsidR="00256F32" w:rsidRPr="00256F32" w:rsidRDefault="00256F32" w:rsidP="00256F32">
      <w:pPr>
        <w:pStyle w:val="ListParagraph"/>
        <w:tabs>
          <w:tab w:val="left" w:pos="993"/>
        </w:tabs>
        <w:spacing w:after="0" w:line="360" w:lineRule="auto"/>
        <w:ind w:left="0" w:firstLine="567"/>
        <w:jc w:val="both"/>
        <w:rPr>
          <w:rFonts w:ascii="GHEA Grapalat" w:hAnsi="GHEA Grapalat"/>
          <w:b/>
          <w:sz w:val="24"/>
          <w:szCs w:val="24"/>
          <w:lang w:val="hy-AM"/>
        </w:rPr>
      </w:pPr>
    </w:p>
    <w:p w:rsidR="00984532" w:rsidRPr="00984532" w:rsidRDefault="00256F32" w:rsidP="002C67D6">
      <w:pPr>
        <w:pStyle w:val="ListParagraph"/>
        <w:tabs>
          <w:tab w:val="left" w:pos="540"/>
          <w:tab w:val="left" w:pos="993"/>
        </w:tabs>
        <w:spacing w:after="0" w:line="360" w:lineRule="auto"/>
        <w:ind w:left="0" w:firstLine="567"/>
        <w:jc w:val="both"/>
        <w:rPr>
          <w:rFonts w:ascii="GHEA Grapalat" w:hAnsi="GHEA Grapalat"/>
          <w:sz w:val="24"/>
          <w:szCs w:val="24"/>
          <w:lang w:val="en-US"/>
        </w:rPr>
      </w:pPr>
      <w:r w:rsidRPr="00256F32">
        <w:rPr>
          <w:rFonts w:ascii="GHEA Grapalat" w:hAnsi="GHEA Grapalat"/>
          <w:b/>
          <w:sz w:val="24"/>
          <w:szCs w:val="24"/>
          <w:lang w:val="hy-AM"/>
        </w:rPr>
        <w:t xml:space="preserve">Հոդված </w:t>
      </w:r>
      <w:r w:rsidR="00A1747B" w:rsidRPr="003D3A7F">
        <w:rPr>
          <w:rFonts w:ascii="GHEA Grapalat" w:hAnsi="GHEA Grapalat"/>
          <w:b/>
          <w:sz w:val="24"/>
          <w:szCs w:val="24"/>
          <w:lang w:val="hy-AM"/>
        </w:rPr>
        <w:t>3</w:t>
      </w:r>
      <w:r w:rsidRPr="00256F32">
        <w:rPr>
          <w:rFonts w:ascii="GHEA Grapalat" w:hAnsi="GHEA Grapalat"/>
          <w:b/>
          <w:sz w:val="24"/>
          <w:szCs w:val="24"/>
          <w:lang w:val="hy-AM"/>
        </w:rPr>
        <w:t>.</w:t>
      </w:r>
      <w:r w:rsidRPr="00256F32">
        <w:rPr>
          <w:rFonts w:ascii="GHEA Grapalat" w:hAnsi="GHEA Grapalat"/>
          <w:sz w:val="24"/>
          <w:szCs w:val="24"/>
          <w:lang w:val="hy-AM"/>
        </w:rPr>
        <w:t xml:space="preserve"> Օրենքի </w:t>
      </w:r>
      <w:r w:rsidR="00DC4748" w:rsidRPr="00256F32">
        <w:rPr>
          <w:rFonts w:ascii="GHEA Grapalat" w:hAnsi="GHEA Grapalat"/>
          <w:sz w:val="24"/>
          <w:szCs w:val="24"/>
          <w:lang w:val="hy-AM"/>
        </w:rPr>
        <w:t>35.1-րդ հոդված</w:t>
      </w:r>
      <w:r w:rsidR="00984532" w:rsidRPr="00984532">
        <w:rPr>
          <w:rFonts w:ascii="GHEA Grapalat" w:hAnsi="GHEA Grapalat"/>
          <w:sz w:val="24"/>
          <w:szCs w:val="24"/>
          <w:lang w:val="hy-AM"/>
        </w:rPr>
        <w:t>ում</w:t>
      </w:r>
      <w:r w:rsidR="00984532">
        <w:rPr>
          <w:rFonts w:ascii="GHEA Grapalat" w:hAnsi="GHEA Grapalat"/>
          <w:sz w:val="24"/>
          <w:szCs w:val="24"/>
          <w:lang w:val="en-US"/>
        </w:rPr>
        <w:t>.</w:t>
      </w:r>
    </w:p>
    <w:p w:rsidR="003D3A7F" w:rsidRPr="001848D4" w:rsidRDefault="00DC4748" w:rsidP="00984532">
      <w:pPr>
        <w:pStyle w:val="ListParagraph"/>
        <w:numPr>
          <w:ilvl w:val="0"/>
          <w:numId w:val="42"/>
        </w:numPr>
        <w:tabs>
          <w:tab w:val="left" w:pos="540"/>
          <w:tab w:val="left" w:pos="993"/>
        </w:tabs>
        <w:spacing w:after="0" w:line="360" w:lineRule="auto"/>
        <w:jc w:val="both"/>
        <w:rPr>
          <w:rFonts w:ascii="GHEA Grapalat" w:hAnsi="GHEA Grapalat"/>
          <w:sz w:val="24"/>
          <w:szCs w:val="24"/>
          <w:lang w:val="hy-AM"/>
        </w:rPr>
      </w:pPr>
      <w:r w:rsidRPr="00256F32">
        <w:rPr>
          <w:rFonts w:ascii="GHEA Grapalat" w:hAnsi="GHEA Grapalat"/>
          <w:sz w:val="24"/>
          <w:szCs w:val="24"/>
          <w:lang w:val="hy-AM"/>
        </w:rPr>
        <w:t>3-րդ մաս</w:t>
      </w:r>
      <w:r w:rsidR="00704E71" w:rsidRPr="00704E71">
        <w:rPr>
          <w:rFonts w:ascii="GHEA Grapalat" w:hAnsi="GHEA Grapalat"/>
          <w:sz w:val="24"/>
          <w:szCs w:val="24"/>
          <w:lang w:val="hy-AM"/>
        </w:rPr>
        <w:t>ը շարադրել հետևյալ խմբագրությամբ</w:t>
      </w:r>
      <w:r w:rsidR="001848D4" w:rsidRPr="001848D4">
        <w:rPr>
          <w:rFonts w:ascii="GHEA Grapalat" w:hAnsi="GHEA Grapalat"/>
          <w:sz w:val="24"/>
          <w:szCs w:val="24"/>
          <w:lang w:val="hy-AM"/>
        </w:rPr>
        <w:t>.</w:t>
      </w:r>
    </w:p>
    <w:p w:rsidR="00984532" w:rsidRPr="00984532" w:rsidRDefault="00704E71" w:rsidP="0061306D">
      <w:pPr>
        <w:pStyle w:val="ListParagraph"/>
        <w:tabs>
          <w:tab w:val="left" w:pos="709"/>
          <w:tab w:val="left" w:pos="851"/>
        </w:tabs>
        <w:spacing w:after="0" w:line="360" w:lineRule="auto"/>
        <w:ind w:left="0" w:firstLine="567"/>
        <w:jc w:val="both"/>
        <w:rPr>
          <w:rFonts w:ascii="GHEA Grapalat" w:hAnsi="GHEA Grapalat"/>
          <w:sz w:val="24"/>
          <w:szCs w:val="24"/>
          <w:lang w:val="hy-AM"/>
        </w:rPr>
      </w:pPr>
      <w:r w:rsidRPr="003D3A7F" w:rsidDel="00C1586A">
        <w:rPr>
          <w:rFonts w:ascii="GHEA Grapalat" w:hAnsi="GHEA Grapalat"/>
          <w:sz w:val="24"/>
          <w:szCs w:val="24"/>
          <w:lang w:val="hy-AM"/>
        </w:rPr>
        <w:t xml:space="preserve"> </w:t>
      </w:r>
      <w:r w:rsidR="00C1586A" w:rsidRPr="00256F32">
        <w:rPr>
          <w:rFonts w:ascii="GHEA Grapalat" w:hAnsi="GHEA Grapalat"/>
          <w:sz w:val="24"/>
          <w:szCs w:val="24"/>
          <w:lang w:val="hy-AM"/>
        </w:rPr>
        <w:t>«</w:t>
      </w:r>
      <w:r w:rsidRPr="00704E71">
        <w:rPr>
          <w:rFonts w:ascii="GHEA Grapalat" w:hAnsi="GHEA Grapalat"/>
          <w:sz w:val="24"/>
          <w:szCs w:val="24"/>
          <w:lang w:val="hy-AM"/>
        </w:rPr>
        <w:t xml:space="preserve">3. </w:t>
      </w:r>
      <w:r w:rsidRPr="00C1586A">
        <w:rPr>
          <w:rFonts w:ascii="GHEA Grapalat" w:hAnsi="GHEA Grapalat"/>
          <w:sz w:val="24"/>
          <w:szCs w:val="24"/>
          <w:lang w:val="hy-AM"/>
        </w:rPr>
        <w:t>Հարկադիր էլեկտրոնային աճուրդի մասին հրապարակային ծանուցումը կայքում հրապարակվում է</w:t>
      </w:r>
      <w:r w:rsidRPr="00C1586A">
        <w:rPr>
          <w:rFonts w:ascii="Courier New" w:hAnsi="Courier New" w:cs="Courier New"/>
          <w:sz w:val="24"/>
          <w:szCs w:val="24"/>
          <w:lang w:val="hy-AM"/>
        </w:rPr>
        <w:t> </w:t>
      </w:r>
      <w:r w:rsidRPr="00C1586A">
        <w:rPr>
          <w:rFonts w:ascii="GHEA Grapalat" w:hAnsi="GHEA Grapalat"/>
          <w:sz w:val="24"/>
          <w:szCs w:val="24"/>
          <w:lang w:val="hy-AM"/>
        </w:rPr>
        <w:t xml:space="preserve">հարկադիր էլեկտրոնային աճուրդ անցկացնելու վերաբերյալ հարկադիր կատարողի որոշման մասին պարտապանին և պահանջատիրոջը պատշաճ ծանուցելուց հետո </w:t>
      </w:r>
      <w:r w:rsidR="00C70569" w:rsidRPr="00C70569">
        <w:rPr>
          <w:rFonts w:ascii="GHEA Grapalat" w:hAnsi="GHEA Grapalat"/>
          <w:sz w:val="24"/>
          <w:szCs w:val="24"/>
          <w:lang w:val="hy-AM"/>
        </w:rPr>
        <w:t>տասն</w:t>
      </w:r>
      <w:r w:rsidRPr="00C1586A">
        <w:rPr>
          <w:rFonts w:ascii="GHEA Grapalat" w:hAnsi="GHEA Grapalat"/>
          <w:sz w:val="24"/>
          <w:szCs w:val="24"/>
          <w:lang w:val="hy-AM"/>
        </w:rPr>
        <w:t>օրյա ժամկետում</w:t>
      </w:r>
      <w:r w:rsidRPr="00704E71">
        <w:rPr>
          <w:rFonts w:ascii="GHEA Grapalat" w:hAnsi="GHEA Grapalat"/>
          <w:sz w:val="24"/>
          <w:szCs w:val="24"/>
          <w:lang w:val="hy-AM"/>
        </w:rPr>
        <w:t>՝</w:t>
      </w:r>
      <w:r w:rsidR="00984532" w:rsidRPr="00984532">
        <w:rPr>
          <w:rFonts w:ascii="GHEA Grapalat" w:hAnsi="GHEA Grapalat"/>
          <w:sz w:val="24"/>
          <w:szCs w:val="24"/>
          <w:lang w:val="hy-AM"/>
        </w:rPr>
        <w:t xml:space="preserve"> </w:t>
      </w:r>
      <w:r w:rsidRPr="00704E71">
        <w:rPr>
          <w:rFonts w:ascii="GHEA Grapalat" w:hAnsi="GHEA Grapalat"/>
          <w:sz w:val="24"/>
          <w:szCs w:val="24"/>
          <w:lang w:val="hy-AM"/>
        </w:rPr>
        <w:t xml:space="preserve">աշխատանքային ժամերին, որը պետք է պարունակի սույն օրենքի 8-րդ հոդվածի 1-ին մասի 1-9-րդ  և 12-րդ կետերով </w:t>
      </w:r>
      <w:r w:rsidR="002F19E3" w:rsidRPr="00704E71">
        <w:rPr>
          <w:rFonts w:ascii="GHEA Grapalat" w:hAnsi="GHEA Grapalat"/>
          <w:sz w:val="24"/>
          <w:szCs w:val="24"/>
          <w:lang w:val="hy-AM"/>
        </w:rPr>
        <w:t>սահմանված տեղեկություններ</w:t>
      </w:r>
      <w:r w:rsidR="002F19E3" w:rsidRPr="002F19E3">
        <w:rPr>
          <w:rFonts w:ascii="GHEA Grapalat" w:hAnsi="GHEA Grapalat"/>
          <w:sz w:val="24"/>
          <w:szCs w:val="24"/>
          <w:lang w:val="hy-AM"/>
        </w:rPr>
        <w:t>ը</w:t>
      </w:r>
      <w:r w:rsidR="00C1586A" w:rsidRPr="00C1586A">
        <w:rPr>
          <w:rFonts w:ascii="GHEA Grapalat" w:hAnsi="GHEA Grapalat"/>
          <w:sz w:val="24"/>
          <w:szCs w:val="24"/>
          <w:lang w:val="hy-AM"/>
        </w:rPr>
        <w:t>:</w:t>
      </w:r>
      <w:r w:rsidR="00C1586A" w:rsidRPr="00256F32">
        <w:rPr>
          <w:rFonts w:ascii="GHEA Grapalat" w:hAnsi="GHEA Grapalat"/>
          <w:sz w:val="24"/>
          <w:szCs w:val="24"/>
          <w:lang w:val="hy-AM"/>
        </w:rPr>
        <w:t>»</w:t>
      </w:r>
      <w:r w:rsidR="00984532" w:rsidRPr="00984532">
        <w:rPr>
          <w:rFonts w:ascii="GHEA Grapalat" w:hAnsi="GHEA Grapalat"/>
          <w:sz w:val="24"/>
          <w:szCs w:val="24"/>
          <w:lang w:val="hy-AM"/>
        </w:rPr>
        <w:t>.</w:t>
      </w:r>
    </w:p>
    <w:p w:rsidR="00DC4748" w:rsidRPr="00256F32" w:rsidRDefault="00984532" w:rsidP="00984532">
      <w:pPr>
        <w:pStyle w:val="ListParagraph"/>
        <w:numPr>
          <w:ilvl w:val="0"/>
          <w:numId w:val="42"/>
        </w:numPr>
        <w:tabs>
          <w:tab w:val="left" w:pos="709"/>
          <w:tab w:val="left" w:pos="851"/>
        </w:tabs>
        <w:spacing w:after="0" w:line="360" w:lineRule="auto"/>
        <w:jc w:val="both"/>
        <w:rPr>
          <w:rFonts w:ascii="GHEA Grapalat" w:hAnsi="GHEA Grapalat"/>
          <w:sz w:val="24"/>
          <w:szCs w:val="24"/>
          <w:lang w:val="hy-AM"/>
        </w:rPr>
      </w:pPr>
      <w:r w:rsidRPr="00E75C78">
        <w:rPr>
          <w:rFonts w:ascii="GHEA Grapalat" w:hAnsi="GHEA Grapalat"/>
          <w:sz w:val="24"/>
          <w:szCs w:val="24"/>
          <w:lang w:val="hy-AM"/>
        </w:rPr>
        <w:t>4-րդ մասը ճանաչել ուժը կորցրած:</w:t>
      </w:r>
      <w:r w:rsidR="00C1586A" w:rsidRPr="00256F32" w:rsidDel="00C1586A">
        <w:rPr>
          <w:rFonts w:ascii="GHEA Grapalat" w:hAnsi="GHEA Grapalat"/>
          <w:sz w:val="24"/>
          <w:szCs w:val="24"/>
          <w:lang w:val="hy-AM"/>
        </w:rPr>
        <w:t xml:space="preserve"> </w:t>
      </w:r>
    </w:p>
    <w:p w:rsidR="00256F32" w:rsidRPr="003D3A7F" w:rsidRDefault="00256F32" w:rsidP="00DC4748">
      <w:pPr>
        <w:pStyle w:val="ListParagraph"/>
        <w:tabs>
          <w:tab w:val="left" w:pos="993"/>
        </w:tabs>
        <w:spacing w:after="0" w:line="360" w:lineRule="auto"/>
        <w:ind w:left="0"/>
        <w:jc w:val="both"/>
        <w:rPr>
          <w:rFonts w:ascii="GHEA Grapalat" w:hAnsi="GHEA Grapalat"/>
          <w:sz w:val="24"/>
          <w:szCs w:val="24"/>
          <w:lang w:val="hy-AM"/>
        </w:rPr>
      </w:pPr>
    </w:p>
    <w:p w:rsidR="002C67D6" w:rsidRPr="002C67D6" w:rsidRDefault="00256F32" w:rsidP="00256F32">
      <w:pPr>
        <w:pStyle w:val="ListParagraph"/>
        <w:tabs>
          <w:tab w:val="left" w:pos="993"/>
        </w:tabs>
        <w:spacing w:after="0" w:line="360" w:lineRule="auto"/>
        <w:ind w:left="0" w:firstLine="567"/>
        <w:jc w:val="both"/>
        <w:rPr>
          <w:rFonts w:ascii="GHEA Grapalat" w:hAnsi="GHEA Grapalat"/>
          <w:sz w:val="24"/>
          <w:szCs w:val="24"/>
          <w:lang w:val="hy-AM"/>
        </w:rPr>
      </w:pPr>
      <w:r w:rsidRPr="0034417B">
        <w:rPr>
          <w:rFonts w:ascii="GHEA Grapalat" w:hAnsi="GHEA Grapalat"/>
          <w:b/>
          <w:sz w:val="24"/>
          <w:szCs w:val="24"/>
          <w:lang w:val="hy-AM"/>
        </w:rPr>
        <w:t xml:space="preserve">Հոդված </w:t>
      </w:r>
      <w:r w:rsidR="00A1747B" w:rsidRPr="001D195F">
        <w:rPr>
          <w:rFonts w:ascii="GHEA Grapalat" w:hAnsi="GHEA Grapalat"/>
          <w:b/>
          <w:sz w:val="24"/>
          <w:szCs w:val="24"/>
          <w:lang w:val="hy-AM"/>
        </w:rPr>
        <w:t>4</w:t>
      </w:r>
      <w:r w:rsidRPr="0034417B">
        <w:rPr>
          <w:rFonts w:ascii="GHEA Grapalat" w:hAnsi="GHEA Grapalat"/>
          <w:b/>
          <w:sz w:val="24"/>
          <w:szCs w:val="24"/>
          <w:lang w:val="hy-AM"/>
        </w:rPr>
        <w:t>.</w:t>
      </w:r>
      <w:r w:rsidRPr="00256F32">
        <w:rPr>
          <w:rFonts w:ascii="GHEA Grapalat" w:hAnsi="GHEA Grapalat"/>
          <w:sz w:val="24"/>
          <w:szCs w:val="24"/>
          <w:lang w:val="hy-AM"/>
        </w:rPr>
        <w:t xml:space="preserve"> </w:t>
      </w:r>
      <w:r w:rsidR="002C67D6" w:rsidRPr="002C67D6">
        <w:rPr>
          <w:rFonts w:ascii="GHEA Grapalat" w:hAnsi="GHEA Grapalat"/>
          <w:sz w:val="24"/>
          <w:szCs w:val="24"/>
          <w:lang w:val="hy-AM"/>
        </w:rPr>
        <w:t>Օրենքի 35.2-րդ հոդվածի 6-րդ մասը շարադրել հ</w:t>
      </w:r>
      <w:r w:rsidR="002C67D6">
        <w:rPr>
          <w:rFonts w:ascii="GHEA Grapalat" w:hAnsi="GHEA Grapalat"/>
          <w:sz w:val="24"/>
          <w:szCs w:val="24"/>
          <w:lang w:val="hy-AM"/>
        </w:rPr>
        <w:t>ետև</w:t>
      </w:r>
      <w:r w:rsidR="002C67D6" w:rsidRPr="002C67D6">
        <w:rPr>
          <w:rFonts w:ascii="GHEA Grapalat" w:hAnsi="GHEA Grapalat"/>
          <w:sz w:val="24"/>
          <w:szCs w:val="24"/>
          <w:lang w:val="hy-AM"/>
        </w:rPr>
        <w:t xml:space="preserve">յալ </w:t>
      </w:r>
      <w:r w:rsidR="002C67D6">
        <w:rPr>
          <w:rFonts w:ascii="GHEA Grapalat" w:hAnsi="GHEA Grapalat"/>
          <w:sz w:val="24"/>
          <w:szCs w:val="24"/>
          <w:lang w:val="hy-AM"/>
        </w:rPr>
        <w:t>խմբագրու</w:t>
      </w:r>
      <w:r w:rsidR="002C67D6" w:rsidRPr="002C67D6">
        <w:rPr>
          <w:rFonts w:ascii="GHEA Grapalat" w:hAnsi="GHEA Grapalat"/>
          <w:sz w:val="24"/>
          <w:szCs w:val="24"/>
          <w:lang w:val="hy-AM"/>
        </w:rPr>
        <w:t>թյամբ.</w:t>
      </w:r>
    </w:p>
    <w:p w:rsidR="002C67D6" w:rsidRPr="00FC03AD" w:rsidRDefault="002C67D6" w:rsidP="00280F69">
      <w:pPr>
        <w:spacing w:after="0" w:line="360" w:lineRule="auto"/>
        <w:ind w:firstLine="567"/>
        <w:jc w:val="both"/>
        <w:rPr>
          <w:rFonts w:ascii="GHEA Grapalat" w:hAnsi="GHEA Grapalat"/>
          <w:sz w:val="24"/>
          <w:szCs w:val="24"/>
          <w:lang w:val="hy-AM"/>
        </w:rPr>
      </w:pPr>
      <w:r w:rsidRPr="002C67D6">
        <w:rPr>
          <w:rFonts w:ascii="GHEA Grapalat" w:hAnsi="GHEA Grapalat"/>
          <w:sz w:val="24"/>
          <w:szCs w:val="24"/>
          <w:lang w:val="hy-AM"/>
        </w:rPr>
        <w:t></w:t>
      </w:r>
      <w:r w:rsidR="00945E52" w:rsidRPr="00945E52">
        <w:rPr>
          <w:rFonts w:ascii="GHEA Grapalat" w:hAnsi="GHEA Grapalat"/>
          <w:sz w:val="24"/>
          <w:szCs w:val="24"/>
          <w:lang w:val="hy-AM"/>
        </w:rPr>
        <w:t xml:space="preserve">6. </w:t>
      </w:r>
      <w:r w:rsidRPr="002C67D6">
        <w:rPr>
          <w:rFonts w:ascii="GHEA Grapalat" w:hAnsi="GHEA Grapalat"/>
          <w:sz w:val="24"/>
          <w:szCs w:val="24"/>
          <w:lang w:val="hy-AM"/>
        </w:rPr>
        <w:t xml:space="preserve">Աճուրդում հաղթած մասնակիցը պարտավոր է աճուրդն անցկացնելու օրվանից </w:t>
      </w:r>
      <w:r w:rsidR="006B2A33" w:rsidRPr="006B2A33">
        <w:rPr>
          <w:rFonts w:ascii="GHEA Grapalat" w:hAnsi="GHEA Grapalat"/>
          <w:sz w:val="24"/>
          <w:szCs w:val="24"/>
          <w:lang w:val="hy-AM"/>
        </w:rPr>
        <w:t>երեք</w:t>
      </w:r>
      <w:r w:rsidR="006B2A33" w:rsidRPr="002C67D6">
        <w:rPr>
          <w:rFonts w:ascii="GHEA Grapalat" w:hAnsi="GHEA Grapalat"/>
          <w:sz w:val="24"/>
          <w:szCs w:val="24"/>
          <w:lang w:val="hy-AM"/>
        </w:rPr>
        <w:t xml:space="preserve"> </w:t>
      </w:r>
      <w:r w:rsidRPr="002C67D6">
        <w:rPr>
          <w:rFonts w:ascii="GHEA Grapalat" w:hAnsi="GHEA Grapalat"/>
          <w:sz w:val="24"/>
          <w:szCs w:val="24"/>
          <w:lang w:val="hy-AM"/>
        </w:rPr>
        <w:t xml:space="preserve">բանկային օրվա ընթացքում ծառայության դեպոզիտ հաշվին կամ դրամարկղ մուծել լոտի գնման գինը` հաշվանցելով նախավճարը: Աճուրդում հաղթած մասնակիցը լոտի գնման գինը մուծելու դեպքում հաշվանցում է նաև նախօրոք որպես հարկային գործակալ վճարած եկամտային հարկը՝ ծառայություն ներկայացնելով վճարման փաստը հավաստող փաստաթուղթ:  Հաղթողի կողմից գնման գինը չմուծելու դեպքում նախավճարը չի վերադարձվում և </w:t>
      </w:r>
      <w:r w:rsidRPr="00AC0A38">
        <w:rPr>
          <w:rFonts w:ascii="GHEA Grapalat" w:hAnsi="GHEA Grapalat"/>
          <w:sz w:val="24"/>
          <w:szCs w:val="24"/>
          <w:lang w:val="hy-AM"/>
        </w:rPr>
        <w:t>մնում է հարկադիր կատարման ծառայության դեպոզիտ հաշվում</w:t>
      </w:r>
      <w:r w:rsidR="00FC03AD" w:rsidRPr="00AC0A38">
        <w:rPr>
          <w:rFonts w:ascii="GHEA Grapalat" w:hAnsi="GHEA Grapalat"/>
          <w:sz w:val="24"/>
          <w:szCs w:val="24"/>
          <w:lang w:val="hy-AM"/>
        </w:rPr>
        <w:t>:</w:t>
      </w:r>
      <w:r w:rsidR="00197046" w:rsidRPr="00197046">
        <w:rPr>
          <w:rFonts w:ascii="GHEA Grapalat" w:hAnsi="GHEA Grapalat"/>
          <w:sz w:val="24"/>
          <w:szCs w:val="24"/>
          <w:lang w:val="hy-AM"/>
        </w:rPr>
        <w:t xml:space="preserve"> Ծառայությունը </w:t>
      </w:r>
      <w:r w:rsidR="00DD5562" w:rsidRPr="00DD5562">
        <w:rPr>
          <w:rFonts w:ascii="GHEA Grapalat" w:hAnsi="GHEA Grapalat"/>
          <w:sz w:val="24"/>
          <w:szCs w:val="24"/>
          <w:lang w:val="hy-AM"/>
        </w:rPr>
        <w:t>ֆիզիկական անձանց պատկանած գույքը</w:t>
      </w:r>
      <w:r w:rsidR="00DD5562" w:rsidRPr="00794D21">
        <w:rPr>
          <w:rFonts w:ascii="GHEA Grapalat" w:hAnsi="GHEA Grapalat"/>
          <w:sz w:val="24"/>
          <w:szCs w:val="24"/>
          <w:lang w:val="hy-AM"/>
        </w:rPr>
        <w:t xml:space="preserve"> </w:t>
      </w:r>
      <w:r w:rsidR="00794D21" w:rsidRPr="00794D21">
        <w:rPr>
          <w:rFonts w:ascii="GHEA Grapalat" w:hAnsi="GHEA Grapalat"/>
          <w:sz w:val="24"/>
          <w:szCs w:val="24"/>
          <w:lang w:val="hy-AM"/>
        </w:rPr>
        <w:t xml:space="preserve">հարկադիր էլեկտրոնային աճուրդով </w:t>
      </w:r>
      <w:r w:rsidR="00B75E5B" w:rsidRPr="00B75E5B">
        <w:rPr>
          <w:rFonts w:ascii="GHEA Grapalat" w:hAnsi="GHEA Grapalat"/>
          <w:sz w:val="24"/>
          <w:szCs w:val="24"/>
          <w:lang w:val="hy-AM"/>
        </w:rPr>
        <w:t>հարկային գործակալներին</w:t>
      </w:r>
      <w:r w:rsidR="00DD5562">
        <w:rPr>
          <w:rFonts w:ascii="GHEA Grapalat" w:hAnsi="GHEA Grapalat"/>
          <w:sz w:val="24"/>
          <w:szCs w:val="24"/>
          <w:lang w:val="hy-AM"/>
        </w:rPr>
        <w:t xml:space="preserve"> օտար</w:t>
      </w:r>
      <w:r w:rsidR="00DD5562" w:rsidRPr="00DD5562">
        <w:rPr>
          <w:rFonts w:ascii="GHEA Grapalat" w:hAnsi="GHEA Grapalat"/>
          <w:sz w:val="24"/>
          <w:szCs w:val="24"/>
          <w:lang w:val="hy-AM"/>
        </w:rPr>
        <w:t xml:space="preserve">ելու </w:t>
      </w:r>
      <w:r w:rsidR="00794D21">
        <w:rPr>
          <w:rFonts w:ascii="GHEA Grapalat" w:hAnsi="GHEA Grapalat"/>
          <w:sz w:val="24"/>
          <w:szCs w:val="24"/>
          <w:lang w:val="hy-AM"/>
        </w:rPr>
        <w:t>վերաբերյալ</w:t>
      </w:r>
      <w:r w:rsidR="00794D21" w:rsidRPr="00794D21">
        <w:rPr>
          <w:rFonts w:ascii="GHEA Grapalat" w:hAnsi="GHEA Grapalat"/>
          <w:sz w:val="24"/>
          <w:szCs w:val="24"/>
          <w:lang w:val="hy-AM"/>
        </w:rPr>
        <w:t xml:space="preserve"> տեղեկատվություն է տրամադրում Հայաստանի Հանրապետության կառավարությանն առընթեր պետական եկամուտների կոմիտեին, որի կարգը սահմանվում է Հայաստանի Հա</w:t>
      </w:r>
      <w:r w:rsidR="00794D21">
        <w:rPr>
          <w:rFonts w:ascii="GHEA Grapalat" w:hAnsi="GHEA Grapalat"/>
          <w:sz w:val="24"/>
          <w:szCs w:val="24"/>
          <w:lang w:val="hy-AM"/>
        </w:rPr>
        <w:t>նրապետության արդա</w:t>
      </w:r>
      <w:r w:rsidR="00794D21" w:rsidRPr="00794D21">
        <w:rPr>
          <w:rFonts w:ascii="GHEA Grapalat" w:hAnsi="GHEA Grapalat"/>
          <w:sz w:val="24"/>
          <w:szCs w:val="24"/>
          <w:lang w:val="hy-AM"/>
        </w:rPr>
        <w:t>րադատության նախարարի  հրամանով:</w:t>
      </w:r>
      <w:r w:rsidRPr="002C67D6">
        <w:rPr>
          <w:rFonts w:ascii="GHEA Grapalat" w:hAnsi="GHEA Grapalat"/>
          <w:sz w:val="24"/>
          <w:szCs w:val="24"/>
          <w:lang w:val="hy-AM"/>
        </w:rPr>
        <w:t>:</w:t>
      </w:r>
    </w:p>
    <w:p w:rsidR="00280F69" w:rsidRPr="00FC03AD" w:rsidRDefault="00280F69" w:rsidP="00280F69">
      <w:pPr>
        <w:spacing w:after="0" w:line="360" w:lineRule="auto"/>
        <w:ind w:firstLine="567"/>
        <w:jc w:val="both"/>
        <w:rPr>
          <w:rFonts w:ascii="GHEA Grapalat" w:hAnsi="GHEA Grapalat"/>
          <w:sz w:val="24"/>
          <w:szCs w:val="24"/>
          <w:lang w:val="hy-AM"/>
        </w:rPr>
      </w:pPr>
    </w:p>
    <w:p w:rsidR="00F728D4" w:rsidRPr="001848D4" w:rsidRDefault="002C67D6" w:rsidP="00256F32">
      <w:pPr>
        <w:pStyle w:val="ListParagraph"/>
        <w:tabs>
          <w:tab w:val="left" w:pos="993"/>
        </w:tabs>
        <w:spacing w:after="0" w:line="360" w:lineRule="auto"/>
        <w:ind w:left="0" w:firstLine="567"/>
        <w:jc w:val="both"/>
        <w:rPr>
          <w:rFonts w:ascii="GHEA Grapalat" w:hAnsi="GHEA Grapalat"/>
          <w:sz w:val="24"/>
          <w:szCs w:val="24"/>
          <w:lang w:val="hy-AM"/>
        </w:rPr>
      </w:pPr>
      <w:r w:rsidRPr="002C67D6">
        <w:rPr>
          <w:rFonts w:ascii="GHEA Grapalat" w:hAnsi="GHEA Grapalat"/>
          <w:b/>
          <w:sz w:val="24"/>
          <w:szCs w:val="24"/>
          <w:lang w:val="hy-AM"/>
        </w:rPr>
        <w:t xml:space="preserve">Հոդված </w:t>
      </w:r>
      <w:r w:rsidR="00A1747B" w:rsidRPr="00F728D4">
        <w:rPr>
          <w:rFonts w:ascii="GHEA Grapalat" w:hAnsi="GHEA Grapalat"/>
          <w:b/>
          <w:sz w:val="24"/>
          <w:szCs w:val="24"/>
          <w:lang w:val="hy-AM"/>
        </w:rPr>
        <w:t>5</w:t>
      </w:r>
      <w:r w:rsidRPr="002C67D6">
        <w:rPr>
          <w:rFonts w:ascii="GHEA Grapalat" w:hAnsi="GHEA Grapalat"/>
          <w:sz w:val="24"/>
          <w:szCs w:val="24"/>
          <w:lang w:val="hy-AM"/>
        </w:rPr>
        <w:t xml:space="preserve">. </w:t>
      </w:r>
      <w:r w:rsidR="00256F32" w:rsidRPr="00256F32">
        <w:rPr>
          <w:rFonts w:ascii="GHEA Grapalat" w:hAnsi="GHEA Grapalat"/>
          <w:sz w:val="24"/>
          <w:szCs w:val="24"/>
          <w:lang w:val="hy-AM"/>
        </w:rPr>
        <w:t>Օրենքի 35.3-րդ հոդված</w:t>
      </w:r>
      <w:r w:rsidR="00F728D4" w:rsidRPr="00F728D4">
        <w:rPr>
          <w:rFonts w:ascii="GHEA Grapalat" w:hAnsi="GHEA Grapalat"/>
          <w:sz w:val="24"/>
          <w:szCs w:val="24"/>
          <w:lang w:val="hy-AM"/>
        </w:rPr>
        <w:t>ում</w:t>
      </w:r>
      <w:r w:rsidR="001848D4" w:rsidRPr="001848D4">
        <w:rPr>
          <w:rFonts w:ascii="GHEA Grapalat" w:hAnsi="GHEA Grapalat"/>
          <w:sz w:val="24"/>
          <w:szCs w:val="24"/>
          <w:lang w:val="hy-AM"/>
        </w:rPr>
        <w:t>.</w:t>
      </w:r>
      <w:r w:rsidR="00256F32" w:rsidRPr="00256F32">
        <w:rPr>
          <w:rFonts w:ascii="GHEA Grapalat" w:hAnsi="GHEA Grapalat"/>
          <w:sz w:val="24"/>
          <w:szCs w:val="24"/>
          <w:lang w:val="hy-AM"/>
        </w:rPr>
        <w:t xml:space="preserve"> </w:t>
      </w:r>
    </w:p>
    <w:p w:rsidR="00F728D4" w:rsidRPr="00F728D4" w:rsidRDefault="00F728D4" w:rsidP="00197046">
      <w:pPr>
        <w:pStyle w:val="ListParagraph"/>
        <w:numPr>
          <w:ilvl w:val="0"/>
          <w:numId w:val="41"/>
        </w:numPr>
        <w:tabs>
          <w:tab w:val="left" w:pos="993"/>
        </w:tabs>
        <w:spacing w:after="0" w:line="360" w:lineRule="auto"/>
        <w:ind w:left="0" w:firstLine="567"/>
        <w:jc w:val="both"/>
        <w:rPr>
          <w:rFonts w:ascii="GHEA Grapalat" w:hAnsi="GHEA Grapalat"/>
          <w:sz w:val="24"/>
          <w:szCs w:val="24"/>
          <w:lang w:val="hy-AM"/>
        </w:rPr>
      </w:pPr>
      <w:r w:rsidRPr="001848D4">
        <w:rPr>
          <w:rFonts w:ascii="GHEA Grapalat" w:hAnsi="GHEA Grapalat"/>
          <w:sz w:val="24"/>
          <w:szCs w:val="24"/>
          <w:lang w:val="hy-AM"/>
        </w:rPr>
        <w:t xml:space="preserve">1-ին մասի 3-րդ կետում </w:t>
      </w:r>
      <w:r w:rsidRPr="00256F32">
        <w:rPr>
          <w:rFonts w:ascii="GHEA Grapalat" w:hAnsi="GHEA Grapalat"/>
          <w:sz w:val="24"/>
          <w:szCs w:val="24"/>
          <w:lang w:val="hy-AM"/>
        </w:rPr>
        <w:t>«</w:t>
      </w:r>
      <w:r w:rsidRPr="001848D4">
        <w:rPr>
          <w:rFonts w:ascii="GHEA Grapalat" w:hAnsi="GHEA Grapalat"/>
          <w:sz w:val="24"/>
          <w:szCs w:val="24"/>
          <w:lang w:val="hy-AM"/>
        </w:rPr>
        <w:t>գնման գինը</w:t>
      </w:r>
      <w:r w:rsidRPr="00256F32">
        <w:rPr>
          <w:rFonts w:ascii="GHEA Grapalat" w:hAnsi="GHEA Grapalat"/>
          <w:sz w:val="24"/>
          <w:szCs w:val="24"/>
          <w:lang w:val="hy-AM"/>
        </w:rPr>
        <w:t>»</w:t>
      </w:r>
      <w:r w:rsidRPr="001848D4">
        <w:rPr>
          <w:rFonts w:ascii="GHEA Grapalat" w:hAnsi="GHEA Grapalat"/>
          <w:sz w:val="24"/>
          <w:szCs w:val="24"/>
          <w:lang w:val="hy-AM"/>
        </w:rPr>
        <w:t xml:space="preserve"> բառերից հետո </w:t>
      </w:r>
      <w:r w:rsidR="00256F32" w:rsidRPr="00256F32">
        <w:rPr>
          <w:rFonts w:ascii="GHEA Grapalat" w:hAnsi="GHEA Grapalat"/>
          <w:sz w:val="24"/>
          <w:szCs w:val="24"/>
          <w:lang w:val="hy-AM"/>
        </w:rPr>
        <w:t xml:space="preserve">լրացնել </w:t>
      </w:r>
      <w:r w:rsidRPr="00256F32">
        <w:rPr>
          <w:rFonts w:ascii="GHEA Grapalat" w:hAnsi="GHEA Grapalat"/>
          <w:sz w:val="24"/>
          <w:szCs w:val="24"/>
          <w:lang w:val="hy-AM"/>
        </w:rPr>
        <w:t>«</w:t>
      </w:r>
      <w:r w:rsidRPr="001848D4">
        <w:rPr>
          <w:rFonts w:ascii="GHEA Grapalat" w:hAnsi="GHEA Grapalat"/>
          <w:sz w:val="24"/>
          <w:szCs w:val="24"/>
          <w:lang w:val="hy-AM"/>
        </w:rPr>
        <w:t>կամ չի ներկայացրել եկամտային հարկի վճարումը հավաստող փաստաթուղթ:</w:t>
      </w:r>
      <w:r w:rsidRPr="00256F32">
        <w:rPr>
          <w:rFonts w:ascii="GHEA Grapalat" w:hAnsi="GHEA Grapalat"/>
          <w:sz w:val="24"/>
          <w:szCs w:val="24"/>
          <w:lang w:val="hy-AM"/>
        </w:rPr>
        <w:t>»</w:t>
      </w:r>
      <w:r w:rsidRPr="001848D4">
        <w:rPr>
          <w:rFonts w:ascii="GHEA Grapalat" w:hAnsi="GHEA Grapalat"/>
          <w:sz w:val="24"/>
          <w:szCs w:val="24"/>
          <w:lang w:val="hy-AM"/>
        </w:rPr>
        <w:t xml:space="preserve"> բառե</w:t>
      </w:r>
      <w:r w:rsidRPr="00AC5CC5">
        <w:rPr>
          <w:rFonts w:ascii="GHEA Grapalat" w:hAnsi="GHEA Grapalat"/>
          <w:sz w:val="24"/>
          <w:szCs w:val="24"/>
          <w:lang w:val="hy-AM"/>
        </w:rPr>
        <w:t xml:space="preserve">րով. </w:t>
      </w:r>
    </w:p>
    <w:p w:rsidR="00256F32" w:rsidRPr="00256F32" w:rsidRDefault="00332683" w:rsidP="00197046">
      <w:pPr>
        <w:pStyle w:val="ListParagraph"/>
        <w:numPr>
          <w:ilvl w:val="0"/>
          <w:numId w:val="41"/>
        </w:numPr>
        <w:tabs>
          <w:tab w:val="left" w:pos="993"/>
        </w:tabs>
        <w:spacing w:after="0" w:line="360" w:lineRule="auto"/>
        <w:ind w:left="0" w:firstLine="567"/>
        <w:jc w:val="both"/>
        <w:rPr>
          <w:rFonts w:ascii="GHEA Grapalat" w:hAnsi="GHEA Grapalat"/>
          <w:sz w:val="24"/>
          <w:szCs w:val="24"/>
          <w:lang w:val="hy-AM"/>
        </w:rPr>
      </w:pPr>
      <w:r w:rsidRPr="00332683">
        <w:rPr>
          <w:rFonts w:ascii="GHEA Grapalat" w:hAnsi="GHEA Grapalat"/>
          <w:sz w:val="24"/>
          <w:szCs w:val="24"/>
          <w:lang w:val="hy-AM"/>
        </w:rPr>
        <w:t>լ</w:t>
      </w:r>
      <w:r w:rsidR="00F728D4" w:rsidRPr="00F728D4">
        <w:rPr>
          <w:rFonts w:ascii="GHEA Grapalat" w:hAnsi="GHEA Grapalat"/>
          <w:sz w:val="24"/>
          <w:szCs w:val="24"/>
          <w:lang w:val="hy-AM"/>
        </w:rPr>
        <w:t xml:space="preserve">րացնել </w:t>
      </w:r>
      <w:r w:rsidR="006A7DB3" w:rsidRPr="00256F32">
        <w:rPr>
          <w:rFonts w:ascii="GHEA Grapalat" w:hAnsi="GHEA Grapalat"/>
          <w:sz w:val="24"/>
          <w:szCs w:val="24"/>
          <w:lang w:val="hy-AM"/>
        </w:rPr>
        <w:t xml:space="preserve">հետևյալ բովանդակությամբ </w:t>
      </w:r>
      <w:r w:rsidR="00256F32" w:rsidRPr="00256F32">
        <w:rPr>
          <w:rFonts w:ascii="GHEA Grapalat" w:hAnsi="GHEA Grapalat"/>
          <w:sz w:val="24"/>
          <w:szCs w:val="24"/>
          <w:lang w:val="hy-AM"/>
        </w:rPr>
        <w:t>3-րդ</w:t>
      </w:r>
      <w:r w:rsidR="00CD7240" w:rsidRPr="00CD7240">
        <w:rPr>
          <w:rFonts w:ascii="GHEA Grapalat" w:hAnsi="GHEA Grapalat"/>
          <w:sz w:val="24"/>
          <w:szCs w:val="24"/>
          <w:lang w:val="hy-AM"/>
        </w:rPr>
        <w:t xml:space="preserve"> </w:t>
      </w:r>
      <w:r w:rsidR="00CD7240" w:rsidRPr="006B1F05">
        <w:rPr>
          <w:rFonts w:ascii="GHEA Grapalat" w:hAnsi="GHEA Grapalat"/>
          <w:sz w:val="24"/>
          <w:szCs w:val="24"/>
          <w:lang w:val="hy-AM"/>
        </w:rPr>
        <w:t>և</w:t>
      </w:r>
      <w:r w:rsidR="00256F32" w:rsidRPr="00256F32">
        <w:rPr>
          <w:rFonts w:ascii="GHEA Grapalat" w:hAnsi="GHEA Grapalat"/>
          <w:sz w:val="24"/>
          <w:szCs w:val="24"/>
          <w:lang w:val="hy-AM"/>
        </w:rPr>
        <w:t xml:space="preserve"> 4-րդ </w:t>
      </w:r>
      <w:r w:rsidR="007D683C" w:rsidRPr="007D683C">
        <w:rPr>
          <w:rFonts w:ascii="GHEA Grapalat" w:hAnsi="GHEA Grapalat"/>
          <w:sz w:val="24"/>
          <w:szCs w:val="24"/>
          <w:lang w:val="hy-AM"/>
        </w:rPr>
        <w:t xml:space="preserve"> </w:t>
      </w:r>
      <w:r w:rsidR="00256F32" w:rsidRPr="00256F32">
        <w:rPr>
          <w:rFonts w:ascii="GHEA Grapalat" w:hAnsi="GHEA Grapalat"/>
          <w:sz w:val="24"/>
          <w:szCs w:val="24"/>
          <w:lang w:val="hy-AM"/>
        </w:rPr>
        <w:t>մասեր.</w:t>
      </w:r>
    </w:p>
    <w:p w:rsidR="00FF07A3" w:rsidRPr="001D195F" w:rsidRDefault="00256F32" w:rsidP="00256F32">
      <w:pPr>
        <w:pStyle w:val="ListParagraph"/>
        <w:tabs>
          <w:tab w:val="left" w:pos="993"/>
        </w:tabs>
        <w:spacing w:after="0" w:line="360" w:lineRule="auto"/>
        <w:ind w:left="0" w:firstLine="567"/>
        <w:jc w:val="both"/>
        <w:rPr>
          <w:rFonts w:ascii="GHEA Grapalat" w:hAnsi="GHEA Grapalat"/>
          <w:sz w:val="24"/>
          <w:szCs w:val="24"/>
          <w:lang w:val="hy-AM"/>
        </w:rPr>
      </w:pPr>
      <w:r w:rsidRPr="00256F32">
        <w:rPr>
          <w:rFonts w:ascii="GHEA Grapalat" w:hAnsi="GHEA Grapalat"/>
          <w:sz w:val="24"/>
          <w:szCs w:val="24"/>
          <w:lang w:val="hy-AM"/>
        </w:rPr>
        <w:t xml:space="preserve">«3. Հարկադիր էլեկտրոնային աճուրդի արդյունքում կնքված առուվաճառքի պայմանագիրն </w:t>
      </w:r>
      <w:r w:rsidRPr="00AC0A38">
        <w:rPr>
          <w:rFonts w:ascii="GHEA Grapalat" w:hAnsi="GHEA Grapalat"/>
          <w:sz w:val="24"/>
          <w:szCs w:val="24"/>
          <w:lang w:val="hy-AM"/>
        </w:rPr>
        <w:t>անվավեր</w:t>
      </w:r>
      <w:r w:rsidRPr="00256F32">
        <w:rPr>
          <w:rFonts w:ascii="GHEA Grapalat" w:hAnsi="GHEA Grapalat"/>
          <w:sz w:val="24"/>
          <w:szCs w:val="24"/>
          <w:lang w:val="hy-AM"/>
        </w:rPr>
        <w:t xml:space="preserve"> ճանաչ</w:t>
      </w:r>
      <w:r w:rsidR="00CD245F">
        <w:rPr>
          <w:rFonts w:ascii="GHEA Grapalat" w:hAnsi="GHEA Grapalat"/>
          <w:sz w:val="24"/>
          <w:szCs w:val="24"/>
          <w:lang w:val="hy-AM"/>
        </w:rPr>
        <w:t>վ</w:t>
      </w:r>
      <w:r w:rsidRPr="00256F32">
        <w:rPr>
          <w:rFonts w:ascii="GHEA Grapalat" w:hAnsi="GHEA Grapalat"/>
          <w:sz w:val="24"/>
          <w:szCs w:val="24"/>
          <w:lang w:val="hy-AM"/>
        </w:rPr>
        <w:t>ելու դեպքում հարկադիր էլեկտրոնային աճուրդի արդյունքում գնած գույք</w:t>
      </w:r>
      <w:r w:rsidR="00CD245F">
        <w:rPr>
          <w:rFonts w:ascii="GHEA Grapalat" w:hAnsi="GHEA Grapalat"/>
          <w:sz w:val="24"/>
          <w:szCs w:val="24"/>
          <w:lang w:val="hy-AM"/>
        </w:rPr>
        <w:t xml:space="preserve">ի նկատմամբ </w:t>
      </w:r>
      <w:r w:rsidR="00332683" w:rsidRPr="00332683">
        <w:rPr>
          <w:rFonts w:ascii="GHEA Grapalat" w:hAnsi="GHEA Grapalat"/>
          <w:sz w:val="24"/>
          <w:szCs w:val="24"/>
          <w:lang w:val="hy-AM"/>
        </w:rPr>
        <w:t xml:space="preserve">դատարանի վճռի հիման վրա </w:t>
      </w:r>
      <w:r w:rsidR="00CD245F">
        <w:rPr>
          <w:rFonts w:ascii="GHEA Grapalat" w:hAnsi="GHEA Grapalat"/>
          <w:sz w:val="24"/>
          <w:szCs w:val="24"/>
          <w:lang w:val="hy-AM"/>
        </w:rPr>
        <w:t>վերականգ</w:t>
      </w:r>
      <w:r w:rsidR="0082382A" w:rsidRPr="0082382A">
        <w:rPr>
          <w:rFonts w:ascii="GHEA Grapalat" w:hAnsi="GHEA Grapalat"/>
          <w:sz w:val="24"/>
          <w:szCs w:val="24"/>
          <w:lang w:val="hy-AM"/>
        </w:rPr>
        <w:t>ն</w:t>
      </w:r>
      <w:r w:rsidR="00CD245F">
        <w:rPr>
          <w:rFonts w:ascii="GHEA Grapalat" w:hAnsi="GHEA Grapalat"/>
          <w:sz w:val="24"/>
          <w:szCs w:val="24"/>
          <w:lang w:val="hy-AM"/>
        </w:rPr>
        <w:t xml:space="preserve">վում </w:t>
      </w:r>
      <w:r w:rsidR="00ED2AE5" w:rsidRPr="00ED2AE5">
        <w:rPr>
          <w:rFonts w:ascii="GHEA Grapalat" w:hAnsi="GHEA Grapalat"/>
          <w:sz w:val="24"/>
          <w:szCs w:val="24"/>
          <w:lang w:val="hy-AM"/>
        </w:rPr>
        <w:t>են</w:t>
      </w:r>
      <w:r w:rsidR="00ED2AE5">
        <w:rPr>
          <w:rFonts w:ascii="GHEA Grapalat" w:hAnsi="GHEA Grapalat"/>
          <w:sz w:val="24"/>
          <w:szCs w:val="24"/>
          <w:lang w:val="hy-AM"/>
        </w:rPr>
        <w:t xml:space="preserve"> </w:t>
      </w:r>
      <w:r w:rsidR="00CD245F">
        <w:rPr>
          <w:rFonts w:ascii="GHEA Grapalat" w:hAnsi="GHEA Grapalat"/>
          <w:sz w:val="24"/>
          <w:szCs w:val="24"/>
          <w:lang w:val="hy-AM"/>
        </w:rPr>
        <w:t xml:space="preserve">պարտապանի սեփականության իրավունքը, </w:t>
      </w:r>
      <w:r w:rsidR="00ED2AE5" w:rsidRPr="00ED2AE5">
        <w:rPr>
          <w:rFonts w:ascii="GHEA Grapalat" w:hAnsi="GHEA Grapalat"/>
          <w:sz w:val="24"/>
          <w:szCs w:val="24"/>
          <w:lang w:val="hy-AM"/>
        </w:rPr>
        <w:t xml:space="preserve">իրացման հետևանքով </w:t>
      </w:r>
      <w:r w:rsidR="006068CC" w:rsidRPr="00ED2AE5">
        <w:rPr>
          <w:rFonts w:ascii="GHEA Grapalat" w:hAnsi="GHEA Grapalat"/>
          <w:sz w:val="24"/>
          <w:szCs w:val="24"/>
          <w:lang w:val="hy-AM"/>
        </w:rPr>
        <w:t xml:space="preserve">գույքի նկատմամբ </w:t>
      </w:r>
      <w:r w:rsidR="00ED2AE5" w:rsidRPr="00ED2AE5">
        <w:rPr>
          <w:rFonts w:ascii="GHEA Grapalat" w:hAnsi="GHEA Grapalat"/>
          <w:sz w:val="24"/>
          <w:szCs w:val="24"/>
          <w:lang w:val="hy-AM"/>
        </w:rPr>
        <w:t xml:space="preserve">դադարած այլ իրավունքները և արգելանքները, </w:t>
      </w:r>
      <w:r w:rsidRPr="00256F32">
        <w:rPr>
          <w:rFonts w:ascii="GHEA Grapalat" w:hAnsi="GHEA Grapalat"/>
          <w:sz w:val="24"/>
          <w:szCs w:val="24"/>
          <w:lang w:val="hy-AM"/>
        </w:rPr>
        <w:t>իսկ պահանջատերը</w:t>
      </w:r>
      <w:r w:rsidR="00922FE4">
        <w:rPr>
          <w:rFonts w:ascii="GHEA Grapalat" w:hAnsi="GHEA Grapalat"/>
          <w:sz w:val="24"/>
          <w:szCs w:val="24"/>
          <w:lang w:val="hy-AM"/>
        </w:rPr>
        <w:t xml:space="preserve">, հարկադիր կատարողը </w:t>
      </w:r>
      <w:r w:rsidRPr="00256F32">
        <w:rPr>
          <w:rFonts w:ascii="GHEA Grapalat" w:hAnsi="GHEA Grapalat"/>
          <w:sz w:val="24"/>
          <w:szCs w:val="24"/>
          <w:lang w:val="hy-AM"/>
        </w:rPr>
        <w:t>և պարտապանը լոտի վաճառքից ստացված գումարները</w:t>
      </w:r>
      <w:r w:rsidR="00FA7BE2" w:rsidRPr="00FA7BE2">
        <w:rPr>
          <w:rFonts w:ascii="GHEA Grapalat" w:hAnsi="GHEA Grapalat"/>
          <w:sz w:val="24"/>
          <w:szCs w:val="24"/>
          <w:lang w:val="hy-AM"/>
        </w:rPr>
        <w:t xml:space="preserve"> </w:t>
      </w:r>
      <w:r w:rsidR="00AC0A38" w:rsidRPr="00AC0A38">
        <w:rPr>
          <w:rFonts w:ascii="GHEA Grapalat" w:hAnsi="GHEA Grapalat"/>
          <w:sz w:val="24"/>
          <w:szCs w:val="24"/>
          <w:lang w:val="hy-AM"/>
        </w:rPr>
        <w:t>իրենց ստացած</w:t>
      </w:r>
      <w:r w:rsidR="00922FE4">
        <w:rPr>
          <w:rFonts w:ascii="GHEA Grapalat" w:hAnsi="GHEA Grapalat"/>
          <w:sz w:val="24"/>
          <w:szCs w:val="24"/>
          <w:lang w:val="hy-AM"/>
        </w:rPr>
        <w:t xml:space="preserve"> չափով </w:t>
      </w:r>
      <w:r w:rsidRPr="00256F32">
        <w:rPr>
          <w:rFonts w:ascii="GHEA Grapalat" w:hAnsi="GHEA Grapalat"/>
          <w:sz w:val="24"/>
          <w:szCs w:val="24"/>
          <w:lang w:val="hy-AM"/>
        </w:rPr>
        <w:t>վերադարձնում են գնորդին:</w:t>
      </w:r>
      <w:r w:rsidR="008E6C3F" w:rsidRPr="008E6C3F">
        <w:rPr>
          <w:rFonts w:ascii="GHEA Grapalat" w:hAnsi="GHEA Grapalat"/>
          <w:sz w:val="24"/>
          <w:szCs w:val="24"/>
          <w:lang w:val="hy-AM"/>
        </w:rPr>
        <w:t xml:space="preserve"> </w:t>
      </w:r>
    </w:p>
    <w:p w:rsidR="00256F32" w:rsidRPr="00DC4748" w:rsidRDefault="00CD7240" w:rsidP="00256F32">
      <w:pPr>
        <w:pStyle w:val="ListParagraph"/>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en-US"/>
        </w:rPr>
        <w:t>4</w:t>
      </w:r>
      <w:r w:rsidR="00256F32" w:rsidRPr="00256F32">
        <w:rPr>
          <w:rFonts w:ascii="GHEA Grapalat" w:hAnsi="GHEA Grapalat"/>
          <w:sz w:val="24"/>
          <w:szCs w:val="24"/>
          <w:lang w:val="hy-AM"/>
        </w:rPr>
        <w:t xml:space="preserve">. Հարկադիր էլեկտրոնային աճուրդի արդյունքում կնքված առուվաճառքի պայմանագիրն անվավեր ճանաչելու դեպքում հարկադիր կատարողը տասնօրյա </w:t>
      </w:r>
      <w:r w:rsidR="00256F32" w:rsidRPr="00256F32">
        <w:rPr>
          <w:rFonts w:ascii="GHEA Grapalat" w:hAnsi="GHEA Grapalat"/>
          <w:sz w:val="24"/>
          <w:szCs w:val="24"/>
          <w:lang w:val="hy-AM"/>
        </w:rPr>
        <w:lastRenderedPageBreak/>
        <w:t>ժամկետում իրականացնում է օրենքով նախատեսված լոտի գնահատմանն ուղղված գործողություններ</w:t>
      </w:r>
      <w:r w:rsidR="0098068F" w:rsidRPr="0098068F">
        <w:rPr>
          <w:rFonts w:ascii="GHEA Grapalat" w:hAnsi="GHEA Grapalat"/>
          <w:sz w:val="24"/>
          <w:szCs w:val="24"/>
          <w:lang w:val="hy-AM"/>
        </w:rPr>
        <w:t>, բացառությամբ այն դեպքերի, երբ պահանջատերերի պահանջները բավարարվել են</w:t>
      </w:r>
      <w:r w:rsidR="0098068F">
        <w:rPr>
          <w:rFonts w:ascii="GHEA Grapalat" w:hAnsi="GHEA Grapalat"/>
          <w:sz w:val="24"/>
          <w:szCs w:val="24"/>
          <w:lang w:val="hy-AM"/>
        </w:rPr>
        <w:t xml:space="preserve"> կամ </w:t>
      </w:r>
      <w:r w:rsidR="0098068F" w:rsidRPr="0098068F">
        <w:rPr>
          <w:rFonts w:ascii="GHEA Grapalat" w:hAnsi="GHEA Grapalat"/>
          <w:sz w:val="24"/>
          <w:szCs w:val="24"/>
          <w:lang w:val="hy-AM"/>
        </w:rPr>
        <w:t xml:space="preserve">պարտապանն ունի իրացման </w:t>
      </w:r>
      <w:r w:rsidR="00332683" w:rsidRPr="00332683">
        <w:rPr>
          <w:rFonts w:ascii="GHEA Grapalat" w:hAnsi="GHEA Grapalat"/>
          <w:sz w:val="24"/>
          <w:szCs w:val="24"/>
          <w:lang w:val="hy-AM"/>
        </w:rPr>
        <w:t>գործընթացում գտնվող</w:t>
      </w:r>
      <w:r w:rsidR="0098068F" w:rsidRPr="0098068F">
        <w:rPr>
          <w:rFonts w:ascii="GHEA Grapalat" w:hAnsi="GHEA Grapalat"/>
          <w:sz w:val="24"/>
          <w:szCs w:val="24"/>
          <w:lang w:val="hy-AM"/>
        </w:rPr>
        <w:t xml:space="preserve"> այլ գույք</w:t>
      </w:r>
      <w:proofErr w:type="gramStart"/>
      <w:r w:rsidR="00256F32" w:rsidRPr="00256F32">
        <w:rPr>
          <w:rFonts w:ascii="GHEA Grapalat" w:hAnsi="GHEA Grapalat"/>
          <w:sz w:val="24"/>
          <w:szCs w:val="24"/>
          <w:lang w:val="hy-AM"/>
        </w:rPr>
        <w:t>:»</w:t>
      </w:r>
      <w:proofErr w:type="gramEnd"/>
      <w:r w:rsidR="00256F32" w:rsidRPr="00256F32">
        <w:rPr>
          <w:rFonts w:ascii="GHEA Grapalat" w:hAnsi="GHEA Grapalat"/>
          <w:sz w:val="24"/>
          <w:szCs w:val="24"/>
          <w:lang w:val="hy-AM"/>
        </w:rPr>
        <w:t>:</w:t>
      </w:r>
    </w:p>
    <w:p w:rsidR="00B41C69" w:rsidRPr="00DC4748" w:rsidRDefault="00B41C69" w:rsidP="00256F32">
      <w:pPr>
        <w:pStyle w:val="ListParagraph"/>
        <w:tabs>
          <w:tab w:val="left" w:pos="993"/>
        </w:tabs>
        <w:spacing w:after="0" w:line="360" w:lineRule="auto"/>
        <w:ind w:left="0" w:firstLine="567"/>
        <w:jc w:val="both"/>
        <w:rPr>
          <w:rFonts w:ascii="GHEA Grapalat" w:hAnsi="GHEA Grapalat"/>
          <w:sz w:val="24"/>
          <w:szCs w:val="24"/>
          <w:lang w:val="hy-AM"/>
        </w:rPr>
      </w:pPr>
    </w:p>
    <w:p w:rsidR="008307B2" w:rsidRPr="001848D4" w:rsidRDefault="00256F32" w:rsidP="00256F32">
      <w:pPr>
        <w:spacing w:after="0" w:line="360" w:lineRule="auto"/>
        <w:ind w:firstLine="567"/>
        <w:jc w:val="both"/>
        <w:rPr>
          <w:rFonts w:ascii="GHEA Grapalat" w:hAnsi="GHEA Grapalat"/>
          <w:sz w:val="24"/>
          <w:szCs w:val="24"/>
          <w:lang w:val="en-US"/>
        </w:rPr>
      </w:pPr>
      <w:r w:rsidRPr="00256F32">
        <w:rPr>
          <w:rFonts w:ascii="GHEA Grapalat" w:hAnsi="GHEA Grapalat"/>
          <w:b/>
          <w:sz w:val="24"/>
          <w:szCs w:val="24"/>
          <w:lang w:val="hy-AM"/>
        </w:rPr>
        <w:t xml:space="preserve">Հոդված </w:t>
      </w:r>
      <w:r w:rsidR="00A1747B" w:rsidRPr="008307B2">
        <w:rPr>
          <w:rFonts w:ascii="GHEA Grapalat" w:hAnsi="GHEA Grapalat"/>
          <w:b/>
          <w:sz w:val="24"/>
          <w:szCs w:val="24"/>
          <w:lang w:val="hy-AM"/>
        </w:rPr>
        <w:t>6</w:t>
      </w:r>
      <w:r w:rsidRPr="00256F32">
        <w:rPr>
          <w:rFonts w:ascii="GHEA Grapalat" w:hAnsi="GHEA Grapalat"/>
          <w:b/>
          <w:sz w:val="24"/>
          <w:szCs w:val="24"/>
          <w:lang w:val="hy-AM"/>
        </w:rPr>
        <w:t>.</w:t>
      </w:r>
      <w:r w:rsidRPr="00256F32">
        <w:rPr>
          <w:rFonts w:ascii="GHEA Grapalat" w:hAnsi="GHEA Grapalat"/>
          <w:sz w:val="24"/>
          <w:szCs w:val="24"/>
          <w:lang w:val="hy-AM"/>
        </w:rPr>
        <w:t xml:space="preserve"> Օրենքի 35.4-րդ հոդված</w:t>
      </w:r>
      <w:r w:rsidR="008307B2" w:rsidRPr="008307B2">
        <w:rPr>
          <w:rFonts w:ascii="GHEA Grapalat" w:hAnsi="GHEA Grapalat"/>
          <w:sz w:val="24"/>
          <w:szCs w:val="24"/>
          <w:lang w:val="hy-AM"/>
        </w:rPr>
        <w:t>ում</w:t>
      </w:r>
      <w:r w:rsidR="001848D4">
        <w:rPr>
          <w:rFonts w:ascii="GHEA Grapalat" w:hAnsi="GHEA Grapalat"/>
          <w:sz w:val="24"/>
          <w:szCs w:val="24"/>
          <w:lang w:val="en-US"/>
        </w:rPr>
        <w:t>.</w:t>
      </w:r>
    </w:p>
    <w:p w:rsidR="00256F32" w:rsidRPr="00256F32" w:rsidRDefault="00256F32" w:rsidP="008307B2">
      <w:pPr>
        <w:numPr>
          <w:ilvl w:val="0"/>
          <w:numId w:val="43"/>
        </w:numPr>
        <w:tabs>
          <w:tab w:val="left" w:pos="851"/>
        </w:tabs>
        <w:spacing w:after="0" w:line="360" w:lineRule="auto"/>
        <w:ind w:left="0" w:firstLine="567"/>
        <w:jc w:val="both"/>
        <w:rPr>
          <w:rFonts w:ascii="GHEA Grapalat" w:hAnsi="GHEA Grapalat"/>
          <w:sz w:val="24"/>
          <w:szCs w:val="24"/>
          <w:lang w:val="hy-AM"/>
        </w:rPr>
      </w:pPr>
      <w:r w:rsidRPr="00256F32">
        <w:rPr>
          <w:rFonts w:ascii="GHEA Grapalat" w:hAnsi="GHEA Grapalat"/>
          <w:sz w:val="24"/>
          <w:szCs w:val="24"/>
          <w:lang w:val="hy-AM"/>
        </w:rPr>
        <w:t>2-րդ մաս</w:t>
      </w:r>
      <w:r w:rsidR="0011277F">
        <w:rPr>
          <w:rFonts w:ascii="GHEA Grapalat" w:hAnsi="GHEA Grapalat"/>
          <w:sz w:val="24"/>
          <w:szCs w:val="24"/>
          <w:lang w:val="en-US"/>
        </w:rPr>
        <w:t>ում</w:t>
      </w:r>
      <w:r w:rsidRPr="00256F32">
        <w:rPr>
          <w:rFonts w:ascii="GHEA Grapalat" w:hAnsi="GHEA Grapalat"/>
          <w:sz w:val="24"/>
          <w:szCs w:val="24"/>
          <w:lang w:val="hy-AM"/>
        </w:rPr>
        <w:t xml:space="preserve"> լրացնել հետևյալ բովանդակությամբ նոր նախադասությ</w:t>
      </w:r>
      <w:r w:rsidR="0011277F">
        <w:rPr>
          <w:rFonts w:ascii="GHEA Grapalat" w:hAnsi="GHEA Grapalat"/>
          <w:sz w:val="24"/>
          <w:szCs w:val="24"/>
          <w:lang w:val="en-US"/>
        </w:rPr>
        <w:t>ուններ</w:t>
      </w:r>
      <w:r w:rsidRPr="00256F32">
        <w:rPr>
          <w:rFonts w:ascii="GHEA Grapalat" w:hAnsi="GHEA Grapalat"/>
          <w:sz w:val="24"/>
          <w:szCs w:val="24"/>
          <w:lang w:val="hy-AM"/>
        </w:rPr>
        <w:t>.</w:t>
      </w:r>
    </w:p>
    <w:p w:rsidR="008307B2" w:rsidRPr="008307B2" w:rsidRDefault="00FF07A3" w:rsidP="008307B2">
      <w:pPr>
        <w:tabs>
          <w:tab w:val="left" w:pos="851"/>
        </w:tabs>
        <w:spacing w:after="0" w:line="360" w:lineRule="auto"/>
        <w:ind w:firstLine="567"/>
        <w:jc w:val="both"/>
        <w:rPr>
          <w:rFonts w:ascii="GHEA Grapalat" w:hAnsi="GHEA Grapalat"/>
          <w:sz w:val="24"/>
          <w:szCs w:val="24"/>
          <w:lang w:val="hy-AM"/>
        </w:rPr>
      </w:pPr>
      <w:r w:rsidRPr="00256F32">
        <w:rPr>
          <w:rFonts w:ascii="GHEA Grapalat" w:hAnsi="GHEA Grapalat"/>
          <w:sz w:val="24"/>
          <w:szCs w:val="24"/>
          <w:lang w:val="hy-AM"/>
        </w:rPr>
        <w:t>«</w:t>
      </w:r>
      <w:r w:rsidRPr="00332683">
        <w:rPr>
          <w:rFonts w:ascii="GHEA Grapalat" w:hAnsi="GHEA Grapalat"/>
          <w:sz w:val="24"/>
          <w:szCs w:val="24"/>
          <w:lang w:val="hy-AM"/>
        </w:rPr>
        <w:t>Հ</w:t>
      </w:r>
      <w:r w:rsidRPr="00256F32">
        <w:rPr>
          <w:rFonts w:ascii="GHEA Grapalat" w:hAnsi="GHEA Grapalat"/>
          <w:sz w:val="24"/>
          <w:szCs w:val="24"/>
          <w:lang w:val="hy-AM"/>
        </w:rPr>
        <w:t>աջորդ աճուրդներում լոտի մեկնարկային գինը չի իջեցվում</w:t>
      </w:r>
      <w:r w:rsidRPr="00332683">
        <w:rPr>
          <w:rFonts w:ascii="GHEA Grapalat" w:hAnsi="GHEA Grapalat"/>
          <w:sz w:val="24"/>
          <w:szCs w:val="24"/>
          <w:lang w:val="hy-AM"/>
        </w:rPr>
        <w:t xml:space="preserve"> տասներորդ հարկադիր աճուրդը չկայանալու դեպքում, եթե պարտապանն ունի այլ գույք</w:t>
      </w:r>
      <w:r w:rsidRPr="00FF07A3">
        <w:rPr>
          <w:rFonts w:ascii="GHEA Grapalat" w:hAnsi="GHEA Grapalat"/>
          <w:sz w:val="24"/>
          <w:szCs w:val="24"/>
          <w:lang w:val="hy-AM"/>
        </w:rPr>
        <w:t>, իսկ եթե</w:t>
      </w:r>
      <w:r w:rsidRPr="00332683">
        <w:rPr>
          <w:rFonts w:ascii="GHEA Grapalat" w:hAnsi="GHEA Grapalat"/>
          <w:sz w:val="24"/>
          <w:szCs w:val="24"/>
          <w:lang w:val="hy-AM"/>
        </w:rPr>
        <w:t xml:space="preserve"> պար</w:t>
      </w:r>
      <w:r>
        <w:rPr>
          <w:rFonts w:ascii="GHEA Grapalat" w:hAnsi="GHEA Grapalat"/>
          <w:sz w:val="24"/>
          <w:szCs w:val="24"/>
          <w:lang w:val="hy-AM"/>
        </w:rPr>
        <w:t>տապանն այլ գույք չունի</w:t>
      </w:r>
      <w:r w:rsidRPr="00FF07A3">
        <w:rPr>
          <w:rFonts w:ascii="GHEA Grapalat" w:hAnsi="GHEA Grapalat"/>
          <w:sz w:val="24"/>
          <w:szCs w:val="24"/>
          <w:lang w:val="hy-AM"/>
        </w:rPr>
        <w:t xml:space="preserve">, ապա </w:t>
      </w:r>
      <w:r w:rsidRPr="00332683">
        <w:rPr>
          <w:rFonts w:ascii="GHEA Grapalat" w:hAnsi="GHEA Grapalat"/>
          <w:sz w:val="24"/>
          <w:szCs w:val="24"/>
          <w:lang w:val="hy-AM"/>
        </w:rPr>
        <w:t xml:space="preserve"> </w:t>
      </w:r>
      <w:r w:rsidRPr="00FF07A3">
        <w:rPr>
          <w:rFonts w:ascii="GHEA Grapalat" w:hAnsi="GHEA Grapalat"/>
          <w:sz w:val="24"/>
          <w:szCs w:val="24"/>
          <w:lang w:val="hy-AM"/>
        </w:rPr>
        <w:t>հ</w:t>
      </w:r>
      <w:r w:rsidRPr="00256F32">
        <w:rPr>
          <w:rFonts w:ascii="GHEA Grapalat" w:hAnsi="GHEA Grapalat"/>
          <w:sz w:val="24"/>
          <w:szCs w:val="24"/>
          <w:lang w:val="hy-AM"/>
        </w:rPr>
        <w:t>աջորդ աճուրդներում լոտի մեկնարկային գինը չի իջեցվում</w:t>
      </w:r>
      <w:r w:rsidRPr="00332683">
        <w:rPr>
          <w:rFonts w:ascii="GHEA Grapalat" w:hAnsi="GHEA Grapalat"/>
          <w:sz w:val="24"/>
          <w:szCs w:val="24"/>
          <w:lang w:val="hy-AM"/>
        </w:rPr>
        <w:t xml:space="preserve"> քսաներոր</w:t>
      </w:r>
      <w:r>
        <w:rPr>
          <w:rFonts w:ascii="GHEA Grapalat" w:hAnsi="GHEA Grapalat"/>
          <w:sz w:val="24"/>
          <w:szCs w:val="24"/>
          <w:lang w:val="hy-AM"/>
        </w:rPr>
        <w:t>դ հար</w:t>
      </w:r>
      <w:r w:rsidRPr="00332683">
        <w:rPr>
          <w:rFonts w:ascii="GHEA Grapalat" w:hAnsi="GHEA Grapalat"/>
          <w:sz w:val="24"/>
          <w:szCs w:val="24"/>
          <w:lang w:val="hy-AM"/>
        </w:rPr>
        <w:t>կադիր աճուրդը չկայանալու դեպքում</w:t>
      </w:r>
      <w:r w:rsidRPr="00256F32">
        <w:rPr>
          <w:rFonts w:ascii="GHEA Grapalat" w:hAnsi="GHEA Grapalat"/>
          <w:sz w:val="24"/>
          <w:szCs w:val="24"/>
          <w:lang w:val="hy-AM"/>
        </w:rPr>
        <w:t>:</w:t>
      </w:r>
      <w:r w:rsidR="009E58A1" w:rsidRPr="009E58A1">
        <w:rPr>
          <w:rFonts w:ascii="GHEA Grapalat" w:hAnsi="GHEA Grapalat"/>
          <w:sz w:val="24"/>
          <w:szCs w:val="24"/>
          <w:lang w:val="hy-AM"/>
        </w:rPr>
        <w:t xml:space="preserve"> </w:t>
      </w:r>
      <w:r w:rsidR="002E41AB" w:rsidRPr="00256742">
        <w:rPr>
          <w:rFonts w:ascii="GHEA Grapalat" w:hAnsi="GHEA Grapalat"/>
          <w:sz w:val="24"/>
          <w:szCs w:val="24"/>
          <w:lang w:val="hy-AM"/>
        </w:rPr>
        <w:t xml:space="preserve">Տասներորդ հարկադիր աճուրդը չկայանալու դեպքում հարկադիր աճուրդի է ներկայացվում </w:t>
      </w:r>
      <w:r w:rsidR="00E82E82" w:rsidRPr="00E82E82">
        <w:rPr>
          <w:rFonts w:ascii="GHEA Grapalat" w:hAnsi="GHEA Grapalat"/>
          <w:sz w:val="24"/>
          <w:szCs w:val="24"/>
          <w:lang w:val="hy-AM"/>
        </w:rPr>
        <w:t xml:space="preserve">նաև </w:t>
      </w:r>
      <w:r w:rsidR="002E41AB">
        <w:rPr>
          <w:rFonts w:ascii="GHEA Grapalat" w:hAnsi="GHEA Grapalat"/>
          <w:sz w:val="24"/>
          <w:szCs w:val="24"/>
          <w:lang w:val="hy-AM"/>
        </w:rPr>
        <w:t>պարտապանին պատկանող այլ գույք</w:t>
      </w:r>
      <w:r w:rsidR="002E41AB" w:rsidRPr="00256742">
        <w:rPr>
          <w:rFonts w:ascii="GHEA Grapalat" w:hAnsi="GHEA Grapalat"/>
          <w:sz w:val="24"/>
          <w:szCs w:val="24"/>
          <w:lang w:val="hy-AM"/>
        </w:rPr>
        <w:t>:</w:t>
      </w:r>
      <w:r w:rsidRPr="00256F32">
        <w:rPr>
          <w:rFonts w:ascii="GHEA Grapalat" w:hAnsi="GHEA Grapalat"/>
          <w:sz w:val="24"/>
          <w:szCs w:val="24"/>
          <w:lang w:val="hy-AM"/>
        </w:rPr>
        <w:t>»</w:t>
      </w:r>
      <w:r w:rsidR="008307B2" w:rsidRPr="008307B2">
        <w:rPr>
          <w:rFonts w:ascii="GHEA Grapalat" w:hAnsi="GHEA Grapalat"/>
          <w:sz w:val="24"/>
          <w:szCs w:val="24"/>
          <w:lang w:val="hy-AM"/>
        </w:rPr>
        <w:t>.</w:t>
      </w:r>
    </w:p>
    <w:p w:rsidR="00CC381E" w:rsidRPr="00CC381E" w:rsidRDefault="008307B2" w:rsidP="008307B2">
      <w:pPr>
        <w:numPr>
          <w:ilvl w:val="0"/>
          <w:numId w:val="43"/>
        </w:numPr>
        <w:tabs>
          <w:tab w:val="left" w:pos="851"/>
        </w:tabs>
        <w:spacing w:after="0" w:line="360" w:lineRule="auto"/>
        <w:ind w:left="0" w:firstLine="567"/>
        <w:jc w:val="both"/>
        <w:rPr>
          <w:rFonts w:ascii="GHEA Grapalat" w:hAnsi="GHEA Grapalat"/>
          <w:sz w:val="24"/>
          <w:szCs w:val="24"/>
          <w:lang w:val="hy-AM"/>
        </w:rPr>
      </w:pPr>
      <w:r w:rsidRPr="008307B2">
        <w:rPr>
          <w:rFonts w:ascii="GHEA Grapalat" w:hAnsi="GHEA Grapalat"/>
          <w:sz w:val="24"/>
          <w:szCs w:val="24"/>
          <w:lang w:val="hy-AM"/>
        </w:rPr>
        <w:t>6-րդ մասի 2-րդ պարբերություն</w:t>
      </w:r>
      <w:r w:rsidR="00CC381E" w:rsidRPr="00CC381E">
        <w:rPr>
          <w:rFonts w:ascii="GHEA Grapalat" w:hAnsi="GHEA Grapalat"/>
          <w:sz w:val="24"/>
          <w:szCs w:val="24"/>
          <w:lang w:val="hy-AM"/>
        </w:rPr>
        <w:t>ը շարադրել հետևյալ խմբագրությամբ.</w:t>
      </w:r>
    </w:p>
    <w:p w:rsidR="00256F32" w:rsidRPr="008307B2" w:rsidRDefault="008307B2" w:rsidP="00CC381E">
      <w:pPr>
        <w:tabs>
          <w:tab w:val="left" w:pos="851"/>
        </w:tabs>
        <w:spacing w:after="0" w:line="360" w:lineRule="auto"/>
        <w:ind w:firstLine="567"/>
        <w:jc w:val="both"/>
        <w:rPr>
          <w:rFonts w:ascii="GHEA Grapalat" w:hAnsi="GHEA Grapalat"/>
          <w:sz w:val="24"/>
          <w:szCs w:val="24"/>
          <w:lang w:val="hy-AM"/>
        </w:rPr>
      </w:pPr>
      <w:r w:rsidRPr="008307B2">
        <w:rPr>
          <w:rFonts w:ascii="GHEA Grapalat" w:hAnsi="GHEA Grapalat"/>
          <w:sz w:val="24"/>
          <w:szCs w:val="24"/>
          <w:lang w:val="hy-AM"/>
        </w:rPr>
        <w:t xml:space="preserve"> </w:t>
      </w:r>
      <w:r w:rsidRPr="00256F32">
        <w:rPr>
          <w:rFonts w:ascii="GHEA Grapalat" w:hAnsi="GHEA Grapalat"/>
          <w:sz w:val="24"/>
          <w:szCs w:val="24"/>
          <w:lang w:val="hy-AM"/>
        </w:rPr>
        <w:t>«</w:t>
      </w:r>
      <w:r w:rsidR="00CC381E" w:rsidRPr="00CC381E">
        <w:rPr>
          <w:rFonts w:ascii="GHEA Grapalat" w:hAnsi="GHEA Grapalat"/>
          <w:sz w:val="24"/>
          <w:szCs w:val="24"/>
          <w:lang w:val="hy-AM"/>
        </w:rPr>
        <w:t xml:space="preserve">Գույքը (լոտը) պահանջատիրոջը հանձնվում է վերջինիս կողմից կատարողական գործողությունների կատարման </w:t>
      </w:r>
      <w:r w:rsidRPr="008307B2">
        <w:rPr>
          <w:rFonts w:ascii="GHEA Grapalat" w:hAnsi="GHEA Grapalat"/>
          <w:sz w:val="24"/>
          <w:szCs w:val="24"/>
          <w:lang w:val="hy-AM"/>
        </w:rPr>
        <w:t>ծախսերը</w:t>
      </w:r>
      <w:r w:rsidR="00CC381E" w:rsidRPr="00CC381E">
        <w:rPr>
          <w:rFonts w:ascii="GHEA Grapalat" w:hAnsi="GHEA Grapalat"/>
          <w:sz w:val="24"/>
          <w:szCs w:val="24"/>
          <w:lang w:val="hy-AM"/>
        </w:rPr>
        <w:t xml:space="preserve"> վճարելու</w:t>
      </w:r>
      <w:r w:rsidR="008E2C7B" w:rsidRPr="008E2C7B">
        <w:rPr>
          <w:rFonts w:ascii="GHEA Grapalat" w:hAnsi="GHEA Grapalat"/>
          <w:sz w:val="24"/>
          <w:szCs w:val="24"/>
          <w:lang w:val="hy-AM"/>
        </w:rPr>
        <w:t>ց</w:t>
      </w:r>
      <w:r w:rsidR="0045483E" w:rsidRPr="0045483E">
        <w:rPr>
          <w:rFonts w:ascii="GHEA Grapalat" w:hAnsi="GHEA Grapalat"/>
          <w:sz w:val="24"/>
          <w:szCs w:val="24"/>
          <w:lang w:val="hy-AM"/>
        </w:rPr>
        <w:t>, իսկ գույքի (լոտի)</w:t>
      </w:r>
      <w:r w:rsidR="0045483E">
        <w:rPr>
          <w:rFonts w:ascii="GHEA Grapalat" w:hAnsi="GHEA Grapalat"/>
          <w:sz w:val="24"/>
          <w:szCs w:val="24"/>
          <w:lang w:val="hy-AM"/>
        </w:rPr>
        <w:t xml:space="preserve"> հանձնմ</w:t>
      </w:r>
      <w:r w:rsidR="0045483E" w:rsidRPr="0045483E">
        <w:rPr>
          <w:rFonts w:ascii="GHEA Grapalat" w:hAnsi="GHEA Grapalat"/>
          <w:sz w:val="24"/>
          <w:szCs w:val="24"/>
          <w:lang w:val="hy-AM"/>
        </w:rPr>
        <w:t>ա</w:t>
      </w:r>
      <w:r w:rsidR="0045483E">
        <w:rPr>
          <w:rFonts w:ascii="GHEA Grapalat" w:hAnsi="GHEA Grapalat"/>
          <w:sz w:val="24"/>
          <w:szCs w:val="24"/>
          <w:lang w:val="hy-AM"/>
        </w:rPr>
        <w:t>ն կա</w:t>
      </w:r>
      <w:r w:rsidR="0045483E" w:rsidRPr="0045483E">
        <w:rPr>
          <w:rFonts w:ascii="GHEA Grapalat" w:hAnsi="GHEA Grapalat"/>
          <w:sz w:val="24"/>
          <w:szCs w:val="24"/>
          <w:lang w:val="hy-AM"/>
        </w:rPr>
        <w:t>պացությամբ հարկեր վճարելու</w:t>
      </w:r>
      <w:r w:rsidR="0045483E">
        <w:rPr>
          <w:rFonts w:ascii="GHEA Grapalat" w:hAnsi="GHEA Grapalat"/>
          <w:sz w:val="24"/>
          <w:szCs w:val="24"/>
          <w:lang w:val="hy-AM"/>
        </w:rPr>
        <w:t xml:space="preserve"> պարտա</w:t>
      </w:r>
      <w:r w:rsidR="0045483E" w:rsidRPr="0045483E">
        <w:rPr>
          <w:rFonts w:ascii="GHEA Grapalat" w:hAnsi="GHEA Grapalat"/>
          <w:sz w:val="24"/>
          <w:szCs w:val="24"/>
          <w:lang w:val="hy-AM"/>
        </w:rPr>
        <w:t xml:space="preserve">կանություն առաջանելու դեպքում նաև դրա կատարումը </w:t>
      </w:r>
      <w:r w:rsidR="00CC381E" w:rsidRPr="00CC381E">
        <w:rPr>
          <w:rFonts w:ascii="GHEA Grapalat" w:hAnsi="GHEA Grapalat"/>
          <w:sz w:val="24"/>
          <w:szCs w:val="24"/>
          <w:lang w:val="hy-AM"/>
        </w:rPr>
        <w:t>հավաստող փաստաթուղթ</w:t>
      </w:r>
      <w:r w:rsidR="00687A34" w:rsidRPr="00687A34">
        <w:rPr>
          <w:rFonts w:ascii="GHEA Grapalat" w:hAnsi="GHEA Grapalat"/>
          <w:sz w:val="24"/>
          <w:szCs w:val="24"/>
          <w:lang w:val="hy-AM"/>
        </w:rPr>
        <w:t>ը</w:t>
      </w:r>
      <w:r w:rsidR="00CC381E" w:rsidRPr="00CC381E">
        <w:rPr>
          <w:rFonts w:ascii="GHEA Grapalat" w:hAnsi="GHEA Grapalat"/>
          <w:sz w:val="24"/>
          <w:szCs w:val="24"/>
          <w:lang w:val="hy-AM"/>
        </w:rPr>
        <w:t xml:space="preserve"> ներկայացնելուց հետո:</w:t>
      </w:r>
      <w:r w:rsidRPr="00256F32">
        <w:rPr>
          <w:rFonts w:ascii="GHEA Grapalat" w:hAnsi="GHEA Grapalat"/>
          <w:sz w:val="24"/>
          <w:szCs w:val="24"/>
          <w:lang w:val="hy-AM"/>
        </w:rPr>
        <w:t>»</w:t>
      </w:r>
      <w:r w:rsidRPr="008307B2">
        <w:rPr>
          <w:rFonts w:ascii="GHEA Grapalat" w:hAnsi="GHEA Grapalat"/>
          <w:sz w:val="24"/>
          <w:szCs w:val="24"/>
          <w:lang w:val="hy-AM"/>
        </w:rPr>
        <w:t>:</w:t>
      </w:r>
    </w:p>
    <w:p w:rsidR="00B41C69" w:rsidRPr="00DC4748" w:rsidRDefault="00B41C69" w:rsidP="00256F32">
      <w:pPr>
        <w:spacing w:after="0" w:line="360" w:lineRule="auto"/>
        <w:ind w:firstLine="567"/>
        <w:jc w:val="both"/>
        <w:rPr>
          <w:rFonts w:ascii="GHEA Grapalat" w:hAnsi="GHEA Grapalat"/>
          <w:sz w:val="24"/>
          <w:szCs w:val="24"/>
          <w:lang w:val="hy-AM"/>
        </w:rPr>
      </w:pPr>
    </w:p>
    <w:p w:rsidR="00256F32" w:rsidRPr="003A4C7A" w:rsidRDefault="00734FF7" w:rsidP="00256F32">
      <w:pPr>
        <w:pStyle w:val="ListParagraph"/>
        <w:tabs>
          <w:tab w:val="left" w:pos="993"/>
        </w:tabs>
        <w:spacing w:after="0" w:line="360" w:lineRule="auto"/>
        <w:ind w:left="0" w:firstLine="567"/>
        <w:jc w:val="both"/>
        <w:rPr>
          <w:rFonts w:ascii="GHEA Grapalat" w:hAnsi="GHEA Grapalat"/>
          <w:sz w:val="24"/>
          <w:szCs w:val="24"/>
          <w:lang w:val="hy-AM"/>
        </w:rPr>
      </w:pPr>
      <w:r w:rsidRPr="003A4C7A">
        <w:rPr>
          <w:rFonts w:ascii="GHEA Grapalat" w:hAnsi="GHEA Grapalat"/>
          <w:b/>
          <w:sz w:val="24"/>
          <w:szCs w:val="24"/>
          <w:lang w:val="hy-AM"/>
        </w:rPr>
        <w:t xml:space="preserve">Հոդված </w:t>
      </w:r>
      <w:r w:rsidR="00A1747B" w:rsidRPr="001D195F">
        <w:rPr>
          <w:rFonts w:ascii="GHEA Grapalat" w:hAnsi="GHEA Grapalat"/>
          <w:b/>
          <w:sz w:val="24"/>
          <w:szCs w:val="24"/>
          <w:lang w:val="hy-AM"/>
        </w:rPr>
        <w:t>7</w:t>
      </w:r>
      <w:r w:rsidRPr="003A4C7A">
        <w:rPr>
          <w:rFonts w:ascii="GHEA Grapalat" w:hAnsi="GHEA Grapalat"/>
          <w:b/>
          <w:sz w:val="24"/>
          <w:szCs w:val="24"/>
          <w:lang w:val="hy-AM"/>
        </w:rPr>
        <w:t>.</w:t>
      </w:r>
      <w:r w:rsidRPr="003A4C7A">
        <w:rPr>
          <w:rFonts w:ascii="GHEA Grapalat" w:hAnsi="GHEA Grapalat"/>
          <w:sz w:val="24"/>
          <w:szCs w:val="24"/>
          <w:lang w:val="hy-AM"/>
        </w:rPr>
        <w:t xml:space="preserve"> Սույն օրենքն ուժի մեջ է մտնում պաշտոնական հրապարակման օրվան հաջորդող տասներորդ օրը:</w:t>
      </w:r>
    </w:p>
    <w:p w:rsidR="00256F32" w:rsidRPr="003A4C7A" w:rsidRDefault="00636922" w:rsidP="004D4380">
      <w:pPr>
        <w:pStyle w:val="ListParagraph"/>
        <w:tabs>
          <w:tab w:val="left" w:pos="0"/>
        </w:tabs>
        <w:spacing w:after="0" w:line="360" w:lineRule="auto"/>
        <w:ind w:left="0"/>
        <w:jc w:val="center"/>
        <w:rPr>
          <w:rFonts w:ascii="GHEA Grapalat" w:hAnsi="GHEA Grapalat"/>
          <w:b/>
          <w:sz w:val="24"/>
          <w:szCs w:val="24"/>
          <w:lang w:val="hy-AM"/>
        </w:rPr>
      </w:pPr>
      <w:r>
        <w:rPr>
          <w:rFonts w:ascii="GHEA Grapalat" w:hAnsi="GHEA Grapalat"/>
          <w:b/>
          <w:sz w:val="24"/>
          <w:szCs w:val="24"/>
          <w:lang w:val="hy-AM"/>
        </w:rPr>
        <w:br w:type="page"/>
      </w:r>
      <w:r w:rsidR="00734FF7" w:rsidRPr="003A4C7A">
        <w:rPr>
          <w:rFonts w:ascii="GHEA Grapalat" w:hAnsi="GHEA Grapalat"/>
          <w:b/>
          <w:sz w:val="24"/>
          <w:szCs w:val="24"/>
          <w:lang w:val="hy-AM"/>
        </w:rPr>
        <w:lastRenderedPageBreak/>
        <w:t>ՀԱՅԱՍՏԱՆԻ ՀԱՆՐԱՊԵՏՈՒԹՅԱՆ</w:t>
      </w:r>
    </w:p>
    <w:p w:rsidR="00256F32" w:rsidRPr="003A4C7A" w:rsidRDefault="00734FF7" w:rsidP="004D4380">
      <w:pPr>
        <w:pStyle w:val="ListParagraph"/>
        <w:tabs>
          <w:tab w:val="left" w:pos="0"/>
        </w:tabs>
        <w:spacing w:after="0" w:line="360" w:lineRule="auto"/>
        <w:ind w:left="0"/>
        <w:jc w:val="center"/>
        <w:rPr>
          <w:rFonts w:ascii="GHEA Grapalat" w:hAnsi="GHEA Grapalat"/>
          <w:sz w:val="24"/>
          <w:szCs w:val="24"/>
          <w:lang w:val="hy-AM"/>
        </w:rPr>
      </w:pPr>
      <w:r w:rsidRPr="003A4C7A">
        <w:rPr>
          <w:rFonts w:ascii="GHEA Grapalat" w:hAnsi="GHEA Grapalat"/>
          <w:b/>
          <w:sz w:val="24"/>
          <w:szCs w:val="24"/>
          <w:lang w:val="hy-AM"/>
        </w:rPr>
        <w:t>ՕՐԵՆՔԸ</w:t>
      </w:r>
    </w:p>
    <w:p w:rsidR="00256F32" w:rsidRPr="003A4C7A" w:rsidRDefault="00734FF7" w:rsidP="00256F32">
      <w:pPr>
        <w:pStyle w:val="ListParagraph"/>
        <w:tabs>
          <w:tab w:val="left" w:pos="993"/>
        </w:tabs>
        <w:spacing w:after="0" w:line="360" w:lineRule="auto"/>
        <w:ind w:left="0" w:firstLine="567"/>
        <w:jc w:val="center"/>
        <w:rPr>
          <w:rFonts w:ascii="GHEA Grapalat" w:hAnsi="GHEA Grapalat"/>
          <w:b/>
          <w:sz w:val="24"/>
          <w:szCs w:val="24"/>
          <w:lang w:val="hy-AM"/>
        </w:rPr>
      </w:pPr>
      <w:r w:rsidRPr="003A4C7A">
        <w:rPr>
          <w:rFonts w:ascii="GHEA Grapalat" w:hAnsi="GHEA Grapalat"/>
          <w:b/>
          <w:sz w:val="24"/>
          <w:szCs w:val="24"/>
          <w:lang w:val="hy-AM"/>
        </w:rPr>
        <w:t>«ՀԱՅԱՍՏԱՆԻ ՀԱՆՐԱՊԵՏՈՒԹՅԱՆ ՔԱՂԱՔԱՑԻԱԿԱՆ ԴԱՏԱՎԱՐՈՒԹՅԱՆ ՕՐԵՆՍԳՐՔՈՒՄ ՓՈՓՈԽՈՒԹՅՈՒՆ</w:t>
      </w:r>
      <w:r w:rsidR="000E61E4" w:rsidRPr="000E61E4">
        <w:rPr>
          <w:rFonts w:ascii="GHEA Grapalat" w:hAnsi="GHEA Grapalat"/>
          <w:b/>
          <w:sz w:val="24"/>
          <w:szCs w:val="24"/>
          <w:lang w:val="hy-AM"/>
        </w:rPr>
        <w:t>ՆԵՐ</w:t>
      </w:r>
      <w:r w:rsidRPr="003A4C7A">
        <w:rPr>
          <w:rFonts w:ascii="GHEA Grapalat" w:hAnsi="GHEA Grapalat"/>
          <w:b/>
          <w:sz w:val="24"/>
          <w:szCs w:val="24"/>
          <w:lang w:val="hy-AM"/>
        </w:rPr>
        <w:t xml:space="preserve"> ԿԱՏԱՐԵԼՈՒ ՄԱՍԻՆ»</w:t>
      </w:r>
    </w:p>
    <w:p w:rsidR="00256F32" w:rsidRPr="003A4C7A" w:rsidRDefault="00256F32" w:rsidP="00256F32">
      <w:pPr>
        <w:pStyle w:val="ListParagraph"/>
        <w:tabs>
          <w:tab w:val="left" w:pos="993"/>
        </w:tabs>
        <w:spacing w:after="0" w:line="360" w:lineRule="auto"/>
        <w:ind w:left="0" w:firstLine="567"/>
        <w:rPr>
          <w:rFonts w:ascii="GHEA Grapalat" w:hAnsi="GHEA Grapalat"/>
          <w:b/>
          <w:sz w:val="24"/>
          <w:szCs w:val="24"/>
          <w:lang w:val="hy-AM"/>
        </w:rPr>
      </w:pPr>
    </w:p>
    <w:p w:rsidR="00256F32" w:rsidRPr="001848D4" w:rsidRDefault="00734FF7" w:rsidP="00256F32">
      <w:pPr>
        <w:pStyle w:val="ListParagraph"/>
        <w:tabs>
          <w:tab w:val="left" w:pos="993"/>
        </w:tabs>
        <w:spacing w:after="0" w:line="360" w:lineRule="auto"/>
        <w:ind w:left="0" w:firstLine="567"/>
        <w:jc w:val="both"/>
        <w:rPr>
          <w:rFonts w:ascii="GHEA Grapalat" w:hAnsi="GHEA Grapalat"/>
          <w:sz w:val="24"/>
          <w:szCs w:val="24"/>
          <w:lang w:val="hy-AM"/>
        </w:rPr>
      </w:pPr>
      <w:r w:rsidRPr="003A4C7A">
        <w:rPr>
          <w:rFonts w:ascii="GHEA Grapalat" w:hAnsi="GHEA Grapalat"/>
          <w:b/>
          <w:sz w:val="24"/>
          <w:szCs w:val="24"/>
          <w:lang w:val="hy-AM"/>
        </w:rPr>
        <w:t xml:space="preserve">Հոդված 1. </w:t>
      </w:r>
      <w:r w:rsidRPr="003A4C7A">
        <w:rPr>
          <w:rFonts w:ascii="GHEA Grapalat" w:hAnsi="GHEA Grapalat"/>
          <w:sz w:val="24"/>
          <w:szCs w:val="24"/>
          <w:lang w:val="hy-AM"/>
        </w:rPr>
        <w:t>Հայաստանի Հանրապետության քաղաքացիական դատավարության 1998 թվականի հունիսի 17-ի օրենսգրքի</w:t>
      </w:r>
      <w:r w:rsidRPr="003A4C7A">
        <w:rPr>
          <w:rFonts w:ascii="GHEA Grapalat" w:hAnsi="GHEA Grapalat"/>
          <w:b/>
          <w:sz w:val="24"/>
          <w:szCs w:val="24"/>
          <w:lang w:val="hy-AM"/>
        </w:rPr>
        <w:t xml:space="preserve"> </w:t>
      </w:r>
      <w:r w:rsidRPr="003A4C7A">
        <w:rPr>
          <w:rFonts w:ascii="GHEA Grapalat" w:hAnsi="GHEA Grapalat"/>
          <w:sz w:val="24"/>
          <w:szCs w:val="24"/>
          <w:lang w:val="hy-AM"/>
        </w:rPr>
        <w:t>98-րդ հոդված</w:t>
      </w:r>
      <w:r w:rsidR="001A64AC" w:rsidRPr="003A4C7A">
        <w:rPr>
          <w:rFonts w:ascii="GHEA Grapalat" w:hAnsi="GHEA Grapalat"/>
          <w:sz w:val="24"/>
          <w:szCs w:val="24"/>
          <w:lang w:val="hy-AM"/>
        </w:rPr>
        <w:t>ում</w:t>
      </w:r>
      <w:r w:rsidR="001848D4" w:rsidRPr="001848D4">
        <w:rPr>
          <w:rFonts w:ascii="GHEA Grapalat" w:hAnsi="GHEA Grapalat"/>
          <w:sz w:val="24"/>
          <w:szCs w:val="24"/>
          <w:lang w:val="hy-AM"/>
        </w:rPr>
        <w:t>.</w:t>
      </w:r>
    </w:p>
    <w:p w:rsidR="00256F32" w:rsidRPr="003A4C7A" w:rsidRDefault="00734FF7" w:rsidP="00051DFE">
      <w:pPr>
        <w:pStyle w:val="ListParagraph"/>
        <w:numPr>
          <w:ilvl w:val="0"/>
          <w:numId w:val="34"/>
        </w:numPr>
        <w:tabs>
          <w:tab w:val="left" w:pos="993"/>
        </w:tabs>
        <w:spacing w:after="0" w:line="360" w:lineRule="auto"/>
        <w:jc w:val="both"/>
        <w:rPr>
          <w:rFonts w:ascii="GHEA Grapalat" w:hAnsi="GHEA Grapalat"/>
          <w:sz w:val="24"/>
          <w:szCs w:val="24"/>
          <w:lang w:val="hy-AM"/>
        </w:rPr>
      </w:pPr>
      <w:r w:rsidRPr="003A4C7A">
        <w:rPr>
          <w:rFonts w:ascii="GHEA Grapalat" w:hAnsi="GHEA Grapalat"/>
          <w:sz w:val="24"/>
          <w:szCs w:val="24"/>
          <w:lang w:val="hy-AM"/>
        </w:rPr>
        <w:t xml:space="preserve"> 1-ին մասի 1-ին կետից հանել «կամ դրամական միջոցների» բառերը</w:t>
      </w:r>
      <w:r w:rsidR="001A64AC" w:rsidRPr="003A4C7A">
        <w:rPr>
          <w:rFonts w:ascii="GHEA Grapalat" w:hAnsi="GHEA Grapalat"/>
          <w:sz w:val="24"/>
          <w:szCs w:val="24"/>
          <w:lang w:val="hy-AM"/>
        </w:rPr>
        <w:t>.</w:t>
      </w:r>
    </w:p>
    <w:p w:rsidR="00256F32" w:rsidRPr="003A4C7A" w:rsidRDefault="001A64AC" w:rsidP="00256F32">
      <w:pPr>
        <w:pStyle w:val="ListParagraph"/>
        <w:numPr>
          <w:ilvl w:val="0"/>
          <w:numId w:val="34"/>
        </w:numPr>
        <w:tabs>
          <w:tab w:val="left" w:pos="993"/>
        </w:tabs>
        <w:spacing w:after="0" w:line="360" w:lineRule="auto"/>
        <w:jc w:val="both"/>
        <w:rPr>
          <w:rFonts w:ascii="GHEA Grapalat" w:hAnsi="GHEA Grapalat"/>
          <w:sz w:val="24"/>
          <w:szCs w:val="24"/>
          <w:lang w:val="hy-AM"/>
        </w:rPr>
      </w:pPr>
      <w:r w:rsidRPr="003A4C7A">
        <w:rPr>
          <w:rFonts w:ascii="GHEA Grapalat" w:hAnsi="GHEA Grapalat"/>
          <w:sz w:val="24"/>
          <w:szCs w:val="24"/>
          <w:lang w:val="hy-AM"/>
        </w:rPr>
        <w:t xml:space="preserve">3-րդ </w:t>
      </w:r>
      <w:r w:rsidR="00B41C69" w:rsidRPr="00D618B8">
        <w:rPr>
          <w:rFonts w:ascii="GHEA Grapalat" w:hAnsi="GHEA Grapalat"/>
          <w:sz w:val="24"/>
          <w:szCs w:val="24"/>
          <w:lang w:val="hy-AM"/>
        </w:rPr>
        <w:t>մասը</w:t>
      </w:r>
      <w:r w:rsidRPr="003A4C7A">
        <w:rPr>
          <w:rFonts w:ascii="GHEA Grapalat" w:hAnsi="GHEA Grapalat"/>
          <w:sz w:val="24"/>
          <w:szCs w:val="24"/>
          <w:lang w:val="hy-AM"/>
        </w:rPr>
        <w:t xml:space="preserve"> ճանաչել ուժը կորցրած</w:t>
      </w:r>
      <w:r w:rsidR="006F4086" w:rsidRPr="003A4C7A">
        <w:rPr>
          <w:rFonts w:ascii="GHEA Grapalat" w:hAnsi="GHEA Grapalat"/>
          <w:sz w:val="24"/>
          <w:szCs w:val="24"/>
          <w:lang w:val="hy-AM"/>
        </w:rPr>
        <w:t>:</w:t>
      </w:r>
    </w:p>
    <w:p w:rsidR="00D41CB8" w:rsidRPr="00DC4748" w:rsidRDefault="00D41CB8" w:rsidP="00256F32">
      <w:pPr>
        <w:pStyle w:val="ListParagraph"/>
        <w:tabs>
          <w:tab w:val="left" w:pos="993"/>
        </w:tabs>
        <w:spacing w:after="0" w:line="360" w:lineRule="auto"/>
        <w:ind w:left="0" w:firstLine="567"/>
        <w:jc w:val="both"/>
        <w:rPr>
          <w:rFonts w:ascii="GHEA Grapalat" w:hAnsi="GHEA Grapalat"/>
          <w:b/>
          <w:sz w:val="24"/>
          <w:szCs w:val="24"/>
          <w:lang w:val="hy-AM"/>
        </w:rPr>
      </w:pPr>
    </w:p>
    <w:p w:rsidR="00256F32" w:rsidRPr="003A4C7A" w:rsidRDefault="00734FF7" w:rsidP="00256F32">
      <w:pPr>
        <w:pStyle w:val="ListParagraph"/>
        <w:tabs>
          <w:tab w:val="left" w:pos="993"/>
        </w:tabs>
        <w:spacing w:after="0" w:line="360" w:lineRule="auto"/>
        <w:ind w:left="0" w:firstLine="567"/>
        <w:jc w:val="both"/>
        <w:rPr>
          <w:rFonts w:ascii="GHEA Grapalat" w:hAnsi="GHEA Grapalat"/>
          <w:sz w:val="24"/>
          <w:szCs w:val="24"/>
          <w:lang w:val="hy-AM"/>
        </w:rPr>
      </w:pPr>
      <w:r w:rsidRPr="003A4C7A">
        <w:rPr>
          <w:rFonts w:ascii="GHEA Grapalat" w:hAnsi="GHEA Grapalat"/>
          <w:b/>
          <w:sz w:val="24"/>
          <w:szCs w:val="24"/>
          <w:lang w:val="hy-AM"/>
        </w:rPr>
        <w:t>Հոդված 2.</w:t>
      </w:r>
      <w:r w:rsidRPr="003A4C7A">
        <w:rPr>
          <w:rFonts w:ascii="GHEA Grapalat" w:hAnsi="GHEA Grapalat"/>
          <w:sz w:val="24"/>
          <w:szCs w:val="24"/>
          <w:lang w:val="hy-AM"/>
        </w:rPr>
        <w:t xml:space="preserve"> Սույն օրենքն ուժի մեջ է մտնում պաշտոնական հրապարակման օրվան հաջորդող տասներորդ օրը:</w:t>
      </w:r>
    </w:p>
    <w:p w:rsidR="00256F32" w:rsidRPr="003A4C7A" w:rsidRDefault="00256F32" w:rsidP="00256F32">
      <w:pPr>
        <w:pStyle w:val="ListParagraph"/>
        <w:tabs>
          <w:tab w:val="left" w:pos="993"/>
        </w:tabs>
        <w:spacing w:after="0" w:line="360" w:lineRule="auto"/>
        <w:ind w:left="0" w:firstLine="567"/>
        <w:jc w:val="both"/>
        <w:rPr>
          <w:rFonts w:ascii="GHEA Grapalat" w:hAnsi="GHEA Grapalat"/>
          <w:sz w:val="24"/>
          <w:szCs w:val="24"/>
          <w:lang w:val="hy-AM"/>
        </w:rPr>
      </w:pPr>
    </w:p>
    <w:p w:rsidR="00256F32" w:rsidRPr="00256F32" w:rsidRDefault="00636922" w:rsidP="00256F32">
      <w:pPr>
        <w:pStyle w:val="ListParagraph"/>
        <w:tabs>
          <w:tab w:val="left" w:pos="993"/>
        </w:tabs>
        <w:spacing w:after="0" w:line="360" w:lineRule="auto"/>
        <w:ind w:left="0" w:firstLine="567"/>
        <w:jc w:val="center"/>
        <w:rPr>
          <w:rFonts w:ascii="GHEA Grapalat" w:hAnsi="GHEA Grapalat"/>
          <w:b/>
          <w:sz w:val="24"/>
          <w:szCs w:val="24"/>
          <w:lang w:val="hy-AM"/>
        </w:rPr>
      </w:pPr>
      <w:r>
        <w:rPr>
          <w:rFonts w:ascii="GHEA Grapalat" w:hAnsi="GHEA Grapalat"/>
          <w:b/>
          <w:sz w:val="24"/>
          <w:szCs w:val="24"/>
          <w:lang w:val="hy-AM"/>
        </w:rPr>
        <w:br w:type="page"/>
      </w:r>
      <w:r w:rsidR="00256F32" w:rsidRPr="00256F32">
        <w:rPr>
          <w:rFonts w:ascii="GHEA Grapalat" w:hAnsi="GHEA Grapalat"/>
          <w:b/>
          <w:sz w:val="24"/>
          <w:szCs w:val="24"/>
          <w:lang w:val="hy-AM"/>
        </w:rPr>
        <w:lastRenderedPageBreak/>
        <w:t>ՀԱՅԱՍՏԱՆԻ ՀԱՆՐԱՊԵՏՈՒԹՅԱՆ</w:t>
      </w:r>
    </w:p>
    <w:p w:rsidR="00256F32" w:rsidRPr="00256F32" w:rsidRDefault="00256F32" w:rsidP="00256F32">
      <w:pPr>
        <w:pStyle w:val="ListParagraph"/>
        <w:tabs>
          <w:tab w:val="left" w:pos="993"/>
        </w:tabs>
        <w:spacing w:after="0" w:line="360" w:lineRule="auto"/>
        <w:ind w:left="0" w:firstLine="567"/>
        <w:jc w:val="center"/>
        <w:rPr>
          <w:rFonts w:ascii="GHEA Grapalat" w:hAnsi="GHEA Grapalat"/>
          <w:sz w:val="24"/>
          <w:szCs w:val="24"/>
          <w:lang w:val="hy-AM"/>
        </w:rPr>
      </w:pPr>
      <w:r w:rsidRPr="00256F32">
        <w:rPr>
          <w:rFonts w:ascii="GHEA Grapalat" w:hAnsi="GHEA Grapalat"/>
          <w:b/>
          <w:sz w:val="24"/>
          <w:szCs w:val="24"/>
          <w:lang w:val="hy-AM"/>
        </w:rPr>
        <w:t>ՕՐԵՆՔԸ</w:t>
      </w:r>
    </w:p>
    <w:p w:rsidR="00256F32" w:rsidRPr="00256F32" w:rsidRDefault="00256F32" w:rsidP="00256F32">
      <w:pPr>
        <w:pStyle w:val="ListParagraph"/>
        <w:tabs>
          <w:tab w:val="left" w:pos="993"/>
        </w:tabs>
        <w:spacing w:after="0" w:line="360" w:lineRule="auto"/>
        <w:ind w:left="0" w:firstLine="567"/>
        <w:jc w:val="center"/>
        <w:rPr>
          <w:rFonts w:ascii="GHEA Grapalat" w:hAnsi="GHEA Grapalat"/>
          <w:b/>
          <w:sz w:val="24"/>
          <w:szCs w:val="24"/>
          <w:lang w:val="hy-AM"/>
        </w:rPr>
      </w:pPr>
      <w:r w:rsidRPr="00256F32">
        <w:rPr>
          <w:rFonts w:ascii="GHEA Grapalat" w:hAnsi="GHEA Grapalat"/>
          <w:b/>
          <w:sz w:val="24"/>
          <w:szCs w:val="24"/>
          <w:lang w:val="hy-AM"/>
        </w:rPr>
        <w:t xml:space="preserve">«ՀԱՅԱՍՏԱՆԻ ՀԱՆՐԱՊԵՏՈՒԹՅԱՆ ՎԱՐՉԱԿԱՆ ԴԱՏԱՎԱՐՈՒԹՅԱՆ ՕՐԵՆՍԳՐՔՈՒՄ </w:t>
      </w:r>
      <w:r w:rsidR="009F0A3F">
        <w:rPr>
          <w:rFonts w:ascii="GHEA Grapalat" w:hAnsi="GHEA Grapalat"/>
          <w:b/>
          <w:sz w:val="24"/>
          <w:szCs w:val="24"/>
          <w:lang w:val="en-US"/>
        </w:rPr>
        <w:t xml:space="preserve">ՓՈՓՈԽՈՒԹՅՈՒՆ ԵՎ </w:t>
      </w:r>
      <w:r w:rsidRPr="00256F32">
        <w:rPr>
          <w:rFonts w:ascii="GHEA Grapalat" w:hAnsi="GHEA Grapalat"/>
          <w:b/>
          <w:sz w:val="24"/>
          <w:szCs w:val="24"/>
          <w:lang w:val="hy-AM"/>
        </w:rPr>
        <w:t>ԼՐԱՑՈՒՄ ԿԱՏԱՐԵԼՈՒ ՄԱՍԻՆ»</w:t>
      </w:r>
    </w:p>
    <w:p w:rsidR="00256F32" w:rsidRPr="00256F32" w:rsidRDefault="00256F32" w:rsidP="00256F32">
      <w:pPr>
        <w:pStyle w:val="ListParagraph"/>
        <w:tabs>
          <w:tab w:val="left" w:pos="993"/>
        </w:tabs>
        <w:spacing w:after="0" w:line="360" w:lineRule="auto"/>
        <w:ind w:left="0" w:firstLine="567"/>
        <w:jc w:val="both"/>
        <w:rPr>
          <w:rFonts w:ascii="GHEA Grapalat" w:hAnsi="GHEA Grapalat"/>
          <w:b/>
          <w:sz w:val="24"/>
          <w:szCs w:val="24"/>
          <w:lang w:val="hy-AM"/>
        </w:rPr>
      </w:pPr>
    </w:p>
    <w:p w:rsidR="00CF024B" w:rsidRPr="00CF024B" w:rsidRDefault="00256F32" w:rsidP="00256F32">
      <w:pPr>
        <w:pStyle w:val="ListParagraph"/>
        <w:tabs>
          <w:tab w:val="left" w:pos="993"/>
        </w:tabs>
        <w:spacing w:after="0" w:line="360" w:lineRule="auto"/>
        <w:ind w:left="0" w:firstLine="567"/>
        <w:jc w:val="both"/>
        <w:rPr>
          <w:rFonts w:ascii="GHEA Grapalat" w:hAnsi="GHEA Grapalat"/>
          <w:sz w:val="24"/>
          <w:szCs w:val="24"/>
          <w:lang w:val="hy-AM"/>
        </w:rPr>
      </w:pPr>
      <w:r w:rsidRPr="00256F32">
        <w:rPr>
          <w:rFonts w:ascii="GHEA Grapalat" w:hAnsi="GHEA Grapalat"/>
          <w:b/>
          <w:sz w:val="24"/>
          <w:szCs w:val="24"/>
          <w:lang w:val="hy-AM"/>
        </w:rPr>
        <w:t xml:space="preserve">Հոդված 1. </w:t>
      </w:r>
      <w:r w:rsidRPr="00256F32">
        <w:rPr>
          <w:rFonts w:ascii="GHEA Grapalat" w:hAnsi="GHEA Grapalat"/>
          <w:sz w:val="24"/>
          <w:szCs w:val="24"/>
          <w:lang w:val="hy-AM"/>
        </w:rPr>
        <w:t xml:space="preserve">Հայաստանի Հանրապետության վարչական դատավարության 2013 թվականի դեկտեմբերի 5-ի օրենսգրքի </w:t>
      </w:r>
      <w:r w:rsidR="00CA4703" w:rsidRPr="00CA4703">
        <w:rPr>
          <w:rFonts w:ascii="GHEA Grapalat" w:hAnsi="GHEA Grapalat"/>
          <w:sz w:val="24"/>
          <w:szCs w:val="24"/>
          <w:lang w:val="hy-AM"/>
        </w:rPr>
        <w:t xml:space="preserve">(այսուհետ՝ Օրենսգիրք) </w:t>
      </w:r>
      <w:r w:rsidRPr="00256F32">
        <w:rPr>
          <w:rFonts w:ascii="GHEA Grapalat" w:hAnsi="GHEA Grapalat"/>
          <w:sz w:val="24"/>
          <w:szCs w:val="24"/>
          <w:lang w:val="hy-AM"/>
        </w:rPr>
        <w:t>83-րդ հոդված</w:t>
      </w:r>
      <w:r w:rsidR="00942925" w:rsidRPr="00942925">
        <w:rPr>
          <w:rFonts w:ascii="GHEA Grapalat" w:hAnsi="GHEA Grapalat"/>
          <w:sz w:val="24"/>
          <w:szCs w:val="24"/>
          <w:lang w:val="hy-AM"/>
        </w:rPr>
        <w:t>ում.</w:t>
      </w:r>
    </w:p>
    <w:p w:rsidR="00256F32" w:rsidRPr="00256F32" w:rsidRDefault="00942925" w:rsidP="00256F32">
      <w:pPr>
        <w:pStyle w:val="ListParagraph"/>
        <w:tabs>
          <w:tab w:val="left" w:pos="993"/>
        </w:tabs>
        <w:spacing w:after="0" w:line="360" w:lineRule="auto"/>
        <w:ind w:left="0" w:firstLine="567"/>
        <w:jc w:val="both"/>
        <w:rPr>
          <w:rFonts w:ascii="GHEA Grapalat" w:hAnsi="GHEA Grapalat"/>
          <w:sz w:val="24"/>
          <w:szCs w:val="24"/>
          <w:lang w:val="hy-AM"/>
        </w:rPr>
      </w:pPr>
      <w:r w:rsidRPr="00942925">
        <w:rPr>
          <w:rFonts w:ascii="GHEA Grapalat" w:hAnsi="GHEA Grapalat"/>
          <w:sz w:val="24"/>
          <w:szCs w:val="24"/>
          <w:lang w:val="hy-AM"/>
        </w:rPr>
        <w:t>1)</w:t>
      </w:r>
      <w:r w:rsidR="00256F32" w:rsidRPr="00256F32">
        <w:rPr>
          <w:rFonts w:ascii="GHEA Grapalat" w:hAnsi="GHEA Grapalat"/>
          <w:sz w:val="24"/>
          <w:szCs w:val="24"/>
          <w:lang w:val="hy-AM"/>
        </w:rPr>
        <w:t xml:space="preserve"> 1-ին մաս</w:t>
      </w:r>
      <w:r w:rsidR="00EF7153" w:rsidRPr="00EF7153">
        <w:rPr>
          <w:rFonts w:ascii="GHEA Grapalat" w:hAnsi="GHEA Grapalat"/>
          <w:sz w:val="24"/>
          <w:szCs w:val="24"/>
          <w:lang w:val="hy-AM"/>
        </w:rPr>
        <w:t>ում</w:t>
      </w:r>
      <w:r w:rsidR="00256F32" w:rsidRPr="00256F32">
        <w:rPr>
          <w:rFonts w:ascii="GHEA Grapalat" w:hAnsi="GHEA Grapalat"/>
          <w:sz w:val="24"/>
          <w:szCs w:val="24"/>
          <w:lang w:val="hy-AM"/>
        </w:rPr>
        <w:t xml:space="preserve"> լրացնել </w:t>
      </w:r>
      <w:r w:rsidR="00392468" w:rsidRPr="00256F32">
        <w:rPr>
          <w:rFonts w:ascii="GHEA Grapalat" w:hAnsi="GHEA Grapalat"/>
          <w:sz w:val="24"/>
          <w:szCs w:val="24"/>
          <w:lang w:val="hy-AM"/>
        </w:rPr>
        <w:t xml:space="preserve">հետևյալ բովանդակությամբ </w:t>
      </w:r>
      <w:r w:rsidR="00256F32" w:rsidRPr="00256F32">
        <w:rPr>
          <w:rFonts w:ascii="GHEA Grapalat" w:hAnsi="GHEA Grapalat"/>
          <w:sz w:val="24"/>
          <w:szCs w:val="24"/>
          <w:lang w:val="hy-AM"/>
        </w:rPr>
        <w:t>3-րդ կետ.</w:t>
      </w:r>
    </w:p>
    <w:p w:rsidR="00CF024B" w:rsidRPr="00CF024B" w:rsidRDefault="00256F32" w:rsidP="00256F32">
      <w:pPr>
        <w:pStyle w:val="ListParagraph"/>
        <w:tabs>
          <w:tab w:val="left" w:pos="993"/>
        </w:tabs>
        <w:spacing w:after="0" w:line="360" w:lineRule="auto"/>
        <w:ind w:left="0" w:firstLine="567"/>
        <w:jc w:val="both"/>
        <w:rPr>
          <w:rFonts w:ascii="GHEA Grapalat" w:hAnsi="GHEA Grapalat"/>
          <w:sz w:val="24"/>
          <w:szCs w:val="24"/>
          <w:lang w:val="hy-AM"/>
        </w:rPr>
      </w:pPr>
      <w:r w:rsidRPr="00256F32">
        <w:rPr>
          <w:rFonts w:ascii="GHEA Grapalat" w:hAnsi="GHEA Grapalat"/>
          <w:sz w:val="24"/>
          <w:szCs w:val="24"/>
          <w:lang w:val="hy-AM"/>
        </w:rPr>
        <w:t xml:space="preserve">«3) </w:t>
      </w:r>
      <w:r w:rsidR="007E088C" w:rsidRPr="007E088C">
        <w:rPr>
          <w:rFonts w:ascii="GHEA Grapalat" w:hAnsi="GHEA Grapalat"/>
          <w:sz w:val="24"/>
          <w:szCs w:val="24"/>
          <w:lang w:val="hy-AM"/>
        </w:rPr>
        <w:t xml:space="preserve">այն դեպքերի, երբ վիճարկվում </w:t>
      </w:r>
      <w:r w:rsidR="00704E71" w:rsidRPr="00704E71">
        <w:rPr>
          <w:rFonts w:ascii="GHEA Grapalat" w:hAnsi="GHEA Grapalat"/>
          <w:sz w:val="24"/>
          <w:szCs w:val="24"/>
          <w:lang w:val="hy-AM"/>
        </w:rPr>
        <w:t>է</w:t>
      </w:r>
      <w:r w:rsidR="007E088C" w:rsidRPr="007E088C">
        <w:rPr>
          <w:rFonts w:ascii="GHEA Grapalat" w:hAnsi="GHEA Grapalat"/>
          <w:sz w:val="24"/>
          <w:szCs w:val="24"/>
          <w:lang w:val="hy-AM"/>
        </w:rPr>
        <w:t xml:space="preserve"> </w:t>
      </w:r>
      <w:r w:rsidRPr="00256F32">
        <w:rPr>
          <w:rFonts w:ascii="GHEA Grapalat" w:hAnsi="GHEA Grapalat"/>
          <w:sz w:val="24"/>
          <w:szCs w:val="24"/>
          <w:lang w:val="hy-AM"/>
        </w:rPr>
        <w:t xml:space="preserve">կատարողական վարույթի ընթացքում հարկադիր կատարողի կողմից </w:t>
      </w:r>
      <w:r w:rsidR="00991F69" w:rsidRPr="00991F69">
        <w:rPr>
          <w:rFonts w:ascii="GHEA Grapalat" w:hAnsi="GHEA Grapalat"/>
          <w:sz w:val="24"/>
          <w:szCs w:val="24"/>
          <w:lang w:val="hy-AM"/>
        </w:rPr>
        <w:t>կայացված</w:t>
      </w:r>
      <w:r w:rsidR="00991F69" w:rsidRPr="00256F32">
        <w:rPr>
          <w:rFonts w:ascii="GHEA Grapalat" w:hAnsi="GHEA Grapalat"/>
          <w:sz w:val="24"/>
          <w:szCs w:val="24"/>
          <w:lang w:val="hy-AM"/>
        </w:rPr>
        <w:t xml:space="preserve"> </w:t>
      </w:r>
      <w:r w:rsidRPr="00256F32">
        <w:rPr>
          <w:rFonts w:ascii="GHEA Grapalat" w:hAnsi="GHEA Grapalat"/>
          <w:sz w:val="24"/>
          <w:szCs w:val="24"/>
          <w:lang w:val="hy-AM"/>
        </w:rPr>
        <w:t>վարչական ակտ:»</w:t>
      </w:r>
      <w:r w:rsidR="00942925" w:rsidRPr="00942925">
        <w:rPr>
          <w:rFonts w:ascii="GHEA Grapalat" w:hAnsi="GHEA Grapalat"/>
          <w:sz w:val="24"/>
          <w:szCs w:val="24"/>
          <w:lang w:val="hy-AM"/>
        </w:rPr>
        <w:t>.</w:t>
      </w:r>
    </w:p>
    <w:p w:rsidR="00256F32" w:rsidRPr="00CF024B" w:rsidRDefault="00942925" w:rsidP="00256F32">
      <w:pPr>
        <w:pStyle w:val="ListParagraph"/>
        <w:tabs>
          <w:tab w:val="left" w:pos="993"/>
        </w:tabs>
        <w:spacing w:after="0" w:line="360" w:lineRule="auto"/>
        <w:ind w:left="0" w:firstLine="567"/>
        <w:jc w:val="both"/>
        <w:rPr>
          <w:rFonts w:ascii="GHEA Grapalat" w:hAnsi="GHEA Grapalat"/>
          <w:sz w:val="24"/>
          <w:szCs w:val="24"/>
          <w:lang w:val="hy-AM"/>
        </w:rPr>
      </w:pPr>
      <w:r w:rsidRPr="00942925">
        <w:rPr>
          <w:rFonts w:ascii="GHEA Grapalat" w:hAnsi="GHEA Grapalat"/>
          <w:sz w:val="24"/>
          <w:szCs w:val="24"/>
          <w:lang w:val="hy-AM"/>
        </w:rPr>
        <w:t>2) 2-րդ մասում «2-րդ կետով նախատեսված դեպքում» բառերը փոխարինել «2-րդ և 3-րդ կետերով նախատեսված դեպքերում» բառերով:</w:t>
      </w:r>
    </w:p>
    <w:p w:rsidR="00D618B8" w:rsidRPr="00DC4748" w:rsidRDefault="00D618B8" w:rsidP="00256F32">
      <w:pPr>
        <w:pStyle w:val="ListParagraph"/>
        <w:tabs>
          <w:tab w:val="left" w:pos="993"/>
        </w:tabs>
        <w:spacing w:after="0" w:line="360" w:lineRule="auto"/>
        <w:ind w:left="0" w:firstLine="567"/>
        <w:jc w:val="both"/>
        <w:rPr>
          <w:rFonts w:ascii="GHEA Grapalat" w:hAnsi="GHEA Grapalat"/>
          <w:sz w:val="24"/>
          <w:szCs w:val="24"/>
          <w:lang w:val="hy-AM"/>
        </w:rPr>
      </w:pPr>
    </w:p>
    <w:p w:rsidR="00C23161" w:rsidRPr="003A4C7A" w:rsidRDefault="00734FF7" w:rsidP="00C23161">
      <w:pPr>
        <w:pStyle w:val="ListParagraph"/>
        <w:tabs>
          <w:tab w:val="left" w:pos="993"/>
        </w:tabs>
        <w:spacing w:after="0" w:line="360" w:lineRule="auto"/>
        <w:ind w:left="0" w:firstLine="567"/>
        <w:jc w:val="both"/>
        <w:rPr>
          <w:rFonts w:ascii="GHEA Grapalat" w:hAnsi="GHEA Grapalat"/>
          <w:b/>
          <w:sz w:val="24"/>
          <w:szCs w:val="24"/>
          <w:lang w:val="hy-AM"/>
        </w:rPr>
      </w:pPr>
      <w:r w:rsidRPr="003A4C7A">
        <w:rPr>
          <w:rFonts w:ascii="GHEA Grapalat" w:hAnsi="GHEA Grapalat"/>
          <w:b/>
          <w:sz w:val="24"/>
          <w:szCs w:val="24"/>
          <w:lang w:val="hy-AM"/>
        </w:rPr>
        <w:t xml:space="preserve">Հոդված 2. </w:t>
      </w:r>
      <w:r w:rsidR="00C23161" w:rsidRPr="003A4C7A">
        <w:rPr>
          <w:rFonts w:ascii="GHEA Grapalat" w:hAnsi="GHEA Grapalat"/>
          <w:b/>
          <w:sz w:val="24"/>
          <w:szCs w:val="24"/>
          <w:lang w:val="hy-AM"/>
        </w:rPr>
        <w:t>Սույն օրենքի ուժի մեջ մտնելը</w:t>
      </w:r>
    </w:p>
    <w:p w:rsidR="00C23161" w:rsidRPr="003A4C7A" w:rsidRDefault="000675BE" w:rsidP="000675BE">
      <w:pPr>
        <w:pStyle w:val="ListParagraph"/>
        <w:numPr>
          <w:ilvl w:val="0"/>
          <w:numId w:val="38"/>
        </w:numPr>
        <w:tabs>
          <w:tab w:val="left" w:pos="709"/>
        </w:tabs>
        <w:spacing w:after="0" w:line="360" w:lineRule="auto"/>
        <w:ind w:left="0" w:firstLine="540"/>
        <w:jc w:val="both"/>
        <w:rPr>
          <w:rFonts w:ascii="GHEA Grapalat" w:hAnsi="GHEA Grapalat"/>
          <w:sz w:val="24"/>
          <w:szCs w:val="24"/>
          <w:lang w:val="hy-AM"/>
        </w:rPr>
      </w:pPr>
      <w:r w:rsidRPr="000675BE">
        <w:rPr>
          <w:rFonts w:ascii="GHEA Grapalat" w:hAnsi="GHEA Grapalat"/>
          <w:sz w:val="24"/>
          <w:szCs w:val="24"/>
          <w:lang w:val="hy-AM"/>
        </w:rPr>
        <w:t xml:space="preserve">  </w:t>
      </w:r>
      <w:r w:rsidR="00734FF7" w:rsidRPr="003A4C7A">
        <w:rPr>
          <w:rFonts w:ascii="GHEA Grapalat" w:hAnsi="GHEA Grapalat"/>
          <w:sz w:val="24"/>
          <w:szCs w:val="24"/>
          <w:lang w:val="hy-AM"/>
        </w:rPr>
        <w:t>Սույն օրենքն ուժի մեջ է մտնում պաշտոնական հրապարակման օրվան հաջորդող տասներորդ օրը:</w:t>
      </w:r>
      <w:r w:rsidR="00944D1F" w:rsidRPr="003A4C7A">
        <w:rPr>
          <w:rFonts w:ascii="GHEA Grapalat" w:hAnsi="GHEA Grapalat"/>
          <w:sz w:val="24"/>
          <w:szCs w:val="24"/>
          <w:lang w:val="hy-AM"/>
        </w:rPr>
        <w:t xml:space="preserve"> </w:t>
      </w:r>
    </w:p>
    <w:p w:rsidR="00256F32" w:rsidRPr="00CF024B" w:rsidRDefault="00942925" w:rsidP="00E04DE4">
      <w:pPr>
        <w:pStyle w:val="ListParagraph"/>
        <w:tabs>
          <w:tab w:val="left" w:pos="993"/>
        </w:tabs>
        <w:spacing w:after="0" w:line="360" w:lineRule="auto"/>
        <w:ind w:left="0"/>
        <w:jc w:val="center"/>
        <w:rPr>
          <w:rFonts w:ascii="GHEA Grapalat" w:hAnsi="GHEA Grapalat"/>
          <w:b/>
          <w:sz w:val="24"/>
          <w:szCs w:val="24"/>
          <w:lang w:val="hy-AM"/>
        </w:rPr>
      </w:pPr>
      <w:r w:rsidRPr="00942925">
        <w:rPr>
          <w:rFonts w:ascii="GHEA Grapalat" w:hAnsi="GHEA Grapalat" w:cs="Arial"/>
          <w:b/>
          <w:sz w:val="24"/>
          <w:szCs w:val="24"/>
          <w:lang w:val="hy-AM"/>
        </w:rPr>
        <w:br w:type="page"/>
      </w:r>
      <w:r w:rsidRPr="00942925">
        <w:rPr>
          <w:rFonts w:ascii="GHEA Grapalat" w:hAnsi="GHEA Grapalat" w:cs="Arial"/>
          <w:b/>
          <w:sz w:val="24"/>
          <w:szCs w:val="24"/>
          <w:lang w:val="hy-AM"/>
        </w:rPr>
        <w:lastRenderedPageBreak/>
        <w:t>ՀԻՄՆԱՎՈՐՈՒՄ</w:t>
      </w:r>
    </w:p>
    <w:p w:rsidR="00256F32" w:rsidRPr="00AC5CC5" w:rsidRDefault="00734FF7" w:rsidP="00392468">
      <w:pPr>
        <w:pStyle w:val="ListParagraph"/>
        <w:tabs>
          <w:tab w:val="left" w:pos="993"/>
        </w:tabs>
        <w:spacing w:after="0"/>
        <w:ind w:left="0" w:firstLine="567"/>
        <w:jc w:val="center"/>
        <w:rPr>
          <w:rFonts w:ascii="GHEA Grapalat" w:hAnsi="GHEA Grapalat"/>
          <w:b/>
          <w:sz w:val="24"/>
          <w:szCs w:val="24"/>
          <w:lang w:val="hy-AM"/>
        </w:rPr>
      </w:pPr>
      <w:r w:rsidRPr="003A4C7A">
        <w:rPr>
          <w:rFonts w:ascii="GHEA Grapalat" w:hAnsi="GHEA Grapalat"/>
          <w:b/>
          <w:sz w:val="24"/>
          <w:szCs w:val="24"/>
          <w:lang w:val="hy-AM"/>
        </w:rPr>
        <w:t>«ԴԱՏԱԿԱՆ ԱԿՏԵՐԻ ՀԱՐԿԱԴԻՐ ԿԱՏԱՐՄԱՆ ՄԱՍԻՆ» ՀԱՅԱՍՏԱՆԻ ՀԱՆՐԱՊԵՏՈՒԹՅԱՆ ՕՐԵՆՔՈՒՄ ՓՈՓՈԽՈՒԹՅՈՒՆՆԵՐ ԵՎ ԼՐԱՑՈՒՄՆԵՐ ԿԱՏԱՐԵԼՈՒ ՄԱՍԻՆ», «ՀՐԱՊԱՐԱԿԱՅԻՆ ՍԱԿԱՐԿՈՒԹՅՈՒՆՆԵՐԻ ՄԱՍԻՆ ՀԱՅԱՍՏԱՆԻ ՀԱՆՐԱՊԵՏՈՒԹՅԱՆ ՕՐԵՆՔՈՒՄ ՓՈՓՈԽՈԻԹՅՈՒՆՆԵՐ ԵՎ ԼՐԱՑՈՒՄՆԵՐ ԿԱՏԱՐԵԼՈՒ ՄԱՍԻՆ», «ՀԱՅԱՍՏԱՆԻ ՀԱՆՐԱՊԵՏՈՒԹՅԱՆ ՔԱՂԱՔԱՑԻԱԿԱՆ ԴԱՏԱՎԱՐՈՒԹՅԱՆ ՕՐԵՆՍԳՐՔՈՒՄ ՓՈՓՈԽՈՒԹՅՈՒՆ</w:t>
      </w:r>
      <w:r w:rsidR="005E65AC" w:rsidRPr="005E65AC">
        <w:rPr>
          <w:rFonts w:ascii="GHEA Grapalat" w:hAnsi="GHEA Grapalat"/>
          <w:b/>
          <w:sz w:val="24"/>
          <w:szCs w:val="24"/>
          <w:lang w:val="hy-AM"/>
        </w:rPr>
        <w:t>ՆԵՐ</w:t>
      </w:r>
      <w:r w:rsidRPr="003A4C7A">
        <w:rPr>
          <w:rFonts w:ascii="GHEA Grapalat" w:hAnsi="GHEA Grapalat"/>
          <w:b/>
          <w:sz w:val="24"/>
          <w:szCs w:val="24"/>
          <w:lang w:val="hy-AM"/>
        </w:rPr>
        <w:t xml:space="preserve"> ԿԱՏԱՐԵԼՈՒ ՄԱՍԻՆ»</w:t>
      </w:r>
      <w:r w:rsidR="006416F3" w:rsidRPr="001D195F">
        <w:rPr>
          <w:rFonts w:ascii="GHEA Grapalat" w:hAnsi="GHEA Grapalat"/>
          <w:b/>
          <w:sz w:val="24"/>
          <w:szCs w:val="24"/>
          <w:lang w:val="hy-AM"/>
        </w:rPr>
        <w:t xml:space="preserve"> ԵՎ </w:t>
      </w:r>
      <w:r w:rsidRPr="003A4C7A">
        <w:rPr>
          <w:rFonts w:ascii="GHEA Grapalat" w:hAnsi="GHEA Grapalat"/>
          <w:b/>
          <w:sz w:val="24"/>
          <w:szCs w:val="24"/>
          <w:lang w:val="hy-AM"/>
        </w:rPr>
        <w:t xml:space="preserve">«ՀԱՅԱՍՏԱՆԻ ՀԱՆՐԱՊԵՏՈՒԹՅԱՆ ՎԱՐՉԱԿԱՆ ԴԱՏԱՎԱՐՈՒԹՅԱՆ ՕՐԵՆՍԳՐՔՈՒՄ </w:t>
      </w:r>
      <w:r w:rsidR="009F0A3F">
        <w:rPr>
          <w:rFonts w:ascii="GHEA Grapalat" w:hAnsi="GHEA Grapalat"/>
          <w:b/>
          <w:sz w:val="24"/>
          <w:szCs w:val="24"/>
          <w:lang w:val="en-US"/>
        </w:rPr>
        <w:t xml:space="preserve">ՓՈՓՈԽՈՒԹՅՈՒՆ ԵՎ </w:t>
      </w:r>
      <w:r w:rsidRPr="003A4C7A">
        <w:rPr>
          <w:rFonts w:ascii="GHEA Grapalat" w:hAnsi="GHEA Grapalat"/>
          <w:b/>
          <w:sz w:val="24"/>
          <w:szCs w:val="24"/>
          <w:lang w:val="hy-AM"/>
        </w:rPr>
        <w:t>ԼՐԱՑՈՒՄ ԿԱՏԱՐԵԼՈՒ ՄԱՍԻՆ»</w:t>
      </w:r>
      <w:r w:rsidR="00E04DE4" w:rsidRPr="001D195F">
        <w:rPr>
          <w:rFonts w:ascii="GHEA Grapalat" w:hAnsi="GHEA Grapalat"/>
          <w:b/>
          <w:sz w:val="24"/>
          <w:szCs w:val="24"/>
          <w:lang w:val="hy-AM"/>
        </w:rPr>
        <w:t xml:space="preserve"> </w:t>
      </w:r>
      <w:r w:rsidRPr="00974E5F">
        <w:rPr>
          <w:rFonts w:ascii="GHEA Grapalat" w:hAnsi="GHEA Grapalat"/>
          <w:b/>
          <w:sz w:val="24"/>
          <w:szCs w:val="24"/>
          <w:lang w:val="hy-AM"/>
        </w:rPr>
        <w:t>ՀԱՅԱՍՏԱՆԻ ՀԱՆՐԱՊԵՏՈՒԹՅԱՆ ՕՐԵՆՔՆԵՐԻ ՆԱԽԱԳԾԵՐԻ ԸՆԴՈՒՆՄԱՆ</w:t>
      </w:r>
      <w:r w:rsidR="008C4558" w:rsidRPr="00AC5CC5">
        <w:rPr>
          <w:rFonts w:ascii="GHEA Grapalat" w:hAnsi="GHEA Grapalat"/>
          <w:b/>
          <w:sz w:val="24"/>
          <w:szCs w:val="24"/>
          <w:lang w:val="hy-AM"/>
        </w:rPr>
        <w:t xml:space="preserve"> ԱՆՀՐԱԺԵՇՏՈՒԹՅԱՆ</w:t>
      </w:r>
    </w:p>
    <w:p w:rsidR="00256F32" w:rsidRPr="00974E5F" w:rsidRDefault="00256F32" w:rsidP="00256F32">
      <w:pPr>
        <w:pStyle w:val="ListParagraph"/>
        <w:tabs>
          <w:tab w:val="left" w:pos="993"/>
        </w:tabs>
        <w:spacing w:after="0" w:line="360" w:lineRule="auto"/>
        <w:ind w:left="0"/>
        <w:jc w:val="center"/>
        <w:rPr>
          <w:rFonts w:ascii="GHEA Grapalat" w:hAnsi="GHEA Grapalat"/>
          <w:b/>
          <w:sz w:val="24"/>
          <w:szCs w:val="24"/>
          <w:lang w:val="hy-AM"/>
        </w:rPr>
      </w:pPr>
    </w:p>
    <w:p w:rsidR="00256F32" w:rsidRPr="00AC5CC5" w:rsidRDefault="0096524B" w:rsidP="00113CCB">
      <w:pPr>
        <w:pStyle w:val="ListParagraph"/>
        <w:tabs>
          <w:tab w:val="left" w:pos="851"/>
        </w:tabs>
        <w:spacing w:after="0" w:line="360" w:lineRule="auto"/>
        <w:ind w:left="567"/>
        <w:jc w:val="both"/>
        <w:rPr>
          <w:rFonts w:ascii="GHEA Grapalat" w:hAnsi="GHEA Grapalat"/>
          <w:bCs/>
          <w:sz w:val="24"/>
          <w:szCs w:val="24"/>
          <w:lang w:val="hy-AM"/>
        </w:rPr>
      </w:pPr>
      <w:r w:rsidRPr="0096524B">
        <w:rPr>
          <w:rFonts w:ascii="GHEA Grapalat" w:hAnsi="GHEA Grapalat"/>
          <w:b/>
          <w:sz w:val="24"/>
          <w:szCs w:val="24"/>
          <w:lang w:val="hy-AM"/>
        </w:rPr>
        <w:t xml:space="preserve">Ընթացիկ իրավիճակը և </w:t>
      </w:r>
      <w:r w:rsidR="00EF5227" w:rsidRPr="00EF5227">
        <w:rPr>
          <w:rFonts w:ascii="GHEA Grapalat" w:hAnsi="GHEA Grapalat"/>
          <w:b/>
          <w:sz w:val="24"/>
          <w:szCs w:val="24"/>
          <w:lang w:val="hy-AM"/>
        </w:rPr>
        <w:t>ի</w:t>
      </w:r>
      <w:r w:rsidR="00734FF7" w:rsidRPr="0096524B">
        <w:rPr>
          <w:rFonts w:ascii="GHEA Grapalat" w:hAnsi="GHEA Grapalat"/>
          <w:b/>
          <w:sz w:val="24"/>
          <w:szCs w:val="24"/>
          <w:lang w:val="hy-AM"/>
        </w:rPr>
        <w:t>րավական ակտի ընդունման անհրաժեշտությունը</w:t>
      </w:r>
    </w:p>
    <w:p w:rsidR="00256F32" w:rsidRPr="00113CCB" w:rsidRDefault="0096524B" w:rsidP="005C6060">
      <w:pPr>
        <w:pStyle w:val="ListParagraph"/>
        <w:numPr>
          <w:ilvl w:val="1"/>
          <w:numId w:val="31"/>
        </w:numPr>
        <w:tabs>
          <w:tab w:val="left" w:pos="900"/>
        </w:tabs>
        <w:autoSpaceDE w:val="0"/>
        <w:autoSpaceDN w:val="0"/>
        <w:adjustRightInd w:val="0"/>
        <w:spacing w:after="0" w:line="360" w:lineRule="auto"/>
        <w:ind w:left="0" w:right="181" w:firstLine="540"/>
        <w:jc w:val="both"/>
        <w:rPr>
          <w:rFonts w:ascii="GHEA Grapalat" w:hAnsi="GHEA Grapalat" w:cs="GHEA Mariam"/>
          <w:sz w:val="24"/>
          <w:szCs w:val="24"/>
          <w:lang w:val="hy-AM"/>
        </w:rPr>
      </w:pPr>
      <w:r w:rsidRPr="00113CCB" w:rsidDel="0096524B">
        <w:rPr>
          <w:rFonts w:ascii="GHEA Grapalat" w:hAnsi="GHEA Grapalat"/>
          <w:b/>
          <w:sz w:val="24"/>
          <w:szCs w:val="24"/>
          <w:lang w:val="hy-AM"/>
        </w:rPr>
        <w:t xml:space="preserve"> </w:t>
      </w:r>
      <w:r w:rsidR="00734FF7" w:rsidRPr="00734FF7">
        <w:rPr>
          <w:rFonts w:ascii="GHEA Grapalat" w:hAnsi="GHEA Grapalat" w:cs="GHEA Mariam"/>
          <w:sz w:val="24"/>
          <w:szCs w:val="24"/>
          <w:lang w:val="hy-AM"/>
        </w:rPr>
        <w:t xml:space="preserve">«Դատական ակտերի հարկադիր կատարման մասին» Հայաստանի Հանրապետության օրենքում </w:t>
      </w:r>
      <w:r w:rsidR="00734FF7" w:rsidRPr="00113CCB">
        <w:rPr>
          <w:rFonts w:ascii="GHEA Grapalat" w:hAnsi="GHEA Grapalat"/>
          <w:color w:val="000000"/>
          <w:sz w:val="24"/>
          <w:szCs w:val="24"/>
          <w:lang w:val="hy-AM"/>
        </w:rPr>
        <w:t>(</w:t>
      </w:r>
      <w:r w:rsidR="00942925" w:rsidRPr="00942925">
        <w:rPr>
          <w:rFonts w:ascii="GHEA Grapalat" w:hAnsi="GHEA Grapalat"/>
          <w:color w:val="000000"/>
          <w:sz w:val="24"/>
          <w:szCs w:val="24"/>
          <w:lang w:val="hy-AM"/>
        </w:rPr>
        <w:t>այսուհետ</w:t>
      </w:r>
      <w:r w:rsidR="00734FF7" w:rsidRPr="00113CCB">
        <w:rPr>
          <w:rFonts w:ascii="GHEA Grapalat" w:hAnsi="GHEA Grapalat"/>
          <w:color w:val="000000"/>
          <w:sz w:val="24"/>
          <w:szCs w:val="24"/>
          <w:lang w:val="hy-AM"/>
        </w:rPr>
        <w:t xml:space="preserve"> </w:t>
      </w:r>
      <w:r w:rsidR="00942925" w:rsidRPr="00942925">
        <w:rPr>
          <w:rFonts w:ascii="GHEA Grapalat" w:hAnsi="GHEA Grapalat"/>
          <w:color w:val="000000"/>
          <w:sz w:val="24"/>
          <w:szCs w:val="24"/>
          <w:lang w:val="hy-AM"/>
        </w:rPr>
        <w:t>նաև՝</w:t>
      </w:r>
      <w:r w:rsidR="00734FF7" w:rsidRPr="00113CCB">
        <w:rPr>
          <w:rFonts w:ascii="GHEA Grapalat" w:hAnsi="GHEA Grapalat"/>
          <w:color w:val="000000"/>
          <w:sz w:val="24"/>
          <w:szCs w:val="24"/>
          <w:lang w:val="hy-AM"/>
        </w:rPr>
        <w:t xml:space="preserve"> </w:t>
      </w:r>
      <w:r w:rsidR="00942925" w:rsidRPr="00942925">
        <w:rPr>
          <w:rFonts w:ascii="GHEA Grapalat" w:hAnsi="GHEA Grapalat"/>
          <w:color w:val="000000"/>
          <w:sz w:val="24"/>
          <w:szCs w:val="24"/>
          <w:lang w:val="hy-AM"/>
        </w:rPr>
        <w:t>Օրենք</w:t>
      </w:r>
      <w:r w:rsidR="00734FF7" w:rsidRPr="00113CCB">
        <w:rPr>
          <w:rFonts w:ascii="GHEA Grapalat" w:hAnsi="GHEA Grapalat"/>
          <w:color w:val="000000"/>
          <w:sz w:val="24"/>
          <w:szCs w:val="24"/>
          <w:lang w:val="hy-AM"/>
        </w:rPr>
        <w:t xml:space="preserve">) </w:t>
      </w:r>
      <w:r w:rsidR="00734FF7" w:rsidRPr="00734FF7">
        <w:rPr>
          <w:rFonts w:ascii="GHEA Grapalat" w:hAnsi="GHEA Grapalat" w:cs="GHEA Mariam"/>
          <w:sz w:val="24"/>
          <w:szCs w:val="24"/>
          <w:lang w:val="hy-AM"/>
        </w:rPr>
        <w:t xml:space="preserve">առկա են կատարողական վարույթի հարուցման և իրականացման ժամկետների հետ կապված </w:t>
      </w:r>
      <w:r w:rsidR="00734FF7" w:rsidRPr="00113CCB">
        <w:rPr>
          <w:rFonts w:ascii="GHEA Grapalat" w:hAnsi="GHEA Grapalat" w:cs="GHEA Mariam"/>
          <w:sz w:val="24"/>
          <w:szCs w:val="24"/>
          <w:lang w:val="hy-AM"/>
        </w:rPr>
        <w:t>անորոշ</w:t>
      </w:r>
      <w:r w:rsidR="00734FF7" w:rsidRPr="00734FF7">
        <w:rPr>
          <w:rFonts w:ascii="GHEA Grapalat" w:hAnsi="GHEA Grapalat" w:cs="GHEA Mariam"/>
          <w:sz w:val="24"/>
          <w:szCs w:val="24"/>
          <w:lang w:val="hy-AM"/>
        </w:rPr>
        <w:t xml:space="preserve"> կարգավորումներ: Առկա են նաև բազմաթիվ ոչ հստակ ձևակերպումներ, ինչպես նաև անհարկի հայեցողական լիազորություններ, որոնք ակնհայտորեն դժվարացնում են դատական ակտերի հարկադիր կատարման գործընթացը: Օրինակ, դատարանը </w:t>
      </w:r>
      <w:r w:rsidR="00734FF7" w:rsidRPr="00113CCB">
        <w:rPr>
          <w:rFonts w:ascii="GHEA Grapalat" w:hAnsi="GHEA Grapalat" w:cs="GHEA Mariam"/>
          <w:sz w:val="24"/>
          <w:szCs w:val="24"/>
          <w:lang w:val="hy-AM"/>
        </w:rPr>
        <w:t>կիրառու</w:t>
      </w:r>
      <w:r w:rsidR="00B40BF5" w:rsidRPr="00113CCB">
        <w:rPr>
          <w:rFonts w:ascii="GHEA Grapalat" w:hAnsi="GHEA Grapalat" w:cs="GHEA Mariam"/>
          <w:sz w:val="24"/>
          <w:szCs w:val="24"/>
          <w:lang w:val="hy-AM"/>
        </w:rPr>
        <w:t>մ</w:t>
      </w:r>
      <w:r w:rsidR="00734FF7" w:rsidRPr="00113CCB">
        <w:rPr>
          <w:rFonts w:ascii="GHEA Grapalat" w:hAnsi="GHEA Grapalat" w:cs="GHEA Mariam"/>
          <w:sz w:val="24"/>
          <w:szCs w:val="24"/>
          <w:lang w:val="hy-AM"/>
        </w:rPr>
        <w:t xml:space="preserve"> է</w:t>
      </w:r>
      <w:r w:rsidR="00734FF7" w:rsidRPr="00734FF7">
        <w:rPr>
          <w:rFonts w:ascii="GHEA Grapalat" w:hAnsi="GHEA Grapalat" w:cs="GHEA Mariam"/>
          <w:sz w:val="24"/>
          <w:szCs w:val="24"/>
          <w:lang w:val="hy-AM"/>
        </w:rPr>
        <w:t xml:space="preserve"> հայցի ապահովման միջոց՝ գույքի կամ դրամական միջոցի վրա արգելանք, և հարկադիր կատարողը կարող է որոշել, թե արդյոք արգելանքը դնում է միայն գուքի վրա, թե արգելանքը դրվում է և՛ գույքի</w:t>
      </w:r>
      <w:r w:rsidR="00734FF7" w:rsidRPr="00113CCB">
        <w:rPr>
          <w:rFonts w:ascii="GHEA Grapalat" w:hAnsi="GHEA Grapalat" w:cs="GHEA Mariam"/>
          <w:sz w:val="24"/>
          <w:szCs w:val="24"/>
          <w:lang w:val="hy-AM"/>
        </w:rPr>
        <w:t>,</w:t>
      </w:r>
      <w:r w:rsidR="00734FF7" w:rsidRPr="00734FF7">
        <w:rPr>
          <w:rFonts w:ascii="GHEA Grapalat" w:hAnsi="GHEA Grapalat" w:cs="GHEA Mariam"/>
          <w:sz w:val="24"/>
          <w:szCs w:val="24"/>
          <w:lang w:val="hy-AM"/>
        </w:rPr>
        <w:t xml:space="preserve"> և՛ դրամական հաշիվների վրա: Կամ կատարողական վարույթի համար սահմանված է երկամսյա ժամկետ, </w:t>
      </w:r>
      <w:r w:rsidR="00734FF7" w:rsidRPr="00113CCB">
        <w:rPr>
          <w:rFonts w:ascii="GHEA Grapalat" w:hAnsi="GHEA Grapalat" w:cs="GHEA Mariam"/>
          <w:sz w:val="24"/>
          <w:szCs w:val="24"/>
          <w:lang w:val="hy-AM"/>
        </w:rPr>
        <w:t>հարկադիր</w:t>
      </w:r>
      <w:r w:rsidR="00734FF7" w:rsidRPr="00734FF7">
        <w:rPr>
          <w:rFonts w:ascii="GHEA Grapalat" w:hAnsi="GHEA Grapalat" w:cs="GHEA Mariam"/>
          <w:sz w:val="24"/>
          <w:szCs w:val="24"/>
          <w:lang w:val="hy-AM"/>
        </w:rPr>
        <w:t xml:space="preserve"> </w:t>
      </w:r>
      <w:r w:rsidR="00734FF7" w:rsidRPr="00113CCB">
        <w:rPr>
          <w:rFonts w:ascii="GHEA Grapalat" w:hAnsi="GHEA Grapalat" w:cs="GHEA Mariam"/>
          <w:sz w:val="24"/>
          <w:szCs w:val="24"/>
          <w:lang w:val="hy-AM"/>
        </w:rPr>
        <w:t>կատարողը</w:t>
      </w:r>
      <w:r w:rsidR="00734FF7" w:rsidRPr="00734FF7">
        <w:rPr>
          <w:rFonts w:ascii="GHEA Grapalat" w:hAnsi="GHEA Grapalat" w:cs="GHEA Mariam"/>
          <w:sz w:val="24"/>
          <w:szCs w:val="24"/>
          <w:lang w:val="hy-AM"/>
        </w:rPr>
        <w:t xml:space="preserve"> 10 օր հետո, տեսնելով, որ պարտապանը կամավոր չի կատարում պարտականությունը, կարող է որոշում կայացնել գույք</w:t>
      </w:r>
      <w:r w:rsidR="00734FF7" w:rsidRPr="00113CCB">
        <w:rPr>
          <w:rFonts w:ascii="GHEA Grapalat" w:hAnsi="GHEA Grapalat" w:cs="GHEA Mariam"/>
          <w:sz w:val="24"/>
          <w:szCs w:val="24"/>
          <w:lang w:val="hy-AM"/>
        </w:rPr>
        <w:t>ը</w:t>
      </w:r>
      <w:r w:rsidR="00734FF7" w:rsidRPr="00734FF7">
        <w:rPr>
          <w:rFonts w:ascii="GHEA Grapalat" w:hAnsi="GHEA Grapalat" w:cs="GHEA Mariam"/>
          <w:sz w:val="24"/>
          <w:szCs w:val="24"/>
          <w:lang w:val="hy-AM"/>
        </w:rPr>
        <w:t xml:space="preserve"> հարկադիր աճուրդի հանելու վերաբերյալ, սակայն ինչ-ինչ պատճառներով ձգձգում է գույքի աճուրդը</w:t>
      </w:r>
      <w:r w:rsidR="00734FF7" w:rsidRPr="00113CCB">
        <w:rPr>
          <w:rFonts w:ascii="GHEA Grapalat" w:hAnsi="GHEA Grapalat" w:cs="GHEA Mariam"/>
          <w:sz w:val="24"/>
          <w:szCs w:val="24"/>
          <w:lang w:val="hy-AM"/>
        </w:rPr>
        <w:t>՝</w:t>
      </w:r>
      <w:r w:rsidR="00734FF7" w:rsidRPr="00734FF7">
        <w:rPr>
          <w:rFonts w:ascii="GHEA Grapalat" w:hAnsi="GHEA Grapalat" w:cs="GHEA Mariam"/>
          <w:sz w:val="24"/>
          <w:szCs w:val="24"/>
          <w:lang w:val="hy-AM"/>
        </w:rPr>
        <w:t xml:space="preserve"> մինչև սահմանված ժամկետի ավարտը:</w:t>
      </w:r>
    </w:p>
    <w:p w:rsidR="00256F32" w:rsidRPr="00AC5CC5" w:rsidRDefault="00734FF7" w:rsidP="00256F32">
      <w:pPr>
        <w:pStyle w:val="ListParagraph"/>
        <w:tabs>
          <w:tab w:val="left" w:pos="851"/>
        </w:tabs>
        <w:spacing w:after="0" w:line="360" w:lineRule="auto"/>
        <w:ind w:left="0" w:firstLine="567"/>
        <w:jc w:val="both"/>
        <w:rPr>
          <w:rFonts w:ascii="GHEA Grapalat" w:hAnsi="GHEA Grapalat" w:cs="GHEA Mariam"/>
          <w:sz w:val="24"/>
          <w:szCs w:val="24"/>
          <w:lang w:val="hy-AM"/>
        </w:rPr>
      </w:pPr>
      <w:r w:rsidRPr="00AC5CC5">
        <w:rPr>
          <w:rFonts w:ascii="GHEA Grapalat" w:hAnsi="GHEA Grapalat"/>
          <w:sz w:val="24"/>
          <w:szCs w:val="24"/>
          <w:lang w:val="hy-AM"/>
        </w:rPr>
        <w:t>Բացի այդ,</w:t>
      </w:r>
      <w:r w:rsidRPr="00AC5CC5">
        <w:rPr>
          <w:rFonts w:ascii="GHEA Grapalat" w:hAnsi="GHEA Grapalat"/>
          <w:b/>
          <w:sz w:val="24"/>
          <w:szCs w:val="24"/>
          <w:lang w:val="hy-AM"/>
        </w:rPr>
        <w:t xml:space="preserve"> </w:t>
      </w:r>
      <w:r w:rsidRPr="00AC5CC5">
        <w:rPr>
          <w:rFonts w:ascii="GHEA Grapalat" w:hAnsi="GHEA Grapalat" w:cs="GHEA Mariam"/>
          <w:sz w:val="24"/>
          <w:szCs w:val="24"/>
          <w:lang w:val="hy-AM"/>
        </w:rPr>
        <w:t>Օ</w:t>
      </w:r>
      <w:r w:rsidRPr="00734FF7">
        <w:rPr>
          <w:rFonts w:ascii="GHEA Grapalat" w:hAnsi="GHEA Grapalat" w:cs="GHEA Mariam"/>
          <w:sz w:val="24"/>
          <w:szCs w:val="24"/>
          <w:lang w:val="hy-AM"/>
        </w:rPr>
        <w:t>րենք</w:t>
      </w:r>
      <w:r w:rsidRPr="00AC5CC5">
        <w:rPr>
          <w:rFonts w:ascii="GHEA Grapalat" w:hAnsi="GHEA Grapalat" w:cs="GHEA Mariam"/>
          <w:sz w:val="24"/>
          <w:szCs w:val="24"/>
          <w:lang w:val="hy-AM"/>
        </w:rPr>
        <w:t>ը մի շարք դեպքերում, օրինակ կատարողական վարույթը կարճելու, կասեցնելու կամ վերսկ</w:t>
      </w:r>
      <w:r w:rsidR="00AC5CC5" w:rsidRPr="00AC5CC5">
        <w:rPr>
          <w:rFonts w:ascii="GHEA Grapalat" w:hAnsi="GHEA Grapalat" w:cs="GHEA Mariam"/>
          <w:sz w:val="24"/>
          <w:szCs w:val="24"/>
          <w:lang w:val="hy-AM"/>
        </w:rPr>
        <w:t>ս</w:t>
      </w:r>
      <w:r w:rsidRPr="00AC5CC5">
        <w:rPr>
          <w:rFonts w:ascii="GHEA Grapalat" w:hAnsi="GHEA Grapalat" w:cs="GHEA Mariam"/>
          <w:sz w:val="24"/>
          <w:szCs w:val="24"/>
          <w:lang w:val="hy-AM"/>
        </w:rPr>
        <w:t>ելու դեպքերի համար, չի նախատեսում հարկադիր կատարողի կողմից համապատասխան որոշումների ընդունման ժամկետներ:</w:t>
      </w:r>
    </w:p>
    <w:p w:rsidR="00113CCB" w:rsidRPr="00AC5CC5" w:rsidRDefault="00113CCB" w:rsidP="00256F32">
      <w:pPr>
        <w:pStyle w:val="ListParagraph"/>
        <w:tabs>
          <w:tab w:val="left" w:pos="851"/>
        </w:tabs>
        <w:spacing w:after="0" w:line="360" w:lineRule="auto"/>
        <w:ind w:left="0" w:firstLine="567"/>
        <w:jc w:val="both"/>
        <w:rPr>
          <w:rFonts w:ascii="GHEA Grapalat" w:hAnsi="GHEA Grapalat" w:cs="GHEA Mariam"/>
          <w:sz w:val="24"/>
          <w:szCs w:val="24"/>
          <w:lang w:val="hy-AM"/>
        </w:rPr>
      </w:pPr>
      <w:r w:rsidRPr="00AC5CC5">
        <w:rPr>
          <w:rFonts w:ascii="GHEA Grapalat" w:hAnsi="GHEA Grapalat" w:cs="GHEA Mariam"/>
          <w:sz w:val="24"/>
          <w:szCs w:val="24"/>
          <w:lang w:val="hy-AM"/>
        </w:rPr>
        <w:t>Օրենքը պարտապանի գույքի, այդ թվում</w:t>
      </w:r>
      <w:r w:rsidR="00407A28" w:rsidRPr="00407A28">
        <w:rPr>
          <w:rFonts w:ascii="GHEA Grapalat" w:hAnsi="GHEA Grapalat" w:cs="GHEA Mariam"/>
          <w:sz w:val="24"/>
          <w:szCs w:val="24"/>
          <w:lang w:val="hy-AM"/>
        </w:rPr>
        <w:t>`</w:t>
      </w:r>
      <w:r w:rsidRPr="00AC5CC5">
        <w:rPr>
          <w:rFonts w:ascii="GHEA Grapalat" w:hAnsi="GHEA Grapalat" w:cs="GHEA Mariam"/>
          <w:sz w:val="24"/>
          <w:szCs w:val="24"/>
          <w:lang w:val="hy-AM"/>
        </w:rPr>
        <w:t xml:space="preserve"> դրամական միջոցների վրա</w:t>
      </w:r>
      <w:r w:rsidR="00407A28" w:rsidRPr="00407A28">
        <w:rPr>
          <w:rFonts w:ascii="GHEA Grapalat" w:hAnsi="GHEA Grapalat" w:cs="GHEA Mariam"/>
          <w:sz w:val="24"/>
          <w:szCs w:val="24"/>
          <w:lang w:val="hy-AM"/>
        </w:rPr>
        <w:t>,</w:t>
      </w:r>
      <w:r w:rsidRPr="00AC5CC5">
        <w:rPr>
          <w:rFonts w:ascii="GHEA Grapalat" w:hAnsi="GHEA Grapalat" w:cs="GHEA Mariam"/>
          <w:sz w:val="24"/>
          <w:szCs w:val="24"/>
          <w:lang w:val="hy-AM"/>
        </w:rPr>
        <w:t xml:space="preserve"> արգելանք դնելու գործընթացում հաշվի չի առել որպես հայցի ապահովում պարտապանի գույքի, </w:t>
      </w:r>
      <w:r w:rsidRPr="00AC5CC5">
        <w:rPr>
          <w:rFonts w:ascii="GHEA Grapalat" w:hAnsi="GHEA Grapalat" w:cs="GHEA Mariam"/>
          <w:sz w:val="24"/>
          <w:szCs w:val="24"/>
          <w:lang w:val="hy-AM"/>
        </w:rPr>
        <w:lastRenderedPageBreak/>
        <w:t>այդ թվում՝ դրամական միջոցների վրա հայցագնի չափով արգելանք դնելու առանձնահատկությունները և այդ գործընթացի համար չի սահմանել առանձնահատուկ կարգավորումներ, ինչ</w:t>
      </w:r>
      <w:r w:rsidR="00726BFD" w:rsidRPr="00AC5CC5">
        <w:rPr>
          <w:rFonts w:ascii="GHEA Grapalat" w:hAnsi="GHEA Grapalat" w:cs="GHEA Mariam"/>
          <w:sz w:val="24"/>
          <w:szCs w:val="24"/>
          <w:lang w:val="hy-AM"/>
        </w:rPr>
        <w:t>ի</w:t>
      </w:r>
      <w:r w:rsidRPr="00AC5CC5">
        <w:rPr>
          <w:rFonts w:ascii="GHEA Grapalat" w:hAnsi="GHEA Grapalat" w:cs="GHEA Mariam"/>
          <w:sz w:val="24"/>
          <w:szCs w:val="24"/>
          <w:lang w:val="hy-AM"/>
        </w:rPr>
        <w:t xml:space="preserve"> արդյունքում </w:t>
      </w:r>
      <w:r w:rsidR="00FF04A8" w:rsidRPr="00AC5CC5">
        <w:rPr>
          <w:rFonts w:ascii="GHEA Grapalat" w:hAnsi="GHEA Grapalat" w:cs="GHEA Mariam"/>
          <w:sz w:val="24"/>
          <w:szCs w:val="24"/>
          <w:lang w:val="hy-AM"/>
        </w:rPr>
        <w:t xml:space="preserve"> գործնականում առաջանում են տարաբնույթ </w:t>
      </w:r>
      <w:r w:rsidR="00E02636" w:rsidRPr="00AC5CC5">
        <w:rPr>
          <w:rFonts w:ascii="GHEA Grapalat" w:hAnsi="GHEA Grapalat" w:cs="GHEA Mariam"/>
          <w:sz w:val="24"/>
          <w:szCs w:val="24"/>
          <w:lang w:val="hy-AM"/>
        </w:rPr>
        <w:t>խնդիր</w:t>
      </w:r>
      <w:r w:rsidR="00FF04A8" w:rsidRPr="00AC5CC5">
        <w:rPr>
          <w:rFonts w:ascii="GHEA Grapalat" w:hAnsi="GHEA Grapalat" w:cs="GHEA Mariam"/>
          <w:sz w:val="24"/>
          <w:szCs w:val="24"/>
          <w:lang w:val="hy-AM"/>
        </w:rPr>
        <w:t>ն</w:t>
      </w:r>
      <w:r w:rsidR="00E02636" w:rsidRPr="00AC5CC5">
        <w:rPr>
          <w:rFonts w:ascii="GHEA Grapalat" w:hAnsi="GHEA Grapalat" w:cs="GHEA Mariam"/>
          <w:sz w:val="24"/>
          <w:szCs w:val="24"/>
          <w:lang w:val="hy-AM"/>
        </w:rPr>
        <w:t>ե</w:t>
      </w:r>
      <w:r w:rsidR="00FF04A8" w:rsidRPr="00AC5CC5">
        <w:rPr>
          <w:rFonts w:ascii="GHEA Grapalat" w:hAnsi="GHEA Grapalat" w:cs="GHEA Mariam"/>
          <w:sz w:val="24"/>
          <w:szCs w:val="24"/>
          <w:lang w:val="hy-AM"/>
        </w:rPr>
        <w:t>ր՝ կապված որպես հայցի ապահովում պարտապանի գույքի վրա արգելանք դնելու գործընթացի հետ, հատկապես այն դեպքերում, երբ արգելադրվում են պարտապանին պատկանող դրամական միջոցները, ինչ</w:t>
      </w:r>
      <w:r w:rsidR="00E02636" w:rsidRPr="00AC5CC5">
        <w:rPr>
          <w:rFonts w:ascii="GHEA Grapalat" w:hAnsi="GHEA Grapalat" w:cs="GHEA Mariam"/>
          <w:sz w:val="24"/>
          <w:szCs w:val="24"/>
          <w:lang w:val="hy-AM"/>
        </w:rPr>
        <w:t>ի</w:t>
      </w:r>
      <w:r w:rsidR="00FF04A8" w:rsidRPr="00AC5CC5">
        <w:rPr>
          <w:rFonts w:ascii="GHEA Grapalat" w:hAnsi="GHEA Grapalat" w:cs="GHEA Mariam"/>
          <w:sz w:val="24"/>
          <w:szCs w:val="24"/>
          <w:lang w:val="hy-AM"/>
        </w:rPr>
        <w:t xml:space="preserve"> արդյունքում վերջինս կարող է կրել անհաչափ վնասներ: Նշված մասին է վկայում նաև </w:t>
      </w:r>
      <w:r w:rsidR="00E02636" w:rsidRPr="00AC5CC5">
        <w:rPr>
          <w:rFonts w:ascii="GHEA Grapalat" w:hAnsi="GHEA Grapalat" w:cs="GHEA Mariam"/>
          <w:sz w:val="24"/>
          <w:szCs w:val="24"/>
          <w:lang w:val="hy-AM"/>
        </w:rPr>
        <w:t xml:space="preserve">որպես հայցի ապահովում պարտապանի գույքի, այդ թվում՝ դրամական միջոցների վրա արգելանք դնելու գործընթացն առավել արդյունավետ կազմակերպելու գործընթացում առկա օրենսդրական խոչընդոտները վերացնելու վերաբերյալ </w:t>
      </w:r>
      <w:r w:rsidR="00FF04A8" w:rsidRPr="00AC5CC5">
        <w:rPr>
          <w:rFonts w:ascii="GHEA Grapalat" w:hAnsi="GHEA Grapalat" w:cs="GHEA Mariam"/>
          <w:sz w:val="24"/>
          <w:szCs w:val="24"/>
          <w:lang w:val="hy-AM"/>
        </w:rPr>
        <w:t>Հայաստանի Հանրապետության վարչապետի 2017 թվականի մարտի 3-ի թիվ 01/29.7/[395360]-17 հանձնարարականը</w:t>
      </w:r>
      <w:r w:rsidR="00E02636" w:rsidRPr="00AC5CC5">
        <w:rPr>
          <w:rFonts w:ascii="GHEA Grapalat" w:hAnsi="GHEA Grapalat" w:cs="GHEA Mariam"/>
          <w:sz w:val="24"/>
          <w:szCs w:val="24"/>
          <w:lang w:val="hy-AM"/>
        </w:rPr>
        <w:t>:</w:t>
      </w:r>
    </w:p>
    <w:p w:rsidR="00E02636" w:rsidRPr="00CF024B" w:rsidRDefault="00726BFD" w:rsidP="00256F32">
      <w:pPr>
        <w:pStyle w:val="ListParagraph"/>
        <w:tabs>
          <w:tab w:val="left" w:pos="851"/>
        </w:tabs>
        <w:spacing w:after="0" w:line="360" w:lineRule="auto"/>
        <w:ind w:left="0" w:firstLine="567"/>
        <w:jc w:val="both"/>
        <w:rPr>
          <w:rFonts w:ascii="GHEA Grapalat" w:hAnsi="GHEA Grapalat" w:cs="GHEA Mariam"/>
          <w:sz w:val="24"/>
          <w:szCs w:val="24"/>
          <w:lang w:val="hy-AM"/>
        </w:rPr>
      </w:pPr>
      <w:r w:rsidRPr="00AC5CC5">
        <w:rPr>
          <w:rFonts w:ascii="GHEA Grapalat" w:hAnsi="GHEA Grapalat" w:cs="GHEA Mariam"/>
          <w:sz w:val="24"/>
          <w:szCs w:val="24"/>
          <w:lang w:val="hy-AM"/>
        </w:rPr>
        <w:t>Օրենքը չի կարգավորում նաև որպես պարտապան պետական մարմինների մասնակցությամբ կատարողական վարույթներով պետական բյուջեի միջոցների վրա արգելանք կիրառելու հարաբերությունների առանձնահատկությունները:</w:t>
      </w:r>
    </w:p>
    <w:p w:rsidR="0076621B" w:rsidRPr="00CF024B" w:rsidRDefault="00942925" w:rsidP="00256F32">
      <w:pPr>
        <w:pStyle w:val="ListParagraph"/>
        <w:tabs>
          <w:tab w:val="left" w:pos="851"/>
        </w:tabs>
        <w:spacing w:after="0" w:line="360" w:lineRule="auto"/>
        <w:ind w:left="0" w:firstLine="567"/>
        <w:jc w:val="both"/>
        <w:rPr>
          <w:rFonts w:ascii="GHEA Grapalat" w:hAnsi="GHEA Grapalat" w:cs="GHEA Mariam"/>
          <w:sz w:val="24"/>
          <w:szCs w:val="24"/>
          <w:lang w:val="hy-AM"/>
        </w:rPr>
      </w:pPr>
      <w:r w:rsidRPr="00942925">
        <w:rPr>
          <w:rFonts w:ascii="GHEA Grapalat" w:hAnsi="GHEA Grapalat" w:cs="GHEA Mariam"/>
          <w:sz w:val="24"/>
          <w:szCs w:val="24"/>
          <w:lang w:val="hy-AM"/>
        </w:rPr>
        <w:t>Օրենքի 41-րդ հոդվածի 1-ին մասի 4-րդ կետը սահմանում է, որ կատարողական վարույթն ավարտվում, եթե պարտապանի գույքը բավարար չէ պահանջատիրոջ (պահանջատերերի) պահանջները բավարարելու համար: Միաժամանակ, Օրենքի 42-րդ հոդվածի 1-ին մասի 13-րդ կետի համաձայն՝ կատարողական վարույթը կարճվում է, եթե անբողոքարկելի վարչական ակտի կատարման ընթացքում պարզվել է, որ առկա են «Վարչարարության հիմունքների և վարչական վարույթի մասին» Հայաստանի Հանրապետության օրենքի 88-րդ հոդվածի 1.1-ին մասով սահմանված անբողոքարկելի վարչական ակտի հիման վրա հարկադիր կատարման սահմանափակումները:</w:t>
      </w:r>
    </w:p>
    <w:p w:rsidR="0076621B" w:rsidRPr="00CF024B" w:rsidRDefault="00942925" w:rsidP="00256F32">
      <w:pPr>
        <w:pStyle w:val="ListParagraph"/>
        <w:tabs>
          <w:tab w:val="left" w:pos="851"/>
        </w:tabs>
        <w:spacing w:after="0" w:line="360" w:lineRule="auto"/>
        <w:ind w:left="0" w:firstLine="567"/>
        <w:jc w:val="both"/>
        <w:rPr>
          <w:rFonts w:ascii="GHEA Grapalat" w:hAnsi="GHEA Grapalat" w:cs="GHEA Mariam"/>
          <w:sz w:val="24"/>
          <w:szCs w:val="24"/>
          <w:lang w:val="hy-AM"/>
        </w:rPr>
      </w:pPr>
      <w:r w:rsidRPr="00942925">
        <w:rPr>
          <w:rFonts w:ascii="GHEA Grapalat" w:hAnsi="GHEA Grapalat" w:cs="GHEA Mariam"/>
          <w:sz w:val="24"/>
          <w:szCs w:val="24"/>
          <w:lang w:val="hy-AM"/>
        </w:rPr>
        <w:t>«Վարչարության հիմունքների և վարչական վարույթի մասին» Հայաստանի Հանրապետության օրենքի 88-րդ հոդվածի 1.1-ին մասի համաձայն՝ հանրային իրավական դրամական պահանջները ենթակա են կատարման դատական կարգով նաև այն դեպքում, երբ իրավաբանական անձից կամ անհատ ձեռնարկատիրոջից գանձման ենթակա դրամական պահանջը գերազանցում է իրավաբանական անձի կամ անհատ ձեռնարկատիրոջ գույքի արժեքը:</w:t>
      </w:r>
    </w:p>
    <w:p w:rsidR="00B22EA2" w:rsidRDefault="00942925" w:rsidP="000675BE">
      <w:pPr>
        <w:tabs>
          <w:tab w:val="left" w:pos="1134"/>
        </w:tabs>
        <w:spacing w:after="0" w:line="360" w:lineRule="auto"/>
        <w:ind w:firstLine="567"/>
        <w:jc w:val="both"/>
        <w:rPr>
          <w:rFonts w:ascii="GHEA Grapalat" w:eastAsia="Calibri" w:hAnsi="GHEA Grapalat" w:cs="GHEA Mariam"/>
          <w:sz w:val="24"/>
          <w:szCs w:val="24"/>
          <w:lang w:val="en-US"/>
        </w:rPr>
      </w:pPr>
      <w:r w:rsidRPr="00942925">
        <w:rPr>
          <w:rFonts w:ascii="GHEA Grapalat" w:eastAsia="Calibri" w:hAnsi="GHEA Grapalat" w:cs="GHEA Mariam"/>
          <w:sz w:val="24"/>
          <w:szCs w:val="24"/>
          <w:lang w:val="hy-AM"/>
        </w:rPr>
        <w:lastRenderedPageBreak/>
        <w:t xml:space="preserve">Արդյունքում ստացվում է, որ </w:t>
      </w:r>
      <w:r w:rsidR="004D756D" w:rsidRPr="004D756D">
        <w:rPr>
          <w:rFonts w:ascii="GHEA Grapalat" w:eastAsia="Calibri" w:hAnsi="GHEA Grapalat" w:cs="GHEA Mariam"/>
          <w:sz w:val="24"/>
          <w:szCs w:val="24"/>
          <w:lang w:val="hy-AM"/>
        </w:rPr>
        <w:t>գործնականում</w:t>
      </w:r>
      <w:r w:rsidR="004D756D" w:rsidRPr="00942925">
        <w:rPr>
          <w:rFonts w:ascii="GHEA Grapalat" w:eastAsia="Calibri" w:hAnsi="GHEA Grapalat" w:cs="GHEA Mariam"/>
          <w:sz w:val="24"/>
          <w:szCs w:val="24"/>
          <w:lang w:val="hy-AM"/>
        </w:rPr>
        <w:t xml:space="preserve"> </w:t>
      </w:r>
      <w:r w:rsidRPr="00942925">
        <w:rPr>
          <w:rFonts w:ascii="GHEA Grapalat" w:eastAsia="Calibri" w:hAnsi="GHEA Grapalat" w:cs="GHEA Mariam"/>
          <w:sz w:val="24"/>
          <w:szCs w:val="24"/>
          <w:lang w:val="hy-AM"/>
        </w:rPr>
        <w:t>միևնույն հանգամանքը կարող է հիմք հանդիսանալ ինչպես կատարողական վարույթը կարճելու, այնպես էլ ավարտելու համար:</w:t>
      </w:r>
    </w:p>
    <w:p w:rsidR="00734FF7" w:rsidRPr="00AC5CC5" w:rsidRDefault="005C6060" w:rsidP="000675BE">
      <w:pPr>
        <w:tabs>
          <w:tab w:val="left" w:pos="1134"/>
        </w:tabs>
        <w:spacing w:after="0" w:line="360" w:lineRule="auto"/>
        <w:ind w:firstLine="567"/>
        <w:jc w:val="both"/>
        <w:rPr>
          <w:rFonts w:ascii="GHEA Grapalat" w:hAnsi="GHEA Grapalat"/>
          <w:color w:val="000000"/>
          <w:sz w:val="24"/>
          <w:szCs w:val="24"/>
          <w:shd w:val="clear" w:color="auto" w:fill="FFFFFF"/>
          <w:lang w:val="hy-AM"/>
        </w:rPr>
      </w:pPr>
      <w:r w:rsidRPr="00AC5CC5">
        <w:rPr>
          <w:rFonts w:ascii="GHEA Grapalat" w:hAnsi="GHEA Grapalat" w:cs="GHEA Mariam"/>
          <w:sz w:val="24"/>
          <w:szCs w:val="24"/>
          <w:lang w:val="hy-AM"/>
        </w:rPr>
        <w:t>2.</w:t>
      </w:r>
      <w:r w:rsidR="00332683" w:rsidRPr="00AC5CC5">
        <w:rPr>
          <w:rFonts w:ascii="GHEA Grapalat" w:hAnsi="GHEA Grapalat" w:cs="GHEA Mariam"/>
          <w:sz w:val="24"/>
          <w:szCs w:val="24"/>
          <w:lang w:val="hy-AM"/>
        </w:rPr>
        <w:t xml:space="preserve"> </w:t>
      </w:r>
      <w:r w:rsidR="00734FF7" w:rsidRPr="00AC5CC5">
        <w:rPr>
          <w:rFonts w:ascii="GHEA Grapalat" w:hAnsi="GHEA Grapalat" w:cs="GHEA Mariam"/>
          <w:sz w:val="24"/>
          <w:szCs w:val="24"/>
          <w:lang w:val="hy-AM"/>
        </w:rPr>
        <w:t>«Հրապարակային սակարկությունների մասին» Հայաստանի Հնարապետության օրենքում</w:t>
      </w:r>
      <w:r w:rsidR="00734FF7" w:rsidRPr="00734FF7">
        <w:rPr>
          <w:rFonts w:ascii="GHEA Grapalat" w:hAnsi="GHEA Grapalat" w:cs="GHEA Mariam"/>
          <w:sz w:val="24"/>
          <w:szCs w:val="24"/>
          <w:lang w:val="hy-AM"/>
        </w:rPr>
        <w:t xml:space="preserve"> առկա են բազմաթիվ ոչ հստակ իրավական կարգավորումներ, առանձին դեպքերում էլեկտրոնային աճուրդի կազմակերպման բնագավառում առկա են անորոշ ժամկետային կարգավորումներ, ինչպես օրինակ</w:t>
      </w:r>
      <w:r w:rsidR="00734FF7" w:rsidRPr="00AC5CC5">
        <w:rPr>
          <w:rFonts w:ascii="GHEA Grapalat" w:hAnsi="GHEA Grapalat" w:cs="GHEA Mariam"/>
          <w:sz w:val="24"/>
          <w:szCs w:val="24"/>
          <w:lang w:val="hy-AM"/>
        </w:rPr>
        <w:t>,</w:t>
      </w:r>
      <w:r w:rsidR="00734FF7" w:rsidRPr="00734FF7">
        <w:rPr>
          <w:rFonts w:ascii="GHEA Grapalat" w:hAnsi="GHEA Grapalat" w:cs="GHEA Mariam"/>
          <w:sz w:val="24"/>
          <w:szCs w:val="24"/>
          <w:lang w:val="hy-AM"/>
        </w:rPr>
        <w:t xml:space="preserve"> հստակ կարգավորված չէ, թե գույք</w:t>
      </w:r>
      <w:r w:rsidR="00734FF7" w:rsidRPr="00AC5CC5">
        <w:rPr>
          <w:rFonts w:ascii="GHEA Grapalat" w:hAnsi="GHEA Grapalat" w:cs="GHEA Mariam"/>
          <w:sz w:val="24"/>
          <w:szCs w:val="24"/>
          <w:lang w:val="hy-AM"/>
        </w:rPr>
        <w:t>ն</w:t>
      </w:r>
      <w:r w:rsidR="00734FF7" w:rsidRPr="00734FF7">
        <w:rPr>
          <w:rFonts w:ascii="GHEA Grapalat" w:hAnsi="GHEA Grapalat" w:cs="GHEA Mariam"/>
          <w:sz w:val="24"/>
          <w:szCs w:val="24"/>
          <w:lang w:val="hy-AM"/>
        </w:rPr>
        <w:t xml:space="preserve"> աճուրդով վաճառելու որոշում կայացնելի</w:t>
      </w:r>
      <w:r w:rsidR="00734FF7" w:rsidRPr="00AC5CC5">
        <w:rPr>
          <w:rFonts w:ascii="GHEA Grapalat" w:hAnsi="GHEA Grapalat" w:cs="GHEA Mariam"/>
          <w:sz w:val="24"/>
          <w:szCs w:val="24"/>
          <w:lang w:val="hy-AM"/>
        </w:rPr>
        <w:t>ս՝</w:t>
      </w:r>
      <w:r w:rsidR="00734FF7" w:rsidRPr="00734FF7">
        <w:rPr>
          <w:rFonts w:ascii="GHEA Grapalat" w:hAnsi="GHEA Grapalat" w:cs="GHEA Mariam"/>
          <w:sz w:val="24"/>
          <w:szCs w:val="24"/>
          <w:lang w:val="hy-AM"/>
        </w:rPr>
        <w:t xml:space="preserve"> ինչ ժամկետում պետք է գնահատվի լոտը</w:t>
      </w:r>
      <w:r w:rsidR="00734FF7" w:rsidRPr="00AC5CC5">
        <w:rPr>
          <w:rFonts w:ascii="GHEA Grapalat" w:hAnsi="GHEA Grapalat" w:cs="GHEA Mariam"/>
          <w:sz w:val="24"/>
          <w:szCs w:val="24"/>
          <w:lang w:val="hy-AM"/>
        </w:rPr>
        <w:t xml:space="preserve">: Բացի այդ, </w:t>
      </w:r>
      <w:r w:rsidR="00A340F2" w:rsidRPr="00AC5CC5">
        <w:rPr>
          <w:rFonts w:ascii="GHEA Grapalat" w:hAnsi="GHEA Grapalat" w:cs="GHEA Mariam"/>
          <w:sz w:val="24"/>
          <w:szCs w:val="24"/>
          <w:lang w:val="hy-AM"/>
        </w:rPr>
        <w:t>ներկայումս</w:t>
      </w:r>
      <w:r w:rsidR="00734FF7" w:rsidRPr="00AC5CC5">
        <w:rPr>
          <w:rFonts w:ascii="GHEA Grapalat" w:hAnsi="GHEA Grapalat" w:cs="GHEA Mariam"/>
          <w:sz w:val="24"/>
          <w:szCs w:val="24"/>
          <w:lang w:val="hy-AM"/>
        </w:rPr>
        <w:t xml:space="preserve">, որ հարկադիր աճուրդն անվավեր ճանաչելու արդյունքում անվավերության հետևանքներ կիրառելիս լոտի գնման գինը վերադարձնելու պարտականությունը կրում է հարկադիր կատարման ծառայությունը (ՀՀ վճռաբեկ դատարանի 2015 թվականի դեկտեմբերի 28-ի թիվ ԼԴ/0435/02/13 քաղաքացիական գործով որոշումը): Հաշվի առնելով այն հանգամանքը, որ հարկադիր կատարողը լոտի վաճառքից ստացված գումարը եռօրյա </w:t>
      </w:r>
      <w:r w:rsidR="00442903" w:rsidRPr="00AC5CC5">
        <w:rPr>
          <w:rFonts w:ascii="GHEA Grapalat" w:hAnsi="GHEA Grapalat" w:cs="GHEA Mariam"/>
          <w:sz w:val="24"/>
          <w:szCs w:val="24"/>
          <w:lang w:val="hy-AM"/>
        </w:rPr>
        <w:t xml:space="preserve">ժամկետում </w:t>
      </w:r>
      <w:r w:rsidR="00734FF7" w:rsidRPr="00AC5CC5">
        <w:rPr>
          <w:rFonts w:ascii="GHEA Grapalat" w:hAnsi="GHEA Grapalat" w:cs="GHEA Mariam"/>
          <w:sz w:val="24"/>
          <w:szCs w:val="24"/>
          <w:lang w:val="hy-AM"/>
        </w:rPr>
        <w:t>հանձնում է պարտատիրոջը, նշված մեկնաբանությունը կարող է հանգեցնել հարկադիր կատարման ծառայության համար անհամաչափ պարտավորության առաջացման:</w:t>
      </w:r>
      <w:r w:rsidR="00780F2D" w:rsidRPr="00AC5CC5">
        <w:rPr>
          <w:rFonts w:ascii="GHEA Grapalat" w:hAnsi="GHEA Grapalat" w:cs="GHEA Mariam"/>
          <w:sz w:val="24"/>
          <w:szCs w:val="24"/>
          <w:lang w:val="hy-AM"/>
        </w:rPr>
        <w:t xml:space="preserve"> Բացի այդ, </w:t>
      </w:r>
      <w:r w:rsidR="00256F32" w:rsidRPr="00256F32">
        <w:rPr>
          <w:rFonts w:ascii="GHEA Grapalat" w:hAnsi="GHEA Grapalat" w:cs="Sylfaen"/>
          <w:sz w:val="24"/>
          <w:szCs w:val="24"/>
          <w:lang w:val="hy-AM"/>
        </w:rPr>
        <w:t>ներկայումս յուրաքանչյուր հարկադիր էլեկտրոնային աճուրդում լոտը չվաճառվելու դեպքում նշանակվում է կրկնաճուրդ, որում մեկնարկային գինն իջեցվում է տասը տոկոսով: Նման կարգավորման պայմաններում աճուրդի դրված առանձին լոտեր, որոնք փոքր պահանջարկ են վայելում, կարող են վաճառվել դրանց արժեքից շատ ավելի ցածր գնով:</w:t>
      </w:r>
      <w:r w:rsidR="00AC5CC5" w:rsidRPr="00AC5CC5">
        <w:rPr>
          <w:rFonts w:ascii="GHEA Grapalat" w:hAnsi="GHEA Grapalat" w:cs="Sylfaen"/>
          <w:sz w:val="24"/>
          <w:szCs w:val="24"/>
          <w:lang w:val="hy-AM"/>
        </w:rPr>
        <w:t xml:space="preserve"> </w:t>
      </w:r>
      <w:r w:rsidR="009A6E04" w:rsidRPr="009A6E04">
        <w:rPr>
          <w:rFonts w:ascii="GHEA Grapalat" w:hAnsi="GHEA Grapalat"/>
          <w:color w:val="000000"/>
          <w:sz w:val="24"/>
          <w:szCs w:val="24"/>
          <w:lang w:val="hy-AM"/>
        </w:rPr>
        <w:t>Ի</w:t>
      </w:r>
      <w:r w:rsidR="00AC5CC5" w:rsidRPr="00AC5CC5">
        <w:rPr>
          <w:rFonts w:ascii="GHEA Grapalat" w:hAnsi="GHEA Grapalat"/>
          <w:color w:val="000000"/>
          <w:sz w:val="24"/>
          <w:szCs w:val="24"/>
          <w:lang w:val="hy-AM"/>
        </w:rPr>
        <w:t>րավակիրառ</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պրակտիկայում</w:t>
      </w:r>
      <w:r w:rsidR="00AC5CC5" w:rsidRPr="00196F8B">
        <w:rPr>
          <w:rFonts w:ascii="GHEA Grapalat" w:hAnsi="GHEA Grapalat"/>
          <w:color w:val="000000"/>
          <w:sz w:val="24"/>
          <w:szCs w:val="24"/>
          <w:lang w:val="af-ZA"/>
        </w:rPr>
        <w:t xml:space="preserve"> </w:t>
      </w:r>
      <w:r w:rsidR="00AC5CC5" w:rsidRPr="00AC5CC5">
        <w:rPr>
          <w:rFonts w:ascii="GHEA Grapalat" w:hAnsi="GHEA Grapalat"/>
          <w:noProof/>
          <w:color w:val="000000"/>
          <w:sz w:val="24"/>
          <w:szCs w:val="24"/>
          <w:shd w:val="clear" w:color="auto" w:fill="FFFFFF"/>
          <w:lang w:val="hy-AM"/>
        </w:rPr>
        <w:t>բազմաթիվ</w:t>
      </w:r>
      <w:r w:rsidR="00AC5CC5" w:rsidRPr="00196F8B">
        <w:rPr>
          <w:rFonts w:ascii="GHEA Grapalat" w:hAnsi="GHEA Grapalat"/>
          <w:noProof/>
          <w:color w:val="000000"/>
          <w:sz w:val="24"/>
          <w:szCs w:val="24"/>
          <w:shd w:val="clear" w:color="auto" w:fill="FFFFFF"/>
          <w:lang w:val="af-ZA"/>
        </w:rPr>
        <w:t xml:space="preserve"> </w:t>
      </w:r>
      <w:r w:rsidR="00AC5CC5" w:rsidRPr="00AC5CC5">
        <w:rPr>
          <w:rFonts w:ascii="GHEA Grapalat" w:hAnsi="GHEA Grapalat"/>
          <w:noProof/>
          <w:color w:val="000000"/>
          <w:sz w:val="24"/>
          <w:szCs w:val="24"/>
          <w:shd w:val="clear" w:color="auto" w:fill="FFFFFF"/>
          <w:lang w:val="hy-AM"/>
        </w:rPr>
        <w:t>են</w:t>
      </w:r>
      <w:r w:rsidR="00AC5CC5" w:rsidRPr="00196F8B">
        <w:rPr>
          <w:rFonts w:ascii="GHEA Grapalat" w:hAnsi="GHEA Grapalat"/>
          <w:noProof/>
          <w:color w:val="000000"/>
          <w:sz w:val="24"/>
          <w:szCs w:val="24"/>
          <w:shd w:val="clear" w:color="auto" w:fill="FFFFFF"/>
          <w:lang w:val="af-ZA"/>
        </w:rPr>
        <w:t xml:space="preserve"> </w:t>
      </w:r>
      <w:r w:rsidR="00407A28">
        <w:rPr>
          <w:rFonts w:ascii="GHEA Grapalat" w:hAnsi="GHEA Grapalat"/>
          <w:noProof/>
          <w:color w:val="000000"/>
          <w:sz w:val="24"/>
          <w:szCs w:val="24"/>
          <w:shd w:val="clear" w:color="auto" w:fill="FFFFFF"/>
          <w:lang w:val="af-ZA"/>
        </w:rPr>
        <w:t xml:space="preserve">նաև </w:t>
      </w:r>
      <w:r w:rsidR="00AC5CC5" w:rsidRPr="00AC5CC5">
        <w:rPr>
          <w:rFonts w:ascii="GHEA Grapalat" w:hAnsi="GHEA Grapalat"/>
          <w:noProof/>
          <w:color w:val="000000"/>
          <w:sz w:val="24"/>
          <w:szCs w:val="24"/>
          <w:shd w:val="clear" w:color="auto" w:fill="FFFFFF"/>
          <w:lang w:val="hy-AM"/>
        </w:rPr>
        <w:t>այն</w:t>
      </w:r>
      <w:r w:rsidR="00AC5CC5" w:rsidRPr="00196F8B">
        <w:rPr>
          <w:rFonts w:ascii="GHEA Grapalat" w:hAnsi="GHEA Grapalat"/>
          <w:noProof/>
          <w:color w:val="000000"/>
          <w:sz w:val="24"/>
          <w:szCs w:val="24"/>
          <w:shd w:val="clear" w:color="auto" w:fill="FFFFFF"/>
          <w:lang w:val="af-ZA"/>
        </w:rPr>
        <w:t xml:space="preserve"> </w:t>
      </w:r>
      <w:r w:rsidR="00AC5CC5" w:rsidRPr="00AC5CC5">
        <w:rPr>
          <w:rFonts w:ascii="GHEA Grapalat" w:hAnsi="GHEA Grapalat"/>
          <w:noProof/>
          <w:color w:val="000000"/>
          <w:sz w:val="24"/>
          <w:szCs w:val="24"/>
          <w:shd w:val="clear" w:color="auto" w:fill="FFFFFF"/>
          <w:lang w:val="hy-AM"/>
        </w:rPr>
        <w:t>դեպքերը</w:t>
      </w:r>
      <w:r w:rsidR="00AC5CC5" w:rsidRPr="00196F8B">
        <w:rPr>
          <w:rFonts w:ascii="GHEA Grapalat" w:hAnsi="GHEA Grapalat"/>
          <w:noProof/>
          <w:color w:val="000000"/>
          <w:sz w:val="24"/>
          <w:szCs w:val="24"/>
          <w:shd w:val="clear" w:color="auto" w:fill="FFFFFF"/>
          <w:lang w:val="af-ZA"/>
        </w:rPr>
        <w:t xml:space="preserve">, </w:t>
      </w:r>
      <w:r w:rsidR="00AC5CC5" w:rsidRPr="00AC5CC5">
        <w:rPr>
          <w:rFonts w:ascii="GHEA Grapalat" w:hAnsi="GHEA Grapalat"/>
          <w:noProof/>
          <w:color w:val="000000"/>
          <w:sz w:val="24"/>
          <w:szCs w:val="24"/>
          <w:shd w:val="clear" w:color="auto" w:fill="FFFFFF"/>
          <w:lang w:val="hy-AM"/>
        </w:rPr>
        <w:t>երբ</w:t>
      </w:r>
      <w:r w:rsidR="00AC5CC5" w:rsidRPr="00196F8B">
        <w:rPr>
          <w:rFonts w:ascii="GHEA Grapalat" w:hAnsi="GHEA Grapalat"/>
          <w:noProof/>
          <w:color w:val="000000"/>
          <w:sz w:val="24"/>
          <w:szCs w:val="24"/>
          <w:shd w:val="clear" w:color="auto" w:fill="FFFFFF"/>
          <w:lang w:val="af-ZA"/>
        </w:rPr>
        <w:t xml:space="preserve"> </w:t>
      </w:r>
      <w:r w:rsidR="00AC5CC5" w:rsidRPr="00AC5CC5">
        <w:rPr>
          <w:rFonts w:ascii="GHEA Grapalat" w:hAnsi="GHEA Grapalat"/>
          <w:noProof/>
          <w:color w:val="000000"/>
          <w:sz w:val="24"/>
          <w:szCs w:val="24"/>
          <w:shd w:val="clear" w:color="auto" w:fill="FFFFFF"/>
          <w:lang w:val="hy-AM"/>
        </w:rPr>
        <w:t>հարկադիր</w:t>
      </w:r>
      <w:r w:rsidR="00AC5CC5" w:rsidRPr="00196F8B">
        <w:rPr>
          <w:rFonts w:ascii="GHEA Grapalat" w:hAnsi="GHEA Grapalat"/>
          <w:noProof/>
          <w:color w:val="000000"/>
          <w:sz w:val="24"/>
          <w:szCs w:val="24"/>
          <w:shd w:val="clear" w:color="auto" w:fill="FFFFFF"/>
          <w:lang w:val="af-ZA"/>
        </w:rPr>
        <w:t xml:space="preserve"> </w:t>
      </w:r>
      <w:r w:rsidR="00AC5CC5" w:rsidRPr="00AC5CC5">
        <w:rPr>
          <w:rFonts w:ascii="GHEA Grapalat" w:hAnsi="GHEA Grapalat"/>
          <w:noProof/>
          <w:color w:val="000000"/>
          <w:sz w:val="24"/>
          <w:szCs w:val="24"/>
          <w:shd w:val="clear" w:color="auto" w:fill="FFFFFF"/>
          <w:lang w:val="hy-AM"/>
        </w:rPr>
        <w:t>աճուրդում</w:t>
      </w:r>
      <w:r w:rsidR="00AC5CC5" w:rsidRPr="00196F8B">
        <w:rPr>
          <w:rFonts w:ascii="GHEA Grapalat" w:hAnsi="GHEA Grapalat"/>
          <w:noProof/>
          <w:color w:val="000000"/>
          <w:sz w:val="24"/>
          <w:szCs w:val="24"/>
          <w:shd w:val="clear" w:color="auto" w:fill="FFFFFF"/>
          <w:lang w:val="af-ZA"/>
        </w:rPr>
        <w:t xml:space="preserve"> </w:t>
      </w:r>
      <w:r w:rsidR="00AC5CC5" w:rsidRPr="00AC5CC5">
        <w:rPr>
          <w:rFonts w:ascii="GHEA Grapalat" w:hAnsi="GHEA Grapalat"/>
          <w:noProof/>
          <w:color w:val="000000"/>
          <w:sz w:val="24"/>
          <w:szCs w:val="24"/>
          <w:shd w:val="clear" w:color="auto" w:fill="FFFFFF"/>
          <w:lang w:val="hy-AM"/>
        </w:rPr>
        <w:t>հաղթած</w:t>
      </w:r>
      <w:r w:rsidR="00AC5CC5" w:rsidRPr="00196F8B">
        <w:rPr>
          <w:rFonts w:ascii="GHEA Grapalat" w:hAnsi="GHEA Grapalat"/>
          <w:noProof/>
          <w:color w:val="000000"/>
          <w:sz w:val="24"/>
          <w:szCs w:val="24"/>
          <w:shd w:val="clear" w:color="auto" w:fill="FFFFFF"/>
          <w:lang w:val="af-ZA"/>
        </w:rPr>
        <w:t xml:space="preserve"> </w:t>
      </w:r>
      <w:r w:rsidR="00AC5CC5" w:rsidRPr="00AC5CC5">
        <w:rPr>
          <w:rFonts w:ascii="GHEA Grapalat" w:hAnsi="GHEA Grapalat"/>
          <w:noProof/>
          <w:color w:val="000000"/>
          <w:sz w:val="24"/>
          <w:szCs w:val="24"/>
          <w:shd w:val="clear" w:color="auto" w:fill="FFFFFF"/>
          <w:lang w:val="hy-AM"/>
        </w:rPr>
        <w:t>մասնակիցը</w:t>
      </w:r>
      <w:r w:rsidR="00AC5CC5" w:rsidRPr="00196F8B">
        <w:rPr>
          <w:rFonts w:ascii="GHEA Grapalat" w:hAnsi="GHEA Grapalat"/>
          <w:noProof/>
          <w:color w:val="000000"/>
          <w:sz w:val="24"/>
          <w:szCs w:val="24"/>
          <w:shd w:val="clear" w:color="auto" w:fill="FFFFFF"/>
          <w:lang w:val="af-ZA"/>
        </w:rPr>
        <w:t xml:space="preserve"> </w:t>
      </w:r>
      <w:r w:rsidR="00AC5CC5" w:rsidRPr="00AC5CC5">
        <w:rPr>
          <w:rFonts w:ascii="GHEA Grapalat" w:hAnsi="GHEA Grapalat"/>
          <w:noProof/>
          <w:color w:val="000000"/>
          <w:sz w:val="24"/>
          <w:szCs w:val="24"/>
          <w:shd w:val="clear" w:color="auto" w:fill="FFFFFF"/>
          <w:lang w:val="hy-AM"/>
        </w:rPr>
        <w:t>տեղեկացված</w:t>
      </w:r>
      <w:r w:rsidR="00AC5CC5" w:rsidRPr="00196F8B">
        <w:rPr>
          <w:rFonts w:ascii="GHEA Grapalat" w:hAnsi="GHEA Grapalat"/>
          <w:noProof/>
          <w:color w:val="000000"/>
          <w:sz w:val="24"/>
          <w:szCs w:val="24"/>
          <w:shd w:val="clear" w:color="auto" w:fill="FFFFFF"/>
          <w:lang w:val="af-ZA"/>
        </w:rPr>
        <w:t xml:space="preserve"> </w:t>
      </w:r>
      <w:r w:rsidR="00AC5CC5" w:rsidRPr="00AC5CC5">
        <w:rPr>
          <w:rFonts w:ascii="GHEA Grapalat" w:hAnsi="GHEA Grapalat"/>
          <w:noProof/>
          <w:color w:val="000000"/>
          <w:sz w:val="24"/>
          <w:szCs w:val="24"/>
          <w:shd w:val="clear" w:color="auto" w:fill="FFFFFF"/>
          <w:lang w:val="hy-AM"/>
        </w:rPr>
        <w:t>չի</w:t>
      </w:r>
      <w:r w:rsidR="00AC5CC5" w:rsidRPr="00196F8B">
        <w:rPr>
          <w:rFonts w:ascii="GHEA Grapalat" w:hAnsi="GHEA Grapalat"/>
          <w:noProof/>
          <w:color w:val="000000"/>
          <w:sz w:val="24"/>
          <w:szCs w:val="24"/>
          <w:shd w:val="clear" w:color="auto" w:fill="FFFFFF"/>
          <w:lang w:val="af-ZA"/>
        </w:rPr>
        <w:t xml:space="preserve"> </w:t>
      </w:r>
      <w:r w:rsidR="00AC5CC5" w:rsidRPr="00AC5CC5">
        <w:rPr>
          <w:rFonts w:ascii="GHEA Grapalat" w:hAnsi="GHEA Grapalat"/>
          <w:noProof/>
          <w:color w:val="000000"/>
          <w:sz w:val="24"/>
          <w:szCs w:val="24"/>
          <w:shd w:val="clear" w:color="auto" w:fill="FFFFFF"/>
          <w:lang w:val="hy-AM"/>
        </w:rPr>
        <w:t>լինում</w:t>
      </w:r>
      <w:r w:rsidR="00AC5CC5" w:rsidRPr="00196F8B">
        <w:rPr>
          <w:rFonts w:ascii="GHEA Grapalat" w:hAnsi="GHEA Grapalat"/>
          <w:noProof/>
          <w:color w:val="000000"/>
          <w:sz w:val="24"/>
          <w:szCs w:val="24"/>
          <w:shd w:val="clear" w:color="auto" w:fill="FFFFFF"/>
          <w:lang w:val="af-ZA"/>
        </w:rPr>
        <w:t xml:space="preserve"> </w:t>
      </w:r>
      <w:r w:rsidR="00AC5CC5" w:rsidRPr="00AC5CC5">
        <w:rPr>
          <w:rFonts w:ascii="GHEA Grapalat" w:hAnsi="GHEA Grapalat"/>
          <w:color w:val="000000"/>
          <w:sz w:val="24"/>
          <w:szCs w:val="24"/>
          <w:lang w:val="hy-AM"/>
        </w:rPr>
        <w:t>Դատական</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ակտերի</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հարկադիր</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կատարումն</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ապահովող</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ծառայության</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միջոցով</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ֆիզիկական</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անձից</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գնված</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գույքի</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դիմաց</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վճարված</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եկամտից</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հարկային</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գործակալի</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գործառույթ</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կատարելու</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մասին</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և</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չի</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կարողանում</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պատշաճ</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կատարել</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վճարման</w:t>
      </w:r>
      <w:r w:rsidR="00AC5CC5" w:rsidRPr="00196F8B">
        <w:rPr>
          <w:rFonts w:ascii="GHEA Grapalat" w:hAnsi="GHEA Grapalat"/>
          <w:color w:val="000000"/>
          <w:sz w:val="24"/>
          <w:szCs w:val="24"/>
          <w:lang w:val="af-ZA"/>
        </w:rPr>
        <w:t xml:space="preserve"> </w:t>
      </w:r>
      <w:r w:rsidR="00AC5CC5" w:rsidRPr="00AC5CC5">
        <w:rPr>
          <w:rFonts w:ascii="GHEA Grapalat" w:hAnsi="GHEA Grapalat"/>
          <w:color w:val="000000"/>
          <w:sz w:val="24"/>
          <w:szCs w:val="24"/>
          <w:lang w:val="hy-AM"/>
        </w:rPr>
        <w:t>պարտականությունը</w:t>
      </w:r>
      <w:r w:rsidR="00AC5CC5" w:rsidRPr="00196F8B">
        <w:rPr>
          <w:rFonts w:ascii="GHEA Grapalat" w:hAnsi="GHEA Grapalat"/>
          <w:color w:val="000000"/>
          <w:sz w:val="24"/>
          <w:szCs w:val="24"/>
          <w:lang w:val="af-ZA"/>
        </w:rPr>
        <w:t>:</w:t>
      </w:r>
    </w:p>
    <w:p w:rsidR="00734FF7" w:rsidRPr="00AC5CC5" w:rsidRDefault="005C6060" w:rsidP="005C6060">
      <w:pPr>
        <w:pStyle w:val="ListParagraph"/>
        <w:shd w:val="clear" w:color="auto" w:fill="FFFFFF"/>
        <w:tabs>
          <w:tab w:val="left" w:pos="540"/>
          <w:tab w:val="left" w:pos="851"/>
          <w:tab w:val="left" w:pos="1134"/>
        </w:tabs>
        <w:spacing w:after="0" w:line="360" w:lineRule="auto"/>
        <w:ind w:left="0"/>
        <w:jc w:val="both"/>
        <w:rPr>
          <w:rFonts w:ascii="GHEA Grapalat" w:hAnsi="GHEA Grapalat"/>
          <w:color w:val="000000"/>
          <w:sz w:val="24"/>
          <w:szCs w:val="24"/>
          <w:lang w:val="hy-AM"/>
        </w:rPr>
      </w:pPr>
      <w:r w:rsidRPr="00AC5CC5">
        <w:rPr>
          <w:rFonts w:ascii="GHEA Grapalat" w:hAnsi="GHEA Grapalat" w:cs="GHEA Mariam"/>
          <w:sz w:val="24"/>
          <w:szCs w:val="24"/>
          <w:lang w:val="hy-AM"/>
        </w:rPr>
        <w:tab/>
        <w:t xml:space="preserve">3. </w:t>
      </w:r>
      <w:r w:rsidR="00942925" w:rsidRPr="00942925">
        <w:rPr>
          <w:rFonts w:ascii="GHEA Grapalat" w:hAnsi="GHEA Grapalat" w:cs="GHEA Mariam"/>
          <w:sz w:val="24"/>
          <w:szCs w:val="24"/>
          <w:lang w:val="hy-AM"/>
        </w:rPr>
        <w:t>Հայաստանի</w:t>
      </w:r>
      <w:r w:rsidR="00734FF7" w:rsidRPr="00AC5CC5">
        <w:rPr>
          <w:rFonts w:ascii="GHEA Grapalat" w:hAnsi="GHEA Grapalat" w:cs="GHEA Mariam"/>
          <w:sz w:val="24"/>
          <w:szCs w:val="24"/>
          <w:lang w:val="hy-AM"/>
        </w:rPr>
        <w:t xml:space="preserve"> </w:t>
      </w:r>
      <w:r w:rsidR="00942925" w:rsidRPr="00942925">
        <w:rPr>
          <w:rFonts w:ascii="GHEA Grapalat" w:hAnsi="GHEA Grapalat" w:cs="GHEA Mariam"/>
          <w:sz w:val="24"/>
          <w:szCs w:val="24"/>
          <w:lang w:val="hy-AM"/>
        </w:rPr>
        <w:t>Հանրապետության</w:t>
      </w:r>
      <w:r w:rsidR="00734FF7" w:rsidRPr="00AC5CC5">
        <w:rPr>
          <w:rFonts w:ascii="GHEA Grapalat" w:hAnsi="GHEA Grapalat" w:cs="GHEA Mariam"/>
          <w:sz w:val="24"/>
          <w:szCs w:val="24"/>
          <w:lang w:val="hy-AM"/>
        </w:rPr>
        <w:t xml:space="preserve"> </w:t>
      </w:r>
      <w:r w:rsidR="00942925" w:rsidRPr="00942925">
        <w:rPr>
          <w:rFonts w:ascii="GHEA Grapalat" w:hAnsi="GHEA Grapalat" w:cs="GHEA Mariam"/>
          <w:sz w:val="24"/>
          <w:szCs w:val="24"/>
          <w:lang w:val="hy-AM"/>
        </w:rPr>
        <w:t>վարչական</w:t>
      </w:r>
      <w:r w:rsidR="00734FF7" w:rsidRPr="00AC5CC5">
        <w:rPr>
          <w:rFonts w:ascii="GHEA Grapalat" w:hAnsi="GHEA Grapalat" w:cs="GHEA Mariam"/>
          <w:sz w:val="24"/>
          <w:szCs w:val="24"/>
          <w:lang w:val="hy-AM"/>
        </w:rPr>
        <w:t xml:space="preserve"> </w:t>
      </w:r>
      <w:r w:rsidR="00942925" w:rsidRPr="00942925">
        <w:rPr>
          <w:rFonts w:ascii="GHEA Grapalat" w:hAnsi="GHEA Grapalat" w:cs="GHEA Mariam"/>
          <w:sz w:val="24"/>
          <w:szCs w:val="24"/>
          <w:lang w:val="hy-AM"/>
        </w:rPr>
        <w:t>դատավարության</w:t>
      </w:r>
      <w:r w:rsidR="00734FF7" w:rsidRPr="00AC5CC5">
        <w:rPr>
          <w:rFonts w:ascii="GHEA Grapalat" w:hAnsi="GHEA Grapalat" w:cs="GHEA Mariam"/>
          <w:sz w:val="24"/>
          <w:szCs w:val="24"/>
          <w:lang w:val="hy-AM"/>
        </w:rPr>
        <w:t xml:space="preserve"> </w:t>
      </w:r>
      <w:r w:rsidR="00942925" w:rsidRPr="00942925">
        <w:rPr>
          <w:rFonts w:ascii="GHEA Grapalat" w:hAnsi="GHEA Grapalat" w:cs="GHEA Mariam"/>
          <w:sz w:val="24"/>
          <w:szCs w:val="24"/>
          <w:lang w:val="hy-AM"/>
        </w:rPr>
        <w:t>օրենսգրքի</w:t>
      </w:r>
      <w:r w:rsidR="00734FF7" w:rsidRPr="00AC5CC5">
        <w:rPr>
          <w:rFonts w:ascii="GHEA Grapalat" w:hAnsi="GHEA Grapalat" w:cs="GHEA Mariam"/>
          <w:sz w:val="24"/>
          <w:szCs w:val="24"/>
          <w:lang w:val="hy-AM"/>
        </w:rPr>
        <w:t xml:space="preserve"> </w:t>
      </w:r>
      <w:r w:rsidRPr="00AC5CC5">
        <w:rPr>
          <w:rFonts w:ascii="GHEA Grapalat" w:hAnsi="GHEA Grapalat" w:cs="GHEA Mariam"/>
          <w:sz w:val="24"/>
          <w:szCs w:val="24"/>
          <w:lang w:val="hy-AM"/>
        </w:rPr>
        <w:t xml:space="preserve">   </w:t>
      </w:r>
      <w:r w:rsidR="00734FF7" w:rsidRPr="00AC5CC5">
        <w:rPr>
          <w:rFonts w:ascii="GHEA Grapalat" w:hAnsi="GHEA Grapalat" w:cs="GHEA Mariam"/>
          <w:sz w:val="24"/>
          <w:szCs w:val="24"/>
          <w:lang w:val="hy-AM"/>
        </w:rPr>
        <w:t>83-</w:t>
      </w:r>
      <w:r w:rsidR="00942925" w:rsidRPr="00942925">
        <w:rPr>
          <w:rFonts w:ascii="GHEA Grapalat" w:hAnsi="GHEA Grapalat" w:cs="GHEA Mariam"/>
          <w:sz w:val="24"/>
          <w:szCs w:val="24"/>
          <w:lang w:val="hy-AM"/>
        </w:rPr>
        <w:t>րդ</w:t>
      </w:r>
      <w:r w:rsidR="00734FF7" w:rsidRPr="00AC5CC5">
        <w:rPr>
          <w:rFonts w:ascii="GHEA Grapalat" w:hAnsi="GHEA Grapalat" w:cs="GHEA Mariam"/>
          <w:sz w:val="24"/>
          <w:szCs w:val="24"/>
          <w:lang w:val="hy-AM"/>
        </w:rPr>
        <w:t xml:space="preserve"> </w:t>
      </w:r>
      <w:r w:rsidR="00942925" w:rsidRPr="00942925">
        <w:rPr>
          <w:rFonts w:ascii="GHEA Grapalat" w:hAnsi="GHEA Grapalat" w:cs="GHEA Mariam"/>
          <w:sz w:val="24"/>
          <w:szCs w:val="24"/>
          <w:lang w:val="hy-AM"/>
        </w:rPr>
        <w:t>հոդվածի</w:t>
      </w:r>
      <w:r w:rsidR="00734FF7" w:rsidRPr="00AC5CC5">
        <w:rPr>
          <w:rFonts w:ascii="GHEA Grapalat" w:hAnsi="GHEA Grapalat" w:cs="GHEA Mariam"/>
          <w:sz w:val="24"/>
          <w:szCs w:val="24"/>
          <w:lang w:val="hy-AM"/>
        </w:rPr>
        <w:t xml:space="preserve"> 1-</w:t>
      </w:r>
      <w:r w:rsidR="00942925" w:rsidRPr="00942925">
        <w:rPr>
          <w:rFonts w:ascii="GHEA Grapalat" w:hAnsi="GHEA Grapalat" w:cs="GHEA Mariam"/>
          <w:sz w:val="24"/>
          <w:szCs w:val="24"/>
          <w:lang w:val="hy-AM"/>
        </w:rPr>
        <w:t>ին</w:t>
      </w:r>
      <w:r w:rsidR="00734FF7" w:rsidRPr="00AC5CC5">
        <w:rPr>
          <w:rFonts w:ascii="GHEA Grapalat" w:hAnsi="GHEA Grapalat" w:cs="GHEA Mariam"/>
          <w:sz w:val="24"/>
          <w:szCs w:val="24"/>
          <w:lang w:val="hy-AM"/>
        </w:rPr>
        <w:t xml:space="preserve"> </w:t>
      </w:r>
      <w:r w:rsidR="00942925" w:rsidRPr="00942925">
        <w:rPr>
          <w:rFonts w:ascii="GHEA Grapalat" w:hAnsi="GHEA Grapalat" w:cs="GHEA Mariam"/>
          <w:sz w:val="24"/>
          <w:szCs w:val="24"/>
          <w:lang w:val="hy-AM"/>
        </w:rPr>
        <w:t>մասի</w:t>
      </w:r>
      <w:r w:rsidR="00734FF7" w:rsidRPr="00AC5CC5">
        <w:rPr>
          <w:rFonts w:ascii="GHEA Grapalat" w:hAnsi="GHEA Grapalat" w:cs="GHEA Mariam"/>
          <w:sz w:val="24"/>
          <w:szCs w:val="24"/>
          <w:lang w:val="hy-AM"/>
        </w:rPr>
        <w:t xml:space="preserve"> </w:t>
      </w:r>
      <w:r w:rsidR="00942925" w:rsidRPr="00942925">
        <w:rPr>
          <w:rFonts w:ascii="GHEA Grapalat" w:hAnsi="GHEA Grapalat" w:cs="GHEA Mariam"/>
          <w:sz w:val="24"/>
          <w:szCs w:val="24"/>
          <w:lang w:val="hy-AM"/>
        </w:rPr>
        <w:t>համաձայն՝</w:t>
      </w:r>
      <w:r w:rsidR="00734FF7" w:rsidRPr="00AC5CC5">
        <w:rPr>
          <w:rFonts w:ascii="GHEA Grapalat" w:hAnsi="GHEA Grapalat" w:cs="GHEA Mariam"/>
          <w:sz w:val="24"/>
          <w:szCs w:val="24"/>
          <w:lang w:val="hy-AM"/>
        </w:rPr>
        <w:t xml:space="preserve"> </w:t>
      </w:r>
      <w:r w:rsidR="00942925" w:rsidRPr="00942925">
        <w:rPr>
          <w:rFonts w:ascii="GHEA Grapalat" w:hAnsi="GHEA Grapalat" w:cs="Sylfaen"/>
          <w:color w:val="000000"/>
          <w:sz w:val="24"/>
          <w:szCs w:val="24"/>
          <w:lang w:val="hy-AM"/>
        </w:rPr>
        <w:t>վիճարկման</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հայցի</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վարույթ</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ընդունելը</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կասեցնում</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է</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վիճարկվող</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վարչական</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ակտի</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կատարումը</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մինչև</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այդ</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գործով</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գործն</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ըստ</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էության</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լուծող</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դատական</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ակտի</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օրինական</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ուժի</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մեջ</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մտնելը</w:t>
      </w:r>
      <w:r w:rsidR="00734FF7" w:rsidRPr="00AC5CC5">
        <w:rPr>
          <w:rFonts w:ascii="GHEA Grapalat" w:hAnsi="GHEA Grapalat"/>
          <w:color w:val="000000"/>
          <w:sz w:val="24"/>
          <w:szCs w:val="24"/>
          <w:lang w:val="hy-AM"/>
        </w:rPr>
        <w:t xml:space="preserve">, </w:t>
      </w:r>
      <w:r w:rsidR="00942925" w:rsidRPr="00942925">
        <w:rPr>
          <w:rFonts w:ascii="GHEA Grapalat" w:hAnsi="GHEA Grapalat" w:cs="Sylfaen"/>
          <w:color w:val="000000"/>
          <w:sz w:val="24"/>
          <w:szCs w:val="24"/>
          <w:lang w:val="hy-AM"/>
        </w:rPr>
        <w:t>բացառությամբ՝</w:t>
      </w:r>
    </w:p>
    <w:p w:rsidR="00734FF7" w:rsidRPr="00AC5CC5" w:rsidRDefault="00734FF7" w:rsidP="00A14A08">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C5CC5">
        <w:rPr>
          <w:rFonts w:ascii="GHEA Grapalat" w:hAnsi="GHEA Grapalat"/>
          <w:color w:val="000000"/>
          <w:lang w:val="hy-AM"/>
        </w:rPr>
        <w:lastRenderedPageBreak/>
        <w:t xml:space="preserve">1) </w:t>
      </w:r>
      <w:r w:rsidRPr="00AC5CC5">
        <w:rPr>
          <w:rFonts w:ascii="GHEA Grapalat" w:hAnsi="GHEA Grapalat" w:cs="Sylfaen"/>
          <w:color w:val="000000"/>
          <w:lang w:val="hy-AM"/>
        </w:rPr>
        <w:t>օրենքով</w:t>
      </w:r>
      <w:r w:rsidRPr="00AC5CC5">
        <w:rPr>
          <w:rFonts w:ascii="GHEA Grapalat" w:hAnsi="GHEA Grapalat"/>
          <w:color w:val="000000"/>
          <w:lang w:val="hy-AM"/>
        </w:rPr>
        <w:t xml:space="preserve"> </w:t>
      </w:r>
      <w:r w:rsidRPr="00AC5CC5">
        <w:rPr>
          <w:rFonts w:ascii="GHEA Grapalat" w:hAnsi="GHEA Grapalat" w:cs="Sylfaen"/>
          <w:color w:val="000000"/>
          <w:lang w:val="hy-AM"/>
        </w:rPr>
        <w:t>նախատեսված</w:t>
      </w:r>
      <w:r w:rsidRPr="00AC5CC5">
        <w:rPr>
          <w:rFonts w:ascii="GHEA Grapalat" w:hAnsi="GHEA Grapalat"/>
          <w:color w:val="000000"/>
          <w:lang w:val="hy-AM"/>
        </w:rPr>
        <w:t xml:space="preserve"> </w:t>
      </w:r>
      <w:r w:rsidRPr="00AC5CC5">
        <w:rPr>
          <w:rFonts w:ascii="GHEA Grapalat" w:hAnsi="GHEA Grapalat" w:cs="Sylfaen"/>
          <w:color w:val="000000"/>
          <w:lang w:val="hy-AM"/>
        </w:rPr>
        <w:t>այն</w:t>
      </w:r>
      <w:r w:rsidRPr="00AC5CC5">
        <w:rPr>
          <w:rFonts w:ascii="GHEA Grapalat" w:hAnsi="GHEA Grapalat"/>
          <w:color w:val="000000"/>
          <w:lang w:val="hy-AM"/>
        </w:rPr>
        <w:t xml:space="preserve"> </w:t>
      </w:r>
      <w:r w:rsidRPr="00AC5CC5">
        <w:rPr>
          <w:rFonts w:ascii="GHEA Grapalat" w:hAnsi="GHEA Grapalat" w:cs="Sylfaen"/>
          <w:color w:val="000000"/>
          <w:lang w:val="hy-AM"/>
        </w:rPr>
        <w:t>դեպքերի</w:t>
      </w:r>
      <w:r w:rsidRPr="00AC5CC5">
        <w:rPr>
          <w:rFonts w:ascii="GHEA Grapalat" w:hAnsi="GHEA Grapalat"/>
          <w:color w:val="000000"/>
          <w:lang w:val="hy-AM"/>
        </w:rPr>
        <w:t xml:space="preserve">, </w:t>
      </w:r>
      <w:r w:rsidRPr="00AC5CC5">
        <w:rPr>
          <w:rFonts w:ascii="GHEA Grapalat" w:hAnsi="GHEA Grapalat" w:cs="Sylfaen"/>
          <w:color w:val="000000"/>
          <w:lang w:val="hy-AM"/>
        </w:rPr>
        <w:t>երբ</w:t>
      </w:r>
      <w:r w:rsidRPr="00AC5CC5">
        <w:rPr>
          <w:rFonts w:ascii="GHEA Grapalat" w:hAnsi="GHEA Grapalat"/>
          <w:color w:val="000000"/>
          <w:lang w:val="hy-AM"/>
        </w:rPr>
        <w:t xml:space="preserve"> </w:t>
      </w:r>
      <w:r w:rsidRPr="00AC5CC5">
        <w:rPr>
          <w:rFonts w:ascii="GHEA Grapalat" w:hAnsi="GHEA Grapalat" w:cs="Sylfaen"/>
          <w:color w:val="000000"/>
          <w:lang w:val="hy-AM"/>
        </w:rPr>
        <w:t>վարչական</w:t>
      </w:r>
      <w:r w:rsidRPr="00AC5CC5">
        <w:rPr>
          <w:rFonts w:ascii="GHEA Grapalat" w:hAnsi="GHEA Grapalat"/>
          <w:color w:val="000000"/>
          <w:lang w:val="hy-AM"/>
        </w:rPr>
        <w:t xml:space="preserve"> </w:t>
      </w:r>
      <w:r w:rsidRPr="00AC5CC5">
        <w:rPr>
          <w:rFonts w:ascii="GHEA Grapalat" w:hAnsi="GHEA Grapalat" w:cs="Sylfaen"/>
          <w:color w:val="000000"/>
          <w:lang w:val="hy-AM"/>
        </w:rPr>
        <w:t>ակտը</w:t>
      </w:r>
      <w:r w:rsidRPr="00AC5CC5">
        <w:rPr>
          <w:rFonts w:ascii="GHEA Grapalat" w:hAnsi="GHEA Grapalat"/>
          <w:color w:val="000000"/>
          <w:lang w:val="hy-AM"/>
        </w:rPr>
        <w:t xml:space="preserve"> </w:t>
      </w:r>
      <w:r w:rsidRPr="00AC5CC5">
        <w:rPr>
          <w:rFonts w:ascii="GHEA Grapalat" w:hAnsi="GHEA Grapalat" w:cs="Sylfaen"/>
          <w:color w:val="000000"/>
          <w:lang w:val="hy-AM"/>
        </w:rPr>
        <w:t>ենթակա</w:t>
      </w:r>
      <w:r w:rsidRPr="00AC5CC5">
        <w:rPr>
          <w:rFonts w:ascii="GHEA Grapalat" w:hAnsi="GHEA Grapalat"/>
          <w:color w:val="000000"/>
          <w:lang w:val="hy-AM"/>
        </w:rPr>
        <w:t xml:space="preserve"> </w:t>
      </w:r>
      <w:r w:rsidRPr="00AC5CC5">
        <w:rPr>
          <w:rFonts w:ascii="GHEA Grapalat" w:hAnsi="GHEA Grapalat" w:cs="Sylfaen"/>
          <w:color w:val="000000"/>
          <w:lang w:val="hy-AM"/>
        </w:rPr>
        <w:t>է</w:t>
      </w:r>
      <w:r w:rsidRPr="00AC5CC5">
        <w:rPr>
          <w:rFonts w:ascii="GHEA Grapalat" w:hAnsi="GHEA Grapalat"/>
          <w:color w:val="000000"/>
          <w:lang w:val="hy-AM"/>
        </w:rPr>
        <w:t xml:space="preserve"> </w:t>
      </w:r>
      <w:r w:rsidRPr="00AC5CC5">
        <w:rPr>
          <w:rFonts w:ascii="GHEA Grapalat" w:hAnsi="GHEA Grapalat" w:cs="Sylfaen"/>
          <w:color w:val="000000"/>
          <w:lang w:val="hy-AM"/>
        </w:rPr>
        <w:t>անհապաղ</w:t>
      </w:r>
      <w:r w:rsidRPr="00AC5CC5">
        <w:rPr>
          <w:rFonts w:ascii="GHEA Grapalat" w:hAnsi="GHEA Grapalat"/>
          <w:color w:val="000000"/>
          <w:lang w:val="hy-AM"/>
        </w:rPr>
        <w:t xml:space="preserve"> </w:t>
      </w:r>
      <w:r w:rsidRPr="00AC5CC5">
        <w:rPr>
          <w:rFonts w:ascii="GHEA Grapalat" w:hAnsi="GHEA Grapalat" w:cs="Sylfaen"/>
          <w:color w:val="000000"/>
          <w:lang w:val="hy-AM"/>
        </w:rPr>
        <w:t>կատարման</w:t>
      </w:r>
      <w:r w:rsidRPr="00AC5CC5">
        <w:rPr>
          <w:rFonts w:ascii="GHEA Grapalat" w:hAnsi="GHEA Grapalat"/>
          <w:color w:val="000000"/>
          <w:lang w:val="hy-AM"/>
        </w:rPr>
        <w:t>.</w:t>
      </w:r>
    </w:p>
    <w:p w:rsidR="00984532" w:rsidRPr="00E75C78" w:rsidRDefault="00734FF7" w:rsidP="00A14A08">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C5CC5">
        <w:rPr>
          <w:rFonts w:ascii="GHEA Grapalat" w:hAnsi="GHEA Grapalat"/>
          <w:color w:val="000000"/>
          <w:lang w:val="hy-AM"/>
        </w:rPr>
        <w:t xml:space="preserve">2) </w:t>
      </w:r>
      <w:r w:rsidRPr="00AC5CC5">
        <w:rPr>
          <w:rFonts w:ascii="GHEA Grapalat" w:hAnsi="GHEA Grapalat" w:cs="Sylfaen"/>
          <w:color w:val="000000"/>
          <w:lang w:val="hy-AM"/>
        </w:rPr>
        <w:t>այն</w:t>
      </w:r>
      <w:r w:rsidRPr="00AC5CC5">
        <w:rPr>
          <w:rFonts w:ascii="GHEA Grapalat" w:hAnsi="GHEA Grapalat"/>
          <w:color w:val="000000"/>
          <w:lang w:val="hy-AM"/>
        </w:rPr>
        <w:t xml:space="preserve"> </w:t>
      </w:r>
      <w:r w:rsidRPr="00AC5CC5">
        <w:rPr>
          <w:rFonts w:ascii="GHEA Grapalat" w:hAnsi="GHEA Grapalat" w:cs="Sylfaen"/>
          <w:color w:val="000000"/>
          <w:lang w:val="hy-AM"/>
        </w:rPr>
        <w:t>դեպքերի</w:t>
      </w:r>
      <w:r w:rsidRPr="00AC5CC5">
        <w:rPr>
          <w:rFonts w:ascii="GHEA Grapalat" w:hAnsi="GHEA Grapalat"/>
          <w:color w:val="000000"/>
          <w:lang w:val="hy-AM"/>
        </w:rPr>
        <w:t xml:space="preserve">, </w:t>
      </w:r>
      <w:r w:rsidRPr="00AC5CC5">
        <w:rPr>
          <w:rFonts w:ascii="GHEA Grapalat" w:hAnsi="GHEA Grapalat" w:cs="Sylfaen"/>
          <w:color w:val="000000"/>
          <w:lang w:val="hy-AM"/>
        </w:rPr>
        <w:t>երբ</w:t>
      </w:r>
      <w:r w:rsidRPr="00AC5CC5">
        <w:rPr>
          <w:rFonts w:ascii="GHEA Grapalat" w:hAnsi="GHEA Grapalat"/>
          <w:color w:val="000000"/>
          <w:lang w:val="hy-AM"/>
        </w:rPr>
        <w:t xml:space="preserve"> </w:t>
      </w:r>
      <w:r w:rsidRPr="00AC5CC5">
        <w:rPr>
          <w:rFonts w:ascii="GHEA Grapalat" w:hAnsi="GHEA Grapalat" w:cs="Sylfaen"/>
          <w:color w:val="000000"/>
          <w:lang w:val="hy-AM"/>
        </w:rPr>
        <w:t>վարչական</w:t>
      </w:r>
      <w:r w:rsidRPr="00AC5CC5">
        <w:rPr>
          <w:rFonts w:ascii="GHEA Grapalat" w:hAnsi="GHEA Grapalat"/>
          <w:color w:val="000000"/>
          <w:lang w:val="hy-AM"/>
        </w:rPr>
        <w:t xml:space="preserve"> </w:t>
      </w:r>
      <w:r w:rsidRPr="00AC5CC5">
        <w:rPr>
          <w:rFonts w:ascii="GHEA Grapalat" w:hAnsi="GHEA Grapalat" w:cs="Sylfaen"/>
          <w:color w:val="000000"/>
          <w:lang w:val="hy-AM"/>
        </w:rPr>
        <w:t>մարմինը</w:t>
      </w:r>
      <w:r w:rsidRPr="00AC5CC5">
        <w:rPr>
          <w:rFonts w:ascii="GHEA Grapalat" w:hAnsi="GHEA Grapalat"/>
          <w:color w:val="000000"/>
          <w:lang w:val="hy-AM"/>
        </w:rPr>
        <w:t xml:space="preserve"> </w:t>
      </w:r>
      <w:r w:rsidRPr="00AC5CC5">
        <w:rPr>
          <w:rFonts w:ascii="GHEA Grapalat" w:hAnsi="GHEA Grapalat" w:cs="Sylfaen"/>
          <w:color w:val="000000"/>
          <w:lang w:val="hy-AM"/>
        </w:rPr>
        <w:t>վարչական</w:t>
      </w:r>
      <w:r w:rsidRPr="00AC5CC5">
        <w:rPr>
          <w:rFonts w:ascii="GHEA Grapalat" w:hAnsi="GHEA Grapalat"/>
          <w:color w:val="000000"/>
          <w:lang w:val="hy-AM"/>
        </w:rPr>
        <w:t xml:space="preserve"> </w:t>
      </w:r>
      <w:r w:rsidRPr="00AC5CC5">
        <w:rPr>
          <w:rFonts w:ascii="GHEA Grapalat" w:hAnsi="GHEA Grapalat" w:cs="Sylfaen"/>
          <w:color w:val="000000"/>
          <w:lang w:val="hy-AM"/>
        </w:rPr>
        <w:t>ակտ</w:t>
      </w:r>
      <w:r w:rsidRPr="00AC5CC5">
        <w:rPr>
          <w:rFonts w:ascii="GHEA Grapalat" w:hAnsi="GHEA Grapalat"/>
          <w:color w:val="000000"/>
          <w:lang w:val="hy-AM"/>
        </w:rPr>
        <w:t xml:space="preserve"> (</w:t>
      </w:r>
      <w:r w:rsidRPr="00AC5CC5">
        <w:rPr>
          <w:rFonts w:ascii="GHEA Grapalat" w:hAnsi="GHEA Grapalat" w:cs="Sylfaen"/>
          <w:color w:val="000000"/>
          <w:lang w:val="hy-AM"/>
        </w:rPr>
        <w:t>ներառյալ՝</w:t>
      </w:r>
      <w:r w:rsidRPr="00AC5CC5">
        <w:rPr>
          <w:rFonts w:ascii="GHEA Grapalat" w:hAnsi="GHEA Grapalat"/>
          <w:color w:val="000000"/>
          <w:lang w:val="hy-AM"/>
        </w:rPr>
        <w:t xml:space="preserve"> </w:t>
      </w:r>
      <w:r w:rsidRPr="00AC5CC5">
        <w:rPr>
          <w:rFonts w:ascii="GHEA Grapalat" w:hAnsi="GHEA Grapalat" w:cs="Sylfaen"/>
          <w:color w:val="000000"/>
          <w:lang w:val="hy-AM"/>
        </w:rPr>
        <w:t>վարչական</w:t>
      </w:r>
      <w:r w:rsidRPr="00AC5CC5">
        <w:rPr>
          <w:rFonts w:ascii="GHEA Grapalat" w:hAnsi="GHEA Grapalat"/>
          <w:color w:val="000000"/>
          <w:lang w:val="hy-AM"/>
        </w:rPr>
        <w:t xml:space="preserve"> </w:t>
      </w:r>
      <w:r w:rsidRPr="00AC5CC5">
        <w:rPr>
          <w:rFonts w:ascii="GHEA Grapalat" w:hAnsi="GHEA Grapalat" w:cs="Sylfaen"/>
          <w:color w:val="000000"/>
          <w:lang w:val="hy-AM"/>
        </w:rPr>
        <w:t>բողոքի</w:t>
      </w:r>
      <w:r w:rsidRPr="00AC5CC5">
        <w:rPr>
          <w:rFonts w:ascii="GHEA Grapalat" w:hAnsi="GHEA Grapalat"/>
          <w:color w:val="000000"/>
          <w:lang w:val="hy-AM"/>
        </w:rPr>
        <w:t xml:space="preserve"> </w:t>
      </w:r>
      <w:r w:rsidRPr="00AC5CC5">
        <w:rPr>
          <w:rFonts w:ascii="GHEA Grapalat" w:hAnsi="GHEA Grapalat" w:cs="Sylfaen"/>
          <w:color w:val="000000"/>
          <w:lang w:val="hy-AM"/>
        </w:rPr>
        <w:t>վերաբերյալ</w:t>
      </w:r>
      <w:r w:rsidRPr="00AC5CC5">
        <w:rPr>
          <w:rFonts w:ascii="GHEA Grapalat" w:hAnsi="GHEA Grapalat"/>
          <w:color w:val="000000"/>
          <w:lang w:val="hy-AM"/>
        </w:rPr>
        <w:t xml:space="preserve"> </w:t>
      </w:r>
      <w:r w:rsidRPr="00AC5CC5">
        <w:rPr>
          <w:rFonts w:ascii="GHEA Grapalat" w:hAnsi="GHEA Grapalat" w:cs="Sylfaen"/>
          <w:color w:val="000000"/>
          <w:lang w:val="hy-AM"/>
        </w:rPr>
        <w:t>ըստ</w:t>
      </w:r>
      <w:r w:rsidRPr="00AC5CC5">
        <w:rPr>
          <w:rFonts w:ascii="GHEA Grapalat" w:hAnsi="GHEA Grapalat"/>
          <w:color w:val="000000"/>
          <w:lang w:val="hy-AM"/>
        </w:rPr>
        <w:t xml:space="preserve"> </w:t>
      </w:r>
      <w:r w:rsidRPr="00AC5CC5">
        <w:rPr>
          <w:rFonts w:ascii="GHEA Grapalat" w:hAnsi="GHEA Grapalat" w:cs="Sylfaen"/>
          <w:color w:val="000000"/>
          <w:lang w:val="hy-AM"/>
        </w:rPr>
        <w:t>էության</w:t>
      </w:r>
      <w:r w:rsidRPr="00AC5CC5">
        <w:rPr>
          <w:rFonts w:ascii="GHEA Grapalat" w:hAnsi="GHEA Grapalat"/>
          <w:color w:val="000000"/>
          <w:lang w:val="hy-AM"/>
        </w:rPr>
        <w:t xml:space="preserve"> </w:t>
      </w:r>
      <w:r w:rsidRPr="00AC5CC5">
        <w:rPr>
          <w:rFonts w:ascii="GHEA Grapalat" w:hAnsi="GHEA Grapalat" w:cs="Sylfaen"/>
          <w:color w:val="000000"/>
          <w:lang w:val="hy-AM"/>
        </w:rPr>
        <w:t>որոշում</w:t>
      </w:r>
      <w:r w:rsidRPr="00AC5CC5">
        <w:rPr>
          <w:rFonts w:ascii="GHEA Grapalat" w:hAnsi="GHEA Grapalat"/>
          <w:color w:val="000000"/>
          <w:lang w:val="hy-AM"/>
        </w:rPr>
        <w:t xml:space="preserve">) </w:t>
      </w:r>
      <w:r w:rsidRPr="00AC5CC5">
        <w:rPr>
          <w:rFonts w:ascii="GHEA Grapalat" w:hAnsi="GHEA Grapalat" w:cs="Sylfaen"/>
          <w:color w:val="000000"/>
          <w:lang w:val="hy-AM"/>
        </w:rPr>
        <w:t>ընդունելիս</w:t>
      </w:r>
      <w:r w:rsidRPr="00AC5CC5">
        <w:rPr>
          <w:rFonts w:ascii="GHEA Grapalat" w:hAnsi="GHEA Grapalat"/>
          <w:color w:val="000000"/>
          <w:lang w:val="hy-AM"/>
        </w:rPr>
        <w:t xml:space="preserve"> </w:t>
      </w:r>
      <w:r w:rsidRPr="00AC5CC5">
        <w:rPr>
          <w:rFonts w:ascii="GHEA Grapalat" w:hAnsi="GHEA Grapalat" w:cs="Sylfaen"/>
          <w:color w:val="000000"/>
          <w:lang w:val="hy-AM"/>
        </w:rPr>
        <w:t>գրավոր</w:t>
      </w:r>
      <w:r w:rsidRPr="00AC5CC5">
        <w:rPr>
          <w:rFonts w:ascii="GHEA Grapalat" w:hAnsi="GHEA Grapalat"/>
          <w:color w:val="000000"/>
          <w:lang w:val="hy-AM"/>
        </w:rPr>
        <w:t xml:space="preserve"> </w:t>
      </w:r>
      <w:r w:rsidRPr="00AC5CC5">
        <w:rPr>
          <w:rFonts w:ascii="GHEA Grapalat" w:hAnsi="GHEA Grapalat" w:cs="Sylfaen"/>
          <w:color w:val="000000"/>
          <w:lang w:val="hy-AM"/>
        </w:rPr>
        <w:t>ձևով</w:t>
      </w:r>
      <w:r w:rsidRPr="00AC5CC5">
        <w:rPr>
          <w:rFonts w:ascii="GHEA Grapalat" w:hAnsi="GHEA Grapalat"/>
          <w:color w:val="000000"/>
          <w:lang w:val="hy-AM"/>
        </w:rPr>
        <w:t xml:space="preserve"> </w:t>
      </w:r>
      <w:r w:rsidRPr="00AC5CC5">
        <w:rPr>
          <w:rFonts w:ascii="GHEA Grapalat" w:hAnsi="GHEA Grapalat" w:cs="Sylfaen"/>
          <w:color w:val="000000"/>
          <w:lang w:val="hy-AM"/>
        </w:rPr>
        <w:t>հիմնավորել</w:t>
      </w:r>
      <w:r w:rsidRPr="00AC5CC5">
        <w:rPr>
          <w:rFonts w:ascii="GHEA Grapalat" w:hAnsi="GHEA Grapalat"/>
          <w:color w:val="000000"/>
          <w:lang w:val="hy-AM"/>
        </w:rPr>
        <w:t xml:space="preserve"> </w:t>
      </w:r>
      <w:r w:rsidRPr="00AC5CC5">
        <w:rPr>
          <w:rFonts w:ascii="GHEA Grapalat" w:hAnsi="GHEA Grapalat" w:cs="Sylfaen"/>
          <w:color w:val="000000"/>
          <w:lang w:val="hy-AM"/>
        </w:rPr>
        <w:t>է</w:t>
      </w:r>
      <w:r w:rsidRPr="00AC5CC5">
        <w:rPr>
          <w:rFonts w:ascii="GHEA Grapalat" w:hAnsi="GHEA Grapalat"/>
          <w:color w:val="000000"/>
          <w:lang w:val="hy-AM"/>
        </w:rPr>
        <w:t xml:space="preserve">, </w:t>
      </w:r>
      <w:r w:rsidRPr="00AC5CC5">
        <w:rPr>
          <w:rFonts w:ascii="GHEA Grapalat" w:hAnsi="GHEA Grapalat" w:cs="Sylfaen"/>
          <w:color w:val="000000"/>
          <w:lang w:val="hy-AM"/>
        </w:rPr>
        <w:t>որ</w:t>
      </w:r>
      <w:r w:rsidRPr="00AC5CC5">
        <w:rPr>
          <w:rFonts w:ascii="GHEA Grapalat" w:hAnsi="GHEA Grapalat"/>
          <w:color w:val="000000"/>
          <w:lang w:val="hy-AM"/>
        </w:rPr>
        <w:t xml:space="preserve"> </w:t>
      </w:r>
      <w:r w:rsidRPr="00AC5CC5">
        <w:rPr>
          <w:rFonts w:ascii="GHEA Grapalat" w:hAnsi="GHEA Grapalat" w:cs="Sylfaen"/>
          <w:color w:val="000000"/>
          <w:lang w:val="hy-AM"/>
        </w:rPr>
        <w:t>անհապաղ</w:t>
      </w:r>
      <w:r w:rsidRPr="00AC5CC5">
        <w:rPr>
          <w:rFonts w:ascii="GHEA Grapalat" w:hAnsi="GHEA Grapalat"/>
          <w:color w:val="000000"/>
          <w:lang w:val="hy-AM"/>
        </w:rPr>
        <w:t xml:space="preserve"> </w:t>
      </w:r>
      <w:r w:rsidRPr="00AC5CC5">
        <w:rPr>
          <w:rFonts w:ascii="GHEA Grapalat" w:hAnsi="GHEA Grapalat" w:cs="Sylfaen"/>
          <w:color w:val="000000"/>
          <w:lang w:val="hy-AM"/>
        </w:rPr>
        <w:t>կատարումն</w:t>
      </w:r>
      <w:r w:rsidRPr="00AC5CC5">
        <w:rPr>
          <w:rFonts w:ascii="GHEA Grapalat" w:hAnsi="GHEA Grapalat"/>
          <w:color w:val="000000"/>
          <w:lang w:val="hy-AM"/>
        </w:rPr>
        <w:t xml:space="preserve"> </w:t>
      </w:r>
      <w:r w:rsidRPr="00AC5CC5">
        <w:rPr>
          <w:rFonts w:ascii="GHEA Grapalat" w:hAnsi="GHEA Grapalat" w:cs="Sylfaen"/>
          <w:color w:val="000000"/>
          <w:lang w:val="hy-AM"/>
        </w:rPr>
        <w:t>անհրաժեշտ</w:t>
      </w:r>
      <w:r w:rsidRPr="00AC5CC5">
        <w:rPr>
          <w:rFonts w:ascii="GHEA Grapalat" w:hAnsi="GHEA Grapalat"/>
          <w:color w:val="000000"/>
          <w:lang w:val="hy-AM"/>
        </w:rPr>
        <w:t xml:space="preserve"> </w:t>
      </w:r>
      <w:r w:rsidRPr="00AC5CC5">
        <w:rPr>
          <w:rFonts w:ascii="GHEA Grapalat" w:hAnsi="GHEA Grapalat" w:cs="Sylfaen"/>
          <w:color w:val="000000"/>
          <w:lang w:val="hy-AM"/>
        </w:rPr>
        <w:t>է՝</w:t>
      </w:r>
      <w:r w:rsidRPr="00AC5CC5">
        <w:rPr>
          <w:rFonts w:ascii="GHEA Grapalat" w:hAnsi="GHEA Grapalat"/>
          <w:color w:val="000000"/>
          <w:lang w:val="hy-AM"/>
        </w:rPr>
        <w:t xml:space="preserve"> </w:t>
      </w:r>
      <w:r w:rsidRPr="00AC5CC5">
        <w:rPr>
          <w:rFonts w:ascii="GHEA Grapalat" w:hAnsi="GHEA Grapalat" w:cs="Sylfaen"/>
          <w:color w:val="000000"/>
          <w:lang w:val="hy-AM"/>
        </w:rPr>
        <w:t>ելնելով</w:t>
      </w:r>
      <w:r w:rsidRPr="00AC5CC5">
        <w:rPr>
          <w:rFonts w:ascii="GHEA Grapalat" w:hAnsi="GHEA Grapalat"/>
          <w:color w:val="000000"/>
          <w:lang w:val="hy-AM"/>
        </w:rPr>
        <w:t xml:space="preserve"> </w:t>
      </w:r>
      <w:r w:rsidRPr="00AC5CC5">
        <w:rPr>
          <w:rFonts w:ascii="GHEA Grapalat" w:hAnsi="GHEA Grapalat" w:cs="Sylfaen"/>
          <w:color w:val="000000"/>
          <w:lang w:val="hy-AM"/>
        </w:rPr>
        <w:t>հանրային</w:t>
      </w:r>
      <w:r w:rsidRPr="00AC5CC5">
        <w:rPr>
          <w:rFonts w:ascii="GHEA Grapalat" w:hAnsi="GHEA Grapalat"/>
          <w:color w:val="000000"/>
          <w:lang w:val="hy-AM"/>
        </w:rPr>
        <w:t xml:space="preserve"> </w:t>
      </w:r>
      <w:r w:rsidRPr="00AC5CC5">
        <w:rPr>
          <w:rFonts w:ascii="GHEA Grapalat" w:hAnsi="GHEA Grapalat" w:cs="Sylfaen"/>
          <w:color w:val="000000"/>
          <w:lang w:val="hy-AM"/>
        </w:rPr>
        <w:t>շահերից</w:t>
      </w:r>
      <w:r w:rsidRPr="00AC5CC5">
        <w:rPr>
          <w:rFonts w:ascii="GHEA Grapalat" w:hAnsi="GHEA Grapalat"/>
          <w:color w:val="000000"/>
          <w:lang w:val="hy-AM"/>
        </w:rPr>
        <w:t>:</w:t>
      </w:r>
    </w:p>
    <w:p w:rsidR="00734FF7" w:rsidRPr="00AC5CC5" w:rsidRDefault="00734FF7" w:rsidP="00A14A08">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C5CC5">
        <w:rPr>
          <w:rFonts w:ascii="GHEA Grapalat" w:hAnsi="GHEA Grapalat"/>
          <w:color w:val="000000"/>
          <w:lang w:val="hy-AM"/>
        </w:rPr>
        <w:t>Միաժամանակ, Օրենքի 28-րդ հոդվածի 5-րդ մասի համաձայն՝ հարկադիր կատարողի որոշման բողոքարկումը չի կասեցնում կատարողական գործողությունները:</w:t>
      </w:r>
    </w:p>
    <w:p w:rsidR="00734FF7" w:rsidRPr="00AC5CC5" w:rsidRDefault="00734FF7" w:rsidP="00A14A08">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C5CC5">
        <w:rPr>
          <w:rFonts w:ascii="GHEA Grapalat" w:hAnsi="GHEA Grapalat"/>
          <w:color w:val="000000"/>
          <w:lang w:val="hy-AM"/>
        </w:rPr>
        <w:t>Դատական ակտերի հարկադիր կատար</w:t>
      </w:r>
      <w:r w:rsidR="00A910DF" w:rsidRPr="00AC5CC5">
        <w:rPr>
          <w:rFonts w:ascii="GHEA Grapalat" w:hAnsi="GHEA Grapalat"/>
          <w:color w:val="000000"/>
          <w:lang w:val="hy-AM"/>
        </w:rPr>
        <w:t>ումն ապահովող</w:t>
      </w:r>
      <w:r w:rsidRPr="00AC5CC5">
        <w:rPr>
          <w:rFonts w:ascii="GHEA Grapalat" w:hAnsi="GHEA Grapalat"/>
          <w:color w:val="000000"/>
          <w:lang w:val="hy-AM"/>
        </w:rPr>
        <w:t xml:space="preserve"> ծառայության վիճակագրական տվյալների համաձայն 2014-2016 թվականների ընթացքում հարկադիր կատարողի որոշումների վերաբերյալ 337 հայցադիմում է ստացվել, որոնց հիման վրա կատարողական գործողությունները կասեցվել են: Ընդ որում, նշված դատական գործերից 97-ը մերժվել է, 17-ը բավարարվել, իսկ 223-ի վերաբերյալ դեռևս վերջնական դատական ակտ չի կայացվել:</w:t>
      </w:r>
    </w:p>
    <w:p w:rsidR="00734FF7" w:rsidRPr="00AC5CC5" w:rsidRDefault="00734FF7" w:rsidP="00A14A08">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C5CC5">
        <w:rPr>
          <w:rFonts w:ascii="GHEA Grapalat" w:hAnsi="GHEA Grapalat"/>
          <w:color w:val="000000"/>
          <w:lang w:val="hy-AM"/>
        </w:rPr>
        <w:t>Փաստորեն, չնայած այն հանգամանքին, որ Օրենքի համաձայն հարկադիր կատարողի որոշումների բողոքարկումը չի հանգեցնում կատարողական գործ</w:t>
      </w:r>
      <w:r w:rsidR="002467A7" w:rsidRPr="00AC5CC5">
        <w:rPr>
          <w:rFonts w:ascii="GHEA Grapalat" w:hAnsi="GHEA Grapalat"/>
          <w:color w:val="000000"/>
          <w:lang w:val="hy-AM"/>
        </w:rPr>
        <w:t>ող</w:t>
      </w:r>
      <w:r w:rsidRPr="00AC5CC5">
        <w:rPr>
          <w:rFonts w:ascii="GHEA Grapalat" w:hAnsi="GHEA Grapalat"/>
          <w:color w:val="000000"/>
          <w:lang w:val="hy-AM"/>
        </w:rPr>
        <w:t>ությունների կասեցմանը, այնուամենայ</w:t>
      </w:r>
      <w:r w:rsidR="00337096" w:rsidRPr="00AC5CC5">
        <w:rPr>
          <w:rFonts w:ascii="GHEA Grapalat" w:hAnsi="GHEA Grapalat"/>
          <w:color w:val="000000"/>
          <w:lang w:val="hy-AM"/>
        </w:rPr>
        <w:t>ն</w:t>
      </w:r>
      <w:r w:rsidRPr="00AC5CC5">
        <w:rPr>
          <w:rFonts w:ascii="GHEA Grapalat" w:hAnsi="GHEA Grapalat"/>
          <w:color w:val="000000"/>
          <w:lang w:val="hy-AM"/>
        </w:rPr>
        <w:t>իվ գործնականում հիմք է ընդունվում Հայաստանի Հանրապետության վարչական դատավարության օրենսգքրի 83-րդ հոդվածով տրված կարգավորումը, որի արդյունքում կատարողական գործողություններով պարտապանները կարող են ցանկացած, այդ թվում՝ ոչ էական հիմքերով դատական կարգով վիճարկել հարկադիր կատարողի որոշումները, ինչը կարող է հանգեցնել կատարողական վարույթի անհարկի ձգձման և դրա հետևանքով պահանջատերերի իրավունքների անհամաչափ սահմանափակման:</w:t>
      </w:r>
    </w:p>
    <w:p w:rsidR="00F315D8" w:rsidRPr="00AC5CC5" w:rsidRDefault="00F315D8" w:rsidP="00A14A08">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C5CC5">
        <w:rPr>
          <w:rFonts w:ascii="GHEA Grapalat" w:hAnsi="GHEA Grapalat"/>
          <w:color w:val="000000"/>
          <w:lang w:val="hy-AM"/>
        </w:rPr>
        <w:t>Նշված խնդիրն անհրաժեշտ է դիտարկել նաև ՀՀ Սահմանադրական դատարանի, Մարդու իրավունքների եվրոպական դատարանի</w:t>
      </w:r>
      <w:r w:rsidR="00407A28" w:rsidRPr="00407A28">
        <w:rPr>
          <w:rFonts w:ascii="GHEA Grapalat" w:hAnsi="GHEA Grapalat"/>
          <w:color w:val="000000"/>
          <w:lang w:val="hy-AM"/>
        </w:rPr>
        <w:t xml:space="preserve"> (այսուհետ նաև՝ ՄԻԵԴ)</w:t>
      </w:r>
      <w:r w:rsidRPr="00AC5CC5">
        <w:rPr>
          <w:rFonts w:ascii="GHEA Grapalat" w:hAnsi="GHEA Grapalat"/>
          <w:color w:val="000000"/>
          <w:lang w:val="hy-AM"/>
        </w:rPr>
        <w:t xml:space="preserve"> և ՀՀ վճռաբեկ դատարանի իրավական դիրքորոշումների շրջանակներում:</w:t>
      </w:r>
    </w:p>
    <w:p w:rsidR="00FD1E4D" w:rsidRDefault="00FD1E4D" w:rsidP="0085448A">
      <w:pPr>
        <w:pStyle w:val="Normal1"/>
        <w:spacing w:line="360" w:lineRule="auto"/>
        <w:ind w:firstLine="567"/>
        <w:contextualSpacing/>
        <w:jc w:val="both"/>
        <w:rPr>
          <w:rFonts w:ascii="GHEA Grapalat" w:eastAsia="GHEA Grapalat" w:hAnsi="GHEA Grapalat" w:cs="GHEA Grapalat"/>
          <w:sz w:val="24"/>
          <w:szCs w:val="24"/>
          <w:lang w:val="af-ZA"/>
        </w:rPr>
      </w:pPr>
      <w:r w:rsidRPr="00FD1E4D">
        <w:rPr>
          <w:rFonts w:ascii="GHEA Grapalat" w:eastAsia="GHEA Grapalat" w:hAnsi="GHEA Grapalat" w:cs="GHEA Grapalat"/>
          <w:sz w:val="24"/>
          <w:szCs w:val="24"/>
          <w:lang w:val="af-ZA"/>
        </w:rPr>
        <w:t xml:space="preserve">ՀՀ </w:t>
      </w:r>
      <w:r w:rsidR="00AC5CC5">
        <w:rPr>
          <w:rFonts w:ascii="GHEA Grapalat" w:eastAsia="GHEA Grapalat" w:hAnsi="GHEA Grapalat" w:cs="GHEA Grapalat"/>
          <w:sz w:val="24"/>
          <w:szCs w:val="24"/>
          <w:lang w:val="af-ZA"/>
        </w:rPr>
        <w:t>Ս</w:t>
      </w:r>
      <w:r w:rsidRPr="00FD1E4D">
        <w:rPr>
          <w:rFonts w:ascii="GHEA Grapalat" w:eastAsia="GHEA Grapalat" w:hAnsi="GHEA Grapalat" w:cs="GHEA Grapalat"/>
          <w:sz w:val="24"/>
          <w:szCs w:val="24"/>
          <w:lang w:val="af-ZA"/>
        </w:rPr>
        <w:t>ահմանադրական դատարանն</w:t>
      </w:r>
      <w:r>
        <w:rPr>
          <w:rFonts w:ascii="GHEA Grapalat" w:eastAsia="GHEA Grapalat" w:hAnsi="GHEA Grapalat" w:cs="GHEA Grapalat"/>
          <w:sz w:val="24"/>
          <w:szCs w:val="24"/>
          <w:lang w:val="af-ZA"/>
        </w:rPr>
        <w:t>,</w:t>
      </w:r>
      <w:r w:rsidRPr="00FD1E4D">
        <w:rPr>
          <w:rFonts w:ascii="GHEA Grapalat" w:eastAsia="GHEA Grapalat" w:hAnsi="GHEA Grapalat" w:cs="GHEA Grapalat"/>
          <w:sz w:val="24"/>
          <w:szCs w:val="24"/>
          <w:lang w:val="af-ZA"/>
        </w:rPr>
        <w:t xml:space="preserve"> անդրադառնալով վարչական ակտերի բողոքարկման դեպքում դրանց գործողության կասեցման խնդրին</w:t>
      </w:r>
      <w:r>
        <w:rPr>
          <w:rFonts w:ascii="GHEA Grapalat" w:eastAsia="GHEA Grapalat" w:hAnsi="GHEA Grapalat" w:cs="GHEA Grapalat"/>
          <w:sz w:val="24"/>
          <w:szCs w:val="24"/>
          <w:lang w:val="af-ZA"/>
        </w:rPr>
        <w:t>,</w:t>
      </w:r>
      <w:r w:rsidRPr="00FD1E4D">
        <w:rPr>
          <w:rFonts w:ascii="GHEA Grapalat" w:eastAsia="GHEA Grapalat" w:hAnsi="GHEA Grapalat" w:cs="GHEA Grapalat"/>
          <w:sz w:val="24"/>
          <w:szCs w:val="24"/>
          <w:lang w:val="af-ZA"/>
        </w:rPr>
        <w:t xml:space="preserve"> թիվ ՍԴՈ-1007 որոշմամբ ամրագրել է, որ ըստ էության անկախ նրանից, թե օրենսդիրը վարչական ակտերի կատարումը կասեցնելու ինչպիսի ինստիտուտ է նախատեսել` պարտադիր, թե </w:t>
      </w:r>
      <w:r w:rsidRPr="00FD1E4D">
        <w:rPr>
          <w:rFonts w:ascii="GHEA Grapalat" w:eastAsia="GHEA Grapalat" w:hAnsi="GHEA Grapalat" w:cs="GHEA Grapalat"/>
          <w:sz w:val="24"/>
          <w:szCs w:val="24"/>
          <w:lang w:val="af-ZA"/>
        </w:rPr>
        <w:lastRenderedPageBreak/>
        <w:t>հայեցողական կասեցման ինստիտուտ, դրանք չեն խոչընդոտում և չեն կարող խոչընդոտել անձին վարչական ակտի իրավաչափության վիճարկման կապակցությամբ դիմել դատական պաշտպանության, և որևէ անմիջական առնչություն չունեն դատական պաշտպանության և արդար դատաքննության իրավունքների հետ, քանի որ վերջիններս վերաբերում են դատավարական գործընթացներին: Սահմանադրական դատարանն  արձանագրել է, որ գործող իրավակարգավորման պայմաններում դատական պաշտպանության իրավունքի արդյունավետության ապահովման կարևոր երաշխիքներ են սահմանված «Վարչարարության հիմունքների և վարչական վարույթի մասին» ՀՀ օրենքի 95, 96 և 97-րդ հոդվածներով, «Հարկային ծառայության մասին» ՀՀ օրենքի 44-րդ հոդվածով: Վերջիններս վերաբերում են վարչական մարմինների կողմից իրականացվող վարչարարության հետևանքով անձանց պատճառված վնասի հատուցմանը: Այսինքն` բոլոր դեպքերում պետությունը երաշխավորում է անօրինական վարչական ակտի հետևանքներով անձին պատճառված բացասական հետևանքների ամբողջական վերացման հնարավորությունը: </w:t>
      </w:r>
    </w:p>
    <w:p w:rsidR="00196F8B" w:rsidRDefault="00196F8B" w:rsidP="00BE178E">
      <w:pPr>
        <w:pStyle w:val="Normal1"/>
        <w:spacing w:line="360" w:lineRule="auto"/>
        <w:ind w:firstLine="567"/>
        <w:contextualSpacing/>
        <w:jc w:val="both"/>
        <w:rPr>
          <w:rFonts w:ascii="GHEA Grapalat" w:eastAsia="GHEA Grapalat" w:hAnsi="GHEA Grapalat" w:cs="GHEA Grapalat"/>
          <w:sz w:val="24"/>
          <w:szCs w:val="24"/>
          <w:lang w:val="af-ZA"/>
        </w:rPr>
      </w:pPr>
      <w:r w:rsidRPr="00196F8B">
        <w:rPr>
          <w:rFonts w:ascii="GHEA Grapalat" w:eastAsia="GHEA Grapalat" w:hAnsi="GHEA Grapalat" w:cs="GHEA Grapalat"/>
          <w:sz w:val="24"/>
          <w:szCs w:val="24"/>
          <w:lang w:val="af-ZA"/>
        </w:rPr>
        <w:t>ՀՀ Սահմանադրական դատարանը 2013 թվականի սեպտեմբերի 24-ի թիվ ՍԴՈ-1115 որոշմամբ ամրագրել է, որ դատական ակտերի հարկադիր կատարման ինստիտուտի նպատակը վերջին հաշվով խախտված իրավունքները վերականգնելու նկատառումներով արդարադատության իրականացման արդյունքում ընդունված ակտի կատարման ապահովումն է: Այսինքն</w:t>
      </w:r>
      <w:r w:rsidR="00D635C3">
        <w:rPr>
          <w:rFonts w:ascii="GHEA Grapalat" w:eastAsia="GHEA Grapalat" w:hAnsi="GHEA Grapalat" w:cs="GHEA Grapalat"/>
          <w:sz w:val="24"/>
          <w:szCs w:val="24"/>
          <w:lang w:val="af-ZA"/>
        </w:rPr>
        <w:t>,</w:t>
      </w:r>
      <w:r w:rsidRPr="00196F8B">
        <w:rPr>
          <w:rFonts w:ascii="GHEA Grapalat" w:eastAsia="GHEA Grapalat" w:hAnsi="GHEA Grapalat" w:cs="GHEA Grapalat"/>
          <w:sz w:val="24"/>
          <w:szCs w:val="24"/>
          <w:lang w:val="af-ZA"/>
        </w:rPr>
        <w:t xml:space="preserve"> դատական ակտերի հարկադիր կատարում պահանջելու իրավունքն ածանցվում է դատարանի մատչելիության և արդար դատաքննության սահմանադրական իրավունքներից, որպիսի պայմաններում այդ իրավունքը պետք է վերապահվի դատավարության այն մասնակցին, որի խախտված իրավունքը վերականգնելու նպատակով ընդունված է համապատասխան դատական ակտ կամ դատական գործառույթներ իրականացնող մարմնի ակտ: Հետևաբար դատական ակտերի հարկադիր կատարման ինստիտուտը հանդիսանում է դատարանի մատչելիության իրավունքի բաղադրատարր և «իր գործի հրապարակային քննության»` որպես դատավարական գործընթացի փուլ:</w:t>
      </w:r>
    </w:p>
    <w:p w:rsidR="00196F8B" w:rsidRDefault="008A637C" w:rsidP="0085448A">
      <w:pPr>
        <w:pStyle w:val="Normal1"/>
        <w:spacing w:line="360" w:lineRule="auto"/>
        <w:ind w:firstLine="567"/>
        <w:contextualSpacing/>
        <w:jc w:val="both"/>
        <w:rPr>
          <w:rFonts w:ascii="GHEA Grapalat" w:eastAsia="GHEA Grapalat" w:hAnsi="GHEA Grapalat" w:cs="GHEA Grapalat"/>
          <w:sz w:val="24"/>
          <w:szCs w:val="24"/>
          <w:lang w:val="af-ZA" w:eastAsia="ru-RU"/>
        </w:rPr>
      </w:pPr>
      <w:r w:rsidRPr="00196F8B">
        <w:rPr>
          <w:rFonts w:ascii="GHEA Grapalat" w:eastAsia="GHEA Grapalat" w:hAnsi="GHEA Grapalat" w:cs="GHEA Grapalat"/>
          <w:sz w:val="24"/>
          <w:szCs w:val="24"/>
          <w:lang w:val="af-ZA"/>
        </w:rPr>
        <w:t xml:space="preserve">ՀՀ </w:t>
      </w:r>
      <w:r w:rsidR="00B31ECB">
        <w:rPr>
          <w:rFonts w:ascii="GHEA Grapalat" w:eastAsia="GHEA Grapalat" w:hAnsi="GHEA Grapalat" w:cs="GHEA Grapalat"/>
          <w:sz w:val="24"/>
          <w:szCs w:val="24"/>
          <w:lang w:val="af-ZA"/>
        </w:rPr>
        <w:t>Վ</w:t>
      </w:r>
      <w:r w:rsidRPr="00196F8B">
        <w:rPr>
          <w:rFonts w:ascii="GHEA Grapalat" w:eastAsia="GHEA Grapalat" w:hAnsi="GHEA Grapalat" w:cs="GHEA Grapalat"/>
          <w:sz w:val="24"/>
          <w:szCs w:val="24"/>
          <w:lang w:val="af-ZA"/>
        </w:rPr>
        <w:t xml:space="preserve">ճռաբեկ դատարանը թիվ </w:t>
      </w:r>
      <w:r w:rsidRPr="00196F8B">
        <w:rPr>
          <w:rFonts w:ascii="GHEA Grapalat" w:eastAsia="GHEA Grapalat" w:hAnsi="GHEA Grapalat" w:cs="GHEA Grapalat"/>
          <w:sz w:val="24"/>
          <w:szCs w:val="24"/>
          <w:lang w:val="af-ZA" w:eastAsia="ru-RU"/>
        </w:rPr>
        <w:t xml:space="preserve">ԼԴ/0039/04/14 քաղաքացիական գործով 2016 թվականի հուլիսի 22-ի որոշմամբ </w:t>
      </w:r>
      <w:r w:rsidR="00AC5CC5">
        <w:rPr>
          <w:rFonts w:ascii="GHEA Grapalat" w:eastAsia="GHEA Grapalat" w:hAnsi="GHEA Grapalat" w:cs="GHEA Grapalat"/>
          <w:sz w:val="24"/>
          <w:szCs w:val="24"/>
          <w:lang w:val="af-ZA" w:eastAsia="ru-RU"/>
        </w:rPr>
        <w:t>նշել է</w:t>
      </w:r>
      <w:r w:rsidR="00AC5CC5">
        <w:rPr>
          <w:rFonts w:ascii="GHEA Grapalat" w:eastAsia="GHEA Grapalat" w:hAnsi="GHEA Grapalat" w:cs="GHEA Grapalat"/>
          <w:sz w:val="24"/>
          <w:szCs w:val="24"/>
          <w:lang w:val="af-ZA"/>
        </w:rPr>
        <w:t xml:space="preserve"> հետևյալը. «</w:t>
      </w:r>
      <w:r w:rsidR="00196F8B" w:rsidRPr="00196F8B">
        <w:rPr>
          <w:rFonts w:ascii="GHEA Grapalat" w:eastAsia="GHEA Grapalat" w:hAnsi="GHEA Grapalat" w:cs="GHEA Grapalat"/>
          <w:sz w:val="24"/>
          <w:szCs w:val="24"/>
          <w:lang w:val="af-ZA"/>
        </w:rPr>
        <w:t xml:space="preserve">Մարդու իրավունքների </w:t>
      </w:r>
      <w:r w:rsidR="00196F8B" w:rsidRPr="00196F8B">
        <w:rPr>
          <w:rFonts w:ascii="GHEA Grapalat" w:eastAsia="GHEA Grapalat" w:hAnsi="GHEA Grapalat" w:cs="GHEA Grapalat"/>
          <w:sz w:val="24"/>
          <w:szCs w:val="24"/>
          <w:lang w:val="af-ZA"/>
        </w:rPr>
        <w:lastRenderedPageBreak/>
        <w:t xml:space="preserve">եվրոպական դատարանի իրավակիրառ պրակտիկայի համաձայն </w:t>
      </w:r>
      <w:r w:rsidR="00196F8B" w:rsidRPr="00196F8B">
        <w:rPr>
          <w:rFonts w:ascii="GHEA Grapalat" w:eastAsia="GHEA Grapalat" w:hAnsi="GHEA Grapalat" w:cs="GHEA Grapalat"/>
          <w:sz w:val="24"/>
          <w:szCs w:val="24"/>
          <w:lang w:val="af-ZA" w:eastAsia="ru-RU"/>
        </w:rPr>
        <w:t>Կոնվենցիայի 6-րդ հոդվածի 1-ին մասով երաշխավորված արդար դատաքննության իրավունքը կդառնա երևակայական իրավունք, եթե պետության իրավական համակարգը թույլ տա, որ վերջնական և պարտադիր ուժ ունեցող դատական որոշումները մնան անկատար: Ըստ ՄԻԵԴ-ի՝ դժվար կլինի պատկերացնել, որ 6-րդ հոդվածը, մանրամասն նկարագրելով կողմերին տրամադրվող դատավարական երաշխիքները (արդար, հրապարակային և արագ դատաքննություն), չպաշտպաներ դատական որոշումների կատարումը: Դատական ակտերի կատարման նկատմամբ 6-րդ հոդվածի գործողության բացառումը կհանգեցներ իրավունքի գերակայության սկզբունքի հետ անհամատեղելի իրավիճակների: Ուստի, ցանկացած դատարանի կողմից կայացված որոշման կատարում պետք է դիտվի որպես «դատաքննության» բաղկացուցիչ մաս` 6-րդ հոդվածի իմաստով (HORNSBY v. GREECE գործով ՄԻԵԴ-ի 19.03.1997 թվականի վճիռը, MOSTACCIUOLO v. ITALY (No. 2) գործով ՄԻԵԴ-ի 29.03.2006 թվականի վճիռը, RAYLYAN v. RUSSIA գործով ՄԻԵԴ-ի 15.02.2007 թվականի վճիռը, Խաչատրյանն ընդդեմ Հայաստանի գործով ՄԻԵԴ-ի 01.12.2009 թվականի վճիռը)</w:t>
      </w:r>
      <w:r w:rsidR="00AC5CC5">
        <w:rPr>
          <w:rFonts w:ascii="GHEA Grapalat" w:eastAsia="GHEA Grapalat" w:hAnsi="GHEA Grapalat" w:cs="GHEA Grapalat"/>
          <w:sz w:val="24"/>
          <w:szCs w:val="24"/>
          <w:lang w:val="af-ZA" w:eastAsia="ru-RU"/>
        </w:rPr>
        <w:t>»</w:t>
      </w:r>
      <w:r w:rsidR="00196F8B" w:rsidRPr="00196F8B">
        <w:rPr>
          <w:rFonts w:ascii="GHEA Grapalat" w:eastAsia="GHEA Grapalat" w:hAnsi="GHEA Grapalat" w:cs="GHEA Grapalat"/>
          <w:sz w:val="24"/>
          <w:szCs w:val="24"/>
          <w:lang w:val="af-ZA" w:eastAsia="ru-RU"/>
        </w:rPr>
        <w:t>:</w:t>
      </w:r>
    </w:p>
    <w:p w:rsidR="005468E2" w:rsidRDefault="005468E2" w:rsidP="005468E2">
      <w:pPr>
        <w:pStyle w:val="Normal1"/>
        <w:spacing w:line="360" w:lineRule="auto"/>
        <w:ind w:firstLine="567"/>
        <w:contextualSpacing/>
        <w:jc w:val="both"/>
        <w:rPr>
          <w:rFonts w:ascii="GHEA Grapalat" w:eastAsia="GHEA Grapalat" w:hAnsi="GHEA Grapalat" w:cs="GHEA Grapalat"/>
          <w:sz w:val="24"/>
          <w:szCs w:val="24"/>
          <w:lang w:val="af-ZA"/>
        </w:rPr>
      </w:pPr>
      <w:r>
        <w:rPr>
          <w:rFonts w:ascii="GHEA Grapalat" w:eastAsia="GHEA Grapalat" w:hAnsi="GHEA Grapalat" w:cs="GHEA Grapalat"/>
          <w:sz w:val="24"/>
          <w:szCs w:val="24"/>
          <w:lang w:val="af-ZA" w:eastAsia="ru-RU"/>
        </w:rPr>
        <w:t xml:space="preserve">ՄԻԵԴ-ը իր մի շարք վճիռներում արտահայտել է այն իրավական դիրքորոշումը, որ պահանջի իրավունքը, եթե այն բավականաչափ հիմնավորված է կատարելի լինելու համար, առավել ևս, եթե բխում է դատական ակտից, համարվում է սեփականություն «Մարդու իրավունքների և հիմնարար ազատությունների պաշտպանության մասին» |Եվրոպական </w:t>
      </w:r>
      <w:r>
        <w:rPr>
          <w:rFonts w:ascii="GHEA Grapalat" w:eastAsia="GHEA Grapalat" w:hAnsi="GHEA Grapalat" w:cs="GHEA Grapalat"/>
          <w:sz w:val="24"/>
          <w:szCs w:val="24"/>
          <w:lang w:val="af-ZA"/>
        </w:rPr>
        <w:t xml:space="preserve">կոնվենցիայի թիվ Արձանագրության 1-ին հոդվածի իմաստով </w:t>
      </w:r>
      <w:r w:rsidRPr="005468E2">
        <w:rPr>
          <w:rFonts w:ascii="GHEA Grapalat" w:eastAsia="GHEA Grapalat" w:hAnsi="GHEA Grapalat" w:cs="GHEA Grapalat"/>
          <w:sz w:val="24"/>
          <w:szCs w:val="24"/>
          <w:lang w:val="af-ZA"/>
        </w:rPr>
        <w:t>(STRAN GREEK REFINERIES AND STRATIS ANDREADIS v. GREECE գործով ՄԻԵԴ-ի 09.12.1994 թվականի վճիռը, 59-62-րդ կետեր, VASILOPOULOU v. GREECE գործով ՄԻԵԴ-ի 21.03.2002 թվականի վճիռը, 22-25-րդ կետեր, TIMOFEYEV v. RUSSIA գործով ՄԻԵԴ-ի 23.10.2003 թվականի վճիռը, 45-րդ կետ, BURDOV v. RUSSIA (Nօ. 2) գործով ՄԻԵԴ-ի 15.01.2009 թվականի վճիռը, 87-րդ կետ):</w:t>
      </w:r>
    </w:p>
    <w:p w:rsidR="00EF5227" w:rsidRPr="00EF5227" w:rsidRDefault="00EF5227" w:rsidP="005468E2">
      <w:pPr>
        <w:pStyle w:val="Normal1"/>
        <w:spacing w:line="360" w:lineRule="auto"/>
        <w:ind w:firstLine="567"/>
        <w:contextualSpacing/>
        <w:jc w:val="both"/>
        <w:rPr>
          <w:rFonts w:ascii="GHEA Grapalat" w:eastAsia="GHEA Grapalat" w:hAnsi="GHEA Grapalat" w:cs="GHEA Grapalat"/>
          <w:sz w:val="24"/>
          <w:szCs w:val="24"/>
          <w:lang w:val="af-ZA"/>
        </w:rPr>
      </w:pPr>
      <w:r w:rsidRPr="00EF5227">
        <w:rPr>
          <w:rFonts w:ascii="GHEA Grapalat" w:eastAsia="GHEA Grapalat" w:hAnsi="GHEA Grapalat" w:cs="GHEA Grapalat"/>
          <w:sz w:val="24"/>
          <w:szCs w:val="24"/>
          <w:lang w:val="af-ZA"/>
        </w:rPr>
        <w:t>Խաչատրյանն ընդդեմ Հայաստանի գործով վճռում ՄԻԵԴ-ը նշել է, որ դիմումատուի օգտին կայացրած վճռի կատարմանը հասնելու անհնարինությունը բերում է Կոնվենցիայի թիվ 1 Արձանագրության 1-ին հոդվածի 1-ին նախադասությամբ սահմանված՝ իր գույքից անարգել օգտվելու իրավունքի միջամտության (Խաչատրյանն ընդդեմ Հայաստանի գործով ՄԻԵԴ-ի 01.12.2009 թվականի վճիռը, 68-րդ կետ):</w:t>
      </w:r>
    </w:p>
    <w:p w:rsidR="00D635C3" w:rsidRDefault="00196F8B" w:rsidP="005468E2">
      <w:pPr>
        <w:pStyle w:val="Normal1"/>
        <w:spacing w:line="360" w:lineRule="auto"/>
        <w:ind w:firstLine="567"/>
        <w:contextualSpacing/>
        <w:jc w:val="both"/>
        <w:rPr>
          <w:rFonts w:ascii="GHEA Grapalat" w:eastAsia="GHEA Grapalat" w:hAnsi="GHEA Grapalat" w:cs="GHEA Grapalat"/>
          <w:sz w:val="24"/>
          <w:szCs w:val="24"/>
          <w:lang w:val="af-ZA"/>
        </w:rPr>
      </w:pPr>
      <w:r w:rsidRPr="00196F8B">
        <w:rPr>
          <w:rFonts w:ascii="GHEA Grapalat" w:eastAsia="GHEA Grapalat" w:hAnsi="GHEA Grapalat" w:cs="GHEA Grapalat"/>
          <w:sz w:val="24"/>
          <w:szCs w:val="24"/>
          <w:lang w:val="af-ZA"/>
        </w:rPr>
        <w:lastRenderedPageBreak/>
        <w:t xml:space="preserve">Այսպիսով, </w:t>
      </w:r>
      <w:r w:rsidR="00F5658C">
        <w:rPr>
          <w:rFonts w:ascii="GHEA Grapalat" w:eastAsia="GHEA Grapalat" w:hAnsi="GHEA Grapalat" w:cs="GHEA Grapalat"/>
          <w:sz w:val="24"/>
          <w:szCs w:val="24"/>
          <w:lang w:val="af-ZA"/>
        </w:rPr>
        <w:t xml:space="preserve">ՀՀ </w:t>
      </w:r>
      <w:r w:rsidR="00AC5CC5">
        <w:rPr>
          <w:rFonts w:ascii="GHEA Grapalat" w:eastAsia="GHEA Grapalat" w:hAnsi="GHEA Grapalat" w:cs="GHEA Grapalat"/>
          <w:sz w:val="24"/>
          <w:szCs w:val="24"/>
          <w:lang w:val="af-ZA"/>
        </w:rPr>
        <w:t>վճ</w:t>
      </w:r>
      <w:r w:rsidR="00F5658C">
        <w:rPr>
          <w:rFonts w:ascii="GHEA Grapalat" w:eastAsia="GHEA Grapalat" w:hAnsi="GHEA Grapalat" w:cs="GHEA Grapalat"/>
          <w:sz w:val="24"/>
          <w:szCs w:val="24"/>
          <w:lang w:val="af-ZA"/>
        </w:rPr>
        <w:t xml:space="preserve">ռաբեկ դատարանի, </w:t>
      </w:r>
      <w:r w:rsidRPr="00196F8B">
        <w:rPr>
          <w:rFonts w:ascii="GHEA Grapalat" w:eastAsia="GHEA Grapalat" w:hAnsi="GHEA Grapalat" w:cs="GHEA Grapalat"/>
          <w:sz w:val="24"/>
          <w:szCs w:val="24"/>
          <w:lang w:val="af-ZA"/>
        </w:rPr>
        <w:t xml:space="preserve">դատական ակտերի հարկադիր կատարման վերաբերյալ ՄԻԵԴ-ի և ՀՀ սահմանադրական դատարանի կողմից ցուցաբերվող հայեցակարգային մոտեցման համաձայն՝ </w:t>
      </w:r>
      <w:r w:rsidR="000060ED">
        <w:rPr>
          <w:rFonts w:ascii="GHEA Grapalat" w:eastAsia="GHEA Grapalat" w:hAnsi="GHEA Grapalat" w:cs="GHEA Grapalat"/>
          <w:sz w:val="24"/>
          <w:szCs w:val="24"/>
          <w:lang w:val="af-ZA"/>
        </w:rPr>
        <w:t>ա</w:t>
      </w:r>
      <w:r w:rsidRPr="00196F8B">
        <w:rPr>
          <w:rFonts w:ascii="GHEA Grapalat" w:eastAsia="GHEA Grapalat" w:hAnsi="GHEA Grapalat" w:cs="GHEA Grapalat"/>
          <w:sz w:val="24"/>
          <w:szCs w:val="24"/>
          <w:lang w:val="af-ZA"/>
        </w:rPr>
        <w:t xml:space="preserve">ռանց դատական ակտերի պատշաճ կատարման դատավարությունն արդյունավետ չի լինի և չի հասնի իր նպատակներին, քանի որ իրավունքի խախտումները կարելի է վերացնել միայն սուբյեկտիվ իրավունքներն իրապես վերականգնելու միջոցով, որը տեղի է ունենում կատարողական վարույթի արդյունքում: </w:t>
      </w:r>
    </w:p>
    <w:p w:rsidR="00AC5CC5" w:rsidRPr="00196F8B" w:rsidRDefault="00AC5CC5" w:rsidP="00AC5CC5">
      <w:pPr>
        <w:shd w:val="clear" w:color="auto" w:fill="FFFFFF"/>
        <w:spacing w:after="0" w:line="360" w:lineRule="auto"/>
        <w:ind w:firstLine="567"/>
        <w:jc w:val="both"/>
        <w:rPr>
          <w:rFonts w:ascii="GHEA Grapalat" w:eastAsia="GHEA Grapalat" w:hAnsi="GHEA Grapalat" w:cs="GHEA Grapalat"/>
          <w:sz w:val="24"/>
          <w:szCs w:val="24"/>
          <w:lang w:val="af-ZA"/>
        </w:rPr>
      </w:pPr>
      <w:r>
        <w:rPr>
          <w:rFonts w:ascii="GHEA Grapalat" w:eastAsia="GHEA Grapalat" w:hAnsi="GHEA Grapalat" w:cs="GHEA Grapalat"/>
          <w:color w:val="000000"/>
          <w:sz w:val="24"/>
          <w:szCs w:val="24"/>
          <w:lang w:val="af-ZA"/>
        </w:rPr>
        <w:t xml:space="preserve">Նշված համատեքստում կատարողական վարույթի կասեցումները կարող են վտանգել ինչպես անձի արդար դատաքննության, այնպես էլ սեփականության իրավունքը և խոչընդոտել արդարադատության վերջնական իրացմանը՝ հաշվի առնելով նաև այն հանգամանքը, որ օրենսդրությամբ սահմանված են ոչ իրավաչափ վարչարարության արդյունքում պատճառված վնասների հատուցման կառուցակարգեր, որոնք կարող են ապահովել կատարողական վարույթով պարտապանների խախտված իրավունքների վերականգնման հնարավորությունը: </w:t>
      </w:r>
    </w:p>
    <w:p w:rsidR="00A910DF" w:rsidRPr="00196F8B" w:rsidRDefault="00407A28" w:rsidP="00742A90">
      <w:pPr>
        <w:spacing w:after="0" w:line="360" w:lineRule="auto"/>
        <w:ind w:firstLine="567"/>
        <w:jc w:val="both"/>
        <w:rPr>
          <w:rFonts w:ascii="GHEA Grapalat" w:hAnsi="GHEA Grapalat"/>
          <w:color w:val="000000"/>
          <w:sz w:val="24"/>
          <w:szCs w:val="24"/>
          <w:lang w:val="af-ZA"/>
        </w:rPr>
      </w:pPr>
      <w:r>
        <w:rPr>
          <w:rFonts w:ascii="GHEA Grapalat" w:eastAsia="GHEA Grapalat" w:hAnsi="GHEA Grapalat" w:cs="GHEA Grapalat"/>
          <w:sz w:val="24"/>
          <w:szCs w:val="24"/>
          <w:lang w:val="af-ZA"/>
        </w:rPr>
        <w:t>ՄԻԵԴ-ը</w:t>
      </w:r>
      <w:r w:rsidR="00F315D8" w:rsidRPr="00E02EFB">
        <w:rPr>
          <w:rFonts w:ascii="GHEA Grapalat" w:eastAsia="GHEA Grapalat" w:hAnsi="GHEA Grapalat" w:cs="GHEA Grapalat"/>
          <w:sz w:val="24"/>
          <w:szCs w:val="24"/>
          <w:lang w:val="af-ZA"/>
        </w:rPr>
        <w:t xml:space="preserve"> Ավակեմյանն ընդդեմ Հայաստանի գործով 2017 թվականի մարտի 30-ի վճռով ամրագրել է, որ ՀՀ ներպետական օրենսդրությունը պարտապանի համար չի ապահովել իր իրավունքների պաշտպանությանն ուղղված կատարողական վարույթի հետաձգումների դեմ պայքարելու և այդ հետաձգումների  արդյունքում առաջացած վնասը վերականգնելու հնարավորությունը</w:t>
      </w:r>
      <w:bookmarkStart w:id="0" w:name="To"/>
      <w:r w:rsidR="00F315D8">
        <w:rPr>
          <w:rFonts w:ascii="GHEA Grapalat" w:eastAsia="GHEA Grapalat" w:hAnsi="GHEA Grapalat" w:cs="GHEA Grapalat"/>
          <w:sz w:val="24"/>
          <w:szCs w:val="24"/>
          <w:lang w:val="af-ZA"/>
        </w:rPr>
        <w:t xml:space="preserve">, որի արդյուքնում խախտվել է անձի՝ </w:t>
      </w:r>
      <w:r w:rsidR="005468E2">
        <w:rPr>
          <w:rFonts w:ascii="GHEA Grapalat" w:eastAsia="GHEA Grapalat" w:hAnsi="GHEA Grapalat" w:cs="GHEA Grapalat"/>
          <w:sz w:val="24"/>
          <w:szCs w:val="24"/>
          <w:lang w:val="af-ZA"/>
        </w:rPr>
        <w:t>«</w:t>
      </w:r>
      <w:r w:rsidR="00F315D8">
        <w:rPr>
          <w:rFonts w:ascii="GHEA Grapalat" w:eastAsia="GHEA Grapalat" w:hAnsi="GHEA Grapalat" w:cs="GHEA Grapalat"/>
          <w:sz w:val="24"/>
          <w:szCs w:val="24"/>
          <w:lang w:val="af-ZA"/>
        </w:rPr>
        <w:t>Մարդու իրավունքների և հիմնարար ազատությունների պաշտպանության մասին</w:t>
      </w:r>
      <w:r w:rsidR="005468E2">
        <w:rPr>
          <w:rFonts w:ascii="GHEA Grapalat" w:eastAsia="GHEA Grapalat" w:hAnsi="GHEA Grapalat" w:cs="GHEA Grapalat"/>
          <w:sz w:val="24"/>
          <w:szCs w:val="24"/>
          <w:lang w:val="af-ZA"/>
        </w:rPr>
        <w:t>»</w:t>
      </w:r>
      <w:r w:rsidR="00F315D8">
        <w:rPr>
          <w:rFonts w:ascii="GHEA Grapalat" w:eastAsia="GHEA Grapalat" w:hAnsi="GHEA Grapalat" w:cs="GHEA Grapalat"/>
          <w:sz w:val="24"/>
          <w:szCs w:val="24"/>
          <w:lang w:val="af-ZA"/>
        </w:rPr>
        <w:t xml:space="preserve"> եվրոպական կոնվենցիայի 13-րդ հոդվածով ամրագրված իրավունքի պաշտպանության արդյունավետ միջոցի իրավունքը</w:t>
      </w:r>
      <w:r w:rsidR="00F315D8" w:rsidRPr="00BE178E">
        <w:rPr>
          <w:rFonts w:ascii="GHEA Grapalat" w:eastAsia="GHEA Grapalat" w:hAnsi="GHEA Grapalat" w:cs="GHEA Grapalat"/>
          <w:sz w:val="24"/>
          <w:szCs w:val="24"/>
          <w:lang w:val="af-ZA"/>
        </w:rPr>
        <w:t xml:space="preserve"> </w:t>
      </w:r>
      <w:r w:rsidR="00F315D8">
        <w:rPr>
          <w:rFonts w:ascii="GHEA Grapalat" w:eastAsia="GHEA Grapalat" w:hAnsi="GHEA Grapalat" w:cs="GHEA Grapalat"/>
          <w:sz w:val="24"/>
          <w:szCs w:val="24"/>
          <w:lang w:val="af-ZA"/>
        </w:rPr>
        <w:t>(</w:t>
      </w:r>
      <w:r w:rsidR="00F315D8" w:rsidRPr="00BE178E">
        <w:rPr>
          <w:rFonts w:ascii="GHEA Grapalat" w:eastAsia="GHEA Grapalat" w:hAnsi="GHEA Grapalat" w:cs="GHEA Grapalat"/>
          <w:sz w:val="24"/>
          <w:szCs w:val="24"/>
          <w:lang w:val="af-ZA"/>
        </w:rPr>
        <w:t xml:space="preserve">CASE OF </w:t>
      </w:r>
      <w:bookmarkEnd w:id="0"/>
      <w:r w:rsidR="00F315D8" w:rsidRPr="00BE178E">
        <w:rPr>
          <w:rFonts w:ascii="GHEA Grapalat" w:eastAsia="GHEA Grapalat" w:hAnsi="GHEA Grapalat" w:cs="GHEA Grapalat"/>
          <w:sz w:val="24"/>
          <w:szCs w:val="24"/>
          <w:lang w:val="af-ZA"/>
        </w:rPr>
        <w:t>AVAKEMYAN v. ARMENIA</w:t>
      </w:r>
      <w:r w:rsidR="00F315D8">
        <w:rPr>
          <w:rFonts w:ascii="GHEA Grapalat" w:eastAsia="GHEA Grapalat" w:hAnsi="GHEA Grapalat" w:cs="GHEA Grapalat"/>
          <w:sz w:val="24"/>
          <w:szCs w:val="24"/>
          <w:lang w:val="af-ZA"/>
        </w:rPr>
        <w:t>, կետեր 45, 46)</w:t>
      </w:r>
      <w:r w:rsidR="00F315D8" w:rsidRPr="00E02EFB">
        <w:rPr>
          <w:rFonts w:ascii="GHEA Grapalat" w:eastAsia="GHEA Grapalat" w:hAnsi="GHEA Grapalat" w:cs="GHEA Grapalat"/>
          <w:sz w:val="24"/>
          <w:szCs w:val="24"/>
          <w:lang w:val="af-ZA"/>
        </w:rPr>
        <w:t>:</w:t>
      </w:r>
    </w:p>
    <w:p w:rsidR="00337096" w:rsidRPr="00113CCB" w:rsidRDefault="00742A90" w:rsidP="00BA1008">
      <w:pPr>
        <w:spacing w:after="0" w:line="360" w:lineRule="auto"/>
        <w:ind w:firstLine="720"/>
        <w:jc w:val="both"/>
        <w:rPr>
          <w:rFonts w:ascii="GHEA Grapalat" w:hAnsi="GHEA Grapalat"/>
          <w:noProof/>
          <w:color w:val="000000"/>
          <w:sz w:val="24"/>
          <w:szCs w:val="24"/>
          <w:shd w:val="clear" w:color="auto" w:fill="FFFFFF"/>
          <w:lang w:val="af-ZA"/>
        </w:rPr>
      </w:pPr>
      <w:r>
        <w:rPr>
          <w:rFonts w:ascii="GHEA Grapalat" w:hAnsi="GHEA Grapalat"/>
          <w:noProof/>
          <w:color w:val="000000"/>
          <w:sz w:val="24"/>
          <w:szCs w:val="24"/>
          <w:shd w:val="clear" w:color="auto" w:fill="FFFFFF"/>
          <w:lang w:val="af-ZA"/>
        </w:rPr>
        <w:t>4</w:t>
      </w:r>
      <w:r w:rsidR="0033709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Հայաստանի</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Հանրապետության</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քաղաքացիական</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դատավարության</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օրենսգրքի</w:t>
      </w:r>
      <w:r w:rsidR="00A03926" w:rsidRPr="00113CCB">
        <w:rPr>
          <w:rFonts w:ascii="GHEA Grapalat" w:hAnsi="GHEA Grapalat"/>
          <w:noProof/>
          <w:color w:val="000000"/>
          <w:sz w:val="24"/>
          <w:szCs w:val="24"/>
          <w:shd w:val="clear" w:color="auto" w:fill="FFFFFF"/>
          <w:lang w:val="af-ZA"/>
        </w:rPr>
        <w:t xml:space="preserve"> 98-</w:t>
      </w:r>
      <w:r w:rsidR="00A03926">
        <w:rPr>
          <w:rFonts w:ascii="GHEA Grapalat" w:hAnsi="GHEA Grapalat"/>
          <w:noProof/>
          <w:color w:val="000000"/>
          <w:sz w:val="24"/>
          <w:szCs w:val="24"/>
          <w:shd w:val="clear" w:color="auto" w:fill="FFFFFF"/>
          <w:lang w:val="en-US"/>
        </w:rPr>
        <w:t>րդ</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հոդվածի</w:t>
      </w:r>
      <w:r w:rsidR="00A03926" w:rsidRPr="00113CCB">
        <w:rPr>
          <w:rFonts w:ascii="GHEA Grapalat" w:hAnsi="GHEA Grapalat"/>
          <w:noProof/>
          <w:color w:val="000000"/>
          <w:sz w:val="24"/>
          <w:szCs w:val="24"/>
          <w:shd w:val="clear" w:color="auto" w:fill="FFFFFF"/>
          <w:lang w:val="af-ZA"/>
        </w:rPr>
        <w:t xml:space="preserve"> 1-</w:t>
      </w:r>
      <w:r w:rsidR="00A03926">
        <w:rPr>
          <w:rFonts w:ascii="GHEA Grapalat" w:hAnsi="GHEA Grapalat"/>
          <w:noProof/>
          <w:color w:val="000000"/>
          <w:sz w:val="24"/>
          <w:szCs w:val="24"/>
          <w:shd w:val="clear" w:color="auto" w:fill="FFFFFF"/>
          <w:lang w:val="en-US"/>
        </w:rPr>
        <w:t>ին</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մասն</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անդրադառնալով</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պատասխանողի</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գույքի</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վրա</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արգելանք</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դնելուն</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առանձնացնում</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է</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դրամական</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միջոցները</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այն</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դեպքում</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երբ</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Հայաստանի</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Հանրապետության</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քաղաքացիական</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օրենսգրքի</w:t>
      </w:r>
      <w:r w:rsidR="00A03926" w:rsidRPr="00113CCB">
        <w:rPr>
          <w:rFonts w:ascii="GHEA Grapalat" w:hAnsi="GHEA Grapalat"/>
          <w:noProof/>
          <w:color w:val="000000"/>
          <w:sz w:val="24"/>
          <w:szCs w:val="24"/>
          <w:shd w:val="clear" w:color="auto" w:fill="FFFFFF"/>
          <w:lang w:val="af-ZA"/>
        </w:rPr>
        <w:t xml:space="preserve"> 132-</w:t>
      </w:r>
      <w:r w:rsidR="00A03926">
        <w:rPr>
          <w:rFonts w:ascii="GHEA Grapalat" w:hAnsi="GHEA Grapalat"/>
          <w:noProof/>
          <w:color w:val="000000"/>
          <w:sz w:val="24"/>
          <w:szCs w:val="24"/>
          <w:shd w:val="clear" w:color="auto" w:fill="FFFFFF"/>
          <w:lang w:val="en-US"/>
        </w:rPr>
        <w:t>րդ</w:t>
      </w:r>
      <w:r w:rsidR="00A03926" w:rsidRPr="00113CCB">
        <w:rPr>
          <w:rFonts w:ascii="GHEA Grapalat" w:hAnsi="GHEA Grapalat"/>
          <w:noProof/>
          <w:color w:val="000000"/>
          <w:sz w:val="24"/>
          <w:szCs w:val="24"/>
          <w:shd w:val="clear" w:color="auto" w:fill="FFFFFF"/>
          <w:lang w:val="af-ZA"/>
        </w:rPr>
        <w:t xml:space="preserve"> </w:t>
      </w:r>
      <w:r w:rsidR="007350B6">
        <w:rPr>
          <w:rFonts w:ascii="GHEA Grapalat" w:hAnsi="GHEA Grapalat"/>
          <w:noProof/>
          <w:color w:val="000000"/>
          <w:sz w:val="24"/>
          <w:szCs w:val="24"/>
          <w:shd w:val="clear" w:color="auto" w:fill="FFFFFF"/>
          <w:lang w:val="en-US"/>
        </w:rPr>
        <w:t>հոդվածի</w:t>
      </w:r>
      <w:r w:rsidR="007350B6" w:rsidRPr="00113CCB">
        <w:rPr>
          <w:rFonts w:ascii="GHEA Grapalat" w:hAnsi="GHEA Grapalat"/>
          <w:noProof/>
          <w:color w:val="000000"/>
          <w:sz w:val="24"/>
          <w:szCs w:val="24"/>
          <w:shd w:val="clear" w:color="auto" w:fill="FFFFFF"/>
          <w:lang w:val="af-ZA"/>
        </w:rPr>
        <w:t xml:space="preserve"> </w:t>
      </w:r>
      <w:r w:rsidR="007350B6">
        <w:rPr>
          <w:rFonts w:ascii="GHEA Grapalat" w:hAnsi="GHEA Grapalat"/>
          <w:noProof/>
          <w:color w:val="000000"/>
          <w:sz w:val="24"/>
          <w:szCs w:val="24"/>
          <w:shd w:val="clear" w:color="auto" w:fill="FFFFFF"/>
          <w:lang w:val="en-US"/>
        </w:rPr>
        <w:t>իմաս</w:t>
      </w:r>
      <w:r w:rsidR="00A03926">
        <w:rPr>
          <w:rFonts w:ascii="GHEA Grapalat" w:hAnsi="GHEA Grapalat"/>
          <w:noProof/>
          <w:color w:val="000000"/>
          <w:sz w:val="24"/>
          <w:szCs w:val="24"/>
          <w:shd w:val="clear" w:color="auto" w:fill="FFFFFF"/>
          <w:lang w:val="en-US"/>
        </w:rPr>
        <w:t>տ</w:t>
      </w:r>
      <w:r w:rsidR="007350B6">
        <w:rPr>
          <w:rFonts w:ascii="GHEA Grapalat" w:hAnsi="GHEA Grapalat"/>
          <w:noProof/>
          <w:color w:val="000000"/>
          <w:sz w:val="24"/>
          <w:szCs w:val="24"/>
          <w:shd w:val="clear" w:color="auto" w:fill="FFFFFF"/>
          <w:lang w:val="en-US"/>
        </w:rPr>
        <w:t>ո</w:t>
      </w:r>
      <w:r w:rsidR="00A03926">
        <w:rPr>
          <w:rFonts w:ascii="GHEA Grapalat" w:hAnsi="GHEA Grapalat"/>
          <w:noProof/>
          <w:color w:val="000000"/>
          <w:sz w:val="24"/>
          <w:szCs w:val="24"/>
          <w:shd w:val="clear" w:color="auto" w:fill="FFFFFF"/>
          <w:lang w:val="en-US"/>
        </w:rPr>
        <w:t>վ</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գույքը</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ներառում</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է</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նաև</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դրամական</w:t>
      </w:r>
      <w:r w:rsidR="00A03926" w:rsidRPr="00113CCB">
        <w:rPr>
          <w:rFonts w:ascii="GHEA Grapalat" w:hAnsi="GHEA Grapalat"/>
          <w:noProof/>
          <w:color w:val="000000"/>
          <w:sz w:val="24"/>
          <w:szCs w:val="24"/>
          <w:shd w:val="clear" w:color="auto" w:fill="FFFFFF"/>
          <w:lang w:val="af-ZA"/>
        </w:rPr>
        <w:t xml:space="preserve"> </w:t>
      </w:r>
      <w:r w:rsidR="00A03926">
        <w:rPr>
          <w:rFonts w:ascii="GHEA Grapalat" w:hAnsi="GHEA Grapalat"/>
          <w:noProof/>
          <w:color w:val="000000"/>
          <w:sz w:val="24"/>
          <w:szCs w:val="24"/>
          <w:shd w:val="clear" w:color="auto" w:fill="FFFFFF"/>
          <w:lang w:val="en-US"/>
        </w:rPr>
        <w:t>միջոցները</w:t>
      </w:r>
      <w:r w:rsidR="00A03926" w:rsidRPr="00113CCB">
        <w:rPr>
          <w:rFonts w:ascii="GHEA Grapalat" w:hAnsi="GHEA Grapalat"/>
          <w:noProof/>
          <w:color w:val="000000"/>
          <w:sz w:val="24"/>
          <w:szCs w:val="24"/>
          <w:shd w:val="clear" w:color="auto" w:fill="FFFFFF"/>
          <w:lang w:val="af-ZA"/>
        </w:rPr>
        <w:t>:</w:t>
      </w:r>
    </w:p>
    <w:p w:rsidR="00E82E6D" w:rsidRPr="00113CCB" w:rsidRDefault="00E82E6D" w:rsidP="00E82E6D">
      <w:pPr>
        <w:pStyle w:val="ListParagraph"/>
        <w:tabs>
          <w:tab w:val="left" w:pos="851"/>
        </w:tabs>
        <w:spacing w:after="0" w:line="360" w:lineRule="auto"/>
        <w:ind w:left="0" w:firstLine="567"/>
        <w:jc w:val="both"/>
        <w:rPr>
          <w:rFonts w:ascii="GHEA Grapalat" w:hAnsi="GHEA Grapalat"/>
          <w:bCs/>
          <w:sz w:val="24"/>
          <w:szCs w:val="24"/>
          <w:lang w:val="af-ZA"/>
        </w:rPr>
      </w:pPr>
      <w:r w:rsidRPr="00113CCB">
        <w:rPr>
          <w:rFonts w:ascii="GHEA Grapalat" w:hAnsi="GHEA Grapalat"/>
          <w:sz w:val="24"/>
          <w:szCs w:val="24"/>
          <w:lang w:val="af-ZA"/>
        </w:rPr>
        <w:t>«</w:t>
      </w:r>
      <w:r w:rsidRPr="00734FF7">
        <w:rPr>
          <w:rFonts w:ascii="GHEA Grapalat" w:hAnsi="GHEA Grapalat"/>
          <w:sz w:val="24"/>
          <w:szCs w:val="24"/>
          <w:lang w:val="en-US"/>
        </w:rPr>
        <w:t>Դատական</w:t>
      </w:r>
      <w:r w:rsidRPr="00113CCB">
        <w:rPr>
          <w:rFonts w:ascii="GHEA Grapalat" w:hAnsi="GHEA Grapalat"/>
          <w:sz w:val="24"/>
          <w:szCs w:val="24"/>
          <w:lang w:val="af-ZA"/>
        </w:rPr>
        <w:t xml:space="preserve"> </w:t>
      </w:r>
      <w:r w:rsidRPr="00734FF7">
        <w:rPr>
          <w:rFonts w:ascii="GHEA Grapalat" w:hAnsi="GHEA Grapalat"/>
          <w:sz w:val="24"/>
          <w:szCs w:val="24"/>
          <w:lang w:val="en-US"/>
        </w:rPr>
        <w:t>ակտերի</w:t>
      </w:r>
      <w:r w:rsidRPr="00113CCB">
        <w:rPr>
          <w:rFonts w:ascii="GHEA Grapalat" w:hAnsi="GHEA Grapalat"/>
          <w:sz w:val="24"/>
          <w:szCs w:val="24"/>
          <w:lang w:val="af-ZA"/>
        </w:rPr>
        <w:t xml:space="preserve"> </w:t>
      </w:r>
      <w:r w:rsidRPr="00734FF7">
        <w:rPr>
          <w:rFonts w:ascii="GHEA Grapalat" w:hAnsi="GHEA Grapalat"/>
          <w:sz w:val="24"/>
          <w:szCs w:val="24"/>
          <w:lang w:val="en-US"/>
        </w:rPr>
        <w:t>հարկադիր</w:t>
      </w:r>
      <w:r w:rsidRPr="00113CCB">
        <w:rPr>
          <w:rFonts w:ascii="GHEA Grapalat" w:hAnsi="GHEA Grapalat"/>
          <w:sz w:val="24"/>
          <w:szCs w:val="24"/>
          <w:lang w:val="af-ZA"/>
        </w:rPr>
        <w:t xml:space="preserve"> </w:t>
      </w:r>
      <w:r w:rsidRPr="00734FF7">
        <w:rPr>
          <w:rFonts w:ascii="GHEA Grapalat" w:hAnsi="GHEA Grapalat"/>
          <w:sz w:val="24"/>
          <w:szCs w:val="24"/>
          <w:lang w:val="en-US"/>
        </w:rPr>
        <w:t>կատարման</w:t>
      </w:r>
      <w:r w:rsidRPr="00113CCB">
        <w:rPr>
          <w:rFonts w:ascii="GHEA Grapalat" w:hAnsi="GHEA Grapalat"/>
          <w:sz w:val="24"/>
          <w:szCs w:val="24"/>
          <w:lang w:val="af-ZA"/>
        </w:rPr>
        <w:t xml:space="preserve"> </w:t>
      </w:r>
      <w:r w:rsidRPr="00734FF7">
        <w:rPr>
          <w:rFonts w:ascii="GHEA Grapalat" w:hAnsi="GHEA Grapalat"/>
          <w:sz w:val="24"/>
          <w:szCs w:val="24"/>
          <w:lang w:val="en-US"/>
        </w:rPr>
        <w:t>մասին</w:t>
      </w:r>
      <w:r w:rsidRPr="00113CCB">
        <w:rPr>
          <w:rFonts w:ascii="GHEA Grapalat" w:hAnsi="GHEA Grapalat"/>
          <w:sz w:val="24"/>
          <w:szCs w:val="24"/>
          <w:lang w:val="af-ZA"/>
        </w:rPr>
        <w:t xml:space="preserve">» </w:t>
      </w:r>
      <w:r w:rsidRPr="00734FF7">
        <w:rPr>
          <w:rFonts w:ascii="GHEA Grapalat" w:hAnsi="GHEA Grapalat"/>
          <w:sz w:val="24"/>
          <w:szCs w:val="24"/>
          <w:lang w:val="en-US"/>
        </w:rPr>
        <w:t>Հայաստանի</w:t>
      </w:r>
      <w:r w:rsidRPr="00113CCB">
        <w:rPr>
          <w:rFonts w:ascii="GHEA Grapalat" w:hAnsi="GHEA Grapalat"/>
          <w:sz w:val="24"/>
          <w:szCs w:val="24"/>
          <w:lang w:val="af-ZA"/>
        </w:rPr>
        <w:t xml:space="preserve"> </w:t>
      </w:r>
      <w:r w:rsidRPr="00734FF7">
        <w:rPr>
          <w:rFonts w:ascii="GHEA Grapalat" w:hAnsi="GHEA Grapalat"/>
          <w:sz w:val="24"/>
          <w:szCs w:val="24"/>
          <w:lang w:val="en-US"/>
        </w:rPr>
        <w:t>Հանրապետության</w:t>
      </w:r>
      <w:r w:rsidRPr="00113CCB">
        <w:rPr>
          <w:rFonts w:ascii="GHEA Grapalat" w:hAnsi="GHEA Grapalat"/>
          <w:sz w:val="24"/>
          <w:szCs w:val="24"/>
          <w:lang w:val="af-ZA"/>
        </w:rPr>
        <w:t xml:space="preserve"> </w:t>
      </w:r>
      <w:r w:rsidRPr="00734FF7">
        <w:rPr>
          <w:rFonts w:ascii="GHEA Grapalat" w:hAnsi="GHEA Grapalat"/>
          <w:sz w:val="24"/>
          <w:szCs w:val="24"/>
          <w:lang w:val="en-US"/>
        </w:rPr>
        <w:t>օրենքում</w:t>
      </w:r>
      <w:r w:rsidRPr="00113CCB">
        <w:rPr>
          <w:rFonts w:ascii="GHEA Grapalat" w:hAnsi="GHEA Grapalat"/>
          <w:sz w:val="24"/>
          <w:szCs w:val="24"/>
          <w:lang w:val="af-ZA"/>
        </w:rPr>
        <w:t xml:space="preserve"> </w:t>
      </w:r>
      <w:r w:rsidRPr="00734FF7">
        <w:rPr>
          <w:rFonts w:ascii="GHEA Grapalat" w:hAnsi="GHEA Grapalat"/>
          <w:sz w:val="24"/>
          <w:szCs w:val="24"/>
          <w:lang w:val="en-US"/>
        </w:rPr>
        <w:t>փոփոխություններ</w:t>
      </w:r>
      <w:r w:rsidRPr="00113CCB">
        <w:rPr>
          <w:rFonts w:ascii="GHEA Grapalat" w:hAnsi="GHEA Grapalat"/>
          <w:sz w:val="24"/>
          <w:szCs w:val="24"/>
          <w:lang w:val="af-ZA"/>
        </w:rPr>
        <w:t xml:space="preserve"> </w:t>
      </w:r>
      <w:r w:rsidRPr="00734FF7">
        <w:rPr>
          <w:rFonts w:ascii="GHEA Grapalat" w:hAnsi="GHEA Grapalat"/>
          <w:sz w:val="24"/>
          <w:szCs w:val="24"/>
          <w:lang w:val="en-US"/>
        </w:rPr>
        <w:t>և</w:t>
      </w:r>
      <w:r w:rsidRPr="00113CCB">
        <w:rPr>
          <w:rFonts w:ascii="GHEA Grapalat" w:hAnsi="GHEA Grapalat"/>
          <w:sz w:val="24"/>
          <w:szCs w:val="24"/>
          <w:lang w:val="af-ZA"/>
        </w:rPr>
        <w:t xml:space="preserve"> </w:t>
      </w:r>
      <w:r w:rsidRPr="00734FF7">
        <w:rPr>
          <w:rFonts w:ascii="GHEA Grapalat" w:hAnsi="GHEA Grapalat"/>
          <w:sz w:val="24"/>
          <w:szCs w:val="24"/>
          <w:lang w:val="en-US"/>
        </w:rPr>
        <w:t>լրացումներ</w:t>
      </w:r>
      <w:r w:rsidRPr="00113CCB">
        <w:rPr>
          <w:rFonts w:ascii="GHEA Grapalat" w:hAnsi="GHEA Grapalat"/>
          <w:sz w:val="24"/>
          <w:szCs w:val="24"/>
          <w:lang w:val="af-ZA"/>
        </w:rPr>
        <w:t xml:space="preserve"> </w:t>
      </w:r>
      <w:r w:rsidRPr="00734FF7">
        <w:rPr>
          <w:rFonts w:ascii="GHEA Grapalat" w:hAnsi="GHEA Grapalat"/>
          <w:sz w:val="24"/>
          <w:szCs w:val="24"/>
          <w:lang w:val="en-US"/>
        </w:rPr>
        <w:t>կատարելու</w:t>
      </w:r>
      <w:r w:rsidRPr="00113CCB">
        <w:rPr>
          <w:rFonts w:ascii="GHEA Grapalat" w:hAnsi="GHEA Grapalat"/>
          <w:sz w:val="24"/>
          <w:szCs w:val="24"/>
          <w:lang w:val="af-ZA"/>
        </w:rPr>
        <w:t xml:space="preserve"> </w:t>
      </w:r>
      <w:r w:rsidRPr="00734FF7">
        <w:rPr>
          <w:rFonts w:ascii="GHEA Grapalat" w:hAnsi="GHEA Grapalat"/>
          <w:sz w:val="24"/>
          <w:szCs w:val="24"/>
          <w:lang w:val="en-US"/>
        </w:rPr>
        <w:t>մասին</w:t>
      </w:r>
      <w:r w:rsidRPr="00113CCB">
        <w:rPr>
          <w:rFonts w:ascii="GHEA Grapalat" w:hAnsi="GHEA Grapalat"/>
          <w:sz w:val="24"/>
          <w:szCs w:val="24"/>
          <w:lang w:val="af-ZA"/>
        </w:rPr>
        <w:t>»,  «</w:t>
      </w:r>
      <w:r w:rsidRPr="00734FF7">
        <w:rPr>
          <w:rFonts w:ascii="GHEA Grapalat" w:hAnsi="GHEA Grapalat"/>
          <w:sz w:val="24"/>
          <w:szCs w:val="24"/>
          <w:lang w:val="en-US"/>
        </w:rPr>
        <w:t>Հրապարակային</w:t>
      </w:r>
      <w:r w:rsidRPr="00113CCB">
        <w:rPr>
          <w:rFonts w:ascii="GHEA Grapalat" w:hAnsi="GHEA Grapalat"/>
          <w:sz w:val="24"/>
          <w:szCs w:val="24"/>
          <w:lang w:val="af-ZA"/>
        </w:rPr>
        <w:t xml:space="preserve"> </w:t>
      </w:r>
      <w:r w:rsidRPr="00734FF7">
        <w:rPr>
          <w:rFonts w:ascii="GHEA Grapalat" w:hAnsi="GHEA Grapalat"/>
          <w:sz w:val="24"/>
          <w:szCs w:val="24"/>
          <w:lang w:val="en-US"/>
        </w:rPr>
        <w:t>սակարկությունների</w:t>
      </w:r>
      <w:r w:rsidRPr="00113CCB">
        <w:rPr>
          <w:rFonts w:ascii="GHEA Grapalat" w:hAnsi="GHEA Grapalat"/>
          <w:sz w:val="24"/>
          <w:szCs w:val="24"/>
          <w:lang w:val="af-ZA"/>
        </w:rPr>
        <w:t xml:space="preserve"> </w:t>
      </w:r>
      <w:r w:rsidRPr="00734FF7">
        <w:rPr>
          <w:rFonts w:ascii="GHEA Grapalat" w:hAnsi="GHEA Grapalat"/>
          <w:sz w:val="24"/>
          <w:szCs w:val="24"/>
          <w:lang w:val="en-US"/>
        </w:rPr>
        <w:t>մասին</w:t>
      </w:r>
      <w:r w:rsidRPr="00113CCB">
        <w:rPr>
          <w:rFonts w:ascii="GHEA Grapalat" w:hAnsi="GHEA Grapalat"/>
          <w:sz w:val="24"/>
          <w:szCs w:val="24"/>
          <w:lang w:val="af-ZA"/>
        </w:rPr>
        <w:t xml:space="preserve">» </w:t>
      </w:r>
      <w:r w:rsidRPr="00734FF7">
        <w:rPr>
          <w:rFonts w:ascii="GHEA Grapalat" w:hAnsi="GHEA Grapalat"/>
          <w:sz w:val="24"/>
          <w:szCs w:val="24"/>
          <w:lang w:val="en-US"/>
        </w:rPr>
        <w:t>Հայաստանի</w:t>
      </w:r>
      <w:r w:rsidRPr="00113CCB">
        <w:rPr>
          <w:rFonts w:ascii="GHEA Grapalat" w:hAnsi="GHEA Grapalat"/>
          <w:sz w:val="24"/>
          <w:szCs w:val="24"/>
          <w:lang w:val="af-ZA"/>
        </w:rPr>
        <w:t xml:space="preserve"> </w:t>
      </w:r>
      <w:r w:rsidRPr="00734FF7">
        <w:rPr>
          <w:rFonts w:ascii="GHEA Grapalat" w:hAnsi="GHEA Grapalat"/>
          <w:sz w:val="24"/>
          <w:szCs w:val="24"/>
          <w:lang w:val="en-US"/>
        </w:rPr>
        <w:t>Հանրապետության</w:t>
      </w:r>
      <w:r w:rsidRPr="00113CCB">
        <w:rPr>
          <w:rFonts w:ascii="GHEA Grapalat" w:hAnsi="GHEA Grapalat"/>
          <w:sz w:val="24"/>
          <w:szCs w:val="24"/>
          <w:lang w:val="af-ZA"/>
        </w:rPr>
        <w:t xml:space="preserve"> </w:t>
      </w:r>
      <w:r w:rsidRPr="00734FF7">
        <w:rPr>
          <w:rFonts w:ascii="GHEA Grapalat" w:hAnsi="GHEA Grapalat"/>
          <w:sz w:val="24"/>
          <w:szCs w:val="24"/>
          <w:lang w:val="en-US"/>
        </w:rPr>
        <w:lastRenderedPageBreak/>
        <w:t>օրենքում</w:t>
      </w:r>
      <w:r w:rsidRPr="00113CCB">
        <w:rPr>
          <w:rFonts w:ascii="GHEA Grapalat" w:hAnsi="GHEA Grapalat"/>
          <w:sz w:val="24"/>
          <w:szCs w:val="24"/>
          <w:lang w:val="af-ZA"/>
        </w:rPr>
        <w:t xml:space="preserve"> </w:t>
      </w:r>
      <w:r w:rsidRPr="00734FF7">
        <w:rPr>
          <w:rFonts w:ascii="GHEA Grapalat" w:hAnsi="GHEA Grapalat"/>
          <w:sz w:val="24"/>
          <w:szCs w:val="24"/>
          <w:lang w:val="en-US"/>
        </w:rPr>
        <w:t>փոփոխություններ</w:t>
      </w:r>
      <w:r w:rsidRPr="00113CCB">
        <w:rPr>
          <w:rFonts w:ascii="GHEA Grapalat" w:hAnsi="GHEA Grapalat"/>
          <w:sz w:val="24"/>
          <w:szCs w:val="24"/>
          <w:lang w:val="af-ZA"/>
        </w:rPr>
        <w:t xml:space="preserve"> </w:t>
      </w:r>
      <w:r w:rsidRPr="00734FF7">
        <w:rPr>
          <w:rFonts w:ascii="GHEA Grapalat" w:hAnsi="GHEA Grapalat"/>
          <w:sz w:val="24"/>
          <w:szCs w:val="24"/>
          <w:lang w:val="en-US"/>
        </w:rPr>
        <w:t>և</w:t>
      </w:r>
      <w:r w:rsidRPr="00113CCB">
        <w:rPr>
          <w:rFonts w:ascii="GHEA Grapalat" w:hAnsi="GHEA Grapalat"/>
          <w:sz w:val="24"/>
          <w:szCs w:val="24"/>
          <w:lang w:val="af-ZA"/>
        </w:rPr>
        <w:t xml:space="preserve"> </w:t>
      </w:r>
      <w:r w:rsidRPr="00734FF7">
        <w:rPr>
          <w:rFonts w:ascii="GHEA Grapalat" w:hAnsi="GHEA Grapalat"/>
          <w:sz w:val="24"/>
          <w:szCs w:val="24"/>
          <w:lang w:val="en-US"/>
        </w:rPr>
        <w:t>լրացումներ</w:t>
      </w:r>
      <w:r w:rsidRPr="00113CCB">
        <w:rPr>
          <w:rFonts w:ascii="GHEA Grapalat" w:hAnsi="GHEA Grapalat"/>
          <w:sz w:val="24"/>
          <w:szCs w:val="24"/>
          <w:lang w:val="af-ZA"/>
        </w:rPr>
        <w:t xml:space="preserve"> </w:t>
      </w:r>
      <w:r w:rsidRPr="00734FF7">
        <w:rPr>
          <w:rFonts w:ascii="GHEA Grapalat" w:hAnsi="GHEA Grapalat"/>
          <w:sz w:val="24"/>
          <w:szCs w:val="24"/>
          <w:lang w:val="en-US"/>
        </w:rPr>
        <w:t>կատարելու</w:t>
      </w:r>
      <w:r w:rsidRPr="00113CCB">
        <w:rPr>
          <w:rFonts w:ascii="GHEA Grapalat" w:hAnsi="GHEA Grapalat"/>
          <w:sz w:val="24"/>
          <w:szCs w:val="24"/>
          <w:lang w:val="af-ZA"/>
        </w:rPr>
        <w:t xml:space="preserve"> </w:t>
      </w:r>
      <w:r w:rsidRPr="00734FF7">
        <w:rPr>
          <w:rFonts w:ascii="GHEA Grapalat" w:hAnsi="GHEA Grapalat"/>
          <w:sz w:val="24"/>
          <w:szCs w:val="24"/>
          <w:lang w:val="en-US"/>
        </w:rPr>
        <w:t>մասին</w:t>
      </w:r>
      <w:r w:rsidRPr="00113CCB">
        <w:rPr>
          <w:rFonts w:ascii="GHEA Grapalat" w:hAnsi="GHEA Grapalat"/>
          <w:sz w:val="24"/>
          <w:szCs w:val="24"/>
          <w:lang w:val="af-ZA"/>
        </w:rPr>
        <w:t>», «</w:t>
      </w:r>
      <w:r w:rsidRPr="00734FF7">
        <w:rPr>
          <w:rFonts w:ascii="GHEA Grapalat" w:hAnsi="GHEA Grapalat"/>
          <w:sz w:val="24"/>
          <w:szCs w:val="24"/>
          <w:lang w:val="en-US"/>
        </w:rPr>
        <w:t>Հայաստանի</w:t>
      </w:r>
      <w:r w:rsidRPr="00113CCB">
        <w:rPr>
          <w:rFonts w:ascii="GHEA Grapalat" w:hAnsi="GHEA Grapalat"/>
          <w:sz w:val="24"/>
          <w:szCs w:val="24"/>
          <w:lang w:val="af-ZA"/>
        </w:rPr>
        <w:t xml:space="preserve"> </w:t>
      </w:r>
      <w:r w:rsidRPr="00734FF7">
        <w:rPr>
          <w:rFonts w:ascii="GHEA Grapalat" w:hAnsi="GHEA Grapalat"/>
          <w:sz w:val="24"/>
          <w:szCs w:val="24"/>
          <w:lang w:val="en-US"/>
        </w:rPr>
        <w:t>Հանրապետության</w:t>
      </w:r>
      <w:r w:rsidRPr="00113CCB">
        <w:rPr>
          <w:rFonts w:ascii="GHEA Grapalat" w:hAnsi="GHEA Grapalat"/>
          <w:sz w:val="24"/>
          <w:szCs w:val="24"/>
          <w:lang w:val="af-ZA"/>
        </w:rPr>
        <w:t xml:space="preserve"> </w:t>
      </w:r>
      <w:r w:rsidRPr="00734FF7">
        <w:rPr>
          <w:rFonts w:ascii="GHEA Grapalat" w:hAnsi="GHEA Grapalat"/>
          <w:sz w:val="24"/>
          <w:szCs w:val="24"/>
          <w:lang w:val="en-US"/>
        </w:rPr>
        <w:t>քաղաքացիական</w:t>
      </w:r>
      <w:r w:rsidRPr="00113CCB">
        <w:rPr>
          <w:rFonts w:ascii="GHEA Grapalat" w:hAnsi="GHEA Grapalat"/>
          <w:sz w:val="24"/>
          <w:szCs w:val="24"/>
          <w:lang w:val="af-ZA"/>
        </w:rPr>
        <w:t xml:space="preserve"> </w:t>
      </w:r>
      <w:r w:rsidRPr="00734FF7">
        <w:rPr>
          <w:rFonts w:ascii="GHEA Grapalat" w:hAnsi="GHEA Grapalat"/>
          <w:sz w:val="24"/>
          <w:szCs w:val="24"/>
          <w:lang w:val="en-US"/>
        </w:rPr>
        <w:t>դատավարության</w:t>
      </w:r>
      <w:r w:rsidRPr="00113CCB">
        <w:rPr>
          <w:rFonts w:ascii="GHEA Grapalat" w:hAnsi="GHEA Grapalat"/>
          <w:sz w:val="24"/>
          <w:szCs w:val="24"/>
          <w:lang w:val="af-ZA"/>
        </w:rPr>
        <w:t xml:space="preserve"> </w:t>
      </w:r>
      <w:r w:rsidRPr="00734FF7">
        <w:rPr>
          <w:rFonts w:ascii="GHEA Grapalat" w:hAnsi="GHEA Grapalat"/>
          <w:sz w:val="24"/>
          <w:szCs w:val="24"/>
          <w:lang w:val="en-US"/>
        </w:rPr>
        <w:t>օրենսգրքում</w:t>
      </w:r>
      <w:r w:rsidRPr="00113CCB">
        <w:rPr>
          <w:rFonts w:ascii="GHEA Grapalat" w:hAnsi="GHEA Grapalat"/>
          <w:sz w:val="24"/>
          <w:szCs w:val="24"/>
          <w:lang w:val="af-ZA"/>
        </w:rPr>
        <w:t xml:space="preserve"> </w:t>
      </w:r>
      <w:r w:rsidRPr="00734FF7">
        <w:rPr>
          <w:rFonts w:ascii="GHEA Grapalat" w:hAnsi="GHEA Grapalat"/>
          <w:sz w:val="24"/>
          <w:szCs w:val="24"/>
          <w:lang w:val="en-US"/>
        </w:rPr>
        <w:t>փոփոխություն</w:t>
      </w:r>
      <w:r>
        <w:rPr>
          <w:rFonts w:ascii="GHEA Grapalat" w:hAnsi="GHEA Grapalat"/>
          <w:sz w:val="24"/>
          <w:szCs w:val="24"/>
          <w:lang w:val="en-US"/>
        </w:rPr>
        <w:t>ներ</w:t>
      </w:r>
      <w:r w:rsidRPr="00113CCB">
        <w:rPr>
          <w:rFonts w:ascii="GHEA Grapalat" w:hAnsi="GHEA Grapalat"/>
          <w:sz w:val="24"/>
          <w:szCs w:val="24"/>
          <w:lang w:val="af-ZA"/>
        </w:rPr>
        <w:t xml:space="preserve"> </w:t>
      </w:r>
      <w:r w:rsidRPr="00734FF7">
        <w:rPr>
          <w:rFonts w:ascii="GHEA Grapalat" w:hAnsi="GHEA Grapalat"/>
          <w:sz w:val="24"/>
          <w:szCs w:val="24"/>
          <w:lang w:val="en-US"/>
        </w:rPr>
        <w:t>կատարելու</w:t>
      </w:r>
      <w:r w:rsidRPr="00113CCB">
        <w:rPr>
          <w:rFonts w:ascii="GHEA Grapalat" w:hAnsi="GHEA Grapalat"/>
          <w:sz w:val="24"/>
          <w:szCs w:val="24"/>
          <w:lang w:val="af-ZA"/>
        </w:rPr>
        <w:t xml:space="preserve"> </w:t>
      </w:r>
      <w:r w:rsidRPr="00734FF7">
        <w:rPr>
          <w:rFonts w:ascii="GHEA Grapalat" w:hAnsi="GHEA Grapalat"/>
          <w:sz w:val="24"/>
          <w:szCs w:val="24"/>
          <w:lang w:val="en-US"/>
        </w:rPr>
        <w:t>մասին</w:t>
      </w:r>
      <w:r w:rsidRPr="00113CCB">
        <w:rPr>
          <w:rFonts w:ascii="GHEA Grapalat" w:hAnsi="GHEA Grapalat"/>
          <w:sz w:val="24"/>
          <w:szCs w:val="24"/>
          <w:lang w:val="af-ZA"/>
        </w:rPr>
        <w:t xml:space="preserve">» </w:t>
      </w:r>
      <w:r>
        <w:rPr>
          <w:rFonts w:ascii="GHEA Grapalat" w:hAnsi="GHEA Grapalat"/>
          <w:sz w:val="24"/>
          <w:szCs w:val="24"/>
          <w:lang w:val="en-US"/>
        </w:rPr>
        <w:t>և</w:t>
      </w:r>
      <w:r w:rsidRPr="00113CCB">
        <w:rPr>
          <w:rFonts w:ascii="GHEA Grapalat" w:hAnsi="GHEA Grapalat"/>
          <w:sz w:val="24"/>
          <w:szCs w:val="24"/>
          <w:lang w:val="af-ZA"/>
        </w:rPr>
        <w:t xml:space="preserve"> «</w:t>
      </w:r>
      <w:r w:rsidRPr="00734FF7">
        <w:rPr>
          <w:rFonts w:ascii="GHEA Grapalat" w:hAnsi="GHEA Grapalat"/>
          <w:sz w:val="24"/>
          <w:szCs w:val="24"/>
          <w:lang w:val="en-US"/>
        </w:rPr>
        <w:t>Հայաստանի</w:t>
      </w:r>
      <w:r w:rsidRPr="00113CCB">
        <w:rPr>
          <w:rFonts w:ascii="GHEA Grapalat" w:hAnsi="GHEA Grapalat"/>
          <w:sz w:val="24"/>
          <w:szCs w:val="24"/>
          <w:lang w:val="af-ZA"/>
        </w:rPr>
        <w:t xml:space="preserve"> </w:t>
      </w:r>
      <w:r w:rsidRPr="00734FF7">
        <w:rPr>
          <w:rFonts w:ascii="GHEA Grapalat" w:hAnsi="GHEA Grapalat"/>
          <w:sz w:val="24"/>
          <w:szCs w:val="24"/>
          <w:lang w:val="en-US"/>
        </w:rPr>
        <w:t>Հանրապետության</w:t>
      </w:r>
      <w:r w:rsidRPr="00113CCB">
        <w:rPr>
          <w:rFonts w:ascii="GHEA Grapalat" w:hAnsi="GHEA Grapalat"/>
          <w:sz w:val="24"/>
          <w:szCs w:val="24"/>
          <w:lang w:val="af-ZA"/>
        </w:rPr>
        <w:t xml:space="preserve"> </w:t>
      </w:r>
      <w:r w:rsidRPr="00734FF7">
        <w:rPr>
          <w:rFonts w:ascii="GHEA Grapalat" w:hAnsi="GHEA Grapalat"/>
          <w:sz w:val="24"/>
          <w:szCs w:val="24"/>
          <w:lang w:val="en-US"/>
        </w:rPr>
        <w:t>վարչական</w:t>
      </w:r>
      <w:r w:rsidRPr="00113CCB">
        <w:rPr>
          <w:rFonts w:ascii="GHEA Grapalat" w:hAnsi="GHEA Grapalat"/>
          <w:sz w:val="24"/>
          <w:szCs w:val="24"/>
          <w:lang w:val="af-ZA"/>
        </w:rPr>
        <w:t xml:space="preserve"> </w:t>
      </w:r>
      <w:r w:rsidRPr="00734FF7">
        <w:rPr>
          <w:rFonts w:ascii="GHEA Grapalat" w:hAnsi="GHEA Grapalat"/>
          <w:sz w:val="24"/>
          <w:szCs w:val="24"/>
          <w:lang w:val="en-US"/>
        </w:rPr>
        <w:t>դատավարության</w:t>
      </w:r>
      <w:r w:rsidRPr="00113CCB">
        <w:rPr>
          <w:rFonts w:ascii="GHEA Grapalat" w:hAnsi="GHEA Grapalat"/>
          <w:sz w:val="24"/>
          <w:szCs w:val="24"/>
          <w:lang w:val="af-ZA"/>
        </w:rPr>
        <w:t xml:space="preserve"> </w:t>
      </w:r>
      <w:r w:rsidRPr="00734FF7">
        <w:rPr>
          <w:rFonts w:ascii="GHEA Grapalat" w:hAnsi="GHEA Grapalat"/>
          <w:sz w:val="24"/>
          <w:szCs w:val="24"/>
          <w:lang w:val="en-US"/>
        </w:rPr>
        <w:t>օրենսգրքում</w:t>
      </w:r>
      <w:r w:rsidRPr="00113CCB">
        <w:rPr>
          <w:rFonts w:ascii="GHEA Grapalat" w:hAnsi="GHEA Grapalat"/>
          <w:sz w:val="24"/>
          <w:szCs w:val="24"/>
          <w:lang w:val="af-ZA"/>
        </w:rPr>
        <w:t xml:space="preserve"> </w:t>
      </w:r>
      <w:r w:rsidRPr="00734FF7">
        <w:rPr>
          <w:rFonts w:ascii="GHEA Grapalat" w:hAnsi="GHEA Grapalat"/>
          <w:sz w:val="24"/>
          <w:szCs w:val="24"/>
          <w:lang w:val="en-US"/>
        </w:rPr>
        <w:t>լրացում</w:t>
      </w:r>
      <w:r w:rsidRPr="00113CCB">
        <w:rPr>
          <w:rFonts w:ascii="GHEA Grapalat" w:hAnsi="GHEA Grapalat"/>
          <w:sz w:val="24"/>
          <w:szCs w:val="24"/>
          <w:lang w:val="af-ZA"/>
        </w:rPr>
        <w:t xml:space="preserve"> </w:t>
      </w:r>
      <w:r w:rsidRPr="00734FF7">
        <w:rPr>
          <w:rFonts w:ascii="GHEA Grapalat" w:hAnsi="GHEA Grapalat"/>
          <w:sz w:val="24"/>
          <w:szCs w:val="24"/>
          <w:lang w:val="en-US"/>
        </w:rPr>
        <w:t>կատարելու</w:t>
      </w:r>
      <w:r w:rsidRPr="00113CCB">
        <w:rPr>
          <w:rFonts w:ascii="GHEA Grapalat" w:hAnsi="GHEA Grapalat"/>
          <w:sz w:val="24"/>
          <w:szCs w:val="24"/>
          <w:lang w:val="af-ZA"/>
        </w:rPr>
        <w:t xml:space="preserve"> </w:t>
      </w:r>
      <w:r w:rsidRPr="00734FF7">
        <w:rPr>
          <w:rFonts w:ascii="GHEA Grapalat" w:hAnsi="GHEA Grapalat"/>
          <w:sz w:val="24"/>
          <w:szCs w:val="24"/>
          <w:lang w:val="en-US"/>
        </w:rPr>
        <w:t>մասին</w:t>
      </w:r>
      <w:r w:rsidRPr="00113CCB">
        <w:rPr>
          <w:rFonts w:ascii="GHEA Grapalat" w:hAnsi="GHEA Grapalat"/>
          <w:sz w:val="24"/>
          <w:szCs w:val="24"/>
          <w:lang w:val="af-ZA"/>
        </w:rPr>
        <w:t xml:space="preserve">» </w:t>
      </w:r>
      <w:r w:rsidRPr="00734FF7">
        <w:rPr>
          <w:rFonts w:ascii="GHEA Grapalat" w:hAnsi="GHEA Grapalat"/>
          <w:sz w:val="24"/>
          <w:szCs w:val="24"/>
          <w:lang w:val="en-US"/>
        </w:rPr>
        <w:t>Հայաստանի</w:t>
      </w:r>
      <w:r w:rsidRPr="00113CCB">
        <w:rPr>
          <w:rFonts w:ascii="GHEA Grapalat" w:hAnsi="GHEA Grapalat"/>
          <w:sz w:val="24"/>
          <w:szCs w:val="24"/>
          <w:lang w:val="af-ZA"/>
        </w:rPr>
        <w:t xml:space="preserve"> </w:t>
      </w:r>
      <w:r w:rsidRPr="00734FF7">
        <w:rPr>
          <w:rFonts w:ascii="GHEA Grapalat" w:hAnsi="GHEA Grapalat"/>
          <w:sz w:val="24"/>
          <w:szCs w:val="24"/>
          <w:lang w:val="en-US"/>
        </w:rPr>
        <w:t>Հանրապետության</w:t>
      </w:r>
      <w:r w:rsidRPr="00113CCB">
        <w:rPr>
          <w:rFonts w:ascii="GHEA Grapalat" w:hAnsi="GHEA Grapalat"/>
          <w:sz w:val="24"/>
          <w:szCs w:val="24"/>
          <w:lang w:val="af-ZA"/>
        </w:rPr>
        <w:t xml:space="preserve"> </w:t>
      </w:r>
      <w:r w:rsidRPr="00734FF7">
        <w:rPr>
          <w:rFonts w:ascii="GHEA Grapalat" w:hAnsi="GHEA Grapalat"/>
          <w:sz w:val="24"/>
          <w:szCs w:val="24"/>
          <w:lang w:val="en-US"/>
        </w:rPr>
        <w:t>օրենքների</w:t>
      </w:r>
      <w:r w:rsidRPr="00113CCB">
        <w:rPr>
          <w:rFonts w:ascii="GHEA Grapalat" w:hAnsi="GHEA Grapalat"/>
          <w:sz w:val="24"/>
          <w:szCs w:val="24"/>
          <w:lang w:val="af-ZA"/>
        </w:rPr>
        <w:t xml:space="preserve"> </w:t>
      </w:r>
      <w:r w:rsidRPr="00734FF7">
        <w:rPr>
          <w:rFonts w:ascii="GHEA Grapalat" w:hAnsi="GHEA Grapalat"/>
          <w:sz w:val="24"/>
          <w:szCs w:val="24"/>
          <w:lang w:val="en-US"/>
        </w:rPr>
        <w:t>նախագծերի</w:t>
      </w:r>
      <w:r w:rsidRPr="00113CCB">
        <w:rPr>
          <w:rFonts w:ascii="GHEA Grapalat" w:hAnsi="GHEA Grapalat"/>
          <w:sz w:val="24"/>
          <w:szCs w:val="24"/>
          <w:lang w:val="af-ZA"/>
        </w:rPr>
        <w:t xml:space="preserve"> (</w:t>
      </w:r>
      <w:r w:rsidRPr="00734FF7">
        <w:rPr>
          <w:rFonts w:ascii="GHEA Grapalat" w:hAnsi="GHEA Grapalat"/>
          <w:sz w:val="24"/>
          <w:szCs w:val="24"/>
          <w:lang w:val="en-US"/>
        </w:rPr>
        <w:t>այսուհետ</w:t>
      </w:r>
      <w:r w:rsidRPr="00113CCB">
        <w:rPr>
          <w:rFonts w:ascii="GHEA Grapalat" w:hAnsi="GHEA Grapalat"/>
          <w:sz w:val="24"/>
          <w:szCs w:val="24"/>
          <w:lang w:val="af-ZA"/>
        </w:rPr>
        <w:t xml:space="preserve"> </w:t>
      </w:r>
      <w:r w:rsidRPr="00734FF7">
        <w:rPr>
          <w:rFonts w:ascii="GHEA Grapalat" w:hAnsi="GHEA Grapalat"/>
          <w:sz w:val="24"/>
          <w:szCs w:val="24"/>
          <w:lang w:val="en-US"/>
        </w:rPr>
        <w:t>նաև՝</w:t>
      </w:r>
      <w:r w:rsidRPr="00113CCB">
        <w:rPr>
          <w:rFonts w:ascii="GHEA Grapalat" w:hAnsi="GHEA Grapalat"/>
          <w:sz w:val="24"/>
          <w:szCs w:val="24"/>
          <w:lang w:val="af-ZA"/>
        </w:rPr>
        <w:t xml:space="preserve"> </w:t>
      </w:r>
      <w:r w:rsidRPr="00734FF7">
        <w:rPr>
          <w:rFonts w:ascii="GHEA Grapalat" w:hAnsi="GHEA Grapalat"/>
          <w:sz w:val="24"/>
          <w:szCs w:val="24"/>
          <w:lang w:val="en-US"/>
        </w:rPr>
        <w:t>Նախագծեր</w:t>
      </w:r>
      <w:r w:rsidRPr="00113CCB">
        <w:rPr>
          <w:rFonts w:ascii="GHEA Grapalat" w:hAnsi="GHEA Grapalat"/>
          <w:sz w:val="24"/>
          <w:szCs w:val="24"/>
          <w:lang w:val="af-ZA"/>
        </w:rPr>
        <w:t xml:space="preserve">) </w:t>
      </w:r>
      <w:r w:rsidRPr="00734FF7">
        <w:rPr>
          <w:rFonts w:ascii="GHEA Grapalat" w:hAnsi="GHEA Grapalat"/>
          <w:sz w:val="24"/>
          <w:szCs w:val="24"/>
          <w:lang w:val="en-US"/>
        </w:rPr>
        <w:t>ընդունման</w:t>
      </w:r>
      <w:r w:rsidRPr="00113CCB">
        <w:rPr>
          <w:rFonts w:ascii="GHEA Grapalat" w:hAnsi="GHEA Grapalat"/>
          <w:sz w:val="24"/>
          <w:szCs w:val="24"/>
          <w:lang w:val="af-ZA"/>
        </w:rPr>
        <w:t xml:space="preserve"> </w:t>
      </w:r>
      <w:r w:rsidRPr="00734FF7">
        <w:rPr>
          <w:rFonts w:ascii="GHEA Grapalat" w:hAnsi="GHEA Grapalat"/>
          <w:sz w:val="24"/>
          <w:szCs w:val="24"/>
          <w:lang w:val="en-US"/>
        </w:rPr>
        <w:t>անհրաժեշտությունը</w:t>
      </w:r>
      <w:r w:rsidRPr="00113CCB">
        <w:rPr>
          <w:rFonts w:ascii="GHEA Grapalat" w:hAnsi="GHEA Grapalat"/>
          <w:sz w:val="24"/>
          <w:szCs w:val="24"/>
          <w:lang w:val="af-ZA"/>
        </w:rPr>
        <w:t xml:space="preserve"> </w:t>
      </w:r>
      <w:r w:rsidRPr="00734FF7">
        <w:rPr>
          <w:rFonts w:ascii="GHEA Grapalat" w:hAnsi="GHEA Grapalat"/>
          <w:sz w:val="24"/>
          <w:szCs w:val="24"/>
          <w:lang w:val="en-US"/>
        </w:rPr>
        <w:t>պայմանավորված</w:t>
      </w:r>
      <w:r w:rsidRPr="00113CCB">
        <w:rPr>
          <w:rFonts w:ascii="GHEA Grapalat" w:hAnsi="GHEA Grapalat"/>
          <w:sz w:val="24"/>
          <w:szCs w:val="24"/>
          <w:lang w:val="af-ZA"/>
        </w:rPr>
        <w:t xml:space="preserve"> </w:t>
      </w:r>
      <w:r w:rsidRPr="00734FF7">
        <w:rPr>
          <w:rFonts w:ascii="GHEA Grapalat" w:hAnsi="GHEA Grapalat"/>
          <w:sz w:val="24"/>
          <w:szCs w:val="24"/>
          <w:lang w:val="en-US"/>
        </w:rPr>
        <w:t>է</w:t>
      </w:r>
      <w:r w:rsidRPr="00113CCB">
        <w:rPr>
          <w:rFonts w:ascii="GHEA Grapalat" w:hAnsi="GHEA Grapalat"/>
          <w:sz w:val="24"/>
          <w:szCs w:val="24"/>
          <w:lang w:val="af-ZA"/>
        </w:rPr>
        <w:t xml:space="preserve"> </w:t>
      </w:r>
      <w:r>
        <w:rPr>
          <w:rFonts w:ascii="GHEA Grapalat" w:hAnsi="GHEA Grapalat"/>
          <w:sz w:val="24"/>
          <w:szCs w:val="24"/>
          <w:lang w:val="en-US"/>
        </w:rPr>
        <w:t>վերը</w:t>
      </w:r>
      <w:r w:rsidRPr="00113CCB">
        <w:rPr>
          <w:rFonts w:ascii="GHEA Grapalat" w:hAnsi="GHEA Grapalat"/>
          <w:sz w:val="24"/>
          <w:szCs w:val="24"/>
          <w:lang w:val="af-ZA"/>
        </w:rPr>
        <w:t xml:space="preserve"> </w:t>
      </w:r>
      <w:r>
        <w:rPr>
          <w:rFonts w:ascii="GHEA Grapalat" w:hAnsi="GHEA Grapalat"/>
          <w:sz w:val="24"/>
          <w:szCs w:val="24"/>
          <w:lang w:val="en-US"/>
        </w:rPr>
        <w:t>նշված</w:t>
      </w:r>
      <w:r w:rsidRPr="00113CCB">
        <w:rPr>
          <w:rFonts w:ascii="GHEA Grapalat" w:hAnsi="GHEA Grapalat"/>
          <w:sz w:val="24"/>
          <w:szCs w:val="24"/>
          <w:lang w:val="af-ZA"/>
        </w:rPr>
        <w:t xml:space="preserve"> </w:t>
      </w:r>
      <w:r>
        <w:rPr>
          <w:rFonts w:ascii="GHEA Grapalat" w:hAnsi="GHEA Grapalat"/>
          <w:sz w:val="24"/>
          <w:szCs w:val="24"/>
          <w:lang w:val="en-US"/>
        </w:rPr>
        <w:t>խնդիրների</w:t>
      </w:r>
      <w:r w:rsidRPr="00113CCB">
        <w:rPr>
          <w:rFonts w:ascii="GHEA Grapalat" w:hAnsi="GHEA Grapalat"/>
          <w:sz w:val="24"/>
          <w:szCs w:val="24"/>
          <w:lang w:val="af-ZA"/>
        </w:rPr>
        <w:t xml:space="preserve"> </w:t>
      </w:r>
      <w:r>
        <w:rPr>
          <w:rFonts w:ascii="GHEA Grapalat" w:hAnsi="GHEA Grapalat"/>
          <w:sz w:val="24"/>
          <w:szCs w:val="24"/>
          <w:lang w:val="en-US"/>
        </w:rPr>
        <w:t>լուծման</w:t>
      </w:r>
      <w:r w:rsidRPr="00113CCB">
        <w:rPr>
          <w:rFonts w:ascii="GHEA Grapalat" w:hAnsi="GHEA Grapalat"/>
          <w:sz w:val="24"/>
          <w:szCs w:val="24"/>
          <w:lang w:val="af-ZA"/>
        </w:rPr>
        <w:t xml:space="preserve"> </w:t>
      </w:r>
      <w:r>
        <w:rPr>
          <w:rFonts w:ascii="GHEA Grapalat" w:hAnsi="GHEA Grapalat"/>
          <w:sz w:val="24"/>
          <w:szCs w:val="24"/>
          <w:lang w:val="en-US"/>
        </w:rPr>
        <w:t>անհրաժեշտությամբ</w:t>
      </w:r>
      <w:r w:rsidRPr="00113CCB">
        <w:rPr>
          <w:rFonts w:ascii="GHEA Grapalat" w:hAnsi="GHEA Grapalat"/>
          <w:sz w:val="24"/>
          <w:szCs w:val="24"/>
          <w:lang w:val="af-ZA"/>
        </w:rPr>
        <w:t xml:space="preserve">: </w:t>
      </w:r>
      <w:r w:rsidR="006B1F05" w:rsidRPr="00113CCB">
        <w:rPr>
          <w:rFonts w:ascii="GHEA Grapalat" w:hAnsi="GHEA Grapalat"/>
          <w:sz w:val="24"/>
          <w:szCs w:val="24"/>
          <w:lang w:val="af-ZA"/>
        </w:rPr>
        <w:t>«</w:t>
      </w:r>
      <w:r w:rsidR="006B1F05" w:rsidRPr="00734FF7">
        <w:rPr>
          <w:rFonts w:ascii="GHEA Grapalat" w:hAnsi="GHEA Grapalat"/>
          <w:sz w:val="24"/>
          <w:szCs w:val="24"/>
          <w:lang w:val="en-US"/>
        </w:rPr>
        <w:t>Դատական</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ակտերի</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հարկադիր</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կատարման</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մասին</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Հայաստանի</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Հանրապետության</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օրենքում</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փոփոխություններ</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և</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լրացումներ</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կատարելու</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մասին</w:t>
      </w:r>
      <w:r w:rsidR="006B1F05">
        <w:rPr>
          <w:rFonts w:ascii="GHEA Grapalat" w:hAnsi="GHEA Grapalat"/>
          <w:sz w:val="24"/>
          <w:szCs w:val="24"/>
          <w:lang w:val="af-ZA"/>
        </w:rPr>
        <w:t>» և</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Հրապարակային</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սակարկությունների</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մասին</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Հայաստանի</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Հանրապետության</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օրենքում</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փոփոխություններ</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և</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լրացումներ</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կատարելու</w:t>
      </w:r>
      <w:r w:rsidR="006B1F05" w:rsidRPr="00113CCB">
        <w:rPr>
          <w:rFonts w:ascii="GHEA Grapalat" w:hAnsi="GHEA Grapalat"/>
          <w:sz w:val="24"/>
          <w:szCs w:val="24"/>
          <w:lang w:val="af-ZA"/>
        </w:rPr>
        <w:t xml:space="preserve"> </w:t>
      </w:r>
      <w:r w:rsidR="006B1F05" w:rsidRPr="00734FF7">
        <w:rPr>
          <w:rFonts w:ascii="GHEA Grapalat" w:hAnsi="GHEA Grapalat"/>
          <w:sz w:val="24"/>
          <w:szCs w:val="24"/>
          <w:lang w:val="en-US"/>
        </w:rPr>
        <w:t>մասին</w:t>
      </w:r>
      <w:r w:rsidR="006B1F05" w:rsidRPr="00113CCB">
        <w:rPr>
          <w:rFonts w:ascii="GHEA Grapalat" w:hAnsi="GHEA Grapalat"/>
          <w:sz w:val="24"/>
          <w:szCs w:val="24"/>
          <w:lang w:val="af-ZA"/>
        </w:rPr>
        <w:t>»</w:t>
      </w:r>
      <w:r w:rsidRPr="00113CCB">
        <w:rPr>
          <w:rFonts w:ascii="GHEA Grapalat" w:hAnsi="GHEA Grapalat"/>
          <w:sz w:val="24"/>
          <w:szCs w:val="24"/>
          <w:lang w:val="af-ZA"/>
        </w:rPr>
        <w:t xml:space="preserve"> </w:t>
      </w:r>
      <w:r w:rsidR="006B1F05">
        <w:rPr>
          <w:rFonts w:ascii="GHEA Grapalat" w:hAnsi="GHEA Grapalat"/>
          <w:sz w:val="24"/>
          <w:szCs w:val="24"/>
          <w:lang w:val="af-ZA"/>
        </w:rPr>
        <w:t xml:space="preserve">Հայաստանի Հանրապետության օրենքների նախագծերի </w:t>
      </w:r>
      <w:r w:rsidRPr="00734FF7">
        <w:rPr>
          <w:rFonts w:ascii="GHEA Grapalat" w:hAnsi="GHEA Grapalat"/>
          <w:sz w:val="24"/>
          <w:szCs w:val="24"/>
          <w:lang w:val="en-US"/>
        </w:rPr>
        <w:t>ընդունումը</w:t>
      </w:r>
      <w:r w:rsidRPr="00113CCB">
        <w:rPr>
          <w:rFonts w:ascii="GHEA Grapalat" w:hAnsi="GHEA Grapalat"/>
          <w:sz w:val="24"/>
          <w:szCs w:val="24"/>
          <w:lang w:val="af-ZA"/>
        </w:rPr>
        <w:t xml:space="preserve"> </w:t>
      </w:r>
      <w:r w:rsidRPr="00734FF7">
        <w:rPr>
          <w:rFonts w:ascii="GHEA Grapalat" w:hAnsi="GHEA Grapalat"/>
          <w:sz w:val="24"/>
          <w:szCs w:val="24"/>
          <w:lang w:val="en-US"/>
        </w:rPr>
        <w:t>ներառվել</w:t>
      </w:r>
      <w:r w:rsidRPr="00113CCB">
        <w:rPr>
          <w:rFonts w:ascii="GHEA Grapalat" w:hAnsi="GHEA Grapalat"/>
          <w:sz w:val="24"/>
          <w:szCs w:val="24"/>
          <w:lang w:val="af-ZA"/>
        </w:rPr>
        <w:t xml:space="preserve"> </w:t>
      </w:r>
      <w:r w:rsidRPr="00734FF7">
        <w:rPr>
          <w:rFonts w:ascii="GHEA Grapalat" w:hAnsi="GHEA Grapalat"/>
          <w:sz w:val="24"/>
          <w:szCs w:val="24"/>
          <w:lang w:val="en-US"/>
        </w:rPr>
        <w:t>է</w:t>
      </w:r>
      <w:r w:rsidRPr="00113CCB">
        <w:rPr>
          <w:rFonts w:ascii="GHEA Grapalat" w:hAnsi="GHEA Grapalat"/>
          <w:sz w:val="24"/>
          <w:szCs w:val="24"/>
          <w:lang w:val="af-ZA"/>
        </w:rPr>
        <w:t xml:space="preserve">  </w:t>
      </w:r>
      <w:r w:rsidRPr="00734FF7">
        <w:rPr>
          <w:rFonts w:ascii="GHEA Grapalat" w:hAnsi="GHEA Grapalat"/>
          <w:sz w:val="24"/>
          <w:szCs w:val="24"/>
          <w:lang w:val="en-US"/>
        </w:rPr>
        <w:t>Հայաստանի</w:t>
      </w:r>
      <w:r w:rsidRPr="00113CCB">
        <w:rPr>
          <w:rFonts w:ascii="GHEA Grapalat" w:hAnsi="GHEA Grapalat"/>
          <w:sz w:val="24"/>
          <w:szCs w:val="24"/>
          <w:lang w:val="af-ZA"/>
        </w:rPr>
        <w:t xml:space="preserve"> </w:t>
      </w:r>
      <w:r w:rsidRPr="00734FF7">
        <w:rPr>
          <w:rFonts w:ascii="GHEA Grapalat" w:hAnsi="GHEA Grapalat"/>
          <w:sz w:val="24"/>
          <w:szCs w:val="24"/>
          <w:lang w:val="en-US"/>
        </w:rPr>
        <w:t>Հանրապետության</w:t>
      </w:r>
      <w:r w:rsidRPr="00113CCB">
        <w:rPr>
          <w:rFonts w:ascii="GHEA Grapalat" w:hAnsi="GHEA Grapalat"/>
          <w:sz w:val="24"/>
          <w:szCs w:val="24"/>
          <w:lang w:val="af-ZA"/>
        </w:rPr>
        <w:t xml:space="preserve"> </w:t>
      </w:r>
      <w:r w:rsidRPr="00734FF7">
        <w:rPr>
          <w:rFonts w:ascii="GHEA Grapalat" w:hAnsi="GHEA Grapalat"/>
          <w:sz w:val="24"/>
          <w:szCs w:val="24"/>
          <w:lang w:val="en-US"/>
        </w:rPr>
        <w:t>կառավարության</w:t>
      </w:r>
      <w:r w:rsidRPr="00113CCB">
        <w:rPr>
          <w:rFonts w:ascii="GHEA Grapalat" w:hAnsi="GHEA Grapalat"/>
          <w:sz w:val="24"/>
          <w:szCs w:val="24"/>
          <w:lang w:val="af-ZA"/>
        </w:rPr>
        <w:t xml:space="preserve"> 2017 </w:t>
      </w:r>
      <w:r w:rsidRPr="00734FF7">
        <w:rPr>
          <w:rFonts w:ascii="GHEA Grapalat" w:hAnsi="GHEA Grapalat"/>
          <w:sz w:val="24"/>
          <w:szCs w:val="24"/>
          <w:lang w:val="en-US"/>
        </w:rPr>
        <w:t>թվականի</w:t>
      </w:r>
      <w:r w:rsidRPr="00113CCB">
        <w:rPr>
          <w:rFonts w:ascii="GHEA Grapalat" w:hAnsi="GHEA Grapalat"/>
          <w:sz w:val="24"/>
          <w:szCs w:val="24"/>
          <w:lang w:val="af-ZA"/>
        </w:rPr>
        <w:t xml:space="preserve"> </w:t>
      </w:r>
      <w:r w:rsidRPr="00734FF7">
        <w:rPr>
          <w:rFonts w:ascii="GHEA Grapalat" w:hAnsi="GHEA Grapalat"/>
          <w:sz w:val="24"/>
          <w:szCs w:val="24"/>
          <w:lang w:val="en-US"/>
        </w:rPr>
        <w:t>հունվարի</w:t>
      </w:r>
      <w:r w:rsidRPr="00113CCB">
        <w:rPr>
          <w:rFonts w:ascii="GHEA Grapalat" w:hAnsi="GHEA Grapalat"/>
          <w:sz w:val="24"/>
          <w:szCs w:val="24"/>
          <w:lang w:val="af-ZA"/>
        </w:rPr>
        <w:t xml:space="preserve"> 12-</w:t>
      </w:r>
      <w:r w:rsidRPr="00734FF7">
        <w:rPr>
          <w:rFonts w:ascii="GHEA Grapalat" w:hAnsi="GHEA Grapalat"/>
          <w:sz w:val="24"/>
          <w:szCs w:val="24"/>
          <w:lang w:val="en-US"/>
        </w:rPr>
        <w:t>ի</w:t>
      </w:r>
      <w:r w:rsidRPr="00113CCB">
        <w:rPr>
          <w:rFonts w:ascii="GHEA Grapalat" w:hAnsi="GHEA Grapalat"/>
          <w:sz w:val="24"/>
          <w:szCs w:val="24"/>
          <w:lang w:val="af-ZA"/>
        </w:rPr>
        <w:t xml:space="preserve"> «</w:t>
      </w:r>
      <w:r w:rsidRPr="00734FF7">
        <w:rPr>
          <w:rFonts w:ascii="GHEA Grapalat" w:hAnsi="GHEA Grapalat"/>
          <w:bCs/>
          <w:sz w:val="24"/>
          <w:szCs w:val="24"/>
          <w:lang w:val="en-US"/>
        </w:rPr>
        <w:t>Հայաստանի</w:t>
      </w:r>
      <w:r w:rsidRPr="00113CCB">
        <w:rPr>
          <w:rFonts w:ascii="GHEA Grapalat" w:hAnsi="GHEA Grapalat"/>
          <w:bCs/>
          <w:sz w:val="24"/>
          <w:szCs w:val="24"/>
          <w:lang w:val="af-ZA"/>
        </w:rPr>
        <w:t xml:space="preserve"> </w:t>
      </w:r>
      <w:r w:rsidRPr="00734FF7">
        <w:rPr>
          <w:rFonts w:ascii="GHEA Grapalat" w:hAnsi="GHEA Grapalat"/>
          <w:bCs/>
          <w:sz w:val="24"/>
          <w:szCs w:val="24"/>
          <w:lang w:val="en-US"/>
        </w:rPr>
        <w:t>Հանրապետության</w:t>
      </w:r>
      <w:r w:rsidRPr="00113CCB">
        <w:rPr>
          <w:sz w:val="24"/>
          <w:szCs w:val="24"/>
          <w:lang w:val="af-ZA"/>
        </w:rPr>
        <w:t> </w:t>
      </w:r>
      <w:r w:rsidRPr="00113CCB">
        <w:rPr>
          <w:rFonts w:ascii="GHEA Grapalat" w:hAnsi="GHEA Grapalat"/>
          <w:sz w:val="24"/>
          <w:szCs w:val="24"/>
          <w:lang w:val="af-ZA"/>
        </w:rPr>
        <w:t xml:space="preserve"> </w:t>
      </w:r>
      <w:r w:rsidRPr="00734FF7">
        <w:rPr>
          <w:rFonts w:ascii="GHEA Grapalat" w:hAnsi="GHEA Grapalat"/>
          <w:bCs/>
          <w:sz w:val="24"/>
          <w:szCs w:val="24"/>
          <w:lang w:val="en-US"/>
        </w:rPr>
        <w:t>կառավարության</w:t>
      </w:r>
      <w:r w:rsidRPr="00113CCB">
        <w:rPr>
          <w:sz w:val="24"/>
          <w:szCs w:val="24"/>
          <w:lang w:val="af-ZA"/>
        </w:rPr>
        <w:t> </w:t>
      </w:r>
      <w:r w:rsidR="00784D29">
        <w:rPr>
          <w:sz w:val="24"/>
          <w:szCs w:val="24"/>
          <w:lang w:val="af-ZA"/>
        </w:rPr>
        <w:t xml:space="preserve"> </w:t>
      </w:r>
      <w:r w:rsidRPr="00113CCB">
        <w:rPr>
          <w:rFonts w:ascii="GHEA Grapalat" w:hAnsi="GHEA Grapalat"/>
          <w:bCs/>
          <w:sz w:val="24"/>
          <w:szCs w:val="24"/>
          <w:lang w:val="af-ZA"/>
        </w:rPr>
        <w:t xml:space="preserve">2017 </w:t>
      </w:r>
      <w:r w:rsidRPr="00734FF7">
        <w:rPr>
          <w:rFonts w:ascii="GHEA Grapalat" w:hAnsi="GHEA Grapalat"/>
          <w:bCs/>
          <w:sz w:val="24"/>
          <w:szCs w:val="24"/>
          <w:lang w:val="en-US"/>
        </w:rPr>
        <w:t>թվականի</w:t>
      </w:r>
      <w:r w:rsidRPr="00113CCB">
        <w:rPr>
          <w:sz w:val="24"/>
          <w:szCs w:val="24"/>
          <w:lang w:val="af-ZA"/>
        </w:rPr>
        <w:t> </w:t>
      </w:r>
      <w:r w:rsidRPr="00113CCB">
        <w:rPr>
          <w:rFonts w:ascii="GHEA Grapalat" w:hAnsi="GHEA Grapalat"/>
          <w:sz w:val="24"/>
          <w:szCs w:val="24"/>
          <w:lang w:val="af-ZA"/>
        </w:rPr>
        <w:t xml:space="preserve">  </w:t>
      </w:r>
      <w:r w:rsidRPr="00734FF7">
        <w:rPr>
          <w:rFonts w:ascii="GHEA Grapalat" w:hAnsi="GHEA Grapalat"/>
          <w:bCs/>
          <w:sz w:val="24"/>
          <w:szCs w:val="24"/>
          <w:lang w:val="en-US"/>
        </w:rPr>
        <w:t>գործունեության</w:t>
      </w:r>
      <w:r w:rsidRPr="00113CCB">
        <w:rPr>
          <w:rFonts w:ascii="GHEA Grapalat" w:hAnsi="GHEA Grapalat"/>
          <w:bCs/>
          <w:sz w:val="24"/>
          <w:szCs w:val="24"/>
          <w:lang w:val="af-ZA"/>
        </w:rPr>
        <w:t xml:space="preserve"> </w:t>
      </w:r>
      <w:r w:rsidRPr="00734FF7">
        <w:rPr>
          <w:rFonts w:ascii="GHEA Grapalat" w:hAnsi="GHEA Grapalat"/>
          <w:bCs/>
          <w:sz w:val="24"/>
          <w:szCs w:val="24"/>
          <w:lang w:val="en-US"/>
        </w:rPr>
        <w:t>միջոցառումների</w:t>
      </w:r>
      <w:r w:rsidRPr="00113CCB">
        <w:rPr>
          <w:sz w:val="24"/>
          <w:szCs w:val="24"/>
          <w:lang w:val="af-ZA"/>
        </w:rPr>
        <w:t> </w:t>
      </w:r>
      <w:r w:rsidRPr="00734FF7">
        <w:rPr>
          <w:rFonts w:ascii="GHEA Grapalat" w:hAnsi="GHEA Grapalat"/>
          <w:bCs/>
          <w:sz w:val="24"/>
          <w:szCs w:val="24"/>
          <w:lang w:val="en-US"/>
        </w:rPr>
        <w:t>ծրագիրը</w:t>
      </w:r>
      <w:r w:rsidRPr="00113CCB">
        <w:rPr>
          <w:rFonts w:ascii="GHEA Grapalat" w:hAnsi="GHEA Grapalat"/>
          <w:bCs/>
          <w:sz w:val="24"/>
          <w:szCs w:val="24"/>
          <w:lang w:val="af-ZA"/>
        </w:rPr>
        <w:t xml:space="preserve"> </w:t>
      </w:r>
      <w:r w:rsidRPr="00734FF7">
        <w:rPr>
          <w:rFonts w:ascii="GHEA Grapalat" w:hAnsi="GHEA Grapalat"/>
          <w:bCs/>
          <w:sz w:val="24"/>
          <w:szCs w:val="24"/>
          <w:lang w:val="en-US"/>
        </w:rPr>
        <w:t>և</w:t>
      </w:r>
      <w:r w:rsidRPr="00113CCB">
        <w:rPr>
          <w:rFonts w:ascii="GHEA Grapalat" w:hAnsi="GHEA Grapalat"/>
          <w:bCs/>
          <w:sz w:val="24"/>
          <w:szCs w:val="24"/>
          <w:lang w:val="af-ZA"/>
        </w:rPr>
        <w:t xml:space="preserve"> </w:t>
      </w:r>
      <w:r w:rsidRPr="00734FF7">
        <w:rPr>
          <w:rFonts w:ascii="GHEA Grapalat" w:hAnsi="GHEA Grapalat"/>
          <w:bCs/>
          <w:sz w:val="24"/>
          <w:szCs w:val="24"/>
          <w:lang w:val="en-US"/>
        </w:rPr>
        <w:t>գերակա</w:t>
      </w:r>
      <w:r w:rsidRPr="00113CCB">
        <w:rPr>
          <w:rFonts w:ascii="GHEA Grapalat" w:hAnsi="GHEA Grapalat"/>
          <w:bCs/>
          <w:sz w:val="24"/>
          <w:szCs w:val="24"/>
          <w:lang w:val="af-ZA"/>
        </w:rPr>
        <w:t xml:space="preserve"> </w:t>
      </w:r>
      <w:r w:rsidRPr="00734FF7">
        <w:rPr>
          <w:rFonts w:ascii="GHEA Grapalat" w:hAnsi="GHEA Grapalat"/>
          <w:bCs/>
          <w:sz w:val="24"/>
          <w:szCs w:val="24"/>
          <w:lang w:val="en-US"/>
        </w:rPr>
        <w:t>խնդիրները</w:t>
      </w:r>
      <w:r w:rsidRPr="00113CCB">
        <w:rPr>
          <w:rFonts w:ascii="GHEA Grapalat" w:hAnsi="GHEA Grapalat"/>
          <w:bCs/>
          <w:sz w:val="24"/>
          <w:szCs w:val="24"/>
          <w:lang w:val="af-ZA"/>
        </w:rPr>
        <w:t xml:space="preserve"> </w:t>
      </w:r>
      <w:r w:rsidRPr="00734FF7">
        <w:rPr>
          <w:rFonts w:ascii="GHEA Grapalat" w:hAnsi="GHEA Grapalat"/>
          <w:bCs/>
          <w:sz w:val="24"/>
          <w:szCs w:val="24"/>
          <w:lang w:val="en-US"/>
        </w:rPr>
        <w:t>հաստատելու</w:t>
      </w:r>
      <w:r w:rsidRPr="00113CCB">
        <w:rPr>
          <w:rFonts w:ascii="GHEA Grapalat" w:hAnsi="GHEA Grapalat"/>
          <w:bCs/>
          <w:sz w:val="24"/>
          <w:szCs w:val="24"/>
          <w:lang w:val="af-ZA"/>
        </w:rPr>
        <w:t xml:space="preserve"> </w:t>
      </w:r>
      <w:r w:rsidRPr="00734FF7">
        <w:rPr>
          <w:rFonts w:ascii="GHEA Grapalat" w:hAnsi="GHEA Grapalat"/>
          <w:bCs/>
          <w:sz w:val="24"/>
          <w:szCs w:val="24"/>
          <w:lang w:val="en-US"/>
        </w:rPr>
        <w:t>մասին</w:t>
      </w:r>
      <w:r w:rsidRPr="00113CCB">
        <w:rPr>
          <w:rFonts w:ascii="GHEA Grapalat" w:hAnsi="GHEA Grapalat"/>
          <w:bCs/>
          <w:sz w:val="24"/>
          <w:szCs w:val="24"/>
          <w:lang w:val="af-ZA"/>
        </w:rPr>
        <w:t xml:space="preserve">» </w:t>
      </w:r>
      <w:r w:rsidRPr="00734FF7">
        <w:rPr>
          <w:rFonts w:ascii="GHEA Grapalat" w:hAnsi="GHEA Grapalat"/>
          <w:bCs/>
          <w:sz w:val="24"/>
          <w:szCs w:val="24"/>
          <w:lang w:val="en-US"/>
        </w:rPr>
        <w:t>թիվ</w:t>
      </w:r>
      <w:r w:rsidRPr="00113CCB">
        <w:rPr>
          <w:rFonts w:ascii="GHEA Grapalat" w:hAnsi="GHEA Grapalat"/>
          <w:bCs/>
          <w:sz w:val="24"/>
          <w:szCs w:val="24"/>
          <w:lang w:val="af-ZA"/>
        </w:rPr>
        <w:t xml:space="preserve"> 122-</w:t>
      </w:r>
      <w:r w:rsidRPr="00734FF7">
        <w:rPr>
          <w:rFonts w:ascii="GHEA Grapalat" w:hAnsi="GHEA Grapalat"/>
          <w:bCs/>
          <w:sz w:val="24"/>
          <w:szCs w:val="24"/>
          <w:lang w:val="en-US"/>
        </w:rPr>
        <w:t>Ն</w:t>
      </w:r>
      <w:r w:rsidRPr="00113CCB">
        <w:rPr>
          <w:rFonts w:ascii="GHEA Grapalat" w:hAnsi="GHEA Grapalat"/>
          <w:bCs/>
          <w:sz w:val="24"/>
          <w:szCs w:val="24"/>
          <w:lang w:val="af-ZA"/>
        </w:rPr>
        <w:t xml:space="preserve"> </w:t>
      </w:r>
      <w:r w:rsidRPr="00734FF7">
        <w:rPr>
          <w:rFonts w:ascii="GHEA Grapalat" w:hAnsi="GHEA Grapalat"/>
          <w:bCs/>
          <w:sz w:val="24"/>
          <w:szCs w:val="24"/>
          <w:lang w:val="en-US"/>
        </w:rPr>
        <w:t>որոշմամբ</w:t>
      </w:r>
      <w:r w:rsidRPr="00113CCB">
        <w:rPr>
          <w:rFonts w:ascii="GHEA Grapalat" w:hAnsi="GHEA Grapalat"/>
          <w:bCs/>
          <w:sz w:val="24"/>
          <w:szCs w:val="24"/>
          <w:lang w:val="af-ZA"/>
        </w:rPr>
        <w:t xml:space="preserve"> </w:t>
      </w:r>
      <w:r w:rsidRPr="00734FF7">
        <w:rPr>
          <w:rFonts w:ascii="GHEA Grapalat" w:hAnsi="GHEA Grapalat"/>
          <w:bCs/>
          <w:sz w:val="24"/>
          <w:szCs w:val="24"/>
          <w:lang w:val="en-US"/>
        </w:rPr>
        <w:t>հաստատված</w:t>
      </w:r>
      <w:r w:rsidRPr="00113CCB">
        <w:rPr>
          <w:rFonts w:ascii="GHEA Grapalat" w:hAnsi="GHEA Grapalat"/>
          <w:bCs/>
          <w:sz w:val="24"/>
          <w:szCs w:val="24"/>
          <w:lang w:val="af-ZA"/>
        </w:rPr>
        <w:t xml:space="preserve"> </w:t>
      </w:r>
      <w:r w:rsidRPr="00734FF7">
        <w:rPr>
          <w:rFonts w:ascii="GHEA Grapalat" w:hAnsi="GHEA Grapalat"/>
          <w:bCs/>
          <w:sz w:val="24"/>
          <w:szCs w:val="24"/>
          <w:lang w:val="en-US"/>
        </w:rPr>
        <w:t>Հայաստանի</w:t>
      </w:r>
      <w:r w:rsidRPr="00113CCB">
        <w:rPr>
          <w:rFonts w:ascii="GHEA Grapalat" w:hAnsi="GHEA Grapalat"/>
          <w:bCs/>
          <w:sz w:val="24"/>
          <w:szCs w:val="24"/>
          <w:lang w:val="af-ZA"/>
        </w:rPr>
        <w:t xml:space="preserve"> </w:t>
      </w:r>
      <w:r w:rsidRPr="00734FF7">
        <w:rPr>
          <w:rFonts w:ascii="GHEA Grapalat" w:hAnsi="GHEA Grapalat"/>
          <w:bCs/>
          <w:sz w:val="24"/>
          <w:szCs w:val="24"/>
          <w:lang w:val="en-US"/>
        </w:rPr>
        <w:t>Հանրապետության</w:t>
      </w:r>
      <w:r w:rsidRPr="00113CCB">
        <w:rPr>
          <w:rFonts w:ascii="GHEA Grapalat" w:hAnsi="GHEA Grapalat"/>
          <w:bCs/>
          <w:sz w:val="24"/>
          <w:szCs w:val="24"/>
          <w:lang w:val="af-ZA"/>
        </w:rPr>
        <w:t xml:space="preserve"> </w:t>
      </w:r>
      <w:r w:rsidRPr="00734FF7">
        <w:rPr>
          <w:rFonts w:ascii="GHEA Grapalat" w:hAnsi="GHEA Grapalat"/>
          <w:bCs/>
          <w:sz w:val="24"/>
          <w:szCs w:val="24"/>
          <w:lang w:val="en-US"/>
        </w:rPr>
        <w:t>կառավարության</w:t>
      </w:r>
      <w:r w:rsidRPr="00113CCB">
        <w:rPr>
          <w:rFonts w:ascii="GHEA Grapalat" w:hAnsi="GHEA Grapalat"/>
          <w:bCs/>
          <w:sz w:val="24"/>
          <w:szCs w:val="24"/>
          <w:lang w:val="af-ZA"/>
        </w:rPr>
        <w:t xml:space="preserve"> 2017 </w:t>
      </w:r>
      <w:r w:rsidRPr="00734FF7">
        <w:rPr>
          <w:rFonts w:ascii="GHEA Grapalat" w:hAnsi="GHEA Grapalat"/>
          <w:bCs/>
          <w:sz w:val="24"/>
          <w:szCs w:val="24"/>
          <w:lang w:val="en-US"/>
        </w:rPr>
        <w:t>թվականի</w:t>
      </w:r>
      <w:r w:rsidRPr="00113CCB">
        <w:rPr>
          <w:rFonts w:ascii="GHEA Grapalat" w:hAnsi="GHEA Grapalat"/>
          <w:bCs/>
          <w:sz w:val="24"/>
          <w:szCs w:val="24"/>
          <w:lang w:val="af-ZA"/>
        </w:rPr>
        <w:t xml:space="preserve"> </w:t>
      </w:r>
      <w:r w:rsidRPr="00734FF7">
        <w:rPr>
          <w:rFonts w:ascii="GHEA Grapalat" w:hAnsi="GHEA Grapalat"/>
          <w:bCs/>
          <w:sz w:val="24"/>
          <w:szCs w:val="24"/>
          <w:lang w:val="en-US"/>
        </w:rPr>
        <w:t>միջոցառումների</w:t>
      </w:r>
      <w:r w:rsidRPr="00113CCB">
        <w:rPr>
          <w:rFonts w:ascii="GHEA Grapalat" w:hAnsi="GHEA Grapalat"/>
          <w:bCs/>
          <w:sz w:val="24"/>
          <w:szCs w:val="24"/>
          <w:lang w:val="af-ZA"/>
        </w:rPr>
        <w:t xml:space="preserve">  </w:t>
      </w:r>
      <w:r w:rsidRPr="00734FF7">
        <w:rPr>
          <w:rFonts w:ascii="GHEA Grapalat" w:hAnsi="GHEA Grapalat"/>
          <w:bCs/>
          <w:sz w:val="24"/>
          <w:szCs w:val="24"/>
          <w:lang w:val="en-US"/>
        </w:rPr>
        <w:t>և</w:t>
      </w:r>
      <w:r w:rsidRPr="00113CCB">
        <w:rPr>
          <w:rFonts w:ascii="GHEA Grapalat" w:hAnsi="GHEA Grapalat"/>
          <w:bCs/>
          <w:sz w:val="24"/>
          <w:szCs w:val="24"/>
          <w:lang w:val="af-ZA"/>
        </w:rPr>
        <w:t xml:space="preserve"> </w:t>
      </w:r>
      <w:r w:rsidRPr="00734FF7">
        <w:rPr>
          <w:rFonts w:ascii="GHEA Grapalat" w:hAnsi="GHEA Grapalat"/>
          <w:bCs/>
          <w:sz w:val="24"/>
          <w:szCs w:val="24"/>
          <w:lang w:val="en-US"/>
        </w:rPr>
        <w:t>գերակա</w:t>
      </w:r>
      <w:r w:rsidRPr="00113CCB">
        <w:rPr>
          <w:rFonts w:ascii="GHEA Grapalat" w:hAnsi="GHEA Grapalat"/>
          <w:bCs/>
          <w:sz w:val="24"/>
          <w:szCs w:val="24"/>
          <w:lang w:val="af-ZA"/>
        </w:rPr>
        <w:t xml:space="preserve"> </w:t>
      </w:r>
      <w:r w:rsidRPr="00734FF7">
        <w:rPr>
          <w:rFonts w:ascii="GHEA Grapalat" w:hAnsi="GHEA Grapalat"/>
          <w:bCs/>
          <w:sz w:val="24"/>
          <w:szCs w:val="24"/>
          <w:lang w:val="en-US"/>
        </w:rPr>
        <w:t>խնդիրների</w:t>
      </w:r>
      <w:r w:rsidRPr="00113CCB">
        <w:rPr>
          <w:rFonts w:ascii="GHEA Grapalat" w:hAnsi="GHEA Grapalat"/>
          <w:bCs/>
          <w:sz w:val="24"/>
          <w:szCs w:val="24"/>
          <w:lang w:val="af-ZA"/>
        </w:rPr>
        <w:t xml:space="preserve"> </w:t>
      </w:r>
      <w:r w:rsidRPr="00734FF7">
        <w:rPr>
          <w:rFonts w:ascii="GHEA Grapalat" w:hAnsi="GHEA Grapalat"/>
          <w:bCs/>
          <w:sz w:val="24"/>
          <w:szCs w:val="24"/>
          <w:lang w:val="en-US"/>
        </w:rPr>
        <w:t>ծրագրում</w:t>
      </w:r>
      <w:r w:rsidRPr="00113CCB">
        <w:rPr>
          <w:rFonts w:ascii="GHEA Grapalat" w:hAnsi="GHEA Grapalat"/>
          <w:bCs/>
          <w:sz w:val="24"/>
          <w:szCs w:val="24"/>
          <w:lang w:val="af-ZA"/>
        </w:rPr>
        <w:t>:</w:t>
      </w:r>
    </w:p>
    <w:p w:rsidR="00256F32" w:rsidRPr="00113CCB" w:rsidRDefault="00256F32" w:rsidP="00256F32">
      <w:pPr>
        <w:tabs>
          <w:tab w:val="left" w:pos="993"/>
        </w:tabs>
        <w:spacing w:after="0" w:line="360" w:lineRule="auto"/>
        <w:jc w:val="both"/>
        <w:rPr>
          <w:rFonts w:ascii="GHEA Grapalat" w:hAnsi="GHEA Grapalat"/>
          <w:color w:val="000000"/>
          <w:sz w:val="24"/>
          <w:szCs w:val="24"/>
          <w:shd w:val="clear" w:color="auto" w:fill="FFFFFF"/>
          <w:lang w:val="af-ZA"/>
        </w:rPr>
      </w:pPr>
    </w:p>
    <w:p w:rsidR="00734FF7" w:rsidRPr="00734FF7" w:rsidRDefault="00734FF7" w:rsidP="00A14A08">
      <w:pPr>
        <w:pStyle w:val="ListParagraph"/>
        <w:numPr>
          <w:ilvl w:val="0"/>
          <w:numId w:val="31"/>
        </w:numPr>
        <w:tabs>
          <w:tab w:val="left" w:pos="993"/>
        </w:tabs>
        <w:spacing w:after="0" w:line="360" w:lineRule="auto"/>
        <w:ind w:left="0" w:firstLine="567"/>
        <w:jc w:val="both"/>
        <w:rPr>
          <w:rFonts w:ascii="GHEA Grapalat" w:hAnsi="GHEA Grapalat"/>
          <w:b/>
          <w:sz w:val="24"/>
          <w:szCs w:val="24"/>
          <w:lang w:val="en-US"/>
        </w:rPr>
      </w:pPr>
      <w:r w:rsidRPr="00734FF7">
        <w:rPr>
          <w:rFonts w:ascii="GHEA Grapalat" w:hAnsi="GHEA Grapalat"/>
          <w:b/>
          <w:color w:val="000000"/>
          <w:sz w:val="24"/>
          <w:szCs w:val="24"/>
          <w:shd w:val="clear" w:color="auto" w:fill="FFFFFF"/>
          <w:lang w:val="en-US"/>
        </w:rPr>
        <w:t>Առաջարկվող կարգավորման բնույթը</w:t>
      </w:r>
    </w:p>
    <w:p w:rsidR="00734FF7" w:rsidRPr="00734FF7" w:rsidRDefault="00327FC5" w:rsidP="00A5132C">
      <w:pPr>
        <w:pStyle w:val="ListParagraph"/>
        <w:tabs>
          <w:tab w:val="left" w:pos="993"/>
        </w:tabs>
        <w:spacing w:after="0" w:line="360" w:lineRule="auto"/>
        <w:ind w:left="0" w:firstLine="540"/>
        <w:jc w:val="both"/>
        <w:rPr>
          <w:rFonts w:ascii="GHEA Grapalat" w:hAnsi="GHEA Grapalat"/>
          <w:sz w:val="24"/>
          <w:szCs w:val="24"/>
          <w:lang w:val="en-US"/>
        </w:rPr>
      </w:pPr>
      <w:r>
        <w:rPr>
          <w:rFonts w:ascii="GHEA Grapalat" w:hAnsi="GHEA Grapalat"/>
          <w:sz w:val="24"/>
          <w:szCs w:val="24"/>
          <w:lang w:val="en-US"/>
        </w:rPr>
        <w:t xml:space="preserve">1. </w:t>
      </w:r>
      <w:r w:rsidR="00734FF7" w:rsidRPr="00734FF7">
        <w:rPr>
          <w:rFonts w:ascii="GHEA Grapalat" w:hAnsi="GHEA Grapalat"/>
          <w:sz w:val="24"/>
          <w:szCs w:val="24"/>
          <w:lang w:val="en-US"/>
        </w:rPr>
        <w:t>«Դատական ակտերի հարկադիր կատարման մասին» Հայաստանի Հանրապետության օրենքում փոփոխություններ և լրացումներ կատարելու մասին» Հայաստանի Հանրապետության օրենքի նախագծով՝</w:t>
      </w:r>
    </w:p>
    <w:p w:rsidR="00256F32" w:rsidRDefault="00734FF7" w:rsidP="00256F32">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 xml:space="preserve"> 1</w:t>
      </w:r>
      <w:r w:rsidR="00327FC5">
        <w:rPr>
          <w:rFonts w:ascii="GHEA Grapalat" w:hAnsi="GHEA Grapalat"/>
          <w:sz w:val="24"/>
          <w:szCs w:val="24"/>
          <w:lang w:val="en-US"/>
        </w:rPr>
        <w:t>)</w:t>
      </w:r>
      <w:r w:rsidRPr="00734FF7">
        <w:rPr>
          <w:rFonts w:ascii="GHEA Grapalat" w:hAnsi="GHEA Grapalat"/>
          <w:sz w:val="24"/>
          <w:szCs w:val="24"/>
          <w:lang w:val="en-US"/>
        </w:rPr>
        <w:t xml:space="preserve"> </w:t>
      </w:r>
      <w:proofErr w:type="gramStart"/>
      <w:r w:rsidRPr="00734FF7">
        <w:rPr>
          <w:rFonts w:ascii="GHEA Grapalat" w:hAnsi="GHEA Grapalat"/>
          <w:sz w:val="24"/>
          <w:szCs w:val="24"/>
          <w:lang w:val="en-US"/>
        </w:rPr>
        <w:t>սահմանվել</w:t>
      </w:r>
      <w:proofErr w:type="gramEnd"/>
      <w:r w:rsidRPr="00734FF7">
        <w:rPr>
          <w:rFonts w:ascii="GHEA Grapalat" w:hAnsi="GHEA Grapalat"/>
          <w:sz w:val="24"/>
          <w:szCs w:val="24"/>
          <w:lang w:val="en-US"/>
        </w:rPr>
        <w:t xml:space="preserve"> են հարկադիր կատարողի կողմից կայացվող որոշումների ընդունման հստակ և միասնական ժամկետներ: Մասնավորապես, որպես որոշումների ընդունման միասնական ժամկետ սահմանվել է համապատասխան հիմքերն ի հայտ գալուց հետո եռօրյա ժամկետը</w:t>
      </w:r>
      <w:r w:rsidR="00327FC5">
        <w:rPr>
          <w:rFonts w:ascii="GHEA Grapalat" w:hAnsi="GHEA Grapalat"/>
          <w:sz w:val="24"/>
          <w:szCs w:val="24"/>
          <w:lang w:val="en-US"/>
        </w:rPr>
        <w:t>,</w:t>
      </w:r>
    </w:p>
    <w:p w:rsidR="00256F32" w:rsidRDefault="00734FF7" w:rsidP="00256F32">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2</w:t>
      </w:r>
      <w:r w:rsidR="00327FC5">
        <w:rPr>
          <w:rFonts w:ascii="GHEA Grapalat" w:hAnsi="GHEA Grapalat"/>
          <w:sz w:val="24"/>
          <w:szCs w:val="24"/>
          <w:lang w:val="en-US"/>
        </w:rPr>
        <w:t>)</w:t>
      </w:r>
      <w:r w:rsidRPr="00734FF7">
        <w:rPr>
          <w:rFonts w:ascii="GHEA Grapalat" w:hAnsi="GHEA Grapalat"/>
          <w:sz w:val="24"/>
          <w:szCs w:val="24"/>
          <w:lang w:val="en-US"/>
        </w:rPr>
        <w:t xml:space="preserve"> հստակեցվել են որպես հայցի ապահովման միջոց հայցագնի չափով պարտապանի գույքի վրա արգելանք դնելու գործընթացում հարկադիր կատարողի լիազորությունները: Մասնավորապես, Օրենքում նախատեսվել է առանձին հոդված, որը կարգավորում է պարտապանի գույքի վրա որպես հայցի ապահովման միջոց արգելանք դնելու առանձնահատկությունները: Պարտապանի համար </w:t>
      </w:r>
      <w:r w:rsidRPr="00734FF7">
        <w:rPr>
          <w:rFonts w:ascii="GHEA Grapalat" w:hAnsi="GHEA Grapalat"/>
          <w:sz w:val="24"/>
          <w:szCs w:val="24"/>
          <w:lang w:val="en-US"/>
        </w:rPr>
        <w:lastRenderedPageBreak/>
        <w:t>հնարավորություն է ստեղծվել միջնորդություն ներկայացնել հարկադիր կատարողին արգելանքը այլ գույքի</w:t>
      </w:r>
      <w:r w:rsidR="0033099B" w:rsidRPr="0033099B">
        <w:rPr>
          <w:rFonts w:ascii="GHEA Grapalat" w:hAnsi="GHEA Grapalat"/>
          <w:sz w:val="24"/>
          <w:szCs w:val="24"/>
          <w:lang w:val="en-US"/>
        </w:rPr>
        <w:t xml:space="preserve"> </w:t>
      </w:r>
      <w:r w:rsidR="0033099B" w:rsidRPr="00734FF7">
        <w:rPr>
          <w:rFonts w:ascii="GHEA Grapalat" w:hAnsi="GHEA Grapalat"/>
          <w:sz w:val="24"/>
          <w:szCs w:val="24"/>
          <w:lang w:val="en-US"/>
        </w:rPr>
        <w:t>վրա</w:t>
      </w:r>
      <w:r w:rsidR="0033099B" w:rsidRPr="0033099B">
        <w:rPr>
          <w:rFonts w:ascii="GHEA Grapalat" w:hAnsi="GHEA Grapalat"/>
          <w:sz w:val="24"/>
          <w:szCs w:val="24"/>
          <w:lang w:val="en-US"/>
        </w:rPr>
        <w:t xml:space="preserve"> </w:t>
      </w:r>
      <w:r w:rsidR="0033099B" w:rsidRPr="00734FF7">
        <w:rPr>
          <w:rFonts w:ascii="GHEA Grapalat" w:hAnsi="GHEA Grapalat"/>
          <w:sz w:val="24"/>
          <w:szCs w:val="24"/>
          <w:lang w:val="en-US"/>
        </w:rPr>
        <w:t>տարածելու</w:t>
      </w:r>
      <w:r w:rsidR="0033099B">
        <w:rPr>
          <w:rFonts w:ascii="GHEA Grapalat" w:hAnsi="GHEA Grapalat"/>
          <w:sz w:val="24"/>
          <w:szCs w:val="24"/>
          <w:lang w:val="en-US"/>
        </w:rPr>
        <w:t>, ինչպես նաև հայցագնի չափը գերազանցող գույքն արգելանիքց հանելու մասին</w:t>
      </w:r>
      <w:r w:rsidRPr="00734FF7">
        <w:rPr>
          <w:rFonts w:ascii="GHEA Grapalat" w:hAnsi="GHEA Grapalat"/>
          <w:sz w:val="24"/>
          <w:szCs w:val="24"/>
          <w:lang w:val="en-US"/>
        </w:rPr>
        <w:t>, որը կնպաստի ինչպես հարկադիր կատարման գործընթացի արդյունավետության և կանխատեսելության բարձրացման</w:t>
      </w:r>
      <w:r w:rsidR="009A6E04">
        <w:rPr>
          <w:rFonts w:ascii="GHEA Grapalat" w:hAnsi="GHEA Grapalat"/>
          <w:sz w:val="24"/>
          <w:szCs w:val="24"/>
          <w:lang w:val="en-US"/>
        </w:rPr>
        <w:t>ը</w:t>
      </w:r>
      <w:r w:rsidRPr="00734FF7">
        <w:rPr>
          <w:rFonts w:ascii="GHEA Grapalat" w:hAnsi="GHEA Grapalat"/>
          <w:sz w:val="24"/>
          <w:szCs w:val="24"/>
          <w:lang w:val="en-US"/>
        </w:rPr>
        <w:t>, այնպես էլ կնվազեցնի կամ կվերացնի արգելանք կիրառելու արդյունքում պարտապանների տնտեսական կամ այլ վնասներ կրելու կամ բնականոն գործունեությունը խաթարելու հնարավորությունը</w:t>
      </w:r>
      <w:r w:rsidR="00327FC5">
        <w:rPr>
          <w:rFonts w:ascii="GHEA Grapalat" w:hAnsi="GHEA Grapalat"/>
          <w:sz w:val="24"/>
          <w:szCs w:val="24"/>
          <w:lang w:val="en-US"/>
        </w:rPr>
        <w:t>,</w:t>
      </w:r>
    </w:p>
    <w:p w:rsidR="00F3498F" w:rsidRDefault="00F3498F" w:rsidP="00256F32">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 xml:space="preserve">3) </w:t>
      </w:r>
      <w:proofErr w:type="gramStart"/>
      <w:r>
        <w:rPr>
          <w:rFonts w:ascii="GHEA Grapalat" w:hAnsi="GHEA Grapalat"/>
          <w:sz w:val="24"/>
          <w:szCs w:val="24"/>
          <w:lang w:val="en-US"/>
        </w:rPr>
        <w:t>որոշակիացվել</w:t>
      </w:r>
      <w:proofErr w:type="gramEnd"/>
      <w:r>
        <w:rPr>
          <w:rFonts w:ascii="GHEA Grapalat" w:hAnsi="GHEA Grapalat"/>
          <w:sz w:val="24"/>
          <w:szCs w:val="24"/>
          <w:lang w:val="en-US"/>
        </w:rPr>
        <w:t xml:space="preserve"> է հայցի ապահովման կատարողական վարույթի տեսակը, մասնավորապես նշվել է, որ այն ոչ գույքային բնույթի կատարողական վարույթ է,</w:t>
      </w:r>
    </w:p>
    <w:p w:rsidR="00F3498F" w:rsidRDefault="00F3498F" w:rsidP="00862FE5">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 xml:space="preserve">4) </w:t>
      </w:r>
      <w:proofErr w:type="gramStart"/>
      <w:r>
        <w:rPr>
          <w:rFonts w:ascii="GHEA Grapalat" w:hAnsi="GHEA Grapalat"/>
          <w:sz w:val="24"/>
          <w:szCs w:val="24"/>
          <w:lang w:val="en-US"/>
        </w:rPr>
        <w:t>կարգավորվել</w:t>
      </w:r>
      <w:proofErr w:type="gramEnd"/>
      <w:r>
        <w:rPr>
          <w:rFonts w:ascii="GHEA Grapalat" w:hAnsi="GHEA Grapalat"/>
          <w:sz w:val="24"/>
          <w:szCs w:val="24"/>
          <w:lang w:val="en-US"/>
        </w:rPr>
        <w:t xml:space="preserve"> են հայցի </w:t>
      </w:r>
      <w:r w:rsidR="000569DD">
        <w:rPr>
          <w:rFonts w:ascii="GHEA Grapalat" w:hAnsi="GHEA Grapalat"/>
          <w:sz w:val="24"/>
          <w:szCs w:val="24"/>
          <w:lang w:val="en-US"/>
        </w:rPr>
        <w:t>և վճռի կատարման ապահովմանն</w:t>
      </w:r>
      <w:r>
        <w:rPr>
          <w:rFonts w:ascii="GHEA Grapalat" w:hAnsi="GHEA Grapalat"/>
          <w:sz w:val="24"/>
          <w:szCs w:val="24"/>
          <w:lang w:val="en-US"/>
        </w:rPr>
        <w:t xml:space="preserve"> ուղղված կատարողական վարույթ</w:t>
      </w:r>
      <w:r w:rsidR="00A9350D">
        <w:rPr>
          <w:rFonts w:ascii="GHEA Grapalat" w:hAnsi="GHEA Grapalat"/>
          <w:sz w:val="24"/>
          <w:szCs w:val="24"/>
          <w:lang w:val="en-US"/>
        </w:rPr>
        <w:t>ներ</w:t>
      </w:r>
      <w:r>
        <w:rPr>
          <w:rFonts w:ascii="GHEA Grapalat" w:hAnsi="GHEA Grapalat"/>
          <w:sz w:val="24"/>
          <w:szCs w:val="24"/>
          <w:lang w:val="en-US"/>
        </w:rPr>
        <w:t xml:space="preserve">ի </w:t>
      </w:r>
      <w:r w:rsidR="003D5A5A">
        <w:rPr>
          <w:rFonts w:ascii="GHEA Grapalat" w:hAnsi="GHEA Grapalat"/>
          <w:sz w:val="24"/>
          <w:szCs w:val="24"/>
          <w:lang w:val="en-US"/>
        </w:rPr>
        <w:t>կատար</w:t>
      </w:r>
      <w:r>
        <w:rPr>
          <w:rFonts w:ascii="GHEA Grapalat" w:hAnsi="GHEA Grapalat"/>
          <w:sz w:val="24"/>
          <w:szCs w:val="24"/>
          <w:lang w:val="en-US"/>
        </w:rPr>
        <w:t>մ</w:t>
      </w:r>
      <w:r w:rsidR="003D5A5A">
        <w:rPr>
          <w:rFonts w:ascii="GHEA Grapalat" w:hAnsi="GHEA Grapalat"/>
          <w:sz w:val="24"/>
          <w:szCs w:val="24"/>
          <w:lang w:val="en-US"/>
        </w:rPr>
        <w:t>ա</w:t>
      </w:r>
      <w:r>
        <w:rPr>
          <w:rFonts w:ascii="GHEA Grapalat" w:hAnsi="GHEA Grapalat"/>
          <w:sz w:val="24"/>
          <w:szCs w:val="24"/>
          <w:lang w:val="en-US"/>
        </w:rPr>
        <w:t>ն ծախսերի հատուցման հետ կապված հարաբերությունները: Մասնավորապես, սահմանվել է, որ հայցի</w:t>
      </w:r>
      <w:r w:rsidR="00862FE5">
        <w:rPr>
          <w:rFonts w:ascii="GHEA Grapalat" w:hAnsi="GHEA Grapalat"/>
          <w:sz w:val="24"/>
          <w:szCs w:val="24"/>
          <w:lang w:val="en-US"/>
        </w:rPr>
        <w:t xml:space="preserve"> և վճռի կատարման ապահովմանն </w:t>
      </w:r>
      <w:r>
        <w:rPr>
          <w:rFonts w:ascii="GHEA Grapalat" w:hAnsi="GHEA Grapalat"/>
          <w:sz w:val="24"/>
          <w:szCs w:val="24"/>
          <w:lang w:val="en-US"/>
        </w:rPr>
        <w:t>ուղղված կատարողական վարույթ</w:t>
      </w:r>
      <w:r w:rsidR="00862FE5">
        <w:rPr>
          <w:rFonts w:ascii="GHEA Grapalat" w:hAnsi="GHEA Grapalat"/>
          <w:sz w:val="24"/>
          <w:szCs w:val="24"/>
          <w:lang w:val="en-US"/>
        </w:rPr>
        <w:t>ներ</w:t>
      </w:r>
      <w:r>
        <w:rPr>
          <w:rFonts w:ascii="GHEA Grapalat" w:hAnsi="GHEA Grapalat"/>
          <w:sz w:val="24"/>
          <w:szCs w:val="24"/>
          <w:lang w:val="en-US"/>
        </w:rPr>
        <w:t>ի կատարողական ծախսերը բռնագանձվում են այն անձից, ում վրա դատական ակտով դրվել է դատական ծախսերի փոխհատուցման պարտականությունը</w:t>
      </w:r>
      <w:r w:rsidR="001C224D">
        <w:rPr>
          <w:rFonts w:ascii="GHEA Grapalat" w:hAnsi="GHEA Grapalat"/>
          <w:sz w:val="24"/>
          <w:szCs w:val="24"/>
          <w:lang w:val="en-US"/>
        </w:rPr>
        <w:t>:</w:t>
      </w:r>
    </w:p>
    <w:p w:rsidR="00232FBE" w:rsidRDefault="0095086C" w:rsidP="00256F32">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5</w:t>
      </w:r>
      <w:r w:rsidR="00232FBE">
        <w:rPr>
          <w:rFonts w:ascii="GHEA Grapalat" w:hAnsi="GHEA Grapalat"/>
          <w:sz w:val="24"/>
          <w:szCs w:val="24"/>
          <w:lang w:val="en-US"/>
        </w:rPr>
        <w:t xml:space="preserve">) սահմանվել է, որ մինչև 200.000 դրամ հայցագնի դեպքում, ինչպես նաև այն դեպքում, երբ </w:t>
      </w:r>
      <w:r w:rsidR="007C6886">
        <w:rPr>
          <w:rFonts w:ascii="GHEA Grapalat" w:hAnsi="GHEA Grapalat"/>
          <w:sz w:val="24"/>
          <w:szCs w:val="24"/>
          <w:lang w:val="en-US"/>
        </w:rPr>
        <w:t>պար</w:t>
      </w:r>
      <w:r w:rsidR="00232FBE">
        <w:rPr>
          <w:rFonts w:ascii="GHEA Grapalat" w:hAnsi="GHEA Grapalat"/>
          <w:sz w:val="24"/>
          <w:szCs w:val="24"/>
          <w:lang w:val="en-US"/>
        </w:rPr>
        <w:t>տ</w:t>
      </w:r>
      <w:r w:rsidR="007C6886">
        <w:rPr>
          <w:rFonts w:ascii="GHEA Grapalat" w:hAnsi="GHEA Grapalat"/>
          <w:sz w:val="24"/>
          <w:szCs w:val="24"/>
          <w:lang w:val="en-US"/>
        </w:rPr>
        <w:t>ա</w:t>
      </w:r>
      <w:r w:rsidR="00232FBE">
        <w:rPr>
          <w:rFonts w:ascii="GHEA Grapalat" w:hAnsi="GHEA Grapalat"/>
          <w:sz w:val="24"/>
          <w:szCs w:val="24"/>
          <w:lang w:val="en-US"/>
        </w:rPr>
        <w:t>պան ֆիզիկական անձի անշարժ գույքը նրա միակ բնակարանն է (բացառությամբ այն դեպքերի, երբ պարտապանի այլ գույքի արժեքը պակաս է հայցագնի չափից), ապա պարտապանի անշարժ գույքի վրա արգելանք չի դրվում,</w:t>
      </w:r>
    </w:p>
    <w:p w:rsidR="00EF2A2B" w:rsidRDefault="0095086C" w:rsidP="00256F32">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6</w:t>
      </w:r>
      <w:r w:rsidR="00EF2A2B">
        <w:rPr>
          <w:rFonts w:ascii="GHEA Grapalat" w:hAnsi="GHEA Grapalat"/>
          <w:sz w:val="24"/>
          <w:szCs w:val="24"/>
          <w:lang w:val="en-US"/>
        </w:rPr>
        <w:t>) հստակեցվել են կատարողական վարույթն ավարտվելու դեպքում կատարողական թերթը կրկին կատարման ներկայացնելու հետ կապված խնդիրները: Մասնավորապես, սահմանվել է, որ կատարողական վարույթն ավարտվելու դեպքում կատարողական թերթը չի վերադարձվում պարտա</w:t>
      </w:r>
      <w:r w:rsidR="00F3498F">
        <w:rPr>
          <w:rFonts w:ascii="GHEA Grapalat" w:hAnsi="GHEA Grapalat"/>
          <w:sz w:val="24"/>
          <w:szCs w:val="24"/>
          <w:lang w:val="en-US"/>
        </w:rPr>
        <w:t>տիրոջը, բացառությամբ այն դեպքերի, երբ պարտատերը դիմում է ներկայացրել կատարողական թերթը վերադարձնելու մասին:</w:t>
      </w:r>
      <w:r w:rsidR="00DA6507">
        <w:rPr>
          <w:rFonts w:ascii="GHEA Grapalat" w:hAnsi="GHEA Grapalat"/>
          <w:sz w:val="24"/>
          <w:szCs w:val="24"/>
          <w:lang w:val="en-US"/>
        </w:rPr>
        <w:t xml:space="preserve"> </w:t>
      </w:r>
      <w:r w:rsidR="0033099B">
        <w:rPr>
          <w:rFonts w:ascii="GHEA Grapalat" w:hAnsi="GHEA Grapalat"/>
          <w:sz w:val="24"/>
          <w:szCs w:val="24"/>
          <w:lang w:val="en-US"/>
        </w:rPr>
        <w:t xml:space="preserve">Բացի այդ, նախատեսվել, որ Օրենքի 41-րդ հոդվածի 1-ին </w:t>
      </w:r>
      <w:r w:rsidR="009A6E04">
        <w:rPr>
          <w:rFonts w:ascii="GHEA Grapalat" w:hAnsi="GHEA Grapalat"/>
          <w:sz w:val="24"/>
          <w:szCs w:val="24"/>
          <w:lang w:val="en-US"/>
        </w:rPr>
        <w:t xml:space="preserve">մասով </w:t>
      </w:r>
      <w:r w:rsidR="0033099B">
        <w:rPr>
          <w:rFonts w:ascii="GHEA Grapalat" w:hAnsi="GHEA Grapalat"/>
          <w:sz w:val="24"/>
          <w:szCs w:val="24"/>
          <w:lang w:val="en-US"/>
        </w:rPr>
        <w:t>նախատեսված այլ հիմքերով կատարողական վարույթն ավարտելու դեպքում պահանջատերն իրավունք ունի կատարողական թերթը վերադարձնելու պահանջ ներկայացնել:</w:t>
      </w:r>
    </w:p>
    <w:p w:rsidR="00F3498F" w:rsidRDefault="0095086C" w:rsidP="00256F32">
      <w:pPr>
        <w:pStyle w:val="ListParagraph"/>
        <w:tabs>
          <w:tab w:val="left" w:pos="993"/>
        </w:tabs>
        <w:spacing w:after="0" w:line="360" w:lineRule="auto"/>
        <w:ind w:left="0" w:firstLine="567"/>
        <w:jc w:val="both"/>
        <w:rPr>
          <w:rFonts w:ascii="GHEA Grapalat" w:hAnsi="GHEA Grapalat"/>
          <w:b/>
          <w:sz w:val="24"/>
          <w:szCs w:val="24"/>
          <w:lang w:val="en-US"/>
        </w:rPr>
      </w:pPr>
      <w:r>
        <w:rPr>
          <w:rFonts w:ascii="GHEA Grapalat" w:hAnsi="GHEA Grapalat"/>
          <w:sz w:val="24"/>
          <w:szCs w:val="24"/>
          <w:lang w:val="en-US"/>
        </w:rPr>
        <w:t>7</w:t>
      </w:r>
      <w:r w:rsidR="00F3498F">
        <w:rPr>
          <w:rFonts w:ascii="GHEA Grapalat" w:hAnsi="GHEA Grapalat"/>
          <w:sz w:val="24"/>
          <w:szCs w:val="24"/>
          <w:lang w:val="en-US"/>
        </w:rPr>
        <w:t xml:space="preserve">) </w:t>
      </w:r>
      <w:proofErr w:type="gramStart"/>
      <w:r w:rsidR="00F3498F">
        <w:rPr>
          <w:rFonts w:ascii="GHEA Grapalat" w:hAnsi="GHEA Grapalat"/>
          <w:sz w:val="24"/>
          <w:szCs w:val="24"/>
          <w:lang w:val="en-US"/>
        </w:rPr>
        <w:t>հստակեցվել</w:t>
      </w:r>
      <w:proofErr w:type="gramEnd"/>
      <w:r w:rsidR="00F3498F">
        <w:rPr>
          <w:rFonts w:ascii="GHEA Grapalat" w:hAnsi="GHEA Grapalat"/>
          <w:sz w:val="24"/>
          <w:szCs w:val="24"/>
          <w:lang w:val="en-US"/>
        </w:rPr>
        <w:t xml:space="preserve"> են ավարտված կատարողական վարույթի վերսկսման </w:t>
      </w:r>
      <w:r w:rsidR="001C224D">
        <w:rPr>
          <w:rFonts w:ascii="GHEA Grapalat" w:hAnsi="GHEA Grapalat"/>
          <w:sz w:val="24"/>
          <w:szCs w:val="24"/>
          <w:lang w:val="en-US"/>
        </w:rPr>
        <w:t>հի</w:t>
      </w:r>
      <w:r w:rsidR="00F3498F">
        <w:rPr>
          <w:rFonts w:ascii="GHEA Grapalat" w:hAnsi="GHEA Grapalat"/>
          <w:sz w:val="24"/>
          <w:szCs w:val="24"/>
          <w:lang w:val="en-US"/>
        </w:rPr>
        <w:t>մ</w:t>
      </w:r>
      <w:r w:rsidR="001C224D">
        <w:rPr>
          <w:rFonts w:ascii="GHEA Grapalat" w:hAnsi="GHEA Grapalat"/>
          <w:sz w:val="24"/>
          <w:szCs w:val="24"/>
          <w:lang w:val="en-US"/>
        </w:rPr>
        <w:t>ք</w:t>
      </w:r>
      <w:r w:rsidR="00F3498F">
        <w:rPr>
          <w:rFonts w:ascii="GHEA Grapalat" w:hAnsi="GHEA Grapalat"/>
          <w:sz w:val="24"/>
          <w:szCs w:val="24"/>
          <w:lang w:val="en-US"/>
        </w:rPr>
        <w:t>երը</w:t>
      </w:r>
      <w:r w:rsidR="008A6135">
        <w:rPr>
          <w:rFonts w:ascii="GHEA Grapalat" w:hAnsi="GHEA Grapalat"/>
          <w:sz w:val="24"/>
          <w:szCs w:val="24"/>
          <w:lang w:val="en-US"/>
        </w:rPr>
        <w:t xml:space="preserve">: Մասնավորապես, սահմանվել է, որ ավարտված կատարողական վարույթի հիմքերը </w:t>
      </w:r>
      <w:r w:rsidR="00DC138C">
        <w:rPr>
          <w:rFonts w:ascii="GHEA Grapalat" w:hAnsi="GHEA Grapalat"/>
          <w:sz w:val="24"/>
          <w:szCs w:val="24"/>
          <w:lang w:val="en-US"/>
        </w:rPr>
        <w:lastRenderedPageBreak/>
        <w:t>վերանալու</w:t>
      </w:r>
      <w:r w:rsidR="008A6135">
        <w:rPr>
          <w:rFonts w:ascii="GHEA Grapalat" w:hAnsi="GHEA Grapalat"/>
          <w:sz w:val="24"/>
          <w:szCs w:val="24"/>
          <w:lang w:val="en-US"/>
        </w:rPr>
        <w:t xml:space="preserve">ց հետո կատարողական վարույթը վերսկսվում է, ընդ որում, կատարողական վարույթը վերսկսվում է նաև այն ժամանակ, երբ սեփական դիմումի համաձայն </w:t>
      </w:r>
      <w:r w:rsidR="0096524B">
        <w:rPr>
          <w:rFonts w:ascii="GHEA Grapalat" w:hAnsi="GHEA Grapalat"/>
          <w:sz w:val="24"/>
          <w:szCs w:val="24"/>
          <w:lang w:val="en-US"/>
        </w:rPr>
        <w:t>պահանջատիրոջը</w:t>
      </w:r>
      <w:r w:rsidR="00DC138C">
        <w:rPr>
          <w:rFonts w:ascii="GHEA Grapalat" w:hAnsi="GHEA Grapalat"/>
          <w:sz w:val="24"/>
          <w:szCs w:val="24"/>
          <w:lang w:val="en-US"/>
        </w:rPr>
        <w:t xml:space="preserve"> </w:t>
      </w:r>
      <w:r w:rsidR="008A6135">
        <w:rPr>
          <w:rFonts w:ascii="GHEA Grapalat" w:hAnsi="GHEA Grapalat"/>
          <w:sz w:val="24"/>
          <w:szCs w:val="24"/>
          <w:lang w:val="en-US"/>
        </w:rPr>
        <w:t>վերադարձված կատարողական թերթը կրկին ներկայացվում է կատարման</w:t>
      </w:r>
      <w:r w:rsidR="0033099B">
        <w:rPr>
          <w:rFonts w:ascii="GHEA Grapalat" w:hAnsi="GHEA Grapalat"/>
          <w:sz w:val="24"/>
          <w:szCs w:val="24"/>
          <w:lang w:val="en-US"/>
        </w:rPr>
        <w:t>,</w:t>
      </w:r>
    </w:p>
    <w:p w:rsidR="00784D29" w:rsidRDefault="00734FF7" w:rsidP="00091F4E">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 xml:space="preserve"> </w:t>
      </w:r>
      <w:r w:rsidR="0095086C">
        <w:rPr>
          <w:rFonts w:ascii="GHEA Grapalat" w:hAnsi="GHEA Grapalat"/>
          <w:sz w:val="24"/>
          <w:szCs w:val="24"/>
          <w:lang w:val="en-US"/>
        </w:rPr>
        <w:t>8</w:t>
      </w:r>
      <w:r w:rsidR="00327FC5">
        <w:rPr>
          <w:rFonts w:ascii="GHEA Grapalat" w:hAnsi="GHEA Grapalat"/>
          <w:sz w:val="24"/>
          <w:szCs w:val="24"/>
          <w:lang w:val="en-US"/>
        </w:rPr>
        <w:t>)</w:t>
      </w:r>
      <w:r w:rsidRPr="00734FF7">
        <w:rPr>
          <w:rFonts w:ascii="GHEA Grapalat" w:hAnsi="GHEA Grapalat"/>
          <w:sz w:val="24"/>
          <w:szCs w:val="24"/>
          <w:lang w:val="en-US"/>
        </w:rPr>
        <w:t xml:space="preserve"> </w:t>
      </w:r>
      <w:r w:rsidR="00784D29">
        <w:rPr>
          <w:rFonts w:ascii="GHEA Grapalat" w:hAnsi="GHEA Grapalat"/>
          <w:sz w:val="24"/>
          <w:szCs w:val="24"/>
          <w:lang w:val="en-US"/>
        </w:rPr>
        <w:t xml:space="preserve">քանի որ </w:t>
      </w:r>
      <w:r w:rsidR="0033099B">
        <w:rPr>
          <w:rFonts w:ascii="GHEA Grapalat" w:hAnsi="GHEA Grapalat"/>
          <w:sz w:val="24"/>
          <w:szCs w:val="24"/>
          <w:lang w:val="en-US"/>
        </w:rPr>
        <w:t>պահ</w:t>
      </w:r>
      <w:r w:rsidR="00784D29">
        <w:rPr>
          <w:rFonts w:ascii="GHEA Grapalat" w:hAnsi="GHEA Grapalat"/>
          <w:sz w:val="24"/>
          <w:szCs w:val="24"/>
          <w:lang w:val="en-US"/>
        </w:rPr>
        <w:t>ա</w:t>
      </w:r>
      <w:r w:rsidR="0033099B">
        <w:rPr>
          <w:rFonts w:ascii="GHEA Grapalat" w:hAnsi="GHEA Grapalat"/>
          <w:sz w:val="24"/>
          <w:szCs w:val="24"/>
          <w:lang w:val="en-US"/>
        </w:rPr>
        <w:t>նջա</w:t>
      </w:r>
      <w:r w:rsidR="00784D29">
        <w:rPr>
          <w:rFonts w:ascii="GHEA Grapalat" w:hAnsi="GHEA Grapalat"/>
          <w:sz w:val="24"/>
          <w:szCs w:val="24"/>
          <w:lang w:val="en-US"/>
        </w:rPr>
        <w:t>տիրոջ կամ պարտապանի մահվան դեպքում պահանջները կամ պարտավորությունները իրավահաջորդներին փոխանցելն, ըստ էության</w:t>
      </w:r>
      <w:r w:rsidR="000060ED">
        <w:rPr>
          <w:rFonts w:ascii="GHEA Grapalat" w:hAnsi="GHEA Grapalat"/>
          <w:sz w:val="24"/>
          <w:szCs w:val="24"/>
          <w:lang w:val="en-US"/>
        </w:rPr>
        <w:t>,</w:t>
      </w:r>
      <w:r w:rsidR="00784D29">
        <w:rPr>
          <w:rFonts w:ascii="GHEA Grapalat" w:hAnsi="GHEA Grapalat"/>
          <w:sz w:val="24"/>
          <w:szCs w:val="24"/>
          <w:lang w:val="en-US"/>
        </w:rPr>
        <w:t xml:space="preserve"> պետք է հանգեցնի ոչ թե կատարողական վարույթի ավարտման այլ կասեցման</w:t>
      </w:r>
      <w:r w:rsidR="000060ED">
        <w:rPr>
          <w:rFonts w:ascii="GHEA Grapalat" w:hAnsi="GHEA Grapalat"/>
          <w:sz w:val="24"/>
          <w:szCs w:val="24"/>
          <w:lang w:val="en-US"/>
        </w:rPr>
        <w:t xml:space="preserve">, </w:t>
      </w:r>
      <w:proofErr w:type="gramStart"/>
      <w:r w:rsidR="000060ED">
        <w:rPr>
          <w:rFonts w:ascii="GHEA Grapalat" w:hAnsi="GHEA Grapalat"/>
          <w:sz w:val="24"/>
          <w:szCs w:val="24"/>
          <w:lang w:val="en-US"/>
        </w:rPr>
        <w:t xml:space="preserve">ինչպես  </w:t>
      </w:r>
      <w:r w:rsidR="0033099B">
        <w:rPr>
          <w:rFonts w:ascii="GHEA Grapalat" w:hAnsi="GHEA Grapalat"/>
          <w:sz w:val="24"/>
          <w:szCs w:val="24"/>
          <w:lang w:val="en-US"/>
        </w:rPr>
        <w:t>օրինակ</w:t>
      </w:r>
      <w:proofErr w:type="gramEnd"/>
      <w:r w:rsidR="0033099B">
        <w:rPr>
          <w:rFonts w:ascii="GHEA Grapalat" w:hAnsi="GHEA Grapalat"/>
          <w:sz w:val="24"/>
          <w:szCs w:val="24"/>
          <w:lang w:val="en-US"/>
        </w:rPr>
        <w:t xml:space="preserve"> </w:t>
      </w:r>
      <w:r w:rsidR="00407A28">
        <w:rPr>
          <w:rFonts w:ascii="GHEA Grapalat" w:hAnsi="GHEA Grapalat"/>
          <w:sz w:val="24"/>
          <w:szCs w:val="24"/>
          <w:lang w:val="en-US"/>
        </w:rPr>
        <w:t xml:space="preserve">քաղաքացիական և </w:t>
      </w:r>
      <w:r w:rsidR="00945E52">
        <w:rPr>
          <w:rFonts w:ascii="GHEA Grapalat" w:hAnsi="GHEA Grapalat"/>
          <w:sz w:val="24"/>
          <w:szCs w:val="24"/>
          <w:lang w:val="en-US"/>
        </w:rPr>
        <w:t>վարչական</w:t>
      </w:r>
      <w:r w:rsidR="00407A28">
        <w:rPr>
          <w:rFonts w:ascii="GHEA Grapalat" w:hAnsi="GHEA Grapalat"/>
          <w:sz w:val="24"/>
          <w:szCs w:val="24"/>
          <w:lang w:val="en-US"/>
        </w:rPr>
        <w:t xml:space="preserve"> </w:t>
      </w:r>
      <w:r w:rsidR="000060ED">
        <w:rPr>
          <w:rFonts w:ascii="GHEA Grapalat" w:hAnsi="GHEA Grapalat"/>
          <w:sz w:val="24"/>
          <w:szCs w:val="24"/>
          <w:lang w:val="en-US"/>
        </w:rPr>
        <w:t>դատավար</w:t>
      </w:r>
      <w:r w:rsidR="00407A28">
        <w:rPr>
          <w:rFonts w:ascii="GHEA Grapalat" w:hAnsi="GHEA Grapalat"/>
          <w:sz w:val="24"/>
          <w:szCs w:val="24"/>
          <w:lang w:val="en-US"/>
        </w:rPr>
        <w:t>ությունում</w:t>
      </w:r>
      <w:r w:rsidR="00A91945">
        <w:rPr>
          <w:rFonts w:ascii="GHEA Grapalat" w:hAnsi="GHEA Grapalat"/>
          <w:sz w:val="24"/>
          <w:szCs w:val="24"/>
          <w:lang w:val="en-US"/>
        </w:rPr>
        <w:t>, նախագծով սահմանվել է, որ եթե մ</w:t>
      </w:r>
      <w:r w:rsidR="00A91945" w:rsidRPr="00A91945">
        <w:rPr>
          <w:rFonts w:ascii="GHEA Grapalat" w:hAnsi="GHEA Grapalat"/>
          <w:sz w:val="24"/>
          <w:szCs w:val="24"/>
          <w:lang w:val="en-US"/>
        </w:rPr>
        <w:t>ահացել է պահանջատեր կամ պարտապան քաղաքացին, և դատական ակտով սահմանված պահանջները կամ պարտավորությունները կարող են փոխանցվել նրա իրավահաջորդին</w:t>
      </w:r>
      <w:r w:rsidR="00A91945">
        <w:rPr>
          <w:rFonts w:ascii="GHEA Grapalat" w:hAnsi="GHEA Grapalat"/>
          <w:sz w:val="24"/>
          <w:szCs w:val="24"/>
          <w:lang w:val="en-US"/>
        </w:rPr>
        <w:t>, ապա կատարողական վարույթը ոչ թե ավարտվում, այլ կասեցվում է:</w:t>
      </w:r>
    </w:p>
    <w:p w:rsidR="00A00A7F" w:rsidRDefault="0095086C" w:rsidP="00091F4E">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9</w:t>
      </w:r>
      <w:r w:rsidR="00784D29">
        <w:rPr>
          <w:rFonts w:ascii="GHEA Grapalat" w:hAnsi="GHEA Grapalat"/>
          <w:sz w:val="24"/>
          <w:szCs w:val="24"/>
          <w:lang w:val="en-US"/>
        </w:rPr>
        <w:t xml:space="preserve">) </w:t>
      </w:r>
      <w:proofErr w:type="gramStart"/>
      <w:r w:rsidR="00906A97">
        <w:rPr>
          <w:rFonts w:ascii="GHEA Grapalat" w:hAnsi="GHEA Grapalat"/>
          <w:sz w:val="24"/>
          <w:szCs w:val="24"/>
          <w:lang w:val="en-US"/>
        </w:rPr>
        <w:t>վերացվել</w:t>
      </w:r>
      <w:proofErr w:type="gramEnd"/>
      <w:r w:rsidR="00906A97">
        <w:rPr>
          <w:rFonts w:ascii="GHEA Grapalat" w:hAnsi="GHEA Grapalat"/>
          <w:sz w:val="24"/>
          <w:szCs w:val="24"/>
          <w:lang w:val="en-US"/>
        </w:rPr>
        <w:t xml:space="preserve"> է Օրենքի 41-րդ հոդվածի 1-ին մասի 4-րդ կետի և 42-րդ հոդվածի 1-ին մասի 13-րդ կետի միջև առկա անհստակությունը: Մասնավորապես, սահմանվել է, որ </w:t>
      </w:r>
      <w:r w:rsidR="00A00A7F">
        <w:rPr>
          <w:rFonts w:ascii="GHEA Grapalat" w:hAnsi="GHEA Grapalat"/>
          <w:sz w:val="24"/>
          <w:szCs w:val="24"/>
          <w:lang w:val="en-US"/>
        </w:rPr>
        <w:t xml:space="preserve">պահանջների բավարարման համար պարտապան իրավաբանական անձի և անհատ ձեռնարկատիրոջ գույքն </w:t>
      </w:r>
      <w:r w:rsidR="00F3448E">
        <w:rPr>
          <w:rFonts w:ascii="GHEA Grapalat" w:hAnsi="GHEA Grapalat"/>
          <w:sz w:val="24"/>
          <w:szCs w:val="24"/>
          <w:lang w:val="en-US"/>
        </w:rPr>
        <w:t>անբ</w:t>
      </w:r>
      <w:r w:rsidR="00906A97">
        <w:rPr>
          <w:rFonts w:ascii="GHEA Grapalat" w:hAnsi="GHEA Grapalat"/>
          <w:sz w:val="24"/>
          <w:szCs w:val="24"/>
          <w:lang w:val="en-US"/>
        </w:rPr>
        <w:t xml:space="preserve">ավարար լինելու </w:t>
      </w:r>
      <w:r w:rsidR="00A00A7F">
        <w:rPr>
          <w:rFonts w:ascii="GHEA Grapalat" w:hAnsi="GHEA Grapalat"/>
          <w:sz w:val="24"/>
          <w:szCs w:val="24"/>
          <w:lang w:val="en-US"/>
        </w:rPr>
        <w:t>դեպքում</w:t>
      </w:r>
      <w:r w:rsidR="00906A97">
        <w:rPr>
          <w:rFonts w:ascii="GHEA Grapalat" w:hAnsi="GHEA Grapalat"/>
          <w:sz w:val="24"/>
          <w:szCs w:val="24"/>
          <w:lang w:val="en-US"/>
        </w:rPr>
        <w:t xml:space="preserve"> կատարողական վարույթը </w:t>
      </w:r>
      <w:r w:rsidR="00A00A7F">
        <w:rPr>
          <w:rFonts w:ascii="GHEA Grapalat" w:hAnsi="GHEA Grapalat"/>
          <w:sz w:val="24"/>
          <w:szCs w:val="24"/>
          <w:lang w:val="en-US"/>
        </w:rPr>
        <w:t xml:space="preserve"> կարճվում է:</w:t>
      </w:r>
    </w:p>
    <w:p w:rsidR="0085448A" w:rsidRDefault="00A00A7F" w:rsidP="00091F4E">
      <w:pPr>
        <w:pStyle w:val="ListParagraph"/>
        <w:tabs>
          <w:tab w:val="left" w:pos="993"/>
        </w:tabs>
        <w:spacing w:after="0" w:line="360" w:lineRule="auto"/>
        <w:ind w:left="0" w:firstLine="567"/>
        <w:jc w:val="both"/>
        <w:rPr>
          <w:rFonts w:ascii="GHEA Grapalat" w:hAnsi="GHEA Grapalat"/>
          <w:sz w:val="24"/>
          <w:szCs w:val="24"/>
          <w:lang w:val="en-US"/>
        </w:rPr>
      </w:pPr>
      <w:r>
        <w:rPr>
          <w:rFonts w:ascii="GHEA Grapalat" w:hAnsi="GHEA Grapalat"/>
          <w:sz w:val="24"/>
          <w:szCs w:val="24"/>
          <w:lang w:val="en-US"/>
        </w:rPr>
        <w:t xml:space="preserve">10) </w:t>
      </w:r>
      <w:proofErr w:type="gramStart"/>
      <w:r w:rsidR="00332683">
        <w:rPr>
          <w:rFonts w:ascii="GHEA Grapalat" w:hAnsi="GHEA Grapalat"/>
          <w:sz w:val="24"/>
          <w:szCs w:val="24"/>
          <w:lang w:val="en-US"/>
        </w:rPr>
        <w:t>ս</w:t>
      </w:r>
      <w:r w:rsidR="00734FF7" w:rsidRPr="00734FF7">
        <w:rPr>
          <w:rFonts w:ascii="GHEA Grapalat" w:hAnsi="GHEA Grapalat"/>
          <w:sz w:val="24"/>
          <w:szCs w:val="24"/>
          <w:lang w:val="en-US"/>
        </w:rPr>
        <w:t>ահմանվել</w:t>
      </w:r>
      <w:proofErr w:type="gramEnd"/>
      <w:r w:rsidR="00734FF7" w:rsidRPr="00734FF7">
        <w:rPr>
          <w:rFonts w:ascii="GHEA Grapalat" w:hAnsi="GHEA Grapalat"/>
          <w:sz w:val="24"/>
          <w:szCs w:val="24"/>
          <w:lang w:val="en-US"/>
        </w:rPr>
        <w:t xml:space="preserve"> են գույքի գնահատման և հարկադիր էլեկտրոնային աճուրդի անցկացման մասին որոշում ընդունելու հստակ ժամկետներ</w:t>
      </w:r>
      <w:r w:rsidR="0085448A">
        <w:rPr>
          <w:rFonts w:ascii="GHEA Grapalat" w:hAnsi="GHEA Grapalat"/>
          <w:sz w:val="24"/>
          <w:szCs w:val="24"/>
          <w:lang w:val="en-US"/>
        </w:rPr>
        <w:t>,</w:t>
      </w:r>
    </w:p>
    <w:p w:rsidR="00256F32" w:rsidRDefault="0095086C" w:rsidP="00F03365">
      <w:pPr>
        <w:tabs>
          <w:tab w:val="left" w:pos="993"/>
        </w:tabs>
        <w:spacing w:after="0" w:line="360" w:lineRule="auto"/>
        <w:ind w:firstLine="567"/>
        <w:contextualSpacing/>
        <w:jc w:val="both"/>
        <w:rPr>
          <w:rFonts w:ascii="GHEA Grapalat" w:hAnsi="GHEA Grapalat" w:cs="Sylfaen"/>
          <w:sz w:val="24"/>
          <w:szCs w:val="24"/>
          <w:lang w:val="en-US"/>
        </w:rPr>
      </w:pPr>
      <w:r>
        <w:rPr>
          <w:rFonts w:ascii="GHEA Grapalat" w:hAnsi="GHEA Grapalat"/>
          <w:sz w:val="24"/>
          <w:szCs w:val="24"/>
          <w:lang w:val="en-US"/>
        </w:rPr>
        <w:t>1</w:t>
      </w:r>
      <w:r w:rsidR="00A00A7F">
        <w:rPr>
          <w:rFonts w:ascii="GHEA Grapalat" w:hAnsi="GHEA Grapalat"/>
          <w:sz w:val="24"/>
          <w:szCs w:val="24"/>
          <w:lang w:val="en-US"/>
        </w:rPr>
        <w:t>1</w:t>
      </w:r>
      <w:r w:rsidR="00A7590C">
        <w:rPr>
          <w:rFonts w:ascii="GHEA Grapalat" w:hAnsi="GHEA Grapalat"/>
          <w:sz w:val="24"/>
          <w:szCs w:val="24"/>
          <w:lang w:val="en-US"/>
        </w:rPr>
        <w:t xml:space="preserve">) </w:t>
      </w:r>
      <w:r w:rsidR="00EF5227">
        <w:rPr>
          <w:rFonts w:ascii="GHEA Grapalat" w:hAnsi="GHEA Grapalat" w:cs="Sylfaen"/>
          <w:sz w:val="24"/>
          <w:szCs w:val="24"/>
          <w:lang w:val="en-US"/>
        </w:rPr>
        <w:t>սահմանվել է, որ</w:t>
      </w:r>
      <w:r w:rsidR="00F03365">
        <w:rPr>
          <w:rFonts w:ascii="GHEA Grapalat" w:hAnsi="GHEA Grapalat" w:cs="Sylfaen"/>
          <w:sz w:val="24"/>
          <w:szCs w:val="24"/>
          <w:lang w:val="en-US"/>
        </w:rPr>
        <w:t xml:space="preserve"> այն դեպքերում, երբ պարտապանն ունի </w:t>
      </w:r>
      <w:r w:rsidR="00EF77B4">
        <w:rPr>
          <w:rFonts w:ascii="GHEA Grapalat" w:hAnsi="GHEA Grapalat" w:cs="Sylfaen"/>
          <w:sz w:val="24"/>
          <w:szCs w:val="24"/>
          <w:lang w:val="en-US"/>
        </w:rPr>
        <w:t>կատարողական թերթով նախատեսված պահանջների բավարարման համար անհրաժեշտ գույք, կատարողական վարույթ</w:t>
      </w:r>
      <w:r w:rsidR="00260AE0">
        <w:rPr>
          <w:rFonts w:ascii="GHEA Grapalat" w:hAnsi="GHEA Grapalat" w:cs="Sylfaen"/>
          <w:sz w:val="24"/>
          <w:szCs w:val="24"/>
          <w:lang w:val="en-US"/>
        </w:rPr>
        <w:t>ի համար սահմանել 15-օրյա ժամկետ</w:t>
      </w:r>
      <w:r w:rsidR="00436F3B">
        <w:rPr>
          <w:rFonts w:ascii="GHEA Grapalat" w:hAnsi="GHEA Grapalat" w:cs="Sylfaen"/>
          <w:sz w:val="24"/>
          <w:szCs w:val="24"/>
          <w:lang w:val="en-US"/>
        </w:rPr>
        <w:t xml:space="preserve">, որի մեջ չեն հաշվարկվում </w:t>
      </w:r>
      <w:r w:rsidR="0007427A">
        <w:rPr>
          <w:rFonts w:ascii="GHEA Grapalat" w:hAnsi="GHEA Grapalat" w:cs="Sylfaen"/>
          <w:sz w:val="24"/>
          <w:szCs w:val="24"/>
          <w:lang w:val="en-US"/>
        </w:rPr>
        <w:t xml:space="preserve">գույը հետախուզման մեջ գտնվելու, </w:t>
      </w:r>
      <w:r w:rsidR="00436F3B">
        <w:rPr>
          <w:rFonts w:ascii="GHEA Grapalat" w:hAnsi="GHEA Grapalat" w:cs="Sylfaen"/>
          <w:sz w:val="24"/>
          <w:szCs w:val="24"/>
          <w:lang w:val="en-US"/>
        </w:rPr>
        <w:t>գույքի իրացման, կատարողական վարույթի կասեցման և հետաձգման ժամկետները</w:t>
      </w:r>
      <w:r w:rsidR="00BE7F7D">
        <w:rPr>
          <w:rFonts w:ascii="GHEA Grapalat" w:hAnsi="GHEA Grapalat" w:cs="Sylfaen"/>
          <w:sz w:val="24"/>
          <w:szCs w:val="24"/>
          <w:lang w:val="en-US"/>
        </w:rPr>
        <w:t>,</w:t>
      </w:r>
    </w:p>
    <w:p w:rsidR="00630958" w:rsidRDefault="00784D29" w:rsidP="00F03365">
      <w:pPr>
        <w:tabs>
          <w:tab w:val="left" w:pos="993"/>
        </w:tabs>
        <w:spacing w:after="0" w:line="360" w:lineRule="auto"/>
        <w:ind w:firstLine="567"/>
        <w:contextualSpacing/>
        <w:jc w:val="both"/>
        <w:rPr>
          <w:rFonts w:ascii="GHEA Grapalat" w:hAnsi="GHEA Grapalat" w:cs="Sylfaen"/>
          <w:sz w:val="24"/>
          <w:szCs w:val="24"/>
          <w:lang w:val="en-US"/>
        </w:rPr>
      </w:pPr>
      <w:r>
        <w:rPr>
          <w:rFonts w:ascii="GHEA Grapalat" w:hAnsi="GHEA Grapalat" w:cs="Sylfaen"/>
          <w:sz w:val="24"/>
          <w:szCs w:val="24"/>
          <w:lang w:val="en-US"/>
        </w:rPr>
        <w:t>1</w:t>
      </w:r>
      <w:r w:rsidR="00A00A7F">
        <w:rPr>
          <w:rFonts w:ascii="GHEA Grapalat" w:hAnsi="GHEA Grapalat" w:cs="Sylfaen"/>
          <w:sz w:val="24"/>
          <w:szCs w:val="24"/>
          <w:lang w:val="en-US"/>
        </w:rPr>
        <w:t>2</w:t>
      </w:r>
      <w:r w:rsidR="00BE7F7D">
        <w:rPr>
          <w:rFonts w:ascii="GHEA Grapalat" w:hAnsi="GHEA Grapalat" w:cs="Sylfaen"/>
          <w:sz w:val="24"/>
          <w:szCs w:val="24"/>
          <w:lang w:val="en-US"/>
        </w:rPr>
        <w:t xml:space="preserve">) </w:t>
      </w:r>
      <w:proofErr w:type="gramStart"/>
      <w:r w:rsidR="00AB4059">
        <w:rPr>
          <w:rFonts w:ascii="GHEA Grapalat" w:hAnsi="GHEA Grapalat" w:cs="Sylfaen"/>
          <w:sz w:val="24"/>
          <w:szCs w:val="24"/>
          <w:lang w:val="en-US"/>
        </w:rPr>
        <w:t>սահմանվել</w:t>
      </w:r>
      <w:proofErr w:type="gramEnd"/>
      <w:r w:rsidR="00AB4059">
        <w:rPr>
          <w:rFonts w:ascii="GHEA Grapalat" w:hAnsi="GHEA Grapalat" w:cs="Sylfaen"/>
          <w:sz w:val="24"/>
          <w:szCs w:val="24"/>
          <w:lang w:val="en-US"/>
        </w:rPr>
        <w:t xml:space="preserve"> է, որ պետական բյուջեի միջոցների վրա արգելանք կարող է դրվել այն դեպքում, երբ օրենքով սահմանված ժամկետում </w:t>
      </w:r>
      <w:r w:rsidR="0007427A">
        <w:rPr>
          <w:rFonts w:ascii="GHEA Grapalat" w:hAnsi="GHEA Grapalat" w:cs="Sylfaen"/>
          <w:sz w:val="24"/>
          <w:szCs w:val="24"/>
          <w:lang w:val="en-US"/>
        </w:rPr>
        <w:t>փոխանցելի մուրհակը չի տրամադր</w:t>
      </w:r>
      <w:r>
        <w:rPr>
          <w:rFonts w:ascii="GHEA Grapalat" w:hAnsi="GHEA Grapalat" w:cs="Sylfaen"/>
          <w:sz w:val="24"/>
          <w:szCs w:val="24"/>
          <w:lang w:val="en-US"/>
        </w:rPr>
        <w:t>վ</w:t>
      </w:r>
      <w:r w:rsidR="0007427A">
        <w:rPr>
          <w:rFonts w:ascii="GHEA Grapalat" w:hAnsi="GHEA Grapalat" w:cs="Sylfaen"/>
          <w:sz w:val="24"/>
          <w:szCs w:val="24"/>
          <w:lang w:val="en-US"/>
        </w:rPr>
        <w:t>ե</w:t>
      </w:r>
      <w:r>
        <w:rPr>
          <w:rFonts w:ascii="GHEA Grapalat" w:hAnsi="GHEA Grapalat" w:cs="Sylfaen"/>
          <w:sz w:val="24"/>
          <w:szCs w:val="24"/>
          <w:lang w:val="en-US"/>
        </w:rPr>
        <w:t>լ պահանջատիրոջը</w:t>
      </w:r>
      <w:r w:rsidR="00630958">
        <w:rPr>
          <w:rFonts w:ascii="GHEA Grapalat" w:hAnsi="GHEA Grapalat" w:cs="Sylfaen"/>
          <w:sz w:val="24"/>
          <w:szCs w:val="24"/>
          <w:lang w:val="en-US"/>
        </w:rPr>
        <w:t>,</w:t>
      </w:r>
    </w:p>
    <w:p w:rsidR="00BD56DC" w:rsidRDefault="00630958" w:rsidP="00630958">
      <w:pPr>
        <w:tabs>
          <w:tab w:val="left" w:pos="993"/>
        </w:tabs>
        <w:spacing w:after="0" w:line="360" w:lineRule="auto"/>
        <w:ind w:firstLine="567"/>
        <w:contextualSpacing/>
        <w:jc w:val="both"/>
        <w:rPr>
          <w:rFonts w:ascii="GHEA Grapalat" w:hAnsi="GHEA Grapalat" w:cs="Sylfaen"/>
          <w:sz w:val="24"/>
          <w:szCs w:val="24"/>
          <w:lang w:val="en-US"/>
        </w:rPr>
      </w:pPr>
      <w:r>
        <w:rPr>
          <w:rFonts w:ascii="GHEA Grapalat" w:hAnsi="GHEA Grapalat" w:cs="Sylfaen"/>
          <w:sz w:val="24"/>
          <w:szCs w:val="24"/>
          <w:lang w:val="en-US"/>
        </w:rPr>
        <w:t>1</w:t>
      </w:r>
      <w:r w:rsidR="00A00A7F">
        <w:rPr>
          <w:rFonts w:ascii="GHEA Grapalat" w:hAnsi="GHEA Grapalat" w:cs="Sylfaen"/>
          <w:sz w:val="24"/>
          <w:szCs w:val="24"/>
          <w:lang w:val="en-US"/>
        </w:rPr>
        <w:t>3</w:t>
      </w:r>
      <w:r>
        <w:rPr>
          <w:rFonts w:ascii="GHEA Grapalat" w:hAnsi="GHEA Grapalat" w:cs="Sylfaen"/>
          <w:sz w:val="24"/>
          <w:szCs w:val="24"/>
          <w:lang w:val="en-US"/>
        </w:rPr>
        <w:t xml:space="preserve">) </w:t>
      </w:r>
      <w:r w:rsidRPr="00630958">
        <w:rPr>
          <w:rFonts w:ascii="GHEA Grapalat" w:hAnsi="GHEA Grapalat" w:cs="Sylfaen"/>
          <w:sz w:val="24"/>
          <w:szCs w:val="24"/>
          <w:lang w:val="en-US"/>
        </w:rPr>
        <w:t>հաշվի առնելով այն հանգամանքը, որ գործնականում չեն կարող լինել այնպիսի իրավիճակներ, երբ</w:t>
      </w:r>
      <w:r>
        <w:rPr>
          <w:rFonts w:ascii="GHEA Grapalat" w:hAnsi="GHEA Grapalat" w:cs="Sylfaen"/>
          <w:sz w:val="24"/>
          <w:szCs w:val="24"/>
          <w:lang w:val="en-US"/>
        </w:rPr>
        <w:t xml:space="preserve"> </w:t>
      </w:r>
      <w:r w:rsidRPr="00630958">
        <w:rPr>
          <w:rFonts w:ascii="GHEA Grapalat" w:hAnsi="GHEA Grapalat" w:cs="Sylfaen"/>
          <w:sz w:val="24"/>
          <w:szCs w:val="24"/>
          <w:lang w:val="en-US"/>
        </w:rPr>
        <w:t>հնարավոր չի լինի պարզել պետական կամ տեղական ինքնակառավարման մարմինների կամ նրանց գույքի</w:t>
      </w:r>
      <w:r>
        <w:rPr>
          <w:rFonts w:ascii="GHEA Grapalat" w:hAnsi="GHEA Grapalat" w:cs="Sylfaen"/>
          <w:sz w:val="24"/>
          <w:szCs w:val="24"/>
          <w:lang w:val="en-US"/>
        </w:rPr>
        <w:t xml:space="preserve"> </w:t>
      </w:r>
      <w:r w:rsidRPr="00630958">
        <w:rPr>
          <w:rFonts w:ascii="GHEA Grapalat" w:hAnsi="GHEA Grapalat" w:cs="Sylfaen"/>
          <w:sz w:val="24"/>
          <w:szCs w:val="24"/>
          <w:lang w:val="en-US"/>
        </w:rPr>
        <w:t xml:space="preserve">գտնվելու վայրը, սահմանվել է, </w:t>
      </w:r>
      <w:r w:rsidRPr="00630958">
        <w:rPr>
          <w:rFonts w:ascii="GHEA Grapalat" w:hAnsi="GHEA Grapalat" w:cs="Sylfaen"/>
          <w:sz w:val="24"/>
          <w:szCs w:val="24"/>
          <w:lang w:val="en-US"/>
        </w:rPr>
        <w:lastRenderedPageBreak/>
        <w:t>որ պետական կամ տեղական ինքնակառավարման մարմինների՝ որպես</w:t>
      </w:r>
      <w:r>
        <w:rPr>
          <w:rFonts w:ascii="GHEA Grapalat" w:hAnsi="GHEA Grapalat" w:cs="Sylfaen"/>
          <w:sz w:val="24"/>
          <w:szCs w:val="24"/>
          <w:lang w:val="en-US"/>
        </w:rPr>
        <w:t xml:space="preserve"> </w:t>
      </w:r>
      <w:r w:rsidRPr="00630958">
        <w:rPr>
          <w:rFonts w:ascii="GHEA Grapalat" w:hAnsi="GHEA Grapalat" w:cs="Sylfaen"/>
          <w:sz w:val="24"/>
          <w:szCs w:val="24"/>
          <w:lang w:val="en-US"/>
        </w:rPr>
        <w:t>պարտապան մասնակցությամբ կատարողական վարույթներով պարտապանի կամ նրա գույքի հետախուզում չի</w:t>
      </w:r>
      <w:r>
        <w:rPr>
          <w:rFonts w:ascii="GHEA Grapalat" w:hAnsi="GHEA Grapalat" w:cs="Sylfaen"/>
          <w:sz w:val="24"/>
          <w:szCs w:val="24"/>
          <w:lang w:val="en-US"/>
        </w:rPr>
        <w:t xml:space="preserve"> իրականացվում</w:t>
      </w:r>
      <w:r w:rsidR="00BD56DC">
        <w:rPr>
          <w:rFonts w:ascii="GHEA Grapalat" w:hAnsi="GHEA Grapalat" w:cs="Sylfaen"/>
          <w:sz w:val="24"/>
          <w:szCs w:val="24"/>
          <w:lang w:val="en-US"/>
        </w:rPr>
        <w:t>,</w:t>
      </w:r>
    </w:p>
    <w:p w:rsidR="00734FF7" w:rsidRPr="00113CCB" w:rsidRDefault="00B22EA2" w:rsidP="00327FC5">
      <w:pPr>
        <w:pStyle w:val="ListParagraph"/>
        <w:numPr>
          <w:ilvl w:val="0"/>
          <w:numId w:val="38"/>
        </w:numPr>
        <w:tabs>
          <w:tab w:val="left" w:pos="993"/>
        </w:tabs>
        <w:spacing w:after="0" w:line="360" w:lineRule="auto"/>
        <w:ind w:left="0" w:firstLine="630"/>
        <w:jc w:val="both"/>
        <w:rPr>
          <w:rFonts w:ascii="GHEA Grapalat" w:hAnsi="GHEA Grapalat"/>
          <w:sz w:val="24"/>
          <w:szCs w:val="24"/>
          <w:lang w:val="hy-AM"/>
        </w:rPr>
      </w:pPr>
      <w:r w:rsidDel="00BD56DC">
        <w:rPr>
          <w:rFonts w:ascii="GHEA Grapalat" w:hAnsi="GHEA Grapalat" w:cs="Sylfaen"/>
          <w:sz w:val="24"/>
          <w:szCs w:val="24"/>
          <w:lang w:val="en-US"/>
        </w:rPr>
        <w:t xml:space="preserve"> </w:t>
      </w:r>
      <w:r w:rsidR="00734FF7" w:rsidRPr="00113CCB">
        <w:rPr>
          <w:rFonts w:ascii="GHEA Grapalat" w:hAnsi="GHEA Grapalat"/>
          <w:sz w:val="24"/>
          <w:szCs w:val="24"/>
          <w:lang w:val="hy-AM"/>
        </w:rPr>
        <w:t>«Հրապարակային սակարկությունների մասին» Հայաստանի Հանրապետության օրենքում փոփոխություններ և լրացումներ կատարելու մասին» Հայաստանի Հանրապետության օրենքի նախագծով՝</w:t>
      </w:r>
    </w:p>
    <w:p w:rsidR="00256F32" w:rsidRPr="00113CCB" w:rsidRDefault="00734FF7" w:rsidP="00256F32">
      <w:pPr>
        <w:pStyle w:val="ListParagraph"/>
        <w:tabs>
          <w:tab w:val="left" w:pos="993"/>
        </w:tabs>
        <w:spacing w:after="0" w:line="360" w:lineRule="auto"/>
        <w:ind w:left="0" w:firstLine="567"/>
        <w:jc w:val="both"/>
        <w:rPr>
          <w:rFonts w:ascii="GHEA Grapalat" w:hAnsi="GHEA Grapalat"/>
          <w:sz w:val="24"/>
          <w:szCs w:val="24"/>
          <w:lang w:val="hy-AM"/>
        </w:rPr>
      </w:pPr>
      <w:r w:rsidRPr="00113CCB">
        <w:rPr>
          <w:rFonts w:ascii="GHEA Grapalat" w:hAnsi="GHEA Grapalat"/>
          <w:sz w:val="24"/>
          <w:szCs w:val="24"/>
          <w:lang w:val="hy-AM"/>
        </w:rPr>
        <w:t>1</w:t>
      </w:r>
      <w:r w:rsidR="00327FC5" w:rsidRPr="00113CCB">
        <w:rPr>
          <w:rFonts w:ascii="GHEA Grapalat" w:hAnsi="GHEA Grapalat"/>
          <w:sz w:val="24"/>
          <w:szCs w:val="24"/>
          <w:lang w:val="hy-AM"/>
        </w:rPr>
        <w:t>)</w:t>
      </w:r>
      <w:r w:rsidRPr="00113CCB">
        <w:rPr>
          <w:rFonts w:ascii="GHEA Grapalat" w:hAnsi="GHEA Grapalat"/>
          <w:sz w:val="24"/>
          <w:szCs w:val="24"/>
          <w:lang w:val="hy-AM"/>
        </w:rPr>
        <w:t xml:space="preserve"> սահմանվել է հարկադիր էլեկտրոնային աճուրդի մասին ծանուցումը հրապարակելու հստակ ժամկետ: Մասնավորապես, նախատեսվել է, որ ծանուցումը պետք է հրապարակվի հարկադիր էլեկտրոնային աճուրդ անցկացնելու մասին </w:t>
      </w:r>
      <w:r w:rsidR="00E82E6D" w:rsidRPr="00113CCB">
        <w:rPr>
          <w:rFonts w:ascii="GHEA Grapalat" w:hAnsi="GHEA Grapalat"/>
          <w:sz w:val="24"/>
          <w:szCs w:val="24"/>
          <w:lang w:val="hy-AM"/>
        </w:rPr>
        <w:t xml:space="preserve">որոշման մասին </w:t>
      </w:r>
      <w:r w:rsidR="008A6135" w:rsidRPr="00113CCB">
        <w:rPr>
          <w:rFonts w:ascii="GHEA Grapalat" w:hAnsi="GHEA Grapalat"/>
          <w:sz w:val="24"/>
          <w:szCs w:val="24"/>
          <w:lang w:val="hy-AM"/>
        </w:rPr>
        <w:t xml:space="preserve">պարտապանին և պահանջատիրոջը </w:t>
      </w:r>
      <w:r w:rsidR="00E82E6D" w:rsidRPr="00113CCB">
        <w:rPr>
          <w:rFonts w:ascii="GHEA Grapalat" w:hAnsi="GHEA Grapalat"/>
          <w:sz w:val="24"/>
          <w:szCs w:val="24"/>
          <w:lang w:val="hy-AM"/>
        </w:rPr>
        <w:t xml:space="preserve">պատշաճ կարգով ծանուցելուց </w:t>
      </w:r>
      <w:r w:rsidR="00091102" w:rsidRPr="00113CCB">
        <w:rPr>
          <w:rFonts w:ascii="GHEA Grapalat" w:hAnsi="GHEA Grapalat"/>
          <w:sz w:val="24"/>
          <w:szCs w:val="24"/>
          <w:lang w:val="hy-AM"/>
        </w:rPr>
        <w:t>3</w:t>
      </w:r>
      <w:r w:rsidRPr="00113CCB">
        <w:rPr>
          <w:rFonts w:ascii="GHEA Grapalat" w:hAnsi="GHEA Grapalat"/>
          <w:sz w:val="24"/>
          <w:szCs w:val="24"/>
          <w:lang w:val="hy-AM"/>
        </w:rPr>
        <w:t>-օրյա ժամկետում</w:t>
      </w:r>
      <w:r w:rsidR="00327FC5" w:rsidRPr="00113CCB">
        <w:rPr>
          <w:rFonts w:ascii="GHEA Grapalat" w:hAnsi="GHEA Grapalat"/>
          <w:sz w:val="24"/>
          <w:szCs w:val="24"/>
          <w:lang w:val="hy-AM"/>
        </w:rPr>
        <w:t>,</w:t>
      </w:r>
    </w:p>
    <w:p w:rsidR="00280F69" w:rsidRPr="00FE1A1C" w:rsidRDefault="00734FF7" w:rsidP="00FE1A1C">
      <w:pPr>
        <w:pStyle w:val="ListParagraph"/>
        <w:tabs>
          <w:tab w:val="left" w:pos="993"/>
        </w:tabs>
        <w:spacing w:after="0" w:line="360" w:lineRule="auto"/>
        <w:ind w:left="0" w:firstLine="567"/>
        <w:jc w:val="both"/>
        <w:rPr>
          <w:rFonts w:ascii="GHEA Grapalat" w:hAnsi="GHEA Grapalat"/>
          <w:sz w:val="24"/>
          <w:szCs w:val="24"/>
          <w:lang w:val="hy-AM"/>
        </w:rPr>
      </w:pPr>
      <w:r w:rsidRPr="00113CCB">
        <w:rPr>
          <w:rFonts w:ascii="GHEA Grapalat" w:hAnsi="GHEA Grapalat"/>
          <w:sz w:val="24"/>
          <w:szCs w:val="24"/>
          <w:lang w:val="hy-AM"/>
        </w:rPr>
        <w:t>2</w:t>
      </w:r>
      <w:r w:rsidR="00327FC5" w:rsidRPr="00113CCB">
        <w:rPr>
          <w:rFonts w:ascii="GHEA Grapalat" w:hAnsi="GHEA Grapalat"/>
          <w:sz w:val="24"/>
          <w:szCs w:val="24"/>
          <w:lang w:val="hy-AM"/>
        </w:rPr>
        <w:t>)</w:t>
      </w:r>
      <w:r w:rsidRPr="00113CCB">
        <w:rPr>
          <w:rFonts w:ascii="GHEA Grapalat" w:hAnsi="GHEA Grapalat"/>
          <w:sz w:val="24"/>
          <w:szCs w:val="24"/>
          <w:lang w:val="hy-AM"/>
        </w:rPr>
        <w:t xml:space="preserve"> սահմանվել են հարկադիր էլեկտրոնային աճուրդի արդյունքում կնքված առուվաճառքի պայմանագրի անվավերության </w:t>
      </w:r>
      <w:r w:rsidR="00CA2A90" w:rsidRPr="00113CCB">
        <w:rPr>
          <w:rFonts w:ascii="GHEA Grapalat" w:hAnsi="GHEA Grapalat"/>
          <w:sz w:val="24"/>
          <w:szCs w:val="24"/>
          <w:lang w:val="hy-AM"/>
        </w:rPr>
        <w:t>հ</w:t>
      </w:r>
      <w:r w:rsidRPr="00113CCB">
        <w:rPr>
          <w:rFonts w:ascii="GHEA Grapalat" w:hAnsi="GHEA Grapalat"/>
          <w:sz w:val="24"/>
          <w:szCs w:val="24"/>
          <w:lang w:val="hy-AM"/>
        </w:rPr>
        <w:t xml:space="preserve">ատուկ հետևանքներ: Մասնավորապես, նշվել է, </w:t>
      </w:r>
      <w:r w:rsidR="00280F69" w:rsidRPr="00113CCB">
        <w:rPr>
          <w:rFonts w:ascii="GHEA Grapalat" w:hAnsi="GHEA Grapalat"/>
          <w:sz w:val="24"/>
          <w:szCs w:val="24"/>
          <w:lang w:val="hy-AM"/>
        </w:rPr>
        <w:t xml:space="preserve">հարկադիր էլեկտրոնային աճուրդի արդյունքում կնքված առուվաճառքի պայմանագիրն անվավեր ճանաչվելու դեպքում հարկադիր էլեկտրոնային աճուրդի արդյունքում գնած գույքի նկատմամբ վերականգնվում են պարտապանի սեփականության իրավունքը, իրացման հետևանքով գույքի նկատմամբ դադարած այլ իրավունքները և արգելանքները, իսկ պահանջատերը, հարկադիր կատարողը և պարտապանը լոտի վաճառքից ստացված գումարները </w:t>
      </w:r>
      <w:r w:rsidR="00DC138C" w:rsidRPr="00113CCB">
        <w:rPr>
          <w:rFonts w:ascii="GHEA Grapalat" w:hAnsi="GHEA Grapalat"/>
          <w:sz w:val="24"/>
          <w:szCs w:val="24"/>
          <w:lang w:val="hy-AM"/>
        </w:rPr>
        <w:t>իրենց ստացած</w:t>
      </w:r>
      <w:r w:rsidR="00280F69" w:rsidRPr="00113CCB">
        <w:rPr>
          <w:rFonts w:ascii="GHEA Grapalat" w:hAnsi="GHEA Grapalat"/>
          <w:sz w:val="24"/>
          <w:szCs w:val="24"/>
          <w:lang w:val="hy-AM"/>
        </w:rPr>
        <w:t xml:space="preserve"> չափով վերադարձնում են գնորդին:</w:t>
      </w:r>
      <w:r w:rsidR="00E152D0" w:rsidRPr="00E152D0">
        <w:rPr>
          <w:rFonts w:ascii="GHEA Grapalat" w:hAnsi="GHEA Grapalat"/>
          <w:sz w:val="24"/>
          <w:szCs w:val="24"/>
          <w:lang w:val="hy-AM"/>
        </w:rPr>
        <w:t xml:space="preserve"> </w:t>
      </w:r>
    </w:p>
    <w:p w:rsidR="00193999" w:rsidRPr="00113CCB" w:rsidRDefault="00193999" w:rsidP="00280F69">
      <w:pPr>
        <w:pStyle w:val="ListParagraph"/>
        <w:tabs>
          <w:tab w:val="left" w:pos="993"/>
        </w:tabs>
        <w:spacing w:after="0" w:line="360" w:lineRule="auto"/>
        <w:ind w:left="0" w:firstLine="567"/>
        <w:jc w:val="both"/>
        <w:rPr>
          <w:rFonts w:ascii="GHEA Grapalat" w:hAnsi="GHEA Grapalat"/>
          <w:sz w:val="24"/>
          <w:szCs w:val="24"/>
          <w:lang w:val="hy-AM"/>
        </w:rPr>
      </w:pPr>
      <w:r w:rsidRPr="00113CCB">
        <w:rPr>
          <w:rFonts w:ascii="GHEA Grapalat" w:hAnsi="GHEA Grapalat"/>
          <w:sz w:val="24"/>
          <w:szCs w:val="24"/>
          <w:lang w:val="hy-AM"/>
        </w:rPr>
        <w:t xml:space="preserve">3) </w:t>
      </w:r>
      <w:r w:rsidR="00A46949" w:rsidRPr="00113CCB">
        <w:rPr>
          <w:rFonts w:ascii="GHEA Grapalat" w:hAnsi="GHEA Grapalat"/>
          <w:sz w:val="24"/>
          <w:szCs w:val="24"/>
          <w:lang w:val="hy-AM"/>
        </w:rPr>
        <w:t>հ</w:t>
      </w:r>
      <w:r w:rsidRPr="00113CCB">
        <w:rPr>
          <w:rFonts w:ascii="GHEA Grapalat" w:hAnsi="GHEA Grapalat"/>
          <w:sz w:val="24"/>
          <w:szCs w:val="24"/>
          <w:lang w:val="hy-AM"/>
        </w:rPr>
        <w:t xml:space="preserve">արկադիր էլեկտրոնային աճուրդի արդյունքում հաղթող ճանաչված գնորդներին հարկային գործակալ հանդիսանալու վերաբերյալ տեղեկացնելու, ինչպես նաև եկամտային հարկի գանձումն արդյունավետորեն ապահովելու նպատակով սահմանվել է աճուրդի մասին հայտարարության մեջ գնորդների կողմից օրենքով նախատեսված դեպքերում հարկային գործակալ հանդիսանալու </w:t>
      </w:r>
      <w:r w:rsidR="001C224D" w:rsidRPr="00113CCB">
        <w:rPr>
          <w:rFonts w:ascii="GHEA Grapalat" w:hAnsi="GHEA Grapalat"/>
          <w:sz w:val="24"/>
          <w:szCs w:val="24"/>
          <w:lang w:val="hy-AM"/>
        </w:rPr>
        <w:t xml:space="preserve">դեպքում հարկային պարտավորությունների կատարման </w:t>
      </w:r>
      <w:r w:rsidRPr="00113CCB">
        <w:rPr>
          <w:rFonts w:ascii="GHEA Grapalat" w:hAnsi="GHEA Grapalat"/>
          <w:sz w:val="24"/>
          <w:szCs w:val="24"/>
          <w:lang w:val="hy-AM"/>
        </w:rPr>
        <w:t>վերաբերյալ տեղեկատվություն ներառելու պահանջ, բացի այդ գնորդների վրա պարտավորություն է դրվել եկամտային հարկի վճարումը հավաստող փաստաթուղթը հարկադիր կատարողին ներկայացնելու:</w:t>
      </w:r>
      <w:r w:rsidR="00332683" w:rsidRPr="00113CCB">
        <w:rPr>
          <w:rFonts w:ascii="GHEA Grapalat" w:hAnsi="GHEA Grapalat"/>
          <w:sz w:val="24"/>
          <w:szCs w:val="24"/>
          <w:lang w:val="hy-AM"/>
        </w:rPr>
        <w:t xml:space="preserve"> Գնորդի կողմից նշված պարտավորությունը չկատարելու դեպքում աճուրդը համարվում է չկայացած:</w:t>
      </w:r>
    </w:p>
    <w:p w:rsidR="00256F32" w:rsidRPr="0007427A" w:rsidRDefault="00193999" w:rsidP="00280F69">
      <w:pPr>
        <w:pStyle w:val="ListParagraph"/>
        <w:tabs>
          <w:tab w:val="left" w:pos="993"/>
        </w:tabs>
        <w:spacing w:after="0" w:line="360" w:lineRule="auto"/>
        <w:ind w:left="0" w:firstLine="567"/>
        <w:jc w:val="both"/>
        <w:rPr>
          <w:rFonts w:ascii="GHEA Grapalat" w:hAnsi="GHEA Grapalat"/>
          <w:lang w:val="hy-AM"/>
        </w:rPr>
      </w:pPr>
      <w:r w:rsidRPr="00113CCB">
        <w:rPr>
          <w:rFonts w:ascii="GHEA Grapalat" w:hAnsi="GHEA Grapalat"/>
          <w:sz w:val="24"/>
          <w:szCs w:val="24"/>
          <w:lang w:val="hy-AM"/>
        </w:rPr>
        <w:lastRenderedPageBreak/>
        <w:t>4</w:t>
      </w:r>
      <w:r w:rsidR="00327FC5" w:rsidRPr="00113CCB">
        <w:rPr>
          <w:rFonts w:ascii="GHEA Grapalat" w:hAnsi="GHEA Grapalat"/>
          <w:sz w:val="24"/>
          <w:szCs w:val="24"/>
          <w:lang w:val="hy-AM"/>
        </w:rPr>
        <w:t>)</w:t>
      </w:r>
      <w:r w:rsidR="00335394" w:rsidRPr="00113CCB">
        <w:rPr>
          <w:rFonts w:ascii="GHEA Grapalat" w:hAnsi="GHEA Grapalat"/>
          <w:sz w:val="24"/>
          <w:szCs w:val="24"/>
          <w:lang w:val="hy-AM"/>
        </w:rPr>
        <w:t xml:space="preserve"> </w:t>
      </w:r>
      <w:r w:rsidR="00C616E6">
        <w:rPr>
          <w:rFonts w:ascii="GHEA Grapalat" w:hAnsi="GHEA Grapalat" w:cs="Sylfaen"/>
          <w:sz w:val="24"/>
          <w:szCs w:val="24"/>
          <w:lang w:val="hy-AM"/>
        </w:rPr>
        <w:t>հարկադիր էլեկտրոնային աճուրդում լոտի մեկնարկային գնի անվերջ նվազման հնարավորությունը</w:t>
      </w:r>
      <w:r w:rsidR="00C616E6" w:rsidRPr="00113CCB">
        <w:rPr>
          <w:rFonts w:ascii="GHEA Grapalat" w:hAnsi="GHEA Grapalat" w:cs="Sylfaen"/>
          <w:sz w:val="24"/>
          <w:szCs w:val="24"/>
          <w:lang w:val="hy-AM"/>
        </w:rPr>
        <w:t xml:space="preserve"> բացառելու նպատակով սահմանվել է, որ </w:t>
      </w:r>
      <w:r w:rsidR="00332683" w:rsidRPr="00113CCB">
        <w:rPr>
          <w:rFonts w:ascii="GHEA Grapalat" w:hAnsi="GHEA Grapalat" w:cs="Sylfaen"/>
          <w:sz w:val="24"/>
          <w:szCs w:val="24"/>
          <w:lang w:val="hy-AM"/>
        </w:rPr>
        <w:t>եթե պարտապանն ունի այլ գույք, ապա տասներորդ աճուրդից հետո հաջորդ աճո</w:t>
      </w:r>
      <w:r w:rsidR="003D5A5A" w:rsidRPr="00113CCB">
        <w:rPr>
          <w:rFonts w:ascii="GHEA Grapalat" w:hAnsi="GHEA Grapalat" w:cs="Sylfaen"/>
          <w:sz w:val="24"/>
          <w:szCs w:val="24"/>
          <w:lang w:val="hy-AM"/>
        </w:rPr>
        <w:t>ւ</w:t>
      </w:r>
      <w:r w:rsidR="00332683" w:rsidRPr="00113CCB">
        <w:rPr>
          <w:rFonts w:ascii="GHEA Grapalat" w:hAnsi="GHEA Grapalat" w:cs="Sylfaen"/>
          <w:sz w:val="24"/>
          <w:szCs w:val="24"/>
          <w:lang w:val="hy-AM"/>
        </w:rPr>
        <w:t xml:space="preserve">րդներում լոտի մեկնարկային գինը չի իջեցվում, իսկ այլ գույքի բացակայության դեպքում՝ </w:t>
      </w:r>
      <w:r w:rsidR="00091F4E" w:rsidRPr="00113CCB">
        <w:rPr>
          <w:rFonts w:ascii="GHEA Grapalat" w:hAnsi="GHEA Grapalat"/>
          <w:sz w:val="24"/>
          <w:szCs w:val="24"/>
          <w:lang w:val="hy-AM"/>
        </w:rPr>
        <w:t>ք</w:t>
      </w:r>
      <w:r w:rsidR="00C616E6">
        <w:rPr>
          <w:rFonts w:ascii="GHEA Grapalat" w:hAnsi="GHEA Grapalat"/>
          <w:sz w:val="24"/>
          <w:szCs w:val="24"/>
          <w:lang w:val="hy-AM"/>
        </w:rPr>
        <w:t xml:space="preserve">սաներորդ աճուրդը չկայանելու դեպքում հաջորդ աճուրդներում լոտի մեկնարկային գինը չի իջեցվում: Նախագծով նախատեսվել է սահմանափակվել քսաներորդ աճուրդով, քանի որ քսանմեկերորդ աճուրդի մեկնարկային գինը կազմում է գնահատման արժեքի 10%-ից պակաս (մոտ 9.12 %): </w:t>
      </w:r>
      <w:r w:rsidR="0007427A" w:rsidRPr="0007427A">
        <w:rPr>
          <w:rFonts w:ascii="GHEA Grapalat" w:hAnsi="GHEA Grapalat"/>
          <w:sz w:val="24"/>
          <w:szCs w:val="24"/>
          <w:lang w:val="hy-AM"/>
        </w:rPr>
        <w:t>Բացի այդ, առաջարկվող կարգավորման համաձայն</w:t>
      </w:r>
      <w:r w:rsidR="006658A3" w:rsidRPr="006658A3">
        <w:rPr>
          <w:rFonts w:ascii="GHEA Grapalat" w:hAnsi="GHEA Grapalat"/>
          <w:sz w:val="24"/>
          <w:szCs w:val="24"/>
          <w:lang w:val="hy-AM"/>
        </w:rPr>
        <w:t>,</w:t>
      </w:r>
      <w:r w:rsidR="0007427A" w:rsidRPr="0007427A">
        <w:rPr>
          <w:rFonts w:ascii="GHEA Grapalat" w:hAnsi="GHEA Grapalat"/>
          <w:sz w:val="24"/>
          <w:szCs w:val="24"/>
          <w:lang w:val="hy-AM"/>
        </w:rPr>
        <w:t xml:space="preserve"> եթե տասներորդ աճորդից հետո գույքը չի իրացվում, հարկադիր իրացման է ներկայացվում պարտապանին պատկանող այլ գույք, իսկ նախորդ գույքը շարունակվում է իրացվել տասներորդ աճուրդում ամրագրված գնով:</w:t>
      </w:r>
    </w:p>
    <w:p w:rsidR="008B59A8" w:rsidRPr="007C6886" w:rsidRDefault="00E108A6" w:rsidP="0052299B">
      <w:pPr>
        <w:pStyle w:val="ListParagraph"/>
        <w:tabs>
          <w:tab w:val="left" w:pos="993"/>
        </w:tabs>
        <w:spacing w:after="0" w:line="360" w:lineRule="auto"/>
        <w:ind w:left="0" w:firstLine="567"/>
        <w:jc w:val="both"/>
        <w:rPr>
          <w:rFonts w:ascii="GHEA Grapalat" w:hAnsi="GHEA Grapalat" w:cs="Sylfaen"/>
          <w:sz w:val="24"/>
          <w:szCs w:val="24"/>
          <w:lang w:val="hy-AM"/>
        </w:rPr>
      </w:pPr>
      <w:r w:rsidRPr="00552542">
        <w:rPr>
          <w:rFonts w:ascii="GHEA Grapalat" w:hAnsi="GHEA Grapalat" w:cs="Sylfaen"/>
          <w:sz w:val="24"/>
          <w:szCs w:val="24"/>
          <w:lang w:val="hy-AM"/>
        </w:rPr>
        <w:t>Միաժամանակ, պետք է նշել, որ լոտը ավելի վաղ, օրինակ</w:t>
      </w:r>
      <w:r w:rsidR="00552542" w:rsidRPr="00552542">
        <w:rPr>
          <w:rFonts w:ascii="GHEA Grapalat" w:hAnsi="GHEA Grapalat" w:cs="Sylfaen"/>
          <w:sz w:val="24"/>
          <w:szCs w:val="24"/>
          <w:lang w:val="hy-AM"/>
        </w:rPr>
        <w:t>,</w:t>
      </w:r>
      <w:r w:rsidRPr="00552542">
        <w:rPr>
          <w:rFonts w:ascii="GHEA Grapalat" w:hAnsi="GHEA Grapalat" w:cs="Sylfaen"/>
          <w:sz w:val="24"/>
          <w:szCs w:val="24"/>
          <w:lang w:val="hy-AM"/>
        </w:rPr>
        <w:t xml:space="preserve"> 10-րդ աճուրդից հանելու դեպքում էապես </w:t>
      </w:r>
      <w:r w:rsidR="007C6886">
        <w:rPr>
          <w:rFonts w:ascii="GHEA Grapalat" w:hAnsi="GHEA Grapalat" w:cs="Sylfaen"/>
          <w:sz w:val="24"/>
          <w:szCs w:val="24"/>
          <w:lang w:val="hy-AM"/>
        </w:rPr>
        <w:t>կսահմանափակվեն</w:t>
      </w:r>
      <w:r w:rsidR="007C6886" w:rsidRPr="00552542">
        <w:rPr>
          <w:rFonts w:ascii="GHEA Grapalat" w:hAnsi="GHEA Grapalat" w:cs="Sylfaen"/>
          <w:sz w:val="24"/>
          <w:szCs w:val="24"/>
          <w:lang w:val="hy-AM"/>
        </w:rPr>
        <w:t xml:space="preserve"> </w:t>
      </w:r>
      <w:r w:rsidRPr="00552542">
        <w:rPr>
          <w:rFonts w:ascii="GHEA Grapalat" w:hAnsi="GHEA Grapalat" w:cs="Sylfaen"/>
          <w:sz w:val="24"/>
          <w:szCs w:val="24"/>
          <w:lang w:val="hy-AM"/>
        </w:rPr>
        <w:t>կատարողական վարույթներով պահանջատերերի իրավունքներն ու օրինական շահերը: Բացի այդ, 10-րդ աճուրդով իրացվում են միայն աճուրդի ներկայացվող լոտերի ընդամենը 7-ը տոկոսը, ինչը նշանակում է, որ այդ փուլում լոտը հանելը չի կարելի համարել արդյունավետ մեխանիզմ քննարկվող խնդրի լուծման համար:</w:t>
      </w:r>
      <w:r w:rsidR="00BC36B7" w:rsidRPr="00BC36B7">
        <w:rPr>
          <w:rFonts w:ascii="GHEA Grapalat" w:hAnsi="GHEA Grapalat" w:cs="Sylfaen"/>
          <w:sz w:val="24"/>
          <w:szCs w:val="24"/>
          <w:lang w:val="hy-AM"/>
        </w:rPr>
        <w:t xml:space="preserve"> </w:t>
      </w:r>
      <w:r w:rsidRPr="00552542">
        <w:rPr>
          <w:rFonts w:ascii="GHEA Grapalat" w:hAnsi="GHEA Grapalat" w:cs="Sylfaen"/>
          <w:sz w:val="24"/>
          <w:szCs w:val="24"/>
          <w:lang w:val="hy-AM"/>
        </w:rPr>
        <w:t xml:space="preserve">Նախագծով առաջակվող տարբերակը հնարավորություն է տալիս ապահովել կատարողական վարույթի բնականոն ընթացքը, ինչպես նաև առավելագույնս երաշխավորել պարտատիրոջ շահերը՝ հնարավորինս սեղմ ժամկետներում բավարարում ստանալու տեսանկյունից: Բացի այդ, առաջարկվող կարգավորմամբ փորձ է արվել ապահովել ողջամիտ հավասարակշռություն պարտատերերի և պարտապանների շահերի միջև: </w:t>
      </w:r>
    </w:p>
    <w:p w:rsidR="00734FF7" w:rsidRPr="00552542" w:rsidRDefault="00734FF7" w:rsidP="008B59A8">
      <w:pPr>
        <w:pStyle w:val="ListParagraph"/>
        <w:numPr>
          <w:ilvl w:val="0"/>
          <w:numId w:val="38"/>
        </w:numPr>
        <w:tabs>
          <w:tab w:val="left" w:pos="993"/>
        </w:tabs>
        <w:spacing w:after="0" w:line="360" w:lineRule="auto"/>
        <w:ind w:left="0" w:firstLine="567"/>
        <w:jc w:val="both"/>
        <w:rPr>
          <w:rFonts w:ascii="GHEA Grapalat" w:hAnsi="GHEA Grapalat"/>
          <w:sz w:val="24"/>
          <w:szCs w:val="24"/>
          <w:lang w:val="hy-AM"/>
        </w:rPr>
      </w:pPr>
      <w:r w:rsidRPr="00552542">
        <w:rPr>
          <w:rFonts w:ascii="GHEA Grapalat" w:hAnsi="GHEA Grapalat"/>
          <w:sz w:val="24"/>
          <w:szCs w:val="24"/>
          <w:lang w:val="hy-AM"/>
        </w:rPr>
        <w:t>Հայաստանի Հանրապետության վարչական դատավարության օրենսգրքի 83-րդ հոդվածով և Օրենքի 28-րդ հոդվածով սահմանված տարբեր իրավակարգավորումների և պրակտիկայում դրանց տրված մեկնաբանման համատեքստում կատարողական վարույթի անհարկի ձգձ</w:t>
      </w:r>
      <w:r w:rsidR="007C6886" w:rsidRPr="007C6886">
        <w:rPr>
          <w:rFonts w:ascii="GHEA Grapalat" w:hAnsi="GHEA Grapalat"/>
          <w:sz w:val="24"/>
          <w:szCs w:val="24"/>
          <w:lang w:val="hy-AM"/>
        </w:rPr>
        <w:t>գ</w:t>
      </w:r>
      <w:r w:rsidRPr="00552542">
        <w:rPr>
          <w:rFonts w:ascii="GHEA Grapalat" w:hAnsi="GHEA Grapalat"/>
          <w:sz w:val="24"/>
          <w:szCs w:val="24"/>
          <w:lang w:val="hy-AM"/>
        </w:rPr>
        <w:t xml:space="preserve">ումները կանխելու և դատական ու վարչական ակտերի կատարման արդյունավետությունը բարձրացնելու նպատակով Հայաստանի Հանրապետության վարչական դատավարության օրենսգրքում </w:t>
      </w:r>
      <w:r w:rsidR="009F0A3F">
        <w:rPr>
          <w:rFonts w:ascii="GHEA Grapalat" w:hAnsi="GHEA Grapalat"/>
          <w:sz w:val="24"/>
          <w:szCs w:val="24"/>
          <w:lang w:val="en-US"/>
        </w:rPr>
        <w:t xml:space="preserve">փոփոխություն և </w:t>
      </w:r>
      <w:r w:rsidRPr="00552542">
        <w:rPr>
          <w:rFonts w:ascii="GHEA Grapalat" w:hAnsi="GHEA Grapalat"/>
          <w:sz w:val="24"/>
          <w:szCs w:val="24"/>
          <w:lang w:val="hy-AM"/>
        </w:rPr>
        <w:t xml:space="preserve">լրացում կատարելու մասին» Հայաստանի Հանրապետության օրենքի նախագծով Հայաստանի Հանրապետության վարչական </w:t>
      </w:r>
      <w:r w:rsidRPr="00552542">
        <w:rPr>
          <w:rFonts w:ascii="GHEA Grapalat" w:hAnsi="GHEA Grapalat"/>
          <w:sz w:val="24"/>
          <w:szCs w:val="24"/>
          <w:lang w:val="hy-AM"/>
        </w:rPr>
        <w:lastRenderedPageBreak/>
        <w:t>դատավարության օրենսգրքի 83-րդ հոդվածով որպես վիճարկման հայցի պար</w:t>
      </w:r>
      <w:r w:rsidR="007C6886" w:rsidRPr="007C6886">
        <w:rPr>
          <w:rFonts w:ascii="GHEA Grapalat" w:hAnsi="GHEA Grapalat"/>
          <w:sz w:val="24"/>
          <w:szCs w:val="24"/>
          <w:lang w:val="hy-AM"/>
        </w:rPr>
        <w:t>տ</w:t>
      </w:r>
      <w:r w:rsidRPr="00552542">
        <w:rPr>
          <w:rFonts w:ascii="GHEA Grapalat" w:hAnsi="GHEA Grapalat"/>
          <w:sz w:val="24"/>
          <w:szCs w:val="24"/>
          <w:lang w:val="hy-AM"/>
        </w:rPr>
        <w:t>ադիր հետևանք՝ վարչական ակտի կատարման կասեցումից բացառություն են սահմանվել կատարողական վարույթի ընթացքում հարկադիր կատարողի կողմից ընդունված վարչական ակտերը:</w:t>
      </w:r>
      <w:r w:rsidR="00552542" w:rsidRPr="00552542">
        <w:rPr>
          <w:rFonts w:ascii="GHEA Grapalat" w:hAnsi="GHEA Grapalat"/>
          <w:sz w:val="24"/>
          <w:szCs w:val="24"/>
          <w:lang w:val="hy-AM"/>
        </w:rPr>
        <w:t xml:space="preserve"> </w:t>
      </w:r>
      <w:r w:rsidR="00942925" w:rsidRPr="00942925">
        <w:rPr>
          <w:rFonts w:ascii="GHEA Grapalat" w:hAnsi="GHEA Grapalat"/>
          <w:sz w:val="24"/>
          <w:szCs w:val="24"/>
          <w:lang w:val="hy-AM"/>
        </w:rPr>
        <w:t xml:space="preserve">Միաժամանակ, </w:t>
      </w:r>
      <w:r w:rsidR="00950E29">
        <w:rPr>
          <w:rFonts w:ascii="GHEA Grapalat" w:hAnsi="GHEA Grapalat"/>
          <w:sz w:val="24"/>
          <w:szCs w:val="24"/>
          <w:lang w:val="hy-AM"/>
        </w:rPr>
        <w:t>հայցվոր</w:t>
      </w:r>
      <w:r w:rsidR="00950E29">
        <w:rPr>
          <w:rFonts w:ascii="GHEA Grapalat" w:hAnsi="GHEA Grapalat"/>
          <w:sz w:val="24"/>
          <w:szCs w:val="24"/>
          <w:lang w:val="en-US"/>
        </w:rPr>
        <w:t>ին</w:t>
      </w:r>
      <w:r w:rsidR="00942925" w:rsidRPr="00942925">
        <w:rPr>
          <w:rFonts w:ascii="GHEA Grapalat" w:hAnsi="GHEA Grapalat"/>
          <w:sz w:val="24"/>
          <w:szCs w:val="24"/>
          <w:lang w:val="hy-AM"/>
        </w:rPr>
        <w:t xml:space="preserve"> հնարավորություն է տրվել միջնորդություն ներկայացնել դատարան նաև հարկադիր կատարողի վարչական ակտերի կատարումը կասեցնելու վերաբերյալ:</w:t>
      </w:r>
    </w:p>
    <w:p w:rsidR="00F52A9C" w:rsidRPr="00F52A9C" w:rsidRDefault="00734FF7" w:rsidP="00F52A9C">
      <w:pPr>
        <w:pStyle w:val="ListParagraph"/>
        <w:numPr>
          <w:ilvl w:val="0"/>
          <w:numId w:val="38"/>
        </w:numPr>
        <w:tabs>
          <w:tab w:val="left" w:pos="993"/>
        </w:tabs>
        <w:spacing w:after="0" w:line="360" w:lineRule="auto"/>
        <w:ind w:left="0" w:firstLine="567"/>
        <w:jc w:val="both"/>
        <w:rPr>
          <w:rFonts w:ascii="GHEA Grapalat" w:hAnsi="GHEA Grapalat"/>
          <w:sz w:val="24"/>
          <w:szCs w:val="24"/>
          <w:lang w:val="hy-AM"/>
        </w:rPr>
      </w:pPr>
      <w:r w:rsidRPr="00DC4748">
        <w:rPr>
          <w:rFonts w:ascii="GHEA Grapalat" w:hAnsi="GHEA Grapalat"/>
          <w:sz w:val="24"/>
          <w:szCs w:val="24"/>
          <w:lang w:val="hy-AM"/>
        </w:rPr>
        <w:t>Հաշվի առնելով այն հանգամանքը, որ Հայաստանի Հանրապետության քաղաքացիական օրենսգրքի 132-րդ հոդվածի համաձայն «գույք» հասկացությունը ներառում է նաև դրամական միջոցները</w:t>
      </w:r>
      <w:r w:rsidR="0007427A" w:rsidRPr="0007427A">
        <w:rPr>
          <w:rFonts w:ascii="GHEA Grapalat" w:hAnsi="GHEA Grapalat"/>
          <w:sz w:val="24"/>
          <w:szCs w:val="24"/>
          <w:lang w:val="hy-AM"/>
        </w:rPr>
        <w:t>,</w:t>
      </w:r>
      <w:r w:rsidRPr="00DC4748">
        <w:rPr>
          <w:rFonts w:ascii="GHEA Grapalat" w:hAnsi="GHEA Grapalat"/>
          <w:sz w:val="24"/>
          <w:szCs w:val="24"/>
          <w:lang w:val="hy-AM"/>
        </w:rPr>
        <w:t xml:space="preserve"> «Հայաստանի Հանրապետության քաղաքացիական դատավարության օրենսգրքում փոփոխություն կատարելու մասին» Հայաստանի Հանրապետության օրենքի նախագծով որպես հայցի ապահովման միջոց սահմանվել է հա</w:t>
      </w:r>
      <w:r w:rsidR="007C6886" w:rsidRPr="007C6886">
        <w:rPr>
          <w:rFonts w:ascii="GHEA Grapalat" w:hAnsi="GHEA Grapalat"/>
          <w:sz w:val="24"/>
          <w:szCs w:val="24"/>
          <w:lang w:val="hy-AM"/>
        </w:rPr>
        <w:t>յ</w:t>
      </w:r>
      <w:r w:rsidRPr="00DC4748">
        <w:rPr>
          <w:rFonts w:ascii="GHEA Grapalat" w:hAnsi="GHEA Grapalat"/>
          <w:sz w:val="24"/>
          <w:szCs w:val="24"/>
          <w:lang w:val="hy-AM"/>
        </w:rPr>
        <w:t>ցագնի չափով պատասխանողի գույքի վրա արգելանք դնելը, որի պարագայում «գույք» տերմինը ներառում է նաև դրամական միջոցները, ինչի արդյունքում դրամական միջոցներ</w:t>
      </w:r>
      <w:r w:rsidR="00F52A9C" w:rsidRPr="00F52A9C">
        <w:rPr>
          <w:rFonts w:ascii="GHEA Grapalat" w:hAnsi="GHEA Grapalat"/>
          <w:sz w:val="24"/>
          <w:szCs w:val="24"/>
          <w:lang w:val="hy-AM"/>
        </w:rPr>
        <w:t xml:space="preserve">ը գույքից </w:t>
      </w:r>
      <w:r w:rsidRPr="00DC4748">
        <w:rPr>
          <w:rFonts w:ascii="GHEA Grapalat" w:hAnsi="GHEA Grapalat"/>
          <w:sz w:val="24"/>
          <w:szCs w:val="24"/>
          <w:lang w:val="hy-AM"/>
        </w:rPr>
        <w:t>առանձին նշելու անհրաժեշտությունը բացակայում է</w:t>
      </w:r>
      <w:r w:rsidR="002D056B" w:rsidRPr="002D056B">
        <w:rPr>
          <w:rFonts w:ascii="GHEA Grapalat" w:hAnsi="GHEA Grapalat"/>
          <w:sz w:val="24"/>
          <w:szCs w:val="24"/>
          <w:lang w:val="hy-AM"/>
        </w:rPr>
        <w:t xml:space="preserve">: </w:t>
      </w:r>
    </w:p>
    <w:p w:rsidR="00256F32" w:rsidRPr="00C12AC7" w:rsidRDefault="000F38FA" w:rsidP="00F52A9C">
      <w:pPr>
        <w:pStyle w:val="ListParagraph"/>
        <w:tabs>
          <w:tab w:val="left" w:pos="993"/>
        </w:tabs>
        <w:spacing w:after="0" w:line="360" w:lineRule="auto"/>
        <w:ind w:left="0" w:firstLine="567"/>
        <w:jc w:val="both"/>
        <w:rPr>
          <w:rFonts w:ascii="GHEA Grapalat" w:hAnsi="GHEA Grapalat"/>
          <w:sz w:val="24"/>
          <w:szCs w:val="24"/>
          <w:lang w:val="hy-AM"/>
        </w:rPr>
      </w:pPr>
      <w:r w:rsidRPr="00DC4748">
        <w:rPr>
          <w:rFonts w:ascii="GHEA Grapalat" w:hAnsi="GHEA Grapalat"/>
          <w:sz w:val="24"/>
          <w:szCs w:val="24"/>
          <w:lang w:val="hy-AM"/>
        </w:rPr>
        <w:t>Բացի այդ, հաշվի առնելով այն հանգամանքը, որ «Դատական ակտերի հարկադիր կատարման մասին» Հայաստանի Հանրապետության օրենքում փոփոխություններ և լրացումներ կատարելու մասին» Հայաստանի Հանրապետության օրենքով նախատ</w:t>
      </w:r>
      <w:r w:rsidR="00CA2A90" w:rsidRPr="00DC4748">
        <w:rPr>
          <w:rFonts w:ascii="GHEA Grapalat" w:hAnsi="GHEA Grapalat"/>
          <w:sz w:val="24"/>
          <w:szCs w:val="24"/>
          <w:lang w:val="hy-AM"/>
        </w:rPr>
        <w:t>ե</w:t>
      </w:r>
      <w:r w:rsidRPr="00DC4748">
        <w:rPr>
          <w:rFonts w:ascii="GHEA Grapalat" w:hAnsi="GHEA Grapalat"/>
          <w:sz w:val="24"/>
          <w:szCs w:val="24"/>
          <w:lang w:val="hy-AM"/>
        </w:rPr>
        <w:t>սվում է, որ եթե պարտապանը հայցագնի չափով գումարը վճարում է հարկադիր կատարման դեպոզիտ հաշվին</w:t>
      </w:r>
      <w:r w:rsidR="00DA6507" w:rsidRPr="00DA6507">
        <w:rPr>
          <w:rFonts w:ascii="GHEA Grapalat" w:hAnsi="GHEA Grapalat"/>
          <w:sz w:val="24"/>
          <w:szCs w:val="24"/>
          <w:lang w:val="hy-AM"/>
        </w:rPr>
        <w:t>, ապա գույքը հանվում է արգելանքից՝</w:t>
      </w:r>
      <w:r w:rsidRPr="00DC4748">
        <w:rPr>
          <w:rFonts w:ascii="GHEA Grapalat" w:hAnsi="GHEA Grapalat"/>
          <w:sz w:val="24"/>
          <w:szCs w:val="24"/>
          <w:lang w:val="hy-AM"/>
        </w:rPr>
        <w:t xml:space="preserve"> «Հայաստանի Հանրապետության քաղաքացիական դատավարության օրենսգրքում փոփոխություն կատարելու մասին» Հայաստանի Հանրապետության օրենքի նախագծով ուժը կորցրած է ճանաչվել Հայաստանի Հանրապետության քաղաքացիական դատավարության օրենսգ</w:t>
      </w:r>
      <w:r w:rsidR="007C6886" w:rsidRPr="007C6886">
        <w:rPr>
          <w:rFonts w:ascii="GHEA Grapalat" w:hAnsi="GHEA Grapalat"/>
          <w:sz w:val="24"/>
          <w:szCs w:val="24"/>
          <w:lang w:val="hy-AM"/>
        </w:rPr>
        <w:t>ր</w:t>
      </w:r>
      <w:r w:rsidRPr="00DC4748">
        <w:rPr>
          <w:rFonts w:ascii="GHEA Grapalat" w:hAnsi="GHEA Grapalat"/>
          <w:sz w:val="24"/>
          <w:szCs w:val="24"/>
          <w:lang w:val="hy-AM"/>
        </w:rPr>
        <w:t>քի 98-րդ հոդվածի 3-րդ մասը:</w:t>
      </w:r>
    </w:p>
    <w:p w:rsidR="007E7C10" w:rsidRPr="00C12AC7" w:rsidRDefault="007E7C10" w:rsidP="00F52A9C">
      <w:pPr>
        <w:pStyle w:val="ListParagraph"/>
        <w:tabs>
          <w:tab w:val="left" w:pos="993"/>
        </w:tabs>
        <w:spacing w:after="0" w:line="360" w:lineRule="auto"/>
        <w:ind w:left="0" w:firstLine="567"/>
        <w:jc w:val="both"/>
        <w:rPr>
          <w:lang w:val="hy-AM"/>
        </w:rPr>
      </w:pPr>
    </w:p>
    <w:p w:rsidR="00734FF7" w:rsidRPr="00DC4748" w:rsidRDefault="00942925" w:rsidP="00A14A08">
      <w:pPr>
        <w:pStyle w:val="ListParagraph"/>
        <w:numPr>
          <w:ilvl w:val="0"/>
          <w:numId w:val="31"/>
        </w:numPr>
        <w:tabs>
          <w:tab w:val="left" w:pos="993"/>
        </w:tabs>
        <w:spacing w:after="0" w:line="360" w:lineRule="auto"/>
        <w:ind w:left="0" w:firstLine="567"/>
        <w:jc w:val="both"/>
        <w:rPr>
          <w:rFonts w:ascii="GHEA Grapalat" w:hAnsi="GHEA Grapalat"/>
          <w:b/>
          <w:sz w:val="24"/>
          <w:szCs w:val="24"/>
          <w:lang w:val="hy-AM"/>
        </w:rPr>
      </w:pPr>
      <w:r w:rsidRPr="00942925">
        <w:rPr>
          <w:rFonts w:ascii="GHEA Grapalat" w:hAnsi="GHEA Grapalat"/>
          <w:b/>
          <w:bCs/>
          <w:color w:val="000000"/>
          <w:sz w:val="24"/>
          <w:szCs w:val="24"/>
          <w:shd w:val="clear" w:color="auto" w:fill="FFFFFF"/>
          <w:lang w:val="hy-AM"/>
        </w:rPr>
        <w:t>Նախագծերի</w:t>
      </w:r>
      <w:r w:rsidR="00734FF7" w:rsidRPr="00DC4748">
        <w:rPr>
          <w:rFonts w:ascii="GHEA Grapalat" w:hAnsi="GHEA Grapalat"/>
          <w:b/>
          <w:bCs/>
          <w:color w:val="000000"/>
          <w:sz w:val="24"/>
          <w:szCs w:val="24"/>
          <w:shd w:val="clear" w:color="auto" w:fill="FFFFFF"/>
          <w:lang w:val="hy-AM"/>
        </w:rPr>
        <w:t xml:space="preserve"> </w:t>
      </w:r>
      <w:r w:rsidRPr="00942925">
        <w:rPr>
          <w:rFonts w:ascii="GHEA Grapalat" w:hAnsi="GHEA Grapalat"/>
          <w:b/>
          <w:bCs/>
          <w:color w:val="000000"/>
          <w:sz w:val="24"/>
          <w:szCs w:val="24"/>
          <w:shd w:val="clear" w:color="auto" w:fill="FFFFFF"/>
          <w:lang w:val="hy-AM"/>
        </w:rPr>
        <w:t>մշակման</w:t>
      </w:r>
      <w:r w:rsidR="00734FF7" w:rsidRPr="00DC4748">
        <w:rPr>
          <w:rFonts w:ascii="GHEA Grapalat" w:hAnsi="GHEA Grapalat"/>
          <w:b/>
          <w:bCs/>
          <w:color w:val="000000"/>
          <w:sz w:val="24"/>
          <w:szCs w:val="24"/>
          <w:shd w:val="clear" w:color="auto" w:fill="FFFFFF"/>
          <w:lang w:val="hy-AM"/>
        </w:rPr>
        <w:t xml:space="preserve"> </w:t>
      </w:r>
      <w:r w:rsidRPr="00942925">
        <w:rPr>
          <w:rFonts w:ascii="GHEA Grapalat" w:hAnsi="GHEA Grapalat"/>
          <w:b/>
          <w:bCs/>
          <w:color w:val="000000"/>
          <w:sz w:val="24"/>
          <w:szCs w:val="24"/>
          <w:shd w:val="clear" w:color="auto" w:fill="FFFFFF"/>
          <w:lang w:val="hy-AM"/>
        </w:rPr>
        <w:t>գործընթացում</w:t>
      </w:r>
      <w:r w:rsidR="00734FF7" w:rsidRPr="00DC4748">
        <w:rPr>
          <w:rFonts w:ascii="GHEA Grapalat" w:hAnsi="GHEA Grapalat"/>
          <w:b/>
          <w:bCs/>
          <w:color w:val="000000"/>
          <w:sz w:val="24"/>
          <w:szCs w:val="24"/>
          <w:shd w:val="clear" w:color="auto" w:fill="FFFFFF"/>
          <w:lang w:val="hy-AM"/>
        </w:rPr>
        <w:t xml:space="preserve"> </w:t>
      </w:r>
      <w:r w:rsidRPr="00942925">
        <w:rPr>
          <w:rFonts w:ascii="GHEA Grapalat" w:hAnsi="GHEA Grapalat"/>
          <w:b/>
          <w:bCs/>
          <w:color w:val="000000"/>
          <w:sz w:val="24"/>
          <w:szCs w:val="24"/>
          <w:shd w:val="clear" w:color="auto" w:fill="FFFFFF"/>
          <w:lang w:val="hy-AM"/>
        </w:rPr>
        <w:t>ներգրավված</w:t>
      </w:r>
      <w:r w:rsidR="00734FF7" w:rsidRPr="00DC4748">
        <w:rPr>
          <w:rFonts w:ascii="GHEA Grapalat" w:hAnsi="GHEA Grapalat"/>
          <w:b/>
          <w:bCs/>
          <w:color w:val="000000"/>
          <w:sz w:val="24"/>
          <w:szCs w:val="24"/>
          <w:shd w:val="clear" w:color="auto" w:fill="FFFFFF"/>
          <w:lang w:val="hy-AM"/>
        </w:rPr>
        <w:t xml:space="preserve"> </w:t>
      </w:r>
      <w:r w:rsidRPr="00942925">
        <w:rPr>
          <w:rFonts w:ascii="GHEA Grapalat" w:hAnsi="GHEA Grapalat"/>
          <w:b/>
          <w:bCs/>
          <w:color w:val="000000"/>
          <w:sz w:val="24"/>
          <w:szCs w:val="24"/>
          <w:shd w:val="clear" w:color="auto" w:fill="FFFFFF"/>
          <w:lang w:val="hy-AM"/>
        </w:rPr>
        <w:t>ինստիտուտները</w:t>
      </w:r>
      <w:r w:rsidR="00734FF7" w:rsidRPr="00DC4748">
        <w:rPr>
          <w:rFonts w:ascii="GHEA Grapalat" w:hAnsi="GHEA Grapalat"/>
          <w:b/>
          <w:bCs/>
          <w:color w:val="000000"/>
          <w:sz w:val="24"/>
          <w:szCs w:val="24"/>
          <w:shd w:val="clear" w:color="auto" w:fill="FFFFFF"/>
          <w:lang w:val="hy-AM"/>
        </w:rPr>
        <w:t xml:space="preserve"> և </w:t>
      </w:r>
      <w:r w:rsidRPr="00942925">
        <w:rPr>
          <w:rFonts w:ascii="GHEA Grapalat" w:hAnsi="GHEA Grapalat"/>
          <w:b/>
          <w:bCs/>
          <w:color w:val="000000"/>
          <w:sz w:val="24"/>
          <w:szCs w:val="24"/>
          <w:shd w:val="clear" w:color="auto" w:fill="FFFFFF"/>
          <w:lang w:val="hy-AM"/>
        </w:rPr>
        <w:t>անձի</w:t>
      </w:r>
      <w:r w:rsidR="000569DD">
        <w:rPr>
          <w:rFonts w:ascii="GHEA Grapalat" w:hAnsi="GHEA Grapalat"/>
          <w:b/>
          <w:bCs/>
          <w:color w:val="000000"/>
          <w:sz w:val="24"/>
          <w:szCs w:val="24"/>
          <w:shd w:val="clear" w:color="auto" w:fill="FFFFFF"/>
          <w:lang w:val="en-US"/>
        </w:rPr>
        <w:t>ն</w:t>
      </w:r>
      <w:r w:rsidRPr="00942925">
        <w:rPr>
          <w:rFonts w:ascii="GHEA Grapalat" w:hAnsi="GHEA Grapalat"/>
          <w:b/>
          <w:bCs/>
          <w:color w:val="000000"/>
          <w:sz w:val="24"/>
          <w:szCs w:val="24"/>
          <w:shd w:val="clear" w:color="auto" w:fill="FFFFFF"/>
          <w:lang w:val="hy-AM"/>
        </w:rPr>
        <w:t>ք</w:t>
      </w:r>
    </w:p>
    <w:p w:rsidR="007E7C10" w:rsidRPr="00E75C78" w:rsidRDefault="00734FF7" w:rsidP="00272B09">
      <w:pPr>
        <w:pStyle w:val="ListParagraph"/>
        <w:tabs>
          <w:tab w:val="left" w:pos="851"/>
          <w:tab w:val="left" w:pos="993"/>
        </w:tabs>
        <w:spacing w:after="0" w:line="360" w:lineRule="auto"/>
        <w:ind w:left="0" w:firstLine="567"/>
        <w:jc w:val="both"/>
        <w:rPr>
          <w:rFonts w:ascii="GHEA Grapalat" w:hAnsi="GHEA Grapalat"/>
          <w:sz w:val="24"/>
          <w:szCs w:val="24"/>
          <w:lang w:val="hy-AM"/>
        </w:rPr>
      </w:pPr>
      <w:r w:rsidRPr="00DC4748">
        <w:rPr>
          <w:rFonts w:ascii="GHEA Grapalat" w:hAnsi="GHEA Grapalat"/>
          <w:sz w:val="24"/>
          <w:szCs w:val="24"/>
          <w:lang w:val="hy-AM"/>
        </w:rPr>
        <w:t xml:space="preserve">Նախագծերը մշակվել են </w:t>
      </w:r>
      <w:r w:rsidR="002467A7" w:rsidRPr="002467A7">
        <w:rPr>
          <w:rFonts w:ascii="GHEA Grapalat" w:hAnsi="GHEA Grapalat"/>
          <w:sz w:val="24"/>
          <w:szCs w:val="24"/>
          <w:lang w:val="hy-AM"/>
        </w:rPr>
        <w:t xml:space="preserve">ՀՀ արդարադատության նախարարության </w:t>
      </w:r>
      <w:r w:rsidRPr="00DC4748">
        <w:rPr>
          <w:rFonts w:ascii="GHEA Grapalat" w:hAnsi="GHEA Grapalat"/>
          <w:sz w:val="24"/>
          <w:szCs w:val="24"/>
          <w:lang w:val="hy-AM"/>
        </w:rPr>
        <w:t>«Օրենսդրության զարգացման և իրավական հետազոտությունների կենտրոն» հիմնադրամի կողմից</w:t>
      </w:r>
      <w:r w:rsidR="006E136B" w:rsidRPr="006E136B">
        <w:rPr>
          <w:rFonts w:ascii="GHEA Grapalat" w:hAnsi="GHEA Grapalat"/>
          <w:sz w:val="24"/>
          <w:szCs w:val="24"/>
          <w:lang w:val="hy-AM"/>
        </w:rPr>
        <w:t>:</w:t>
      </w:r>
    </w:p>
    <w:p w:rsidR="00945E52" w:rsidRPr="00E75C78" w:rsidRDefault="00945E52" w:rsidP="00272B09">
      <w:pPr>
        <w:pStyle w:val="ListParagraph"/>
        <w:tabs>
          <w:tab w:val="left" w:pos="851"/>
          <w:tab w:val="left" w:pos="993"/>
        </w:tabs>
        <w:spacing w:after="0" w:line="360" w:lineRule="auto"/>
        <w:ind w:left="0" w:firstLine="567"/>
        <w:jc w:val="both"/>
        <w:rPr>
          <w:rFonts w:ascii="GHEA Grapalat" w:hAnsi="GHEA Grapalat"/>
          <w:sz w:val="24"/>
          <w:szCs w:val="24"/>
          <w:lang w:val="hy-AM"/>
        </w:rPr>
      </w:pPr>
    </w:p>
    <w:p w:rsidR="00734FF7" w:rsidRPr="00734FF7" w:rsidRDefault="00734FF7" w:rsidP="00A14A08">
      <w:pPr>
        <w:pStyle w:val="ListParagraph"/>
        <w:numPr>
          <w:ilvl w:val="0"/>
          <w:numId w:val="31"/>
        </w:numPr>
        <w:tabs>
          <w:tab w:val="left" w:pos="993"/>
        </w:tabs>
        <w:spacing w:after="0" w:line="360" w:lineRule="auto"/>
        <w:ind w:left="0" w:firstLine="567"/>
        <w:jc w:val="both"/>
        <w:rPr>
          <w:rFonts w:ascii="GHEA Grapalat" w:hAnsi="GHEA Grapalat"/>
          <w:b/>
          <w:sz w:val="24"/>
          <w:szCs w:val="24"/>
          <w:lang w:val="en-US"/>
        </w:rPr>
      </w:pPr>
      <w:r w:rsidRPr="00734FF7">
        <w:rPr>
          <w:rFonts w:ascii="GHEA Grapalat" w:hAnsi="GHEA Grapalat"/>
          <w:b/>
          <w:bCs/>
          <w:color w:val="000000"/>
          <w:sz w:val="24"/>
          <w:szCs w:val="24"/>
          <w:shd w:val="clear" w:color="auto" w:fill="FFFFFF"/>
        </w:rPr>
        <w:t>Ակնկալվող արդյունքը</w:t>
      </w:r>
    </w:p>
    <w:p w:rsidR="00636922" w:rsidRDefault="00734FF7" w:rsidP="00636922">
      <w:pPr>
        <w:pStyle w:val="ListParagraph"/>
        <w:tabs>
          <w:tab w:val="left" w:pos="993"/>
        </w:tabs>
        <w:spacing w:after="0" w:line="360" w:lineRule="auto"/>
        <w:ind w:left="0" w:firstLine="567"/>
        <w:jc w:val="both"/>
        <w:rPr>
          <w:rFonts w:ascii="GHEA Grapalat" w:hAnsi="GHEA Grapalat"/>
          <w:sz w:val="24"/>
          <w:szCs w:val="24"/>
          <w:lang w:val="en-US"/>
        </w:rPr>
      </w:pPr>
      <w:r w:rsidRPr="00734FF7">
        <w:rPr>
          <w:rFonts w:ascii="GHEA Grapalat" w:hAnsi="GHEA Grapalat"/>
          <w:sz w:val="24"/>
          <w:szCs w:val="24"/>
          <w:lang w:val="en-US"/>
        </w:rPr>
        <w:t>Նախագծերի ընդունման արդյունքում</w:t>
      </w:r>
      <w:r w:rsidRPr="00734FF7">
        <w:rPr>
          <w:rFonts w:ascii="GHEA Grapalat" w:hAnsi="GHEA Grapalat"/>
          <w:b/>
          <w:sz w:val="24"/>
          <w:szCs w:val="24"/>
          <w:lang w:val="en-US"/>
        </w:rPr>
        <w:t xml:space="preserve"> </w:t>
      </w:r>
      <w:r w:rsidR="00A068A2" w:rsidRPr="00A068A2">
        <w:rPr>
          <w:rFonts w:ascii="GHEA Grapalat" w:hAnsi="GHEA Grapalat"/>
          <w:sz w:val="24"/>
          <w:szCs w:val="24"/>
          <w:lang w:val="en-US"/>
        </w:rPr>
        <w:t>կ</w:t>
      </w:r>
      <w:r w:rsidR="00A068A2" w:rsidRPr="00734FF7">
        <w:rPr>
          <w:rFonts w:ascii="GHEA Grapalat" w:hAnsi="GHEA Grapalat"/>
          <w:sz w:val="24"/>
          <w:szCs w:val="24"/>
          <w:lang w:val="en-US"/>
        </w:rPr>
        <w:t>բար</w:t>
      </w:r>
      <w:r w:rsidR="00A068A2">
        <w:rPr>
          <w:rFonts w:ascii="GHEA Grapalat" w:hAnsi="GHEA Grapalat"/>
          <w:sz w:val="24"/>
          <w:szCs w:val="24"/>
          <w:lang w:val="en-US"/>
        </w:rPr>
        <w:t>ձրանա</w:t>
      </w:r>
      <w:r w:rsidR="00A068A2" w:rsidRPr="00734FF7">
        <w:rPr>
          <w:rFonts w:ascii="GHEA Grapalat" w:hAnsi="GHEA Grapalat"/>
          <w:sz w:val="24"/>
          <w:szCs w:val="24"/>
          <w:lang w:val="en-US"/>
        </w:rPr>
        <w:t xml:space="preserve"> </w:t>
      </w:r>
      <w:r w:rsidR="00A068A2" w:rsidRPr="00734FF7">
        <w:rPr>
          <w:rFonts w:ascii="GHEA Grapalat" w:hAnsi="GHEA Grapalat"/>
          <w:sz w:val="24"/>
          <w:szCs w:val="24"/>
        </w:rPr>
        <w:t>դատական</w:t>
      </w:r>
      <w:r w:rsidR="00A068A2" w:rsidRPr="00734FF7">
        <w:rPr>
          <w:rFonts w:ascii="GHEA Grapalat" w:hAnsi="GHEA Grapalat"/>
          <w:sz w:val="24"/>
          <w:szCs w:val="24"/>
          <w:lang w:val="en-US"/>
        </w:rPr>
        <w:t xml:space="preserve"> </w:t>
      </w:r>
      <w:r w:rsidR="00A068A2" w:rsidRPr="00734FF7">
        <w:rPr>
          <w:rFonts w:ascii="GHEA Grapalat" w:hAnsi="GHEA Grapalat"/>
          <w:sz w:val="24"/>
          <w:szCs w:val="24"/>
        </w:rPr>
        <w:t>ակտերի</w:t>
      </w:r>
      <w:r w:rsidR="00A068A2" w:rsidRPr="00734FF7">
        <w:rPr>
          <w:rFonts w:ascii="GHEA Grapalat" w:hAnsi="GHEA Grapalat"/>
          <w:sz w:val="24"/>
          <w:szCs w:val="24"/>
          <w:lang w:val="en-US"/>
        </w:rPr>
        <w:t xml:space="preserve"> </w:t>
      </w:r>
      <w:r w:rsidR="00A068A2" w:rsidRPr="00734FF7">
        <w:rPr>
          <w:rFonts w:ascii="GHEA Grapalat" w:hAnsi="GHEA Grapalat"/>
          <w:sz w:val="24"/>
          <w:szCs w:val="24"/>
        </w:rPr>
        <w:t>հարկադիր</w:t>
      </w:r>
      <w:r w:rsidR="00A068A2" w:rsidRPr="00734FF7">
        <w:rPr>
          <w:rFonts w:ascii="GHEA Grapalat" w:hAnsi="GHEA Grapalat"/>
          <w:sz w:val="24"/>
          <w:szCs w:val="24"/>
          <w:lang w:val="en-US"/>
        </w:rPr>
        <w:t xml:space="preserve"> </w:t>
      </w:r>
      <w:r w:rsidR="00A068A2" w:rsidRPr="00734FF7">
        <w:rPr>
          <w:rFonts w:ascii="GHEA Grapalat" w:hAnsi="GHEA Grapalat"/>
          <w:sz w:val="24"/>
          <w:szCs w:val="24"/>
        </w:rPr>
        <w:t>կատարման</w:t>
      </w:r>
      <w:r w:rsidR="00A068A2" w:rsidRPr="00734FF7">
        <w:rPr>
          <w:rFonts w:ascii="GHEA Grapalat" w:hAnsi="GHEA Grapalat"/>
          <w:sz w:val="24"/>
          <w:szCs w:val="24"/>
          <w:lang w:val="en-US"/>
        </w:rPr>
        <w:t xml:space="preserve"> </w:t>
      </w:r>
      <w:r w:rsidR="00A068A2" w:rsidRPr="00734FF7">
        <w:rPr>
          <w:rFonts w:ascii="GHEA Grapalat" w:hAnsi="GHEA Grapalat"/>
          <w:sz w:val="24"/>
          <w:szCs w:val="24"/>
        </w:rPr>
        <w:t>գործընթաց</w:t>
      </w:r>
      <w:r w:rsidR="00A068A2">
        <w:rPr>
          <w:rFonts w:ascii="GHEA Grapalat" w:hAnsi="GHEA Grapalat"/>
          <w:sz w:val="24"/>
          <w:szCs w:val="24"/>
          <w:lang w:val="en-US"/>
        </w:rPr>
        <w:t>ի</w:t>
      </w:r>
      <w:r w:rsidR="009521CC">
        <w:rPr>
          <w:rFonts w:ascii="GHEA Grapalat" w:hAnsi="GHEA Grapalat"/>
          <w:sz w:val="24"/>
          <w:szCs w:val="24"/>
          <w:lang w:val="en-US"/>
        </w:rPr>
        <w:t xml:space="preserve"> արդյունավետությունը</w:t>
      </w:r>
      <w:r w:rsidR="00A068A2" w:rsidRPr="00734FF7">
        <w:rPr>
          <w:rFonts w:ascii="GHEA Grapalat" w:hAnsi="GHEA Grapalat"/>
          <w:sz w:val="24"/>
          <w:szCs w:val="24"/>
          <w:lang w:val="en-US"/>
        </w:rPr>
        <w:t>,</w:t>
      </w:r>
      <w:r w:rsidR="00A068A2">
        <w:rPr>
          <w:rFonts w:ascii="GHEA Grapalat" w:hAnsi="GHEA Grapalat"/>
          <w:sz w:val="24"/>
          <w:szCs w:val="24"/>
          <w:lang w:val="en-US"/>
        </w:rPr>
        <w:t xml:space="preserve"> ինչպես նաև գույքի հարկադիր իրացման կապակցությամբ հարկերի</w:t>
      </w:r>
      <w:r w:rsidR="00084782">
        <w:rPr>
          <w:rFonts w:ascii="GHEA Grapalat" w:hAnsi="GHEA Grapalat"/>
          <w:sz w:val="24"/>
          <w:szCs w:val="24"/>
          <w:lang w:val="en-US"/>
        </w:rPr>
        <w:t xml:space="preserve">՝ պետական բյուջե մուտքերի </w:t>
      </w:r>
      <w:r w:rsidR="00A068A2">
        <w:rPr>
          <w:rFonts w:ascii="GHEA Grapalat" w:hAnsi="GHEA Grapalat"/>
          <w:sz w:val="24"/>
          <w:szCs w:val="24"/>
          <w:lang w:val="en-US"/>
        </w:rPr>
        <w:t xml:space="preserve">պատշաճ </w:t>
      </w:r>
      <w:r w:rsidR="009521CC">
        <w:rPr>
          <w:rFonts w:ascii="GHEA Grapalat" w:hAnsi="GHEA Grapalat"/>
          <w:sz w:val="24"/>
          <w:szCs w:val="24"/>
          <w:lang w:val="en-US"/>
        </w:rPr>
        <w:t>ապահովումը</w:t>
      </w:r>
      <w:r w:rsidR="00084782">
        <w:rPr>
          <w:rFonts w:ascii="GHEA Grapalat" w:hAnsi="GHEA Grapalat"/>
          <w:sz w:val="24"/>
          <w:szCs w:val="24"/>
          <w:lang w:val="en-US"/>
        </w:rPr>
        <w:t>:</w:t>
      </w:r>
    </w:p>
    <w:p w:rsidR="00256F32" w:rsidRPr="00532A9D" w:rsidRDefault="00FE6C97" w:rsidP="00636922">
      <w:pPr>
        <w:pStyle w:val="ListParagraph"/>
        <w:spacing w:after="0" w:line="360" w:lineRule="auto"/>
        <w:ind w:left="0"/>
        <w:jc w:val="center"/>
        <w:rPr>
          <w:rFonts w:ascii="GHEA Grapalat" w:hAnsi="GHEA Grapalat" w:cs="GHEA Mariam"/>
          <w:sz w:val="24"/>
          <w:szCs w:val="24"/>
          <w:lang w:val="hy-AM"/>
        </w:rPr>
      </w:pPr>
      <w:r>
        <w:rPr>
          <w:rFonts w:ascii="GHEA Grapalat" w:hAnsi="GHEA Grapalat"/>
          <w:b/>
          <w:bCs/>
          <w:iCs/>
          <w:noProof/>
          <w:sz w:val="24"/>
          <w:szCs w:val="24"/>
          <w:lang w:val="hy-AM"/>
        </w:rPr>
        <w:br w:type="page"/>
      </w:r>
      <w:r w:rsidR="00734FF7" w:rsidRPr="00392468">
        <w:rPr>
          <w:rFonts w:ascii="GHEA Grapalat" w:hAnsi="GHEA Grapalat"/>
          <w:b/>
          <w:bCs/>
          <w:iCs/>
          <w:noProof/>
          <w:sz w:val="24"/>
          <w:szCs w:val="24"/>
          <w:lang w:val="hy-AM"/>
        </w:rPr>
        <w:lastRenderedPageBreak/>
        <w:t>ՏԵՂԵԿԱՆՔ N 1</w:t>
      </w:r>
    </w:p>
    <w:p w:rsidR="00734FF7" w:rsidRPr="00392468" w:rsidRDefault="00734FF7" w:rsidP="00636922">
      <w:pPr>
        <w:pStyle w:val="ListParagraph"/>
        <w:tabs>
          <w:tab w:val="left" w:pos="0"/>
        </w:tabs>
        <w:spacing w:after="0"/>
        <w:ind w:left="0"/>
        <w:jc w:val="center"/>
        <w:rPr>
          <w:rFonts w:ascii="GHEA Grapalat" w:hAnsi="GHEA Grapalat"/>
          <w:b/>
          <w:sz w:val="24"/>
          <w:szCs w:val="24"/>
          <w:lang w:val="hy-AM"/>
        </w:rPr>
      </w:pPr>
      <w:r w:rsidRPr="00392468">
        <w:rPr>
          <w:rFonts w:ascii="GHEA Grapalat" w:hAnsi="GHEA Grapalat"/>
          <w:b/>
          <w:sz w:val="24"/>
          <w:szCs w:val="24"/>
          <w:lang w:val="hy-AM"/>
        </w:rPr>
        <w:t>«ԴԱՏԱԿԱՆ ԱԿՏԵՐԻ ՀԱՐԿԱԴԻՐ ԿԱՏԱՐՄԱՆ ՄԱՍԻՆ» ՀԱՅԱՍՏԱՆԻ ՀԱՆՐԱՊԵՏՈՒԹՅԱՆ ՕՐԵՆՔՈՒՄ ՓՈՓՈԽՈՒԹՅՈՒՆՆԵՐ ԵՎ ԼՐԱՑՈՒՄՆԵՐ ԿԱՏԱՐԵԼՈՒ ՄԱՍԻՆ», «ՀՐԱՊԱՐԱԿԱՅԻՆ ՍԱԿԱՐԿՈՒԹՅՈՒՆՆԵՐԻ ՄԱՍԻՆ ՀԱՅԱՍՏԱՆԻ ՀԱՆՐԱՊԵՏՈՒԹՅԱՆ ՕՐԵՆՔՈՒՄ ՓՈՓՈԽՈԻԹՅՈՒՆՆԵՐ ԵՎ ԼՐԱՑՈՒՄՆԵՐ ԿԱՏԱՐԵԼՈՒ ՄԱՍԻՆ», «ՀԱՅԱՍՏԱՆԻ ՀԱՆՐԱՊԵՏՈՒԹՅԱՆ ՔԱՂԱՔԱՑԻԱԿԱՆ ԴԱՏԱՎԱՐՈՒԹՅԱՆ ՕՐԵՆՍԳՐՔՈՒՄ ՓՈՓՈԽՈՒԹՅՈՒՆ ԿԱՏԱՐԵԼՈՒ ՄԱՍԻՆ»</w:t>
      </w:r>
      <w:r w:rsidR="003D5A5A" w:rsidRPr="003D5A5A">
        <w:rPr>
          <w:rFonts w:ascii="GHEA Grapalat" w:hAnsi="GHEA Grapalat"/>
          <w:b/>
          <w:sz w:val="24"/>
          <w:szCs w:val="24"/>
          <w:lang w:val="hy-AM"/>
        </w:rPr>
        <w:t xml:space="preserve"> ԵՎ</w:t>
      </w:r>
      <w:r w:rsidR="00532A9D" w:rsidRPr="00532A9D">
        <w:rPr>
          <w:rFonts w:ascii="GHEA Grapalat" w:hAnsi="GHEA Grapalat"/>
          <w:b/>
          <w:sz w:val="24"/>
          <w:szCs w:val="24"/>
          <w:lang w:val="hy-AM"/>
        </w:rPr>
        <w:t xml:space="preserve"> </w:t>
      </w:r>
      <w:r w:rsidRPr="00392468">
        <w:rPr>
          <w:rFonts w:ascii="GHEA Grapalat" w:hAnsi="GHEA Grapalat"/>
          <w:b/>
          <w:sz w:val="24"/>
          <w:szCs w:val="24"/>
          <w:lang w:val="hy-AM"/>
        </w:rPr>
        <w:t xml:space="preserve">«ՀԱՅԱՍՏԱՆԻ ՀԱՆՐԱՊԵՏՈՒԹՅԱՆ ՎԱՐՉԱԿԱՆ ԴԱՏԱՎԱՐՈՒԹՅԱՆ ՕՐԵՆՍԳՐՔՈՒՄ </w:t>
      </w:r>
      <w:r w:rsidR="004532D6">
        <w:rPr>
          <w:rFonts w:ascii="GHEA Grapalat" w:hAnsi="GHEA Grapalat"/>
          <w:b/>
          <w:sz w:val="24"/>
          <w:szCs w:val="24"/>
          <w:lang w:val="en-US"/>
        </w:rPr>
        <w:t xml:space="preserve">ՓՈՓՈԽՈՒԹՅՈՒՆ ԵՎ </w:t>
      </w:r>
      <w:r w:rsidRPr="00392468">
        <w:rPr>
          <w:rFonts w:ascii="GHEA Grapalat" w:hAnsi="GHEA Grapalat"/>
          <w:b/>
          <w:sz w:val="24"/>
          <w:szCs w:val="24"/>
          <w:lang w:val="hy-AM"/>
        </w:rPr>
        <w:t>ԼՐԱՑՈՒՄ ԿԱՏԱՐԵԼՈՒ ՄԱՍԻՆ</w:t>
      </w:r>
      <w:r w:rsidR="00532A9D" w:rsidRPr="00532A9D">
        <w:rPr>
          <w:rFonts w:ascii="GHEA Grapalat" w:hAnsi="GHEA Grapalat"/>
          <w:b/>
          <w:sz w:val="24"/>
          <w:szCs w:val="24"/>
          <w:lang w:val="hy-AM"/>
        </w:rPr>
        <w:t>»</w:t>
      </w:r>
      <w:r w:rsidR="0078591C" w:rsidRPr="0078591C">
        <w:rPr>
          <w:rFonts w:ascii="GHEA Grapalat" w:hAnsi="GHEA Grapalat"/>
          <w:b/>
          <w:sz w:val="24"/>
          <w:szCs w:val="24"/>
          <w:lang w:val="hy-AM"/>
        </w:rPr>
        <w:t xml:space="preserve"> </w:t>
      </w:r>
      <w:r w:rsidR="00256F32" w:rsidRPr="00392468">
        <w:rPr>
          <w:rFonts w:ascii="GHEA Grapalat" w:hAnsi="GHEA Grapalat" w:cs="Sylfaen"/>
          <w:b/>
          <w:sz w:val="24"/>
          <w:szCs w:val="24"/>
          <w:lang w:val="hy-AM"/>
        </w:rPr>
        <w:t>ՀԱՅԱՍՏԱՆԻ</w:t>
      </w:r>
      <w:r w:rsidR="00256F32" w:rsidRPr="00392468">
        <w:rPr>
          <w:rFonts w:ascii="GHEA Grapalat" w:hAnsi="GHEA Grapalat"/>
          <w:b/>
          <w:sz w:val="24"/>
          <w:szCs w:val="24"/>
          <w:lang w:val="hy-AM"/>
        </w:rPr>
        <w:t xml:space="preserve"> </w:t>
      </w:r>
      <w:r w:rsidR="00256F32" w:rsidRPr="00392468">
        <w:rPr>
          <w:rFonts w:ascii="GHEA Grapalat" w:hAnsi="GHEA Grapalat" w:cs="Sylfaen"/>
          <w:b/>
          <w:sz w:val="24"/>
          <w:szCs w:val="24"/>
          <w:lang w:val="hy-AM"/>
        </w:rPr>
        <w:t>ՀԱՆՐԱՊԵՏՈՒԹՅԱՆ</w:t>
      </w:r>
      <w:r w:rsidR="00256F32" w:rsidRPr="00392468">
        <w:rPr>
          <w:rFonts w:ascii="GHEA Grapalat" w:hAnsi="GHEA Grapalat"/>
          <w:b/>
          <w:sz w:val="24"/>
          <w:szCs w:val="24"/>
          <w:lang w:val="hy-AM"/>
        </w:rPr>
        <w:t xml:space="preserve"> </w:t>
      </w:r>
      <w:r w:rsidR="00256F32" w:rsidRPr="00392468">
        <w:rPr>
          <w:rFonts w:ascii="GHEA Grapalat" w:hAnsi="GHEA Grapalat" w:cs="Sylfaen"/>
          <w:b/>
          <w:sz w:val="24"/>
          <w:szCs w:val="24"/>
          <w:lang w:val="hy-AM"/>
        </w:rPr>
        <w:t>ՕՐԵՆՔՆԵՐԻ</w:t>
      </w:r>
      <w:r w:rsidR="00256F32" w:rsidRPr="00392468">
        <w:rPr>
          <w:rFonts w:ascii="GHEA Grapalat" w:hAnsi="GHEA Grapalat"/>
          <w:b/>
          <w:sz w:val="24"/>
          <w:szCs w:val="24"/>
          <w:lang w:val="hy-AM"/>
        </w:rPr>
        <w:t xml:space="preserve"> </w:t>
      </w:r>
      <w:r w:rsidR="00256F32" w:rsidRPr="00392468">
        <w:rPr>
          <w:rFonts w:ascii="GHEA Grapalat" w:hAnsi="GHEA Grapalat" w:cs="Sylfaen"/>
          <w:b/>
          <w:sz w:val="24"/>
          <w:szCs w:val="24"/>
          <w:lang w:val="hy-AM"/>
        </w:rPr>
        <w:t>ՆԱԽԱԳԾԵՐԻ</w:t>
      </w:r>
      <w:r w:rsidRPr="00392468">
        <w:rPr>
          <w:rFonts w:ascii="GHEA Grapalat" w:hAnsi="GHEA Grapalat"/>
          <w:b/>
          <w:bCs/>
          <w:color w:val="000000"/>
          <w:sz w:val="24"/>
          <w:szCs w:val="24"/>
          <w:lang w:val="hy-AM"/>
        </w:rPr>
        <w:t xml:space="preserve"> </w:t>
      </w:r>
      <w:r w:rsidRPr="00392468">
        <w:rPr>
          <w:rFonts w:ascii="GHEA Grapalat" w:hAnsi="GHEA Grapalat"/>
          <w:b/>
          <w:noProof/>
          <w:sz w:val="24"/>
          <w:szCs w:val="24"/>
          <w:lang w:val="hy-AM"/>
        </w:rPr>
        <w:t xml:space="preserve">ԸՆԴՈՒՆՄԱՆ </w:t>
      </w:r>
      <w:r w:rsidRPr="00392468">
        <w:rPr>
          <w:rFonts w:ascii="GHEA Grapalat" w:hAnsi="GHEA Grapalat"/>
          <w:b/>
          <w:bCs/>
          <w:iCs/>
          <w:noProof/>
          <w:sz w:val="24"/>
          <w:szCs w:val="24"/>
          <w:lang w:val="hy-AM"/>
        </w:rPr>
        <w:t>ԿԱՊԱԿՑՈՒԹՅԱՄԲ ԱՅԼ ՆՈՐՄԱՏԻՎ ԻՐԱՎԱԿԱՆ ԱԿՏԵՐԻ ԸՆԴՈՒՆՄԱՆ ԱՆՀՐԱԺԵՇՏՈՒԹՅԱՆ ՄԱՍԻՆ</w:t>
      </w:r>
    </w:p>
    <w:p w:rsidR="00734FF7" w:rsidRPr="0078591C" w:rsidRDefault="00734FF7" w:rsidP="00A14A08">
      <w:pPr>
        <w:pStyle w:val="NormalWeb"/>
        <w:spacing w:before="0" w:beforeAutospacing="0" w:after="0" w:afterAutospacing="0" w:line="360" w:lineRule="auto"/>
        <w:ind w:firstLine="300"/>
        <w:jc w:val="center"/>
        <w:rPr>
          <w:rFonts w:ascii="GHEA Grapalat" w:hAnsi="GHEA Grapalat"/>
          <w:b/>
          <w:bCs/>
          <w:color w:val="000000"/>
          <w:lang w:val="hy-AM"/>
        </w:rPr>
      </w:pPr>
    </w:p>
    <w:p w:rsidR="00392468" w:rsidRPr="0078591C" w:rsidRDefault="00392468" w:rsidP="00A14A08">
      <w:pPr>
        <w:pStyle w:val="NormalWeb"/>
        <w:spacing w:before="0" w:beforeAutospacing="0" w:after="0" w:afterAutospacing="0" w:line="360" w:lineRule="auto"/>
        <w:ind w:firstLine="300"/>
        <w:jc w:val="center"/>
        <w:rPr>
          <w:rFonts w:ascii="GHEA Grapalat" w:hAnsi="GHEA Grapalat"/>
          <w:b/>
          <w:bCs/>
          <w:color w:val="000000"/>
          <w:lang w:val="hy-AM"/>
        </w:rPr>
      </w:pPr>
    </w:p>
    <w:p w:rsidR="00734FF7" w:rsidRPr="00392468" w:rsidRDefault="00734FF7" w:rsidP="00392468">
      <w:pPr>
        <w:pStyle w:val="NormalWeb"/>
        <w:spacing w:before="0" w:beforeAutospacing="0" w:after="0" w:afterAutospacing="0" w:line="360" w:lineRule="auto"/>
        <w:ind w:firstLine="567"/>
        <w:jc w:val="both"/>
        <w:rPr>
          <w:rFonts w:ascii="GHEA Grapalat" w:hAnsi="GHEA Grapalat"/>
          <w:lang w:val="hy-AM"/>
        </w:rPr>
      </w:pPr>
      <w:r w:rsidRPr="00392468">
        <w:rPr>
          <w:rFonts w:ascii="GHEA Grapalat" w:hAnsi="GHEA Grapalat" w:cs="Sylfaen"/>
          <w:lang w:val="hy-AM"/>
        </w:rPr>
        <w:t>«Դատական ակտերի հարկադիր կատարման մասին» Հայաստանի Հանրապետության օրենքում փոփոխություններ և լրացումներ կատարելու մասին»,  «Հրապարակային սակարկությունների մասին» Հայաստանի Հանրապետության օրենքում փոփոխություններ և լրացումներ կատարելու մասին», «Հայաստանի Հանրապետության քաղաքացիական դատավարության օրենսգրքում փոփոխություն</w:t>
      </w:r>
      <w:r w:rsidR="008156A0" w:rsidRPr="008156A0">
        <w:rPr>
          <w:rFonts w:ascii="GHEA Grapalat" w:hAnsi="GHEA Grapalat" w:cs="Sylfaen"/>
          <w:lang w:val="hy-AM"/>
        </w:rPr>
        <w:t>ներ</w:t>
      </w:r>
      <w:r w:rsidR="000E5C5E">
        <w:rPr>
          <w:rFonts w:ascii="GHEA Grapalat" w:hAnsi="GHEA Grapalat" w:cs="Sylfaen"/>
          <w:lang w:val="hy-AM"/>
        </w:rPr>
        <w:t xml:space="preserve"> կատարելու մասին»</w:t>
      </w:r>
      <w:r w:rsidR="000E5C5E" w:rsidRPr="000E5C5E">
        <w:rPr>
          <w:rFonts w:ascii="GHEA Grapalat" w:hAnsi="GHEA Grapalat" w:cs="Sylfaen"/>
          <w:lang w:val="hy-AM"/>
        </w:rPr>
        <w:t xml:space="preserve"> և</w:t>
      </w:r>
      <w:r w:rsidRPr="00392468">
        <w:rPr>
          <w:rFonts w:ascii="GHEA Grapalat" w:hAnsi="GHEA Grapalat" w:cs="Sylfaen"/>
          <w:lang w:val="hy-AM"/>
        </w:rPr>
        <w:t xml:space="preserve"> «Հայաստանի Հանրապետության վարչական դատավարության օրենսգրքում </w:t>
      </w:r>
      <w:r w:rsidR="004532D6">
        <w:rPr>
          <w:rFonts w:ascii="GHEA Grapalat" w:hAnsi="GHEA Grapalat" w:cs="Sylfaen"/>
        </w:rPr>
        <w:t xml:space="preserve">փոփոխություն և </w:t>
      </w:r>
      <w:r w:rsidRPr="00392468">
        <w:rPr>
          <w:rFonts w:ascii="GHEA Grapalat" w:hAnsi="GHEA Grapalat" w:cs="Sylfaen"/>
          <w:lang w:val="hy-AM"/>
        </w:rPr>
        <w:t>լրացում կատարելու մասին»</w:t>
      </w:r>
      <w:r w:rsidR="0078591C" w:rsidRPr="0078591C">
        <w:rPr>
          <w:rFonts w:ascii="GHEA Grapalat" w:hAnsi="GHEA Grapalat" w:cs="Sylfaen"/>
          <w:lang w:val="hy-AM"/>
        </w:rPr>
        <w:t xml:space="preserve"> </w:t>
      </w:r>
      <w:r w:rsidR="00256F32" w:rsidRPr="00392468">
        <w:rPr>
          <w:rFonts w:ascii="GHEA Grapalat" w:hAnsi="GHEA Grapalat"/>
          <w:lang w:val="hy-AM"/>
        </w:rPr>
        <w:t xml:space="preserve">Հայաստանի Հանրապետության օրենքում </w:t>
      </w:r>
      <w:r w:rsidR="00C5518E" w:rsidRPr="0078591C">
        <w:rPr>
          <w:rFonts w:ascii="GHEA Grapalat" w:hAnsi="GHEA Grapalat"/>
          <w:lang w:val="hy-AM"/>
        </w:rPr>
        <w:t>փոփոխություն</w:t>
      </w:r>
      <w:r w:rsidR="00256F32" w:rsidRPr="00392468">
        <w:rPr>
          <w:rFonts w:ascii="GHEA Grapalat" w:hAnsi="GHEA Grapalat"/>
          <w:lang w:val="hy-AM"/>
        </w:rPr>
        <w:t xml:space="preserve"> կատարելու մասին»  </w:t>
      </w:r>
      <w:r w:rsidRPr="00392468">
        <w:rPr>
          <w:rFonts w:ascii="GHEA Grapalat" w:hAnsi="GHEA Grapalat" w:cs="Sylfaen"/>
          <w:lang w:val="hy-AM"/>
        </w:rPr>
        <w:t xml:space="preserve"> Հայաստանի Հանրապետության օրենքների նախագծերի ընդունման կապակ</w:t>
      </w:r>
      <w:r w:rsidRPr="00392468">
        <w:rPr>
          <w:rFonts w:ascii="GHEA Grapalat" w:hAnsi="GHEA Grapalat" w:cs="Sylfaen"/>
          <w:lang w:val="hy-AM"/>
        </w:rPr>
        <w:softHyphen/>
        <w:t>ցու</w:t>
      </w:r>
      <w:r w:rsidRPr="00392468">
        <w:rPr>
          <w:rFonts w:ascii="GHEA Grapalat" w:hAnsi="GHEA Grapalat" w:cs="Sylfaen"/>
          <w:lang w:val="hy-AM"/>
        </w:rPr>
        <w:softHyphen/>
        <w:t>թ</w:t>
      </w:r>
      <w:r w:rsidRPr="00392468">
        <w:rPr>
          <w:rFonts w:ascii="GHEA Grapalat" w:hAnsi="GHEA Grapalat" w:cs="Sylfaen"/>
          <w:lang w:val="hy-AM"/>
        </w:rPr>
        <w:softHyphen/>
        <w:t>յամբ</w:t>
      </w:r>
      <w:r w:rsidRPr="00392468">
        <w:rPr>
          <w:rFonts w:ascii="GHEA Grapalat" w:hAnsi="GHEA Grapalat"/>
          <w:lang w:val="hy-AM"/>
        </w:rPr>
        <w:t xml:space="preserve"> </w:t>
      </w:r>
      <w:r w:rsidRPr="00392468">
        <w:rPr>
          <w:rFonts w:ascii="GHEA Grapalat" w:hAnsi="GHEA Grapalat" w:cs="Sylfaen"/>
          <w:lang w:val="hy-AM"/>
        </w:rPr>
        <w:t>այլ</w:t>
      </w:r>
      <w:r w:rsidRPr="00392468">
        <w:rPr>
          <w:rFonts w:ascii="GHEA Grapalat" w:hAnsi="GHEA Grapalat"/>
          <w:lang w:val="hy-AM"/>
        </w:rPr>
        <w:t xml:space="preserve"> </w:t>
      </w:r>
      <w:r w:rsidRPr="00392468">
        <w:rPr>
          <w:rFonts w:ascii="GHEA Grapalat" w:hAnsi="GHEA Grapalat" w:cs="Sylfaen"/>
          <w:lang w:val="hy-AM"/>
        </w:rPr>
        <w:t>նորմատիվ</w:t>
      </w:r>
      <w:r w:rsidRPr="00392468">
        <w:rPr>
          <w:rFonts w:ascii="GHEA Grapalat" w:hAnsi="GHEA Grapalat"/>
          <w:lang w:val="hy-AM"/>
        </w:rPr>
        <w:t xml:space="preserve"> </w:t>
      </w:r>
      <w:r w:rsidRPr="00392468">
        <w:rPr>
          <w:rFonts w:ascii="GHEA Grapalat" w:hAnsi="GHEA Grapalat" w:cs="Sylfaen"/>
          <w:lang w:val="hy-AM"/>
        </w:rPr>
        <w:t>իրավական</w:t>
      </w:r>
      <w:r w:rsidRPr="00392468">
        <w:rPr>
          <w:rFonts w:ascii="GHEA Grapalat" w:hAnsi="GHEA Grapalat"/>
          <w:lang w:val="hy-AM"/>
        </w:rPr>
        <w:t xml:space="preserve"> </w:t>
      </w:r>
      <w:r w:rsidRPr="00392468">
        <w:rPr>
          <w:rFonts w:ascii="GHEA Grapalat" w:hAnsi="GHEA Grapalat" w:cs="Sylfaen"/>
          <w:lang w:val="hy-AM"/>
        </w:rPr>
        <w:t>ակտերի</w:t>
      </w:r>
      <w:r w:rsidRPr="00392468">
        <w:rPr>
          <w:rFonts w:ascii="GHEA Grapalat" w:hAnsi="GHEA Grapalat"/>
          <w:lang w:val="hy-AM"/>
        </w:rPr>
        <w:t xml:space="preserve"> </w:t>
      </w:r>
      <w:r w:rsidRPr="00392468">
        <w:rPr>
          <w:rFonts w:ascii="GHEA Grapalat" w:hAnsi="GHEA Grapalat" w:cs="Sylfaen"/>
          <w:lang w:val="hy-AM"/>
        </w:rPr>
        <w:t>ընդունման անհրաժեշտություն առկա</w:t>
      </w:r>
      <w:r w:rsidRPr="00392468">
        <w:rPr>
          <w:rFonts w:ascii="GHEA Grapalat" w:hAnsi="GHEA Grapalat"/>
          <w:lang w:val="hy-AM"/>
        </w:rPr>
        <w:t xml:space="preserve"> </w:t>
      </w:r>
      <w:r w:rsidRPr="00392468">
        <w:rPr>
          <w:rFonts w:ascii="GHEA Grapalat" w:hAnsi="GHEA Grapalat" w:cs="Sylfaen"/>
          <w:lang w:val="hy-AM"/>
        </w:rPr>
        <w:t>չէ</w:t>
      </w:r>
      <w:r w:rsidRPr="00392468">
        <w:rPr>
          <w:rFonts w:ascii="GHEA Grapalat" w:hAnsi="GHEA Grapalat"/>
          <w:lang w:val="hy-AM"/>
        </w:rPr>
        <w:t>:</w:t>
      </w:r>
    </w:p>
    <w:p w:rsidR="00734FF7" w:rsidRPr="00734FF7" w:rsidRDefault="00734FF7" w:rsidP="00A14A08">
      <w:pPr>
        <w:pStyle w:val="NormalWeb"/>
        <w:spacing w:before="0" w:beforeAutospacing="0" w:after="0" w:afterAutospacing="0" w:line="360" w:lineRule="auto"/>
        <w:ind w:firstLine="300"/>
        <w:jc w:val="both"/>
        <w:rPr>
          <w:rFonts w:ascii="GHEA Grapalat" w:hAnsi="GHEA Grapalat"/>
          <w:lang w:val="hy-AM"/>
        </w:rPr>
      </w:pPr>
    </w:p>
    <w:p w:rsidR="00256F32" w:rsidRDefault="00256F32" w:rsidP="00256F32">
      <w:pPr>
        <w:tabs>
          <w:tab w:val="left" w:pos="-180"/>
          <w:tab w:val="left" w:pos="7065"/>
        </w:tabs>
        <w:spacing w:after="0" w:line="360" w:lineRule="auto"/>
        <w:jc w:val="both"/>
        <w:rPr>
          <w:rFonts w:ascii="GHEA Grapalat" w:eastAsia="Calibri" w:hAnsi="GHEA Grapalat"/>
          <w:b/>
          <w:bCs/>
          <w:iCs/>
          <w:noProof/>
          <w:sz w:val="24"/>
          <w:szCs w:val="24"/>
          <w:lang w:val="hy-AM"/>
        </w:rPr>
      </w:pPr>
    </w:p>
    <w:p w:rsidR="00256F32" w:rsidRPr="00392468" w:rsidRDefault="00734FF7" w:rsidP="00256F32">
      <w:pPr>
        <w:spacing w:after="0" w:line="360" w:lineRule="auto"/>
        <w:rPr>
          <w:rFonts w:ascii="GHEA Grapalat" w:eastAsia="Calibri" w:hAnsi="GHEA Grapalat"/>
          <w:b/>
          <w:bCs/>
          <w:iCs/>
          <w:noProof/>
          <w:sz w:val="24"/>
          <w:szCs w:val="24"/>
          <w:lang w:val="hy-AM"/>
        </w:rPr>
      </w:pPr>
      <w:r w:rsidRPr="00734FF7">
        <w:rPr>
          <w:rFonts w:ascii="GHEA Grapalat" w:eastAsia="Calibri" w:hAnsi="GHEA Grapalat"/>
          <w:b/>
          <w:bCs/>
          <w:iCs/>
          <w:noProof/>
          <w:sz w:val="24"/>
          <w:szCs w:val="24"/>
          <w:lang w:val="hy-AM"/>
        </w:rPr>
        <w:br w:type="page"/>
      </w:r>
    </w:p>
    <w:p w:rsidR="00256F32" w:rsidRPr="00392468" w:rsidRDefault="00734FF7" w:rsidP="00392468">
      <w:pPr>
        <w:tabs>
          <w:tab w:val="left" w:pos="-180"/>
          <w:tab w:val="left" w:pos="7065"/>
        </w:tabs>
        <w:spacing w:after="0"/>
        <w:jc w:val="center"/>
        <w:rPr>
          <w:rFonts w:ascii="GHEA Grapalat" w:eastAsia="Calibri" w:hAnsi="GHEA Grapalat"/>
          <w:b/>
          <w:bCs/>
          <w:iCs/>
          <w:noProof/>
          <w:sz w:val="24"/>
          <w:szCs w:val="24"/>
          <w:lang w:val="hy-AM"/>
        </w:rPr>
      </w:pPr>
      <w:r w:rsidRPr="00392468">
        <w:rPr>
          <w:rFonts w:ascii="GHEA Grapalat" w:eastAsia="Calibri" w:hAnsi="GHEA Grapalat"/>
          <w:b/>
          <w:bCs/>
          <w:iCs/>
          <w:noProof/>
          <w:sz w:val="24"/>
          <w:szCs w:val="24"/>
          <w:lang w:val="hy-AM"/>
        </w:rPr>
        <w:lastRenderedPageBreak/>
        <w:t>ՏԵՂԵԿԱՆՔ N 2</w:t>
      </w:r>
    </w:p>
    <w:p w:rsidR="00734FF7" w:rsidRPr="00392468" w:rsidRDefault="00734FF7" w:rsidP="00392468">
      <w:pPr>
        <w:pStyle w:val="ListParagraph"/>
        <w:tabs>
          <w:tab w:val="left" w:pos="993"/>
        </w:tabs>
        <w:spacing w:after="0"/>
        <w:ind w:left="0" w:firstLine="567"/>
        <w:jc w:val="center"/>
        <w:rPr>
          <w:rFonts w:ascii="GHEA Grapalat" w:hAnsi="GHEA Grapalat"/>
          <w:b/>
          <w:sz w:val="24"/>
          <w:szCs w:val="24"/>
          <w:lang w:val="hy-AM"/>
        </w:rPr>
      </w:pPr>
      <w:r w:rsidRPr="00392468">
        <w:rPr>
          <w:rFonts w:ascii="GHEA Grapalat" w:hAnsi="GHEA Grapalat"/>
          <w:b/>
          <w:sz w:val="24"/>
          <w:szCs w:val="24"/>
          <w:lang w:val="hy-AM"/>
        </w:rPr>
        <w:t>«ԴԱՏԱԿԱՆ ԱԿՏԵՐԻ ՀԱՐԿԱԴԻՐ ԿԱՏԱՐՄԱՆ ՄԱՍԻՆ» ՀԱՅԱՍՏԱՆԻ ՀԱՆՐԱՊԵՏՈՒԹՅԱՆ ՕՐԵՆՔՈՒՄ ՓՈՓՈԽՈՒԹՅՈՒՆՆԵՐ ԵՎ ԼՐԱՑՈՒՄՆԵՐ ԿԱՏԱՐԵԼՈՒ ՄԱՍԻՆ», «ՀՐԱՊԱՐԱԿԱՅԻՆ ՍԱԿԱՐԿՈՒԹՅՈՒՆՆԵՐԻ ՄԱՍԻՆ ՀԱՅԱՍՏԱՆԻ ՀԱՆՐԱՊԵՏՈՒԹՅԱՆ ՕՐԵՆՔՈՒՄ ՓՈՓՈԽՈԻԹՅՈՒՆՆԵՐ ԵՎ ԼՐԱՑՈՒՄՆԵՐ ԿԱՏԱՐԵԼՈՒ ՄԱՍԻՆ», «ՀԱՅԱՍՏԱՆԻ ՀԱՆՐԱՊԵՏՈՒԹՅԱՆ ՔԱՂԱՔԱՑԻԱԿԱՆ ԴԱՏԱՎԱՐՈՒԹՅԱՆ ՕՐԵՆՍԳՐՔՈՒՄ ՓՈՓՈԽՈՒԹՅՈՒՆ ԿԱՏԱՐԵԼՈՒ ՄԱՍԻՆ»</w:t>
      </w:r>
      <w:r w:rsidR="003D5A5A" w:rsidRPr="003D5A5A">
        <w:rPr>
          <w:rFonts w:ascii="GHEA Grapalat" w:hAnsi="GHEA Grapalat"/>
          <w:b/>
          <w:sz w:val="24"/>
          <w:szCs w:val="24"/>
          <w:lang w:val="hy-AM"/>
        </w:rPr>
        <w:t xml:space="preserve"> ԵՎ</w:t>
      </w:r>
      <w:r w:rsidRPr="00392468">
        <w:rPr>
          <w:rFonts w:ascii="GHEA Grapalat" w:hAnsi="GHEA Grapalat"/>
          <w:b/>
          <w:sz w:val="24"/>
          <w:szCs w:val="24"/>
          <w:lang w:val="hy-AM"/>
        </w:rPr>
        <w:t xml:space="preserve"> «ՀԱՅԱՍՏԱՆԻ ՀԱՆՐԱՊԵՏՈՒԹՅԱՆ ՎԱՐՉԱԿԱՆ ԴԱՏԱՎԱՐՈՒԹՅԱՆ ՕՐԵՆՍԳՐՔՈՒՄ </w:t>
      </w:r>
      <w:r w:rsidR="0040272D">
        <w:rPr>
          <w:rFonts w:ascii="GHEA Grapalat" w:hAnsi="GHEA Grapalat"/>
          <w:b/>
          <w:sz w:val="24"/>
          <w:szCs w:val="24"/>
          <w:lang w:val="en-US"/>
        </w:rPr>
        <w:t xml:space="preserve">ՓՈՓՈԽՈՒԹՅՈՒՆ ԵՎ </w:t>
      </w:r>
      <w:r w:rsidRPr="00392468">
        <w:rPr>
          <w:rFonts w:ascii="GHEA Grapalat" w:hAnsi="GHEA Grapalat"/>
          <w:b/>
          <w:sz w:val="24"/>
          <w:szCs w:val="24"/>
          <w:lang w:val="hy-AM"/>
        </w:rPr>
        <w:t>ԼՐԱՑՈՒՄ ԿԱՏԱՐԵԼՈՒ ՄԱՍԻՆ»</w:t>
      </w:r>
      <w:r w:rsidR="0078591C" w:rsidRPr="0078591C">
        <w:rPr>
          <w:rFonts w:ascii="GHEA Grapalat" w:hAnsi="GHEA Grapalat"/>
          <w:sz w:val="24"/>
          <w:szCs w:val="24"/>
          <w:lang w:val="hy-AM"/>
        </w:rPr>
        <w:t xml:space="preserve"> </w:t>
      </w:r>
      <w:r w:rsidRPr="00392468">
        <w:rPr>
          <w:rFonts w:ascii="GHEA Grapalat" w:hAnsi="GHEA Grapalat" w:cs="Sylfaen"/>
          <w:b/>
          <w:sz w:val="24"/>
          <w:szCs w:val="24"/>
          <w:lang w:val="hy-AM"/>
        </w:rPr>
        <w:t>ՀԱՅԱՍՏԱՆԻ</w:t>
      </w:r>
      <w:r w:rsidRPr="00392468">
        <w:rPr>
          <w:rFonts w:ascii="GHEA Grapalat" w:hAnsi="GHEA Grapalat"/>
          <w:b/>
          <w:sz w:val="24"/>
          <w:szCs w:val="24"/>
          <w:lang w:val="hy-AM"/>
        </w:rPr>
        <w:t xml:space="preserve"> </w:t>
      </w:r>
      <w:r w:rsidRPr="00392468">
        <w:rPr>
          <w:rFonts w:ascii="GHEA Grapalat" w:hAnsi="GHEA Grapalat" w:cs="Sylfaen"/>
          <w:b/>
          <w:sz w:val="24"/>
          <w:szCs w:val="24"/>
          <w:lang w:val="hy-AM"/>
        </w:rPr>
        <w:t>ՀԱՆՐԱՊԵՏՈՒԹՅԱՆ</w:t>
      </w:r>
      <w:r w:rsidRPr="00392468">
        <w:rPr>
          <w:rFonts w:ascii="GHEA Grapalat" w:hAnsi="GHEA Grapalat"/>
          <w:b/>
          <w:sz w:val="24"/>
          <w:szCs w:val="24"/>
          <w:lang w:val="hy-AM"/>
        </w:rPr>
        <w:t xml:space="preserve"> </w:t>
      </w:r>
      <w:r w:rsidRPr="00392468">
        <w:rPr>
          <w:rFonts w:ascii="GHEA Grapalat" w:hAnsi="GHEA Grapalat" w:cs="Sylfaen"/>
          <w:b/>
          <w:sz w:val="24"/>
          <w:szCs w:val="24"/>
          <w:lang w:val="hy-AM"/>
        </w:rPr>
        <w:t>ՕՐԵՆՔՆԵՐԻ</w:t>
      </w:r>
      <w:r w:rsidRPr="00392468">
        <w:rPr>
          <w:rFonts w:ascii="GHEA Grapalat" w:hAnsi="GHEA Grapalat"/>
          <w:b/>
          <w:sz w:val="24"/>
          <w:szCs w:val="24"/>
          <w:lang w:val="hy-AM"/>
        </w:rPr>
        <w:t xml:space="preserve"> </w:t>
      </w:r>
      <w:r w:rsidRPr="00392468">
        <w:rPr>
          <w:rFonts w:ascii="GHEA Grapalat" w:hAnsi="GHEA Grapalat" w:cs="Sylfaen"/>
          <w:b/>
          <w:sz w:val="24"/>
          <w:szCs w:val="24"/>
          <w:lang w:val="hy-AM"/>
        </w:rPr>
        <w:t>ՆԱԽԱԳԾԵՐԻ</w:t>
      </w:r>
      <w:r w:rsidRPr="00392468">
        <w:rPr>
          <w:rFonts w:ascii="GHEA Grapalat" w:hAnsi="GHEA Grapalat"/>
          <w:b/>
          <w:bCs/>
          <w:color w:val="000000"/>
          <w:sz w:val="24"/>
          <w:szCs w:val="24"/>
          <w:lang w:val="hy-AM"/>
        </w:rPr>
        <w:t xml:space="preserve"> </w:t>
      </w:r>
      <w:r w:rsidRPr="00392468">
        <w:rPr>
          <w:rFonts w:ascii="GHEA Grapalat" w:hAnsi="GHEA Grapalat"/>
          <w:b/>
          <w:noProof/>
          <w:sz w:val="24"/>
          <w:szCs w:val="24"/>
          <w:lang w:val="hy-AM"/>
        </w:rPr>
        <w:t xml:space="preserve">ԸՆԴՈՒՆՄԱՆ </w:t>
      </w:r>
      <w:r w:rsidRPr="00392468">
        <w:rPr>
          <w:rFonts w:ascii="GHEA Grapalat" w:hAnsi="GHEA Grapalat"/>
          <w:b/>
          <w:bCs/>
          <w:iCs/>
          <w:noProof/>
          <w:sz w:val="24"/>
          <w:szCs w:val="24"/>
          <w:lang w:val="hy-AM"/>
        </w:rPr>
        <w:t>ԿԱՊԱԿՑՈՒԹՅԱՄԲ ՊԵՏԱԿԱՆ ԿԱՄ ՏԵՂԱԿԱՆ ԻՆՔՆԱԿԱՌԱՎԱՐՄԱՆ ՄԱՐՄՆԻ ԲՅՈՒՋԵՈՒՄ ԵԿԱՄՈՒՏՆԵՐԻ ԵՎ ԾԱԽՍԵՐԻ ԷԱԿԱՆ ԱՎԵԼԱՑՄԱՆ ԿԱՄ ՆՎԱԶԵՑՄԱՆ ՄԱՍԻՆ</w:t>
      </w:r>
    </w:p>
    <w:p w:rsidR="00256F32" w:rsidRDefault="00256F32" w:rsidP="00256F32">
      <w:pPr>
        <w:tabs>
          <w:tab w:val="left" w:pos="-180"/>
          <w:tab w:val="left" w:pos="0"/>
        </w:tabs>
        <w:spacing w:after="0" w:line="360" w:lineRule="auto"/>
        <w:jc w:val="both"/>
        <w:rPr>
          <w:rFonts w:ascii="GHEA Grapalat" w:eastAsia="Calibri" w:hAnsi="GHEA Grapalat"/>
          <w:noProof/>
          <w:sz w:val="24"/>
          <w:szCs w:val="24"/>
          <w:lang w:val="hy-AM"/>
        </w:rPr>
      </w:pPr>
    </w:p>
    <w:p w:rsidR="00256F32" w:rsidRDefault="00734FF7" w:rsidP="00256F32">
      <w:pPr>
        <w:tabs>
          <w:tab w:val="left" w:pos="-180"/>
          <w:tab w:val="left" w:pos="0"/>
        </w:tabs>
        <w:spacing w:after="0" w:line="360" w:lineRule="auto"/>
        <w:jc w:val="both"/>
        <w:rPr>
          <w:rFonts w:ascii="GHEA Grapalat" w:eastAsia="Calibri" w:hAnsi="GHEA Grapalat"/>
          <w:bCs/>
          <w:iCs/>
          <w:noProof/>
          <w:sz w:val="24"/>
          <w:szCs w:val="24"/>
          <w:lang w:val="hy-AM"/>
        </w:rPr>
      </w:pPr>
      <w:r w:rsidRPr="00734FF7">
        <w:rPr>
          <w:rFonts w:ascii="GHEA Grapalat" w:eastAsia="Calibri" w:hAnsi="GHEA Grapalat"/>
          <w:noProof/>
          <w:sz w:val="24"/>
          <w:szCs w:val="24"/>
          <w:lang w:val="hy-AM"/>
        </w:rPr>
        <w:tab/>
      </w:r>
      <w:r w:rsidRPr="00734FF7">
        <w:rPr>
          <w:rFonts w:ascii="GHEA Grapalat" w:hAnsi="GHEA Grapalat"/>
          <w:sz w:val="24"/>
          <w:szCs w:val="24"/>
          <w:lang w:val="hy-AM"/>
        </w:rPr>
        <w:t>«Դատական ակտերի հարկադիր կատարման մասին» Հայաստանի Հանրապետության օրենքում փոփոխություններ և լրացումներ կատարելու մասին»,  «Հրապարակային սակարկությունների մասին» Հայաստանի Հանրապետության օրենքում փոփոխություններ և լրացումներ կատարելու մասին», «Հայաստանի Հանրապետության քաղաքացիական դատավարության օրենսգրքում փոփոխություն</w:t>
      </w:r>
      <w:r w:rsidR="008156A0" w:rsidRPr="008156A0">
        <w:rPr>
          <w:rFonts w:ascii="GHEA Grapalat" w:hAnsi="GHEA Grapalat"/>
          <w:sz w:val="24"/>
          <w:szCs w:val="24"/>
          <w:lang w:val="hy-AM"/>
        </w:rPr>
        <w:t>ներ</w:t>
      </w:r>
      <w:r w:rsidRPr="00734FF7">
        <w:rPr>
          <w:rFonts w:ascii="GHEA Grapalat" w:hAnsi="GHEA Grapalat"/>
          <w:sz w:val="24"/>
          <w:szCs w:val="24"/>
          <w:lang w:val="hy-AM"/>
        </w:rPr>
        <w:t xml:space="preserve"> կատարելու մասին»</w:t>
      </w:r>
      <w:r w:rsidR="0078591C" w:rsidRPr="0078591C">
        <w:rPr>
          <w:rFonts w:ascii="GHEA Grapalat" w:hAnsi="GHEA Grapalat"/>
          <w:sz w:val="24"/>
          <w:szCs w:val="24"/>
          <w:lang w:val="hy-AM"/>
        </w:rPr>
        <w:t xml:space="preserve"> և</w:t>
      </w:r>
      <w:r w:rsidRPr="00734FF7">
        <w:rPr>
          <w:rFonts w:ascii="GHEA Grapalat" w:hAnsi="GHEA Grapalat"/>
          <w:sz w:val="24"/>
          <w:szCs w:val="24"/>
          <w:lang w:val="hy-AM"/>
        </w:rPr>
        <w:t xml:space="preserve"> «Հայաստանի Հանրապետության վարչական դատավարության օրենսգրքում </w:t>
      </w:r>
      <w:r w:rsidR="008405D2">
        <w:rPr>
          <w:rFonts w:ascii="GHEA Grapalat" w:hAnsi="GHEA Grapalat"/>
          <w:sz w:val="24"/>
          <w:szCs w:val="24"/>
          <w:lang w:val="en-US"/>
        </w:rPr>
        <w:t xml:space="preserve">փոփոխություն և </w:t>
      </w:r>
      <w:r w:rsidRPr="00734FF7">
        <w:rPr>
          <w:rFonts w:ascii="GHEA Grapalat" w:hAnsi="GHEA Grapalat"/>
          <w:sz w:val="24"/>
          <w:szCs w:val="24"/>
          <w:lang w:val="hy-AM"/>
        </w:rPr>
        <w:t>լրացում կատարելու մասին»</w:t>
      </w:r>
      <w:r w:rsidR="0078591C" w:rsidRPr="0078591C">
        <w:rPr>
          <w:rFonts w:ascii="GHEA Grapalat" w:hAnsi="GHEA Grapalat"/>
          <w:sz w:val="24"/>
          <w:szCs w:val="24"/>
          <w:lang w:val="hy-AM"/>
        </w:rPr>
        <w:t xml:space="preserve"> </w:t>
      </w:r>
      <w:r w:rsidRPr="00734FF7">
        <w:rPr>
          <w:rFonts w:ascii="GHEA Grapalat" w:hAnsi="GHEA Grapalat" w:cs="Sylfaen"/>
          <w:sz w:val="24"/>
          <w:szCs w:val="24"/>
          <w:lang w:val="hy-AM"/>
        </w:rPr>
        <w:t>Հայաստանի</w:t>
      </w:r>
      <w:r w:rsidRPr="00734FF7">
        <w:rPr>
          <w:rFonts w:ascii="GHEA Grapalat" w:hAnsi="GHEA Grapalat"/>
          <w:sz w:val="24"/>
          <w:szCs w:val="24"/>
          <w:lang w:val="hy-AM"/>
        </w:rPr>
        <w:t xml:space="preserve"> </w:t>
      </w:r>
      <w:r w:rsidRPr="00734FF7">
        <w:rPr>
          <w:rFonts w:ascii="GHEA Grapalat" w:hAnsi="GHEA Grapalat" w:cs="Sylfaen"/>
          <w:sz w:val="24"/>
          <w:szCs w:val="24"/>
          <w:lang w:val="hy-AM"/>
        </w:rPr>
        <w:t>Հանրապետության</w:t>
      </w:r>
      <w:r w:rsidRPr="00734FF7">
        <w:rPr>
          <w:rFonts w:ascii="GHEA Grapalat" w:hAnsi="GHEA Grapalat"/>
          <w:sz w:val="24"/>
          <w:szCs w:val="24"/>
          <w:lang w:val="hy-AM"/>
        </w:rPr>
        <w:t xml:space="preserve"> </w:t>
      </w:r>
      <w:r w:rsidRPr="00734FF7">
        <w:rPr>
          <w:rFonts w:ascii="GHEA Grapalat" w:hAnsi="GHEA Grapalat" w:cs="Sylfaen"/>
          <w:sz w:val="24"/>
          <w:szCs w:val="24"/>
          <w:lang w:val="hy-AM"/>
        </w:rPr>
        <w:t>օրենքների</w:t>
      </w:r>
      <w:r w:rsidRPr="00734FF7">
        <w:rPr>
          <w:rFonts w:ascii="GHEA Grapalat" w:hAnsi="GHEA Grapalat"/>
          <w:sz w:val="24"/>
          <w:szCs w:val="24"/>
          <w:lang w:val="hy-AM"/>
        </w:rPr>
        <w:t xml:space="preserve"> </w:t>
      </w:r>
      <w:r w:rsidRPr="00734FF7">
        <w:rPr>
          <w:rFonts w:ascii="GHEA Grapalat" w:hAnsi="GHEA Grapalat" w:cs="Sylfaen"/>
          <w:sz w:val="24"/>
          <w:szCs w:val="24"/>
          <w:lang w:val="hy-AM"/>
        </w:rPr>
        <w:t xml:space="preserve">նախագծերի ընդունման </w:t>
      </w:r>
      <w:r w:rsidRPr="00734FF7">
        <w:rPr>
          <w:rFonts w:ascii="GHEA Grapalat" w:eastAsia="Calibri" w:hAnsi="GHEA Grapalat" w:cs="Sylfaen"/>
          <w:sz w:val="24"/>
          <w:szCs w:val="24"/>
          <w:lang w:val="hy-AM"/>
        </w:rPr>
        <w:t>կապակ</w:t>
      </w:r>
      <w:r w:rsidRPr="00734FF7">
        <w:rPr>
          <w:rFonts w:ascii="GHEA Grapalat" w:eastAsia="Calibri" w:hAnsi="GHEA Grapalat" w:cs="Sylfaen"/>
          <w:sz w:val="24"/>
          <w:szCs w:val="24"/>
          <w:lang w:val="hy-AM"/>
        </w:rPr>
        <w:softHyphen/>
        <w:t>ցու</w:t>
      </w:r>
      <w:r w:rsidRPr="00734FF7">
        <w:rPr>
          <w:rFonts w:ascii="GHEA Grapalat" w:eastAsia="Calibri" w:hAnsi="GHEA Grapalat" w:cs="Sylfaen"/>
          <w:sz w:val="24"/>
          <w:szCs w:val="24"/>
          <w:lang w:val="hy-AM"/>
        </w:rPr>
        <w:softHyphen/>
        <w:t>թ</w:t>
      </w:r>
      <w:r w:rsidRPr="00734FF7">
        <w:rPr>
          <w:rFonts w:ascii="GHEA Grapalat" w:eastAsia="Calibri" w:hAnsi="GHEA Grapalat" w:cs="Sylfaen"/>
          <w:sz w:val="24"/>
          <w:szCs w:val="24"/>
          <w:lang w:val="hy-AM"/>
        </w:rPr>
        <w:softHyphen/>
        <w:t>յամբ</w:t>
      </w:r>
      <w:r w:rsidRPr="00734FF7">
        <w:rPr>
          <w:rFonts w:ascii="GHEA Grapalat" w:hAnsi="GHEA Grapalat"/>
          <w:bCs/>
          <w:iCs/>
          <w:noProof/>
          <w:sz w:val="24"/>
          <w:szCs w:val="24"/>
          <w:lang w:val="hy-AM"/>
        </w:rPr>
        <w:t xml:space="preserve"> </w:t>
      </w:r>
      <w:r w:rsidRPr="00734FF7">
        <w:rPr>
          <w:rFonts w:ascii="GHEA Grapalat" w:eastAsia="Calibri" w:hAnsi="GHEA Grapalat"/>
          <w:bCs/>
          <w:iCs/>
          <w:noProof/>
          <w:sz w:val="24"/>
          <w:szCs w:val="24"/>
          <w:lang w:val="hy-AM"/>
        </w:rPr>
        <w:t>պետական կամ տեղական ինքնակառավարման մարմնի բյու</w:t>
      </w:r>
      <w:r w:rsidRPr="00734FF7">
        <w:rPr>
          <w:rFonts w:ascii="GHEA Grapalat" w:eastAsia="Calibri" w:hAnsi="GHEA Grapalat"/>
          <w:bCs/>
          <w:iCs/>
          <w:noProof/>
          <w:sz w:val="24"/>
          <w:szCs w:val="24"/>
          <w:lang w:val="hy-AM"/>
        </w:rPr>
        <w:softHyphen/>
      </w:r>
      <w:r w:rsidRPr="00734FF7">
        <w:rPr>
          <w:rFonts w:ascii="GHEA Grapalat" w:eastAsia="Calibri" w:hAnsi="GHEA Grapalat"/>
          <w:bCs/>
          <w:iCs/>
          <w:noProof/>
          <w:sz w:val="24"/>
          <w:szCs w:val="24"/>
          <w:lang w:val="hy-AM"/>
        </w:rPr>
        <w:softHyphen/>
        <w:t>ջեում եկա</w:t>
      </w:r>
      <w:r w:rsidRPr="00734FF7">
        <w:rPr>
          <w:rFonts w:ascii="GHEA Grapalat" w:eastAsia="Calibri" w:hAnsi="GHEA Grapalat"/>
          <w:bCs/>
          <w:iCs/>
          <w:noProof/>
          <w:sz w:val="24"/>
          <w:szCs w:val="24"/>
          <w:lang w:val="hy-AM"/>
        </w:rPr>
        <w:softHyphen/>
        <w:t>մուտ</w:t>
      </w:r>
      <w:r w:rsidRPr="00734FF7">
        <w:rPr>
          <w:rFonts w:ascii="GHEA Grapalat" w:eastAsia="Calibri" w:hAnsi="GHEA Grapalat"/>
          <w:bCs/>
          <w:iCs/>
          <w:noProof/>
          <w:sz w:val="24"/>
          <w:szCs w:val="24"/>
          <w:lang w:val="hy-AM"/>
        </w:rPr>
        <w:softHyphen/>
        <w:t>ների և ծախսերի ավելացում կամ նվազեցում չի նախատեսվում։</w:t>
      </w:r>
    </w:p>
    <w:p w:rsidR="003B657D" w:rsidRDefault="003B657D" w:rsidP="003B657D">
      <w:pPr>
        <w:pStyle w:val="NormalWeb"/>
        <w:shd w:val="clear" w:color="auto" w:fill="FFFFFF"/>
        <w:spacing w:before="0" w:beforeAutospacing="0" w:after="0" w:afterAutospacing="0"/>
        <w:jc w:val="center"/>
        <w:rPr>
          <w:rStyle w:val="Strong"/>
          <w:rFonts w:ascii="Arial Unicode" w:hAnsi="Arial Unicode"/>
          <w:color w:val="000000"/>
          <w:sz w:val="27"/>
          <w:szCs w:val="27"/>
        </w:rPr>
      </w:pPr>
    </w:p>
    <w:p w:rsidR="007515D1" w:rsidRPr="00DC4748" w:rsidRDefault="007515D1">
      <w:pPr>
        <w:spacing w:after="0" w:line="360" w:lineRule="auto"/>
        <w:rPr>
          <w:rFonts w:ascii="GHEA Grapalat" w:hAnsi="GHEA Grapalat"/>
          <w:sz w:val="24"/>
          <w:szCs w:val="24"/>
          <w:lang w:val="hy-AM"/>
        </w:rPr>
      </w:pPr>
    </w:p>
    <w:sectPr w:rsidR="007515D1" w:rsidRPr="00DC4748" w:rsidSect="00FE6C97">
      <w:headerReference w:type="default" r:id="rId8"/>
      <w:footerReference w:type="default" r:id="rId9"/>
      <w:pgSz w:w="11907" w:h="16839" w:code="9"/>
      <w:pgMar w:top="709" w:right="567" w:bottom="993" w:left="1701"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402" w:rsidRDefault="00CA4402" w:rsidP="001C1E50">
      <w:pPr>
        <w:spacing w:after="0" w:line="240" w:lineRule="auto"/>
      </w:pPr>
      <w:r>
        <w:separator/>
      </w:r>
    </w:p>
  </w:endnote>
  <w:endnote w:type="continuationSeparator" w:id="0">
    <w:p w:rsidR="00CA4402" w:rsidRDefault="00CA4402" w:rsidP="001C1E50">
      <w:pPr>
        <w:spacing w:after="0" w:line="240" w:lineRule="auto"/>
      </w:pPr>
      <w:r>
        <w:continuationSeparator/>
      </w:r>
    </w:p>
  </w:endnote>
  <w:endnote w:type="continuationNotice" w:id="1">
    <w:p w:rsidR="00CA4402" w:rsidRDefault="00CA440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w:panose1 w:val="020B0604020202020204"/>
    <w:charset w:val="00"/>
    <w:family w:val="swiss"/>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48E" w:rsidRDefault="00F3448E" w:rsidP="001C1E50"/>
  <w:tbl>
    <w:tblPr>
      <w:tblpPr w:leftFromText="187" w:rightFromText="187" w:vertAnchor="page" w:horzAnchor="margin" w:tblpXSpec="center" w:tblpYSpec="bottom"/>
      <w:tblW w:w="6214" w:type="pct"/>
      <w:tblLayout w:type="fixed"/>
      <w:tblLook w:val="04A0"/>
    </w:tblPr>
    <w:tblGrid>
      <w:gridCol w:w="10281"/>
      <w:gridCol w:w="1967"/>
    </w:tblGrid>
    <w:tr w:rsidR="00F3448E" w:rsidTr="00107472">
      <w:trPr>
        <w:trHeight w:val="727"/>
      </w:trPr>
      <w:tc>
        <w:tcPr>
          <w:tcW w:w="4197" w:type="pct"/>
          <w:tcBorders>
            <w:right w:val="single" w:sz="4" w:space="0" w:color="C00000"/>
          </w:tcBorders>
        </w:tcPr>
        <w:p w:rsidR="00F3448E" w:rsidRDefault="00F3448E" w:rsidP="00107472">
          <w:pPr>
            <w:tabs>
              <w:tab w:val="left" w:pos="620"/>
              <w:tab w:val="center" w:pos="4320"/>
            </w:tabs>
            <w:ind w:right="-1193"/>
            <w:jc w:val="right"/>
            <w:rPr>
              <w:rFonts w:ascii="Cambria" w:hAnsi="Cambria"/>
              <w:sz w:val="20"/>
              <w:szCs w:val="20"/>
            </w:rPr>
          </w:pPr>
        </w:p>
        <w:p w:rsidR="00F3448E" w:rsidRDefault="00F3448E" w:rsidP="00107472">
          <w:pPr>
            <w:tabs>
              <w:tab w:val="left" w:pos="620"/>
              <w:tab w:val="center" w:pos="4320"/>
            </w:tabs>
            <w:jc w:val="right"/>
            <w:rPr>
              <w:rFonts w:ascii="Cambria" w:hAnsi="Cambria"/>
              <w:sz w:val="20"/>
              <w:szCs w:val="20"/>
            </w:rPr>
          </w:pPr>
        </w:p>
      </w:tc>
      <w:tc>
        <w:tcPr>
          <w:tcW w:w="803" w:type="pct"/>
          <w:tcBorders>
            <w:left w:val="single" w:sz="4" w:space="0" w:color="C00000"/>
          </w:tcBorders>
        </w:tcPr>
        <w:p w:rsidR="00F3448E" w:rsidRPr="00B9097C" w:rsidRDefault="0088240D" w:rsidP="00107472">
          <w:pPr>
            <w:tabs>
              <w:tab w:val="left" w:pos="1490"/>
            </w:tabs>
            <w:rPr>
              <w:rFonts w:ascii="Art" w:hAnsi="Art"/>
              <w:sz w:val="16"/>
              <w:szCs w:val="16"/>
            </w:rPr>
          </w:pPr>
          <w:r w:rsidRPr="00B9097C">
            <w:rPr>
              <w:rFonts w:ascii="Art" w:hAnsi="Art"/>
              <w:sz w:val="16"/>
              <w:szCs w:val="16"/>
            </w:rPr>
            <w:fldChar w:fldCharType="begin"/>
          </w:r>
          <w:r w:rsidR="00F3448E" w:rsidRPr="00B9097C">
            <w:rPr>
              <w:rFonts w:ascii="Art" w:hAnsi="Art"/>
              <w:sz w:val="16"/>
              <w:szCs w:val="16"/>
            </w:rPr>
            <w:instrText xml:space="preserve"> PAGE    \* MERGEFORMAT </w:instrText>
          </w:r>
          <w:r w:rsidRPr="00B9097C">
            <w:rPr>
              <w:rFonts w:ascii="Art" w:hAnsi="Art"/>
              <w:sz w:val="16"/>
              <w:szCs w:val="16"/>
            </w:rPr>
            <w:fldChar w:fldCharType="separate"/>
          </w:r>
          <w:r w:rsidR="007B72DF">
            <w:rPr>
              <w:rFonts w:ascii="Art" w:hAnsi="Art"/>
              <w:noProof/>
              <w:sz w:val="16"/>
              <w:szCs w:val="16"/>
            </w:rPr>
            <w:t>5</w:t>
          </w:r>
          <w:r w:rsidRPr="00B9097C">
            <w:rPr>
              <w:rFonts w:ascii="Art" w:hAnsi="Art"/>
              <w:sz w:val="16"/>
              <w:szCs w:val="16"/>
            </w:rPr>
            <w:fldChar w:fldCharType="end"/>
          </w:r>
        </w:p>
      </w:tc>
    </w:tr>
  </w:tbl>
  <w:p w:rsidR="00F3448E" w:rsidRDefault="00F3448E" w:rsidP="001C1E50">
    <w:pPr>
      <w:pStyle w:val="Footer"/>
      <w:ind w:right="360"/>
      <w:jc w:val="right"/>
    </w:pPr>
  </w:p>
  <w:p w:rsidR="00F3448E" w:rsidRDefault="00F34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402" w:rsidRDefault="00CA4402" w:rsidP="001C1E50">
      <w:pPr>
        <w:spacing w:after="0" w:line="240" w:lineRule="auto"/>
      </w:pPr>
      <w:r>
        <w:separator/>
      </w:r>
    </w:p>
  </w:footnote>
  <w:footnote w:type="continuationSeparator" w:id="0">
    <w:p w:rsidR="00CA4402" w:rsidRDefault="00CA4402" w:rsidP="001C1E50">
      <w:pPr>
        <w:spacing w:after="0" w:line="240" w:lineRule="auto"/>
      </w:pPr>
      <w:r>
        <w:continuationSeparator/>
      </w:r>
    </w:p>
  </w:footnote>
  <w:footnote w:type="continuationNotice" w:id="1">
    <w:p w:rsidR="00CA4402" w:rsidRDefault="00CA440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48E" w:rsidRPr="0092728B" w:rsidRDefault="00F3448E" w:rsidP="002E40A4">
    <w:pPr>
      <w:pStyle w:val="Header"/>
      <w:pBdr>
        <w:left w:val="single" w:sz="18" w:space="4" w:color="FF0000"/>
      </w:pBdr>
      <w:tabs>
        <w:tab w:val="right" w:pos="10206"/>
      </w:tabs>
      <w:ind w:hanging="180"/>
      <w:rPr>
        <w:rFonts w:ascii="GHEA Grapalat" w:eastAsia="SimSun" w:hAnsi="GHEA Grapalat" w:cs="Arial"/>
        <w:color w:val="FF0000"/>
        <w:sz w:val="20"/>
        <w:szCs w:val="20"/>
      </w:rPr>
    </w:pPr>
    <w:r w:rsidRPr="00193AFE">
      <w:rPr>
        <w:rFonts w:ascii="GHEA Grapalat" w:eastAsia="SimSun" w:hAnsi="GHEA Grapalat" w:cs="Sylfaen"/>
        <w:b/>
        <w:sz w:val="20"/>
        <w:szCs w:val="20"/>
      </w:rPr>
      <w:t>Ա</w:t>
    </w:r>
    <w:r w:rsidRPr="00193AFE">
      <w:rPr>
        <w:rFonts w:ascii="GHEA Grapalat" w:eastAsia="SimSun" w:hAnsi="GHEA Grapalat" w:cs="Sylfaen"/>
        <w:sz w:val="20"/>
        <w:szCs w:val="20"/>
      </w:rPr>
      <w:t xml:space="preserve">րդարադատության </w:t>
    </w:r>
    <w:r>
      <w:rPr>
        <w:rFonts w:ascii="GHEA Grapalat" w:eastAsia="SimSun" w:hAnsi="GHEA Grapalat" w:cs="Sylfaen"/>
        <w:sz w:val="20"/>
        <w:szCs w:val="20"/>
      </w:rPr>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sidR="009F3573">
      <w:rPr>
        <w:noProof/>
      </w:rPr>
      <w:drawing>
        <wp:anchor distT="0" distB="0" distL="114300" distR="114300" simplePos="0" relativeHeight="251657728"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F3448E" w:rsidRPr="0092728B" w:rsidRDefault="00F3448E" w:rsidP="001C1E50">
    <w:pPr>
      <w:pStyle w:val="Header"/>
      <w:pBdr>
        <w:left w:val="single" w:sz="18" w:space="4" w:color="0000FF"/>
      </w:pBdr>
      <w:ind w:left="-180"/>
      <w:rPr>
        <w:rFonts w:ascii="GHEA Grapalat" w:eastAsia="SimSun" w:hAnsi="GHEA Grapalat" w:cs="Arial"/>
        <w:sz w:val="20"/>
        <w:szCs w:val="20"/>
      </w:rPr>
    </w:pPr>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r w:rsidRPr="0092728B">
      <w:rPr>
        <w:rFonts w:ascii="Arial LatArm" w:eastAsia="SimSun" w:hAnsi="Arial LatArm" w:cs="Arial"/>
        <w:sz w:val="20"/>
        <w:szCs w:val="20"/>
      </w:rPr>
      <w:t xml:space="preserve"> </w:t>
    </w:r>
  </w:p>
  <w:p w:rsidR="00F3448E" w:rsidRPr="00B9097C" w:rsidRDefault="00F3448E" w:rsidP="001C1E50">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F3448E" w:rsidRDefault="00F344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1CC0"/>
    <w:multiLevelType w:val="multilevel"/>
    <w:tmpl w:val="6C020B3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Times Armenian" w:hAnsi="Times Armenian" w:cs="Times New Roman" w:hint="default"/>
        <w:sz w:val="24"/>
      </w:rPr>
    </w:lvl>
    <w:lvl w:ilvl="2">
      <w:start w:val="1"/>
      <w:numFmt w:val="decimal"/>
      <w:isLgl/>
      <w:lvlText w:val="%1.%2.%3"/>
      <w:lvlJc w:val="left"/>
      <w:pPr>
        <w:ind w:left="720" w:hanging="720"/>
      </w:pPr>
      <w:rPr>
        <w:rFonts w:ascii="Times Armenian" w:hAnsi="Times Armenian" w:cs="Times New Roman" w:hint="default"/>
        <w:sz w:val="24"/>
      </w:rPr>
    </w:lvl>
    <w:lvl w:ilvl="3">
      <w:start w:val="1"/>
      <w:numFmt w:val="decimal"/>
      <w:isLgl/>
      <w:lvlText w:val="%1.%2.%3.%4"/>
      <w:lvlJc w:val="left"/>
      <w:pPr>
        <w:ind w:left="1080" w:hanging="1080"/>
      </w:pPr>
      <w:rPr>
        <w:rFonts w:ascii="Times Armenian" w:hAnsi="Times Armenian" w:cs="Times New Roman" w:hint="default"/>
        <w:sz w:val="24"/>
      </w:rPr>
    </w:lvl>
    <w:lvl w:ilvl="4">
      <w:start w:val="1"/>
      <w:numFmt w:val="decimal"/>
      <w:isLgl/>
      <w:lvlText w:val="%1.%2.%3.%4.%5"/>
      <w:lvlJc w:val="left"/>
      <w:pPr>
        <w:ind w:left="1440" w:hanging="1440"/>
      </w:pPr>
      <w:rPr>
        <w:rFonts w:ascii="Times Armenian" w:hAnsi="Times Armenian" w:cs="Times New Roman" w:hint="default"/>
        <w:sz w:val="24"/>
      </w:rPr>
    </w:lvl>
    <w:lvl w:ilvl="5">
      <w:start w:val="1"/>
      <w:numFmt w:val="decimal"/>
      <w:isLgl/>
      <w:lvlText w:val="%1.%2.%3.%4.%5.%6"/>
      <w:lvlJc w:val="left"/>
      <w:pPr>
        <w:ind w:left="1440" w:hanging="1440"/>
      </w:pPr>
      <w:rPr>
        <w:rFonts w:ascii="Times Armenian" w:hAnsi="Times Armenian" w:cs="Times New Roman" w:hint="default"/>
        <w:sz w:val="24"/>
      </w:rPr>
    </w:lvl>
    <w:lvl w:ilvl="6">
      <w:start w:val="1"/>
      <w:numFmt w:val="decimal"/>
      <w:isLgl/>
      <w:lvlText w:val="%1.%2.%3.%4.%5.%6.%7"/>
      <w:lvlJc w:val="left"/>
      <w:pPr>
        <w:ind w:left="1800" w:hanging="1800"/>
      </w:pPr>
      <w:rPr>
        <w:rFonts w:ascii="Times Armenian" w:hAnsi="Times Armenian" w:cs="Times New Roman" w:hint="default"/>
        <w:sz w:val="24"/>
      </w:rPr>
    </w:lvl>
    <w:lvl w:ilvl="7">
      <w:start w:val="1"/>
      <w:numFmt w:val="decimal"/>
      <w:isLgl/>
      <w:lvlText w:val="%1.%2.%3.%4.%5.%6.%7.%8"/>
      <w:lvlJc w:val="left"/>
      <w:pPr>
        <w:ind w:left="2160" w:hanging="2160"/>
      </w:pPr>
      <w:rPr>
        <w:rFonts w:ascii="Times Armenian" w:hAnsi="Times Armenian" w:cs="Times New Roman" w:hint="default"/>
        <w:sz w:val="24"/>
      </w:rPr>
    </w:lvl>
    <w:lvl w:ilvl="8">
      <w:start w:val="1"/>
      <w:numFmt w:val="decimal"/>
      <w:isLgl/>
      <w:lvlText w:val="%1.%2.%3.%4.%5.%6.%7.%8.%9"/>
      <w:lvlJc w:val="left"/>
      <w:pPr>
        <w:ind w:left="2520" w:hanging="2520"/>
      </w:pPr>
      <w:rPr>
        <w:rFonts w:ascii="Times Armenian" w:hAnsi="Times Armenian" w:cs="Times New Roman" w:hint="default"/>
        <w:sz w:val="24"/>
      </w:rPr>
    </w:lvl>
  </w:abstractNum>
  <w:abstractNum w:abstractNumId="1">
    <w:nsid w:val="0D896370"/>
    <w:multiLevelType w:val="hybridMultilevel"/>
    <w:tmpl w:val="FF14687E"/>
    <w:lvl w:ilvl="0" w:tplc="050C02A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18555D"/>
    <w:multiLevelType w:val="hybridMultilevel"/>
    <w:tmpl w:val="55FE76E0"/>
    <w:lvl w:ilvl="0" w:tplc="3F004C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5D2C43"/>
    <w:multiLevelType w:val="hybridMultilevel"/>
    <w:tmpl w:val="6D64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C25520"/>
    <w:multiLevelType w:val="hybridMultilevel"/>
    <w:tmpl w:val="4AAE8CCC"/>
    <w:lvl w:ilvl="0" w:tplc="E9807A38">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927A95"/>
    <w:multiLevelType w:val="hybridMultilevel"/>
    <w:tmpl w:val="9C8ACA90"/>
    <w:lvl w:ilvl="0" w:tplc="FFB0C3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783413E"/>
    <w:multiLevelType w:val="hybridMultilevel"/>
    <w:tmpl w:val="465E1AAC"/>
    <w:lvl w:ilvl="0" w:tplc="0846E47E">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802575"/>
    <w:multiLevelType w:val="hybridMultilevel"/>
    <w:tmpl w:val="B3CABAB0"/>
    <w:lvl w:ilvl="0" w:tplc="6F0E083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9B44C87"/>
    <w:multiLevelType w:val="hybridMultilevel"/>
    <w:tmpl w:val="87A07092"/>
    <w:lvl w:ilvl="0" w:tplc="CA047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9E81A47"/>
    <w:multiLevelType w:val="hybridMultilevel"/>
    <w:tmpl w:val="535429D0"/>
    <w:lvl w:ilvl="0" w:tplc="61182B90">
      <w:start w:val="1"/>
      <w:numFmt w:val="decimal"/>
      <w:lvlText w:val="%1)"/>
      <w:lvlJc w:val="left"/>
      <w:pPr>
        <w:ind w:left="927" w:hanging="360"/>
      </w:pPr>
      <w:rPr>
        <w:rFonts w:ascii="GHEA Grapalat" w:eastAsia="Calibri" w:hAnsi="GHEA Grapalat"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A061D8C"/>
    <w:multiLevelType w:val="hybridMultilevel"/>
    <w:tmpl w:val="377CFB04"/>
    <w:lvl w:ilvl="0" w:tplc="0419000F">
      <w:start w:val="1"/>
      <w:numFmt w:val="decimal"/>
      <w:lvlText w:val="%1."/>
      <w:lvlJc w:val="left"/>
      <w:pPr>
        <w:ind w:left="1095" w:hanging="360"/>
      </w:pPr>
    </w:lvl>
    <w:lvl w:ilvl="1" w:tplc="8D1CCEF8">
      <w:start w:val="1"/>
      <w:numFmt w:val="decimal"/>
      <w:lvlText w:val="%2)"/>
      <w:lvlJc w:val="left"/>
      <w:pPr>
        <w:ind w:left="1815" w:hanging="360"/>
      </w:pPr>
      <w:rPr>
        <w:rFonts w:hint="default"/>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nsid w:val="1A782995"/>
    <w:multiLevelType w:val="hybridMultilevel"/>
    <w:tmpl w:val="BA60961E"/>
    <w:lvl w:ilvl="0" w:tplc="9FFE4ED6">
      <w:start w:val="1"/>
      <w:numFmt w:val="decimal"/>
      <w:lvlText w:val="%1."/>
      <w:lvlJc w:val="left"/>
      <w:pPr>
        <w:ind w:left="63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1A9A4756"/>
    <w:multiLevelType w:val="hybridMultilevel"/>
    <w:tmpl w:val="0046D52E"/>
    <w:lvl w:ilvl="0" w:tplc="F87658CA">
      <w:start w:val="1"/>
      <w:numFmt w:val="decimal"/>
      <w:lvlText w:val="%1)"/>
      <w:lvlJc w:val="left"/>
      <w:pPr>
        <w:ind w:left="927" w:hanging="360"/>
      </w:pPr>
      <w:rPr>
        <w:rFonts w:ascii="GHEA Grapalat" w:eastAsia="Calibri" w:hAnsi="GHEA Grapalat"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CC0386B"/>
    <w:multiLevelType w:val="hybridMultilevel"/>
    <w:tmpl w:val="ACFE1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AF4D0F"/>
    <w:multiLevelType w:val="hybridMultilevel"/>
    <w:tmpl w:val="DE4493C8"/>
    <w:lvl w:ilvl="0" w:tplc="2A4AD79A">
      <w:start w:val="1"/>
      <w:numFmt w:val="decimal"/>
      <w:lvlText w:val="%1."/>
      <w:lvlJc w:val="left"/>
      <w:pPr>
        <w:ind w:left="680" w:hanging="6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324D13"/>
    <w:multiLevelType w:val="hybridMultilevel"/>
    <w:tmpl w:val="898EACAC"/>
    <w:lvl w:ilvl="0" w:tplc="CFC2059E">
      <w:start w:val="1"/>
      <w:numFmt w:val="decimal"/>
      <w:lvlText w:val="%1."/>
      <w:lvlJc w:val="left"/>
      <w:pPr>
        <w:ind w:left="360" w:hanging="360"/>
      </w:pPr>
      <w:rPr>
        <w:rFonts w:ascii="GHEA Grapalat" w:hAnsi="GHEA Grapalat"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BA3F5C"/>
    <w:multiLevelType w:val="multilevel"/>
    <w:tmpl w:val="0D1435DC"/>
    <w:lvl w:ilvl="0">
      <w:start w:val="1"/>
      <w:numFmt w:val="decimal"/>
      <w:lvlText w:val="%1."/>
      <w:lvlJc w:val="left"/>
      <w:pPr>
        <w:ind w:left="720" w:hanging="360"/>
      </w:pPr>
      <w:rPr>
        <w:rFonts w:hint="default"/>
        <w:b/>
        <w:sz w:val="24"/>
      </w:rPr>
    </w:lvl>
    <w:lvl w:ilvl="1">
      <w:start w:val="1"/>
      <w:numFmt w:val="decimal"/>
      <w:lvlText w:val="%2."/>
      <w:lvlJc w:val="left"/>
      <w:pPr>
        <w:ind w:left="1380" w:hanging="1380"/>
      </w:pPr>
      <w:rPr>
        <w:rFonts w:hint="default"/>
      </w:rPr>
    </w:lvl>
    <w:lvl w:ilvl="2">
      <w:start w:val="1"/>
      <w:numFmt w:val="decimal"/>
      <w:isLgl/>
      <w:lvlText w:val="%1.%2.%3"/>
      <w:lvlJc w:val="left"/>
      <w:pPr>
        <w:ind w:left="2154" w:hanging="1380"/>
      </w:pPr>
      <w:rPr>
        <w:rFonts w:cs="Times New Roman" w:hint="default"/>
      </w:rPr>
    </w:lvl>
    <w:lvl w:ilvl="3">
      <w:start w:val="1"/>
      <w:numFmt w:val="decimal"/>
      <w:isLgl/>
      <w:lvlText w:val="%1.%2.%3.%4"/>
      <w:lvlJc w:val="left"/>
      <w:pPr>
        <w:ind w:left="2361" w:hanging="1380"/>
      </w:pPr>
      <w:rPr>
        <w:rFonts w:cs="Times New Roman" w:hint="default"/>
      </w:rPr>
    </w:lvl>
    <w:lvl w:ilvl="4">
      <w:start w:val="1"/>
      <w:numFmt w:val="decimal"/>
      <w:isLgl/>
      <w:lvlText w:val="%1.%2.%3.%4.%5"/>
      <w:lvlJc w:val="left"/>
      <w:pPr>
        <w:ind w:left="2568" w:hanging="13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7">
    <w:nsid w:val="2673522A"/>
    <w:multiLevelType w:val="hybridMultilevel"/>
    <w:tmpl w:val="A65ED3B8"/>
    <w:lvl w:ilvl="0" w:tplc="9F6A0F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B4E7ECB"/>
    <w:multiLevelType w:val="hybridMultilevel"/>
    <w:tmpl w:val="03C60234"/>
    <w:lvl w:ilvl="0" w:tplc="E00CBE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C404EEB"/>
    <w:multiLevelType w:val="hybridMultilevel"/>
    <w:tmpl w:val="AF98F05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0059A9"/>
    <w:multiLevelType w:val="hybridMultilevel"/>
    <w:tmpl w:val="5060C6F8"/>
    <w:lvl w:ilvl="0" w:tplc="0409000F">
      <w:start w:val="1"/>
      <w:numFmt w:val="decimal"/>
      <w:lvlText w:val="%1."/>
      <w:lvlJc w:val="left"/>
      <w:pPr>
        <w:ind w:left="1587" w:hanging="10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28723FB"/>
    <w:multiLevelType w:val="hybridMultilevel"/>
    <w:tmpl w:val="C3B0CAFA"/>
    <w:lvl w:ilvl="0" w:tplc="6436E578">
      <w:start w:val="1"/>
      <w:numFmt w:val="decimal"/>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nsid w:val="35163EB3"/>
    <w:multiLevelType w:val="hybridMultilevel"/>
    <w:tmpl w:val="61CAE15C"/>
    <w:lvl w:ilvl="0" w:tplc="7A987802">
      <w:start w:val="1"/>
      <w:numFmt w:val="decimal"/>
      <w:lvlText w:val="%1."/>
      <w:lvlJc w:val="left"/>
      <w:pPr>
        <w:ind w:left="1620" w:hanging="1245"/>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nsid w:val="357A3826"/>
    <w:multiLevelType w:val="hybridMultilevel"/>
    <w:tmpl w:val="C35AF7E0"/>
    <w:lvl w:ilvl="0" w:tplc="38FECA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AB97816"/>
    <w:multiLevelType w:val="multilevel"/>
    <w:tmpl w:val="8F924EFC"/>
    <w:styleLink w:val="List41"/>
    <w:lvl w:ilvl="0">
      <w:start w:val="1"/>
      <w:numFmt w:val="decimal"/>
      <w:lvlText w:val="%1."/>
      <w:lvlJc w:val="left"/>
      <w:rPr>
        <w:rFonts w:ascii="Courier" w:eastAsia="Courier" w:hAnsi="Courier" w:cs="Courier"/>
        <w:position w:val="0"/>
      </w:rPr>
    </w:lvl>
    <w:lvl w:ilvl="1">
      <w:start w:val="1"/>
      <w:numFmt w:val="decimal"/>
      <w:lvlText w:val="%2."/>
      <w:lvlJc w:val="left"/>
      <w:rPr>
        <w:rFonts w:ascii="GHEA Grapalat" w:eastAsia="GHEA Grapalat" w:hAnsi="GHEA Grapalat" w:cs="GHEA Grapalat"/>
        <w:position w:val="0"/>
      </w:rPr>
    </w:lvl>
    <w:lvl w:ilvl="2">
      <w:start w:val="1"/>
      <w:numFmt w:val="decimal"/>
      <w:lvlText w:val="%3."/>
      <w:lvlJc w:val="left"/>
      <w:rPr>
        <w:rFonts w:ascii="GHEA Grapalat" w:eastAsia="GHEA Grapalat" w:hAnsi="GHEA Grapalat" w:cs="GHEA Grapalat"/>
        <w:position w:val="0"/>
      </w:rPr>
    </w:lvl>
    <w:lvl w:ilvl="3">
      <w:start w:val="1"/>
      <w:numFmt w:val="decimal"/>
      <w:lvlText w:val="%4."/>
      <w:lvlJc w:val="left"/>
      <w:rPr>
        <w:rFonts w:ascii="GHEA Grapalat" w:eastAsia="GHEA Grapalat" w:hAnsi="GHEA Grapalat" w:cs="GHEA Grapalat"/>
        <w:position w:val="0"/>
      </w:rPr>
    </w:lvl>
    <w:lvl w:ilvl="4">
      <w:start w:val="1"/>
      <w:numFmt w:val="decimal"/>
      <w:lvlText w:val="%5."/>
      <w:lvlJc w:val="left"/>
      <w:rPr>
        <w:rFonts w:ascii="GHEA Grapalat" w:eastAsia="GHEA Grapalat" w:hAnsi="GHEA Grapalat" w:cs="GHEA Grapalat"/>
        <w:position w:val="0"/>
      </w:rPr>
    </w:lvl>
    <w:lvl w:ilvl="5">
      <w:start w:val="1"/>
      <w:numFmt w:val="decimal"/>
      <w:lvlText w:val="%6."/>
      <w:lvlJc w:val="left"/>
      <w:rPr>
        <w:rFonts w:ascii="GHEA Grapalat" w:eastAsia="GHEA Grapalat" w:hAnsi="GHEA Grapalat" w:cs="GHEA Grapalat"/>
        <w:position w:val="0"/>
      </w:rPr>
    </w:lvl>
    <w:lvl w:ilvl="6">
      <w:start w:val="1"/>
      <w:numFmt w:val="decimal"/>
      <w:lvlText w:val="%7."/>
      <w:lvlJc w:val="left"/>
      <w:rPr>
        <w:rFonts w:ascii="GHEA Grapalat" w:eastAsia="GHEA Grapalat" w:hAnsi="GHEA Grapalat" w:cs="GHEA Grapalat"/>
        <w:position w:val="0"/>
      </w:rPr>
    </w:lvl>
    <w:lvl w:ilvl="7">
      <w:start w:val="1"/>
      <w:numFmt w:val="decimal"/>
      <w:lvlText w:val="%8."/>
      <w:lvlJc w:val="left"/>
      <w:rPr>
        <w:rFonts w:ascii="GHEA Grapalat" w:eastAsia="GHEA Grapalat" w:hAnsi="GHEA Grapalat" w:cs="GHEA Grapalat"/>
        <w:position w:val="0"/>
      </w:rPr>
    </w:lvl>
    <w:lvl w:ilvl="8">
      <w:start w:val="1"/>
      <w:numFmt w:val="decimal"/>
      <w:lvlText w:val="%9."/>
      <w:lvlJc w:val="left"/>
      <w:rPr>
        <w:rFonts w:ascii="GHEA Grapalat" w:eastAsia="GHEA Grapalat" w:hAnsi="GHEA Grapalat" w:cs="GHEA Grapalat"/>
        <w:position w:val="0"/>
      </w:rPr>
    </w:lvl>
  </w:abstractNum>
  <w:abstractNum w:abstractNumId="25">
    <w:nsid w:val="3E494848"/>
    <w:multiLevelType w:val="hybridMultilevel"/>
    <w:tmpl w:val="B5E0E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0CB61F3"/>
    <w:multiLevelType w:val="hybridMultilevel"/>
    <w:tmpl w:val="1EB673AA"/>
    <w:lvl w:ilvl="0" w:tplc="8806CB56">
      <w:start w:val="1"/>
      <w:numFmt w:val="decimal"/>
      <w:lvlText w:val="%1."/>
      <w:lvlJc w:val="left"/>
      <w:pPr>
        <w:ind w:left="1080" w:hanging="360"/>
      </w:pPr>
      <w:rPr>
        <w:rFonts w:eastAsia="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E833CD"/>
    <w:multiLevelType w:val="hybridMultilevel"/>
    <w:tmpl w:val="02782E7C"/>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8">
    <w:nsid w:val="43333F16"/>
    <w:multiLevelType w:val="hybridMultilevel"/>
    <w:tmpl w:val="7D40872A"/>
    <w:lvl w:ilvl="0" w:tplc="04090011">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9">
    <w:nsid w:val="48036B86"/>
    <w:multiLevelType w:val="hybridMultilevel"/>
    <w:tmpl w:val="340E6F3A"/>
    <w:lvl w:ilvl="0" w:tplc="CA70C1FE">
      <w:start w:val="1"/>
      <w:numFmt w:val="decimal"/>
      <w:lvlText w:val="%1."/>
      <w:lvlJc w:val="left"/>
      <w:pPr>
        <w:ind w:left="650" w:hanging="6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C535834"/>
    <w:multiLevelType w:val="hybridMultilevel"/>
    <w:tmpl w:val="1B1669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2B3EBC"/>
    <w:multiLevelType w:val="hybridMultilevel"/>
    <w:tmpl w:val="D21C2638"/>
    <w:lvl w:ilvl="0" w:tplc="B31A90C6">
      <w:start w:val="1"/>
      <w:numFmt w:val="decimal"/>
      <w:lvlText w:val="%1."/>
      <w:lvlJc w:val="left"/>
      <w:pPr>
        <w:ind w:left="1050" w:hanging="675"/>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nsid w:val="4DDC48D7"/>
    <w:multiLevelType w:val="hybridMultilevel"/>
    <w:tmpl w:val="455C2D56"/>
    <w:lvl w:ilvl="0" w:tplc="5E94D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357E35"/>
    <w:multiLevelType w:val="hybridMultilevel"/>
    <w:tmpl w:val="017EC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6D7A7B"/>
    <w:multiLevelType w:val="hybridMultilevel"/>
    <w:tmpl w:val="D914519C"/>
    <w:lvl w:ilvl="0" w:tplc="6598E040">
      <w:start w:val="1"/>
      <w:numFmt w:val="decimal"/>
      <w:lvlText w:val="%1."/>
      <w:lvlJc w:val="left"/>
      <w:pPr>
        <w:ind w:left="360" w:hanging="360"/>
      </w:pPr>
      <w:rPr>
        <w:rFonts w:ascii="GHEA Grapalat" w:hAnsi="GHEA Grapalat"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ED51390"/>
    <w:multiLevelType w:val="hybridMultilevel"/>
    <w:tmpl w:val="CC2C2FAC"/>
    <w:lvl w:ilvl="0" w:tplc="B418AE14">
      <w:numFmt w:val="bullet"/>
      <w:lvlText w:val="-"/>
      <w:lvlJc w:val="left"/>
      <w:pPr>
        <w:ind w:left="960" w:hanging="585"/>
      </w:pPr>
      <w:rPr>
        <w:rFonts w:ascii="GHEA Grapalat" w:eastAsia="Times New Roman" w:hAnsi="GHEA Grapalat"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36">
    <w:nsid w:val="50FA3C82"/>
    <w:multiLevelType w:val="hybridMultilevel"/>
    <w:tmpl w:val="EB7A4632"/>
    <w:lvl w:ilvl="0" w:tplc="E20C9926">
      <w:start w:val="2"/>
      <w:numFmt w:val="bullet"/>
      <w:lvlText w:val="-"/>
      <w:lvlJc w:val="left"/>
      <w:pPr>
        <w:ind w:left="720" w:hanging="360"/>
      </w:pPr>
      <w:rPr>
        <w:rFonts w:ascii="Times Armenian" w:eastAsia="Calibri" w:hAnsi="Times Armeni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31E610C"/>
    <w:multiLevelType w:val="hybridMultilevel"/>
    <w:tmpl w:val="7A60477C"/>
    <w:lvl w:ilvl="0" w:tplc="293C399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3C15B6C"/>
    <w:multiLevelType w:val="hybridMultilevel"/>
    <w:tmpl w:val="21EA8DFE"/>
    <w:lvl w:ilvl="0" w:tplc="9F7003B2">
      <w:start w:val="1"/>
      <w:numFmt w:val="decimal"/>
      <w:lvlText w:val="%1."/>
      <w:lvlJc w:val="left"/>
      <w:pPr>
        <w:ind w:left="708" w:hanging="70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1E25853"/>
    <w:multiLevelType w:val="hybridMultilevel"/>
    <w:tmpl w:val="DDDCC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52B7236"/>
    <w:multiLevelType w:val="hybridMultilevel"/>
    <w:tmpl w:val="8BC8D7EA"/>
    <w:lvl w:ilvl="0" w:tplc="4596F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7C23BCD"/>
    <w:multiLevelType w:val="hybridMultilevel"/>
    <w:tmpl w:val="CFA6C1FE"/>
    <w:lvl w:ilvl="0" w:tplc="6436E578">
      <w:start w:val="1"/>
      <w:numFmt w:val="decimal"/>
      <w:lvlText w:val="%1."/>
      <w:lvlJc w:val="left"/>
      <w:pPr>
        <w:ind w:left="735" w:hanging="360"/>
      </w:pPr>
      <w:rPr>
        <w:rFonts w:hint="default"/>
      </w:rPr>
    </w:lvl>
    <w:lvl w:ilvl="1" w:tplc="04190011">
      <w:start w:val="1"/>
      <w:numFmt w:val="decimal"/>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2">
    <w:nsid w:val="688B7903"/>
    <w:multiLevelType w:val="hybridMultilevel"/>
    <w:tmpl w:val="98F2FCB4"/>
    <w:lvl w:ilvl="0" w:tplc="D9D2EF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18F461B"/>
    <w:multiLevelType w:val="hybridMultilevel"/>
    <w:tmpl w:val="2E061BFA"/>
    <w:lvl w:ilvl="0" w:tplc="0DA4B3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4">
    <w:nsid w:val="720B674B"/>
    <w:multiLevelType w:val="hybridMultilevel"/>
    <w:tmpl w:val="C8D29FA0"/>
    <w:lvl w:ilvl="0" w:tplc="14E4EB7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8412778"/>
    <w:multiLevelType w:val="hybridMultilevel"/>
    <w:tmpl w:val="433E19BC"/>
    <w:lvl w:ilvl="0" w:tplc="7F66E054">
      <w:start w:val="1"/>
      <w:numFmt w:val="decimal"/>
      <w:lvlText w:val="%1)"/>
      <w:lvlJc w:val="left"/>
      <w:pPr>
        <w:ind w:left="1251" w:hanging="82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DF905AA"/>
    <w:multiLevelType w:val="hybridMultilevel"/>
    <w:tmpl w:val="7DC0D49A"/>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nsid w:val="7F60664D"/>
    <w:multiLevelType w:val="hybridMultilevel"/>
    <w:tmpl w:val="D152B056"/>
    <w:lvl w:ilvl="0" w:tplc="89227AAC">
      <w:start w:val="1"/>
      <w:numFmt w:val="decimal"/>
      <w:lvlText w:val="%1)"/>
      <w:lvlJc w:val="left"/>
      <w:pPr>
        <w:ind w:left="927" w:hanging="360"/>
      </w:pPr>
      <w:rPr>
        <w:rFonts w:ascii="GHEA Grapalat" w:eastAsia="Calibri" w:hAnsi="GHEA Grapalat"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4"/>
  </w:num>
  <w:num w:numId="2">
    <w:abstractNumId w:val="46"/>
  </w:num>
  <w:num w:numId="3">
    <w:abstractNumId w:val="25"/>
  </w:num>
  <w:num w:numId="4">
    <w:abstractNumId w:val="19"/>
  </w:num>
  <w:num w:numId="5">
    <w:abstractNumId w:val="38"/>
  </w:num>
  <w:num w:numId="6">
    <w:abstractNumId w:val="6"/>
  </w:num>
  <w:num w:numId="7">
    <w:abstractNumId w:val="4"/>
  </w:num>
  <w:num w:numId="8">
    <w:abstractNumId w:val="15"/>
  </w:num>
  <w:num w:numId="9">
    <w:abstractNumId w:val="43"/>
  </w:num>
  <w:num w:numId="10">
    <w:abstractNumId w:val="29"/>
  </w:num>
  <w:num w:numId="11">
    <w:abstractNumId w:val="14"/>
  </w:num>
  <w:num w:numId="12">
    <w:abstractNumId w:val="39"/>
  </w:num>
  <w:num w:numId="13">
    <w:abstractNumId w:val="13"/>
  </w:num>
  <w:num w:numId="14">
    <w:abstractNumId w:val="3"/>
  </w:num>
  <w:num w:numId="15">
    <w:abstractNumId w:val="34"/>
  </w:num>
  <w:num w:numId="16">
    <w:abstractNumId w:val="32"/>
  </w:num>
  <w:num w:numId="17">
    <w:abstractNumId w:val="33"/>
  </w:num>
  <w:num w:numId="18">
    <w:abstractNumId w:val="17"/>
  </w:num>
  <w:num w:numId="19">
    <w:abstractNumId w:val="37"/>
  </w:num>
  <w:num w:numId="20">
    <w:abstractNumId w:val="28"/>
  </w:num>
  <w:num w:numId="21">
    <w:abstractNumId w:val="11"/>
  </w:num>
  <w:num w:numId="22">
    <w:abstractNumId w:val="26"/>
  </w:num>
  <w:num w:numId="23">
    <w:abstractNumId w:val="21"/>
  </w:num>
  <w:num w:numId="24">
    <w:abstractNumId w:val="31"/>
  </w:num>
  <w:num w:numId="25">
    <w:abstractNumId w:val="10"/>
  </w:num>
  <w:num w:numId="26">
    <w:abstractNumId w:val="22"/>
  </w:num>
  <w:num w:numId="27">
    <w:abstractNumId w:val="0"/>
  </w:num>
  <w:num w:numId="28">
    <w:abstractNumId w:val="36"/>
  </w:num>
  <w:num w:numId="29">
    <w:abstractNumId w:val="30"/>
  </w:num>
  <w:num w:numId="30">
    <w:abstractNumId w:val="41"/>
  </w:num>
  <w:num w:numId="31">
    <w:abstractNumId w:val="16"/>
  </w:num>
  <w:num w:numId="32">
    <w:abstractNumId w:val="1"/>
  </w:num>
  <w:num w:numId="33">
    <w:abstractNumId w:val="23"/>
  </w:num>
  <w:num w:numId="34">
    <w:abstractNumId w:val="8"/>
  </w:num>
  <w:num w:numId="35">
    <w:abstractNumId w:val="18"/>
  </w:num>
  <w:num w:numId="36">
    <w:abstractNumId w:val="27"/>
  </w:num>
  <w:num w:numId="37">
    <w:abstractNumId w:val="35"/>
  </w:num>
  <w:num w:numId="38">
    <w:abstractNumId w:val="2"/>
  </w:num>
  <w:num w:numId="39">
    <w:abstractNumId w:val="20"/>
  </w:num>
  <w:num w:numId="40">
    <w:abstractNumId w:val="7"/>
  </w:num>
  <w:num w:numId="41">
    <w:abstractNumId w:val="12"/>
  </w:num>
  <w:num w:numId="42">
    <w:abstractNumId w:val="47"/>
  </w:num>
  <w:num w:numId="43">
    <w:abstractNumId w:val="40"/>
  </w:num>
  <w:num w:numId="44">
    <w:abstractNumId w:val="44"/>
  </w:num>
  <w:num w:numId="45">
    <w:abstractNumId w:val="45"/>
  </w:num>
  <w:num w:numId="46">
    <w:abstractNumId w:val="42"/>
  </w:num>
  <w:num w:numId="47">
    <w:abstractNumId w:val="9"/>
  </w:num>
  <w:num w:numId="48">
    <w:abstractNumId w:val="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stylePaneFormatFilter w:val="3F01"/>
  <w:defaultTabStop w:val="708"/>
  <w:hyphenationZone w:val="141"/>
  <w:characterSpacingControl w:val="doNotCompress"/>
  <w:hdrShapeDefaults>
    <o:shapedefaults v:ext="edit" spidmax="46082"/>
  </w:hdrShapeDefaults>
  <w:footnotePr>
    <w:footnote w:id="-1"/>
    <w:footnote w:id="0"/>
    <w:footnote w:id="1"/>
  </w:footnotePr>
  <w:endnotePr>
    <w:endnote w:id="-1"/>
    <w:endnote w:id="0"/>
    <w:endnote w:id="1"/>
  </w:endnotePr>
  <w:compat/>
  <w:rsids>
    <w:rsidRoot w:val="005A1034"/>
    <w:rsid w:val="000003A6"/>
    <w:rsid w:val="000016CD"/>
    <w:rsid w:val="0000220D"/>
    <w:rsid w:val="00002645"/>
    <w:rsid w:val="00002B09"/>
    <w:rsid w:val="00003846"/>
    <w:rsid w:val="00004B1C"/>
    <w:rsid w:val="00005F92"/>
    <w:rsid w:val="000060ED"/>
    <w:rsid w:val="00006281"/>
    <w:rsid w:val="0000638F"/>
    <w:rsid w:val="0000673A"/>
    <w:rsid w:val="00007076"/>
    <w:rsid w:val="000075C4"/>
    <w:rsid w:val="00007AC3"/>
    <w:rsid w:val="000101E4"/>
    <w:rsid w:val="000113BD"/>
    <w:rsid w:val="00013154"/>
    <w:rsid w:val="000143E8"/>
    <w:rsid w:val="00014513"/>
    <w:rsid w:val="00014B4E"/>
    <w:rsid w:val="00015870"/>
    <w:rsid w:val="000159EE"/>
    <w:rsid w:val="00016E66"/>
    <w:rsid w:val="00017BAD"/>
    <w:rsid w:val="000200B1"/>
    <w:rsid w:val="00020505"/>
    <w:rsid w:val="000211CC"/>
    <w:rsid w:val="000216BB"/>
    <w:rsid w:val="00021C09"/>
    <w:rsid w:val="000223B8"/>
    <w:rsid w:val="000230B8"/>
    <w:rsid w:val="0002368A"/>
    <w:rsid w:val="00023A9C"/>
    <w:rsid w:val="000242F4"/>
    <w:rsid w:val="000250AF"/>
    <w:rsid w:val="0002514F"/>
    <w:rsid w:val="00025C2B"/>
    <w:rsid w:val="00025EB9"/>
    <w:rsid w:val="000264DD"/>
    <w:rsid w:val="0002749F"/>
    <w:rsid w:val="00027BCA"/>
    <w:rsid w:val="0003036E"/>
    <w:rsid w:val="000305CB"/>
    <w:rsid w:val="00031627"/>
    <w:rsid w:val="00031BF5"/>
    <w:rsid w:val="0003201A"/>
    <w:rsid w:val="000321BF"/>
    <w:rsid w:val="00032C3E"/>
    <w:rsid w:val="00032E1D"/>
    <w:rsid w:val="0003379A"/>
    <w:rsid w:val="0003388F"/>
    <w:rsid w:val="00033C62"/>
    <w:rsid w:val="00035406"/>
    <w:rsid w:val="00035B4E"/>
    <w:rsid w:val="00035CA3"/>
    <w:rsid w:val="00035F3B"/>
    <w:rsid w:val="000364CF"/>
    <w:rsid w:val="00036AE7"/>
    <w:rsid w:val="0003796C"/>
    <w:rsid w:val="00040274"/>
    <w:rsid w:val="00041BB2"/>
    <w:rsid w:val="00042227"/>
    <w:rsid w:val="000423C0"/>
    <w:rsid w:val="00042516"/>
    <w:rsid w:val="00042CAC"/>
    <w:rsid w:val="0004396B"/>
    <w:rsid w:val="00044132"/>
    <w:rsid w:val="00044252"/>
    <w:rsid w:val="00044322"/>
    <w:rsid w:val="000443B6"/>
    <w:rsid w:val="00044F68"/>
    <w:rsid w:val="0004649F"/>
    <w:rsid w:val="000466CC"/>
    <w:rsid w:val="00046C50"/>
    <w:rsid w:val="00047698"/>
    <w:rsid w:val="00047EEA"/>
    <w:rsid w:val="0005117E"/>
    <w:rsid w:val="00051DFE"/>
    <w:rsid w:val="00053FC9"/>
    <w:rsid w:val="000542A7"/>
    <w:rsid w:val="000554D4"/>
    <w:rsid w:val="00055CFA"/>
    <w:rsid w:val="000569DD"/>
    <w:rsid w:val="0005729C"/>
    <w:rsid w:val="000574BF"/>
    <w:rsid w:val="0005772D"/>
    <w:rsid w:val="000578CC"/>
    <w:rsid w:val="00060694"/>
    <w:rsid w:val="00060910"/>
    <w:rsid w:val="0006124A"/>
    <w:rsid w:val="00061430"/>
    <w:rsid w:val="00061A68"/>
    <w:rsid w:val="00062008"/>
    <w:rsid w:val="00062252"/>
    <w:rsid w:val="000627CD"/>
    <w:rsid w:val="00062ECA"/>
    <w:rsid w:val="000632BA"/>
    <w:rsid w:val="00063443"/>
    <w:rsid w:val="00063AEE"/>
    <w:rsid w:val="00063FFD"/>
    <w:rsid w:val="0006480A"/>
    <w:rsid w:val="00064903"/>
    <w:rsid w:val="00064B9B"/>
    <w:rsid w:val="00064BF7"/>
    <w:rsid w:val="000654DD"/>
    <w:rsid w:val="000669EC"/>
    <w:rsid w:val="00066A3C"/>
    <w:rsid w:val="00066ED8"/>
    <w:rsid w:val="000675BE"/>
    <w:rsid w:val="00067BA0"/>
    <w:rsid w:val="00070343"/>
    <w:rsid w:val="00070C56"/>
    <w:rsid w:val="00070E6B"/>
    <w:rsid w:val="00070F87"/>
    <w:rsid w:val="00072F2B"/>
    <w:rsid w:val="000730E8"/>
    <w:rsid w:val="0007427A"/>
    <w:rsid w:val="0007438B"/>
    <w:rsid w:val="0007493F"/>
    <w:rsid w:val="00074B2F"/>
    <w:rsid w:val="0007560C"/>
    <w:rsid w:val="00075851"/>
    <w:rsid w:val="00075F2D"/>
    <w:rsid w:val="0007731D"/>
    <w:rsid w:val="00077F4D"/>
    <w:rsid w:val="00080AB7"/>
    <w:rsid w:val="00082103"/>
    <w:rsid w:val="00082227"/>
    <w:rsid w:val="00082696"/>
    <w:rsid w:val="0008276D"/>
    <w:rsid w:val="000839D3"/>
    <w:rsid w:val="00083C12"/>
    <w:rsid w:val="0008456B"/>
    <w:rsid w:val="00084782"/>
    <w:rsid w:val="00084F86"/>
    <w:rsid w:val="0008543A"/>
    <w:rsid w:val="00085D83"/>
    <w:rsid w:val="00086D05"/>
    <w:rsid w:val="00086E6F"/>
    <w:rsid w:val="00086F59"/>
    <w:rsid w:val="00087174"/>
    <w:rsid w:val="000874B7"/>
    <w:rsid w:val="000877F5"/>
    <w:rsid w:val="00087A6D"/>
    <w:rsid w:val="00087D1D"/>
    <w:rsid w:val="00087D51"/>
    <w:rsid w:val="00087F3B"/>
    <w:rsid w:val="0009056F"/>
    <w:rsid w:val="00090656"/>
    <w:rsid w:val="00090E6F"/>
    <w:rsid w:val="00090F6D"/>
    <w:rsid w:val="00091102"/>
    <w:rsid w:val="00091E44"/>
    <w:rsid w:val="00091F4E"/>
    <w:rsid w:val="00092435"/>
    <w:rsid w:val="00092740"/>
    <w:rsid w:val="00092759"/>
    <w:rsid w:val="0009282C"/>
    <w:rsid w:val="00092A74"/>
    <w:rsid w:val="000932F7"/>
    <w:rsid w:val="00093902"/>
    <w:rsid w:val="00093EA6"/>
    <w:rsid w:val="000941CC"/>
    <w:rsid w:val="00094211"/>
    <w:rsid w:val="00094876"/>
    <w:rsid w:val="0009491B"/>
    <w:rsid w:val="00094AF7"/>
    <w:rsid w:val="00094EA9"/>
    <w:rsid w:val="00094F96"/>
    <w:rsid w:val="000952F1"/>
    <w:rsid w:val="0009538F"/>
    <w:rsid w:val="0009586B"/>
    <w:rsid w:val="00096437"/>
    <w:rsid w:val="0009664D"/>
    <w:rsid w:val="00096B01"/>
    <w:rsid w:val="00097654"/>
    <w:rsid w:val="000979BC"/>
    <w:rsid w:val="00097C2B"/>
    <w:rsid w:val="000A0F88"/>
    <w:rsid w:val="000A13A3"/>
    <w:rsid w:val="000A21B0"/>
    <w:rsid w:val="000A2466"/>
    <w:rsid w:val="000A3E49"/>
    <w:rsid w:val="000A458A"/>
    <w:rsid w:val="000A481B"/>
    <w:rsid w:val="000A482A"/>
    <w:rsid w:val="000A49D6"/>
    <w:rsid w:val="000A5546"/>
    <w:rsid w:val="000A64A4"/>
    <w:rsid w:val="000A64D9"/>
    <w:rsid w:val="000A7B93"/>
    <w:rsid w:val="000B013F"/>
    <w:rsid w:val="000B0935"/>
    <w:rsid w:val="000B16E2"/>
    <w:rsid w:val="000B1D07"/>
    <w:rsid w:val="000B1FD3"/>
    <w:rsid w:val="000B255C"/>
    <w:rsid w:val="000B275D"/>
    <w:rsid w:val="000B2F50"/>
    <w:rsid w:val="000B34CC"/>
    <w:rsid w:val="000B3B1D"/>
    <w:rsid w:val="000B3B1E"/>
    <w:rsid w:val="000B3C5B"/>
    <w:rsid w:val="000B3C8A"/>
    <w:rsid w:val="000B3CC7"/>
    <w:rsid w:val="000B3D00"/>
    <w:rsid w:val="000B4A99"/>
    <w:rsid w:val="000B4FF9"/>
    <w:rsid w:val="000B5148"/>
    <w:rsid w:val="000B69AB"/>
    <w:rsid w:val="000B6F13"/>
    <w:rsid w:val="000B79B9"/>
    <w:rsid w:val="000B7D62"/>
    <w:rsid w:val="000C0A9C"/>
    <w:rsid w:val="000C0F9C"/>
    <w:rsid w:val="000C1438"/>
    <w:rsid w:val="000C1C23"/>
    <w:rsid w:val="000C2206"/>
    <w:rsid w:val="000C2427"/>
    <w:rsid w:val="000C2F4D"/>
    <w:rsid w:val="000C5192"/>
    <w:rsid w:val="000C5345"/>
    <w:rsid w:val="000C5A05"/>
    <w:rsid w:val="000C5A7E"/>
    <w:rsid w:val="000C5BC2"/>
    <w:rsid w:val="000C6196"/>
    <w:rsid w:val="000C6DB7"/>
    <w:rsid w:val="000C6EFB"/>
    <w:rsid w:val="000C70BF"/>
    <w:rsid w:val="000C734A"/>
    <w:rsid w:val="000C7AAE"/>
    <w:rsid w:val="000C7C15"/>
    <w:rsid w:val="000D0D23"/>
    <w:rsid w:val="000D20B3"/>
    <w:rsid w:val="000D214A"/>
    <w:rsid w:val="000D271F"/>
    <w:rsid w:val="000D2B8B"/>
    <w:rsid w:val="000D2F72"/>
    <w:rsid w:val="000D3413"/>
    <w:rsid w:val="000D484F"/>
    <w:rsid w:val="000D5A13"/>
    <w:rsid w:val="000D5E26"/>
    <w:rsid w:val="000D6171"/>
    <w:rsid w:val="000D67E2"/>
    <w:rsid w:val="000E03B9"/>
    <w:rsid w:val="000E0866"/>
    <w:rsid w:val="000E0B9C"/>
    <w:rsid w:val="000E0BE6"/>
    <w:rsid w:val="000E17D9"/>
    <w:rsid w:val="000E213A"/>
    <w:rsid w:val="000E2460"/>
    <w:rsid w:val="000E2B3D"/>
    <w:rsid w:val="000E2DD8"/>
    <w:rsid w:val="000E3C38"/>
    <w:rsid w:val="000E42B9"/>
    <w:rsid w:val="000E5720"/>
    <w:rsid w:val="000E5B18"/>
    <w:rsid w:val="000E5C5E"/>
    <w:rsid w:val="000E5D9A"/>
    <w:rsid w:val="000E61E4"/>
    <w:rsid w:val="000E6DF7"/>
    <w:rsid w:val="000E73BC"/>
    <w:rsid w:val="000E7519"/>
    <w:rsid w:val="000F0CE2"/>
    <w:rsid w:val="000F1218"/>
    <w:rsid w:val="000F1EF3"/>
    <w:rsid w:val="000F1EFB"/>
    <w:rsid w:val="000F2064"/>
    <w:rsid w:val="000F29C4"/>
    <w:rsid w:val="000F2CAE"/>
    <w:rsid w:val="000F36B4"/>
    <w:rsid w:val="000F38FA"/>
    <w:rsid w:val="000F38FD"/>
    <w:rsid w:val="000F39DE"/>
    <w:rsid w:val="000F4186"/>
    <w:rsid w:val="000F43F6"/>
    <w:rsid w:val="000F496B"/>
    <w:rsid w:val="000F4B0F"/>
    <w:rsid w:val="000F5270"/>
    <w:rsid w:val="000F5A7F"/>
    <w:rsid w:val="000F5B5A"/>
    <w:rsid w:val="000F5D61"/>
    <w:rsid w:val="000F6B4E"/>
    <w:rsid w:val="000F6CAC"/>
    <w:rsid w:val="000F7080"/>
    <w:rsid w:val="000F721C"/>
    <w:rsid w:val="000F73DE"/>
    <w:rsid w:val="000F76D0"/>
    <w:rsid w:val="001006B3"/>
    <w:rsid w:val="00100FC9"/>
    <w:rsid w:val="0010140F"/>
    <w:rsid w:val="00101631"/>
    <w:rsid w:val="001027C1"/>
    <w:rsid w:val="001027F7"/>
    <w:rsid w:val="00103357"/>
    <w:rsid w:val="00103550"/>
    <w:rsid w:val="00103557"/>
    <w:rsid w:val="00103A97"/>
    <w:rsid w:val="00104072"/>
    <w:rsid w:val="00104327"/>
    <w:rsid w:val="00104A54"/>
    <w:rsid w:val="00104F77"/>
    <w:rsid w:val="00105379"/>
    <w:rsid w:val="001056E5"/>
    <w:rsid w:val="00106A7B"/>
    <w:rsid w:val="001070FE"/>
    <w:rsid w:val="00107472"/>
    <w:rsid w:val="00107B06"/>
    <w:rsid w:val="00107EB8"/>
    <w:rsid w:val="001101BB"/>
    <w:rsid w:val="001102A9"/>
    <w:rsid w:val="0011076F"/>
    <w:rsid w:val="00110B5A"/>
    <w:rsid w:val="00111544"/>
    <w:rsid w:val="001119FE"/>
    <w:rsid w:val="00111ECE"/>
    <w:rsid w:val="00111F23"/>
    <w:rsid w:val="00112003"/>
    <w:rsid w:val="00112491"/>
    <w:rsid w:val="0011277F"/>
    <w:rsid w:val="00112B81"/>
    <w:rsid w:val="001138D3"/>
    <w:rsid w:val="00113CCB"/>
    <w:rsid w:val="001146F2"/>
    <w:rsid w:val="001152FA"/>
    <w:rsid w:val="00115708"/>
    <w:rsid w:val="00115E83"/>
    <w:rsid w:val="00116818"/>
    <w:rsid w:val="001169F2"/>
    <w:rsid w:val="00121309"/>
    <w:rsid w:val="0012222F"/>
    <w:rsid w:val="00122326"/>
    <w:rsid w:val="00122B9C"/>
    <w:rsid w:val="00122CD7"/>
    <w:rsid w:val="001245BD"/>
    <w:rsid w:val="00124CCC"/>
    <w:rsid w:val="00124DD6"/>
    <w:rsid w:val="001269CB"/>
    <w:rsid w:val="001300A8"/>
    <w:rsid w:val="00130705"/>
    <w:rsid w:val="00130C57"/>
    <w:rsid w:val="001324C1"/>
    <w:rsid w:val="0013371D"/>
    <w:rsid w:val="00133AE4"/>
    <w:rsid w:val="00134274"/>
    <w:rsid w:val="00134DD6"/>
    <w:rsid w:val="00136358"/>
    <w:rsid w:val="0013660B"/>
    <w:rsid w:val="001367DC"/>
    <w:rsid w:val="00136C99"/>
    <w:rsid w:val="001378ED"/>
    <w:rsid w:val="00140A22"/>
    <w:rsid w:val="001425D0"/>
    <w:rsid w:val="0014373F"/>
    <w:rsid w:val="00144465"/>
    <w:rsid w:val="00144B78"/>
    <w:rsid w:val="001455E6"/>
    <w:rsid w:val="001466F8"/>
    <w:rsid w:val="00147103"/>
    <w:rsid w:val="001471AE"/>
    <w:rsid w:val="00147B1F"/>
    <w:rsid w:val="00150B43"/>
    <w:rsid w:val="00151268"/>
    <w:rsid w:val="00151657"/>
    <w:rsid w:val="00151ADD"/>
    <w:rsid w:val="001521D5"/>
    <w:rsid w:val="0015227D"/>
    <w:rsid w:val="0015232E"/>
    <w:rsid w:val="00152972"/>
    <w:rsid w:val="00153165"/>
    <w:rsid w:val="00153399"/>
    <w:rsid w:val="00153A24"/>
    <w:rsid w:val="00153BF8"/>
    <w:rsid w:val="00153D17"/>
    <w:rsid w:val="001542D5"/>
    <w:rsid w:val="001568F5"/>
    <w:rsid w:val="00157DB0"/>
    <w:rsid w:val="0016047B"/>
    <w:rsid w:val="00160526"/>
    <w:rsid w:val="00161653"/>
    <w:rsid w:val="00161878"/>
    <w:rsid w:val="001631C0"/>
    <w:rsid w:val="00163260"/>
    <w:rsid w:val="0016354D"/>
    <w:rsid w:val="0016383D"/>
    <w:rsid w:val="00164CB6"/>
    <w:rsid w:val="00164E5E"/>
    <w:rsid w:val="001651ED"/>
    <w:rsid w:val="00165B76"/>
    <w:rsid w:val="00166109"/>
    <w:rsid w:val="00166893"/>
    <w:rsid w:val="00167060"/>
    <w:rsid w:val="001677AC"/>
    <w:rsid w:val="00167A96"/>
    <w:rsid w:val="00167BFD"/>
    <w:rsid w:val="0017050E"/>
    <w:rsid w:val="00171954"/>
    <w:rsid w:val="00172181"/>
    <w:rsid w:val="00172314"/>
    <w:rsid w:val="00172BEA"/>
    <w:rsid w:val="00173527"/>
    <w:rsid w:val="001748A7"/>
    <w:rsid w:val="00175156"/>
    <w:rsid w:val="00175BA6"/>
    <w:rsid w:val="00175CA5"/>
    <w:rsid w:val="00175CBD"/>
    <w:rsid w:val="001763A7"/>
    <w:rsid w:val="00177A94"/>
    <w:rsid w:val="00177FBD"/>
    <w:rsid w:val="0018141F"/>
    <w:rsid w:val="001815F3"/>
    <w:rsid w:val="00181FF0"/>
    <w:rsid w:val="00182297"/>
    <w:rsid w:val="0018293A"/>
    <w:rsid w:val="00182EEB"/>
    <w:rsid w:val="001835F4"/>
    <w:rsid w:val="00183BE9"/>
    <w:rsid w:val="00184477"/>
    <w:rsid w:val="001847B8"/>
    <w:rsid w:val="001848D4"/>
    <w:rsid w:val="00184AA0"/>
    <w:rsid w:val="00184D6B"/>
    <w:rsid w:val="00184DBF"/>
    <w:rsid w:val="00184DC4"/>
    <w:rsid w:val="00184DFA"/>
    <w:rsid w:val="001908E0"/>
    <w:rsid w:val="00190DF3"/>
    <w:rsid w:val="00191170"/>
    <w:rsid w:val="001911B9"/>
    <w:rsid w:val="00191E23"/>
    <w:rsid w:val="00191EBB"/>
    <w:rsid w:val="00192142"/>
    <w:rsid w:val="0019219C"/>
    <w:rsid w:val="00193258"/>
    <w:rsid w:val="00193999"/>
    <w:rsid w:val="00193AED"/>
    <w:rsid w:val="00193AFE"/>
    <w:rsid w:val="00193D3D"/>
    <w:rsid w:val="0019441A"/>
    <w:rsid w:val="00194BCD"/>
    <w:rsid w:val="00195CB5"/>
    <w:rsid w:val="00196F8B"/>
    <w:rsid w:val="00197046"/>
    <w:rsid w:val="00197843"/>
    <w:rsid w:val="001A0A8B"/>
    <w:rsid w:val="001A10C1"/>
    <w:rsid w:val="001A10D7"/>
    <w:rsid w:val="001A229C"/>
    <w:rsid w:val="001A3557"/>
    <w:rsid w:val="001A3914"/>
    <w:rsid w:val="001A3F7A"/>
    <w:rsid w:val="001A5539"/>
    <w:rsid w:val="001A56AE"/>
    <w:rsid w:val="001A64AC"/>
    <w:rsid w:val="001A6703"/>
    <w:rsid w:val="001A6F43"/>
    <w:rsid w:val="001B2E1B"/>
    <w:rsid w:val="001B34D0"/>
    <w:rsid w:val="001B378E"/>
    <w:rsid w:val="001B37FC"/>
    <w:rsid w:val="001B3E0A"/>
    <w:rsid w:val="001B4724"/>
    <w:rsid w:val="001B50E0"/>
    <w:rsid w:val="001B542B"/>
    <w:rsid w:val="001B5C36"/>
    <w:rsid w:val="001B680A"/>
    <w:rsid w:val="001B6C04"/>
    <w:rsid w:val="001B6DC1"/>
    <w:rsid w:val="001B71A6"/>
    <w:rsid w:val="001B79CD"/>
    <w:rsid w:val="001B7E98"/>
    <w:rsid w:val="001C0241"/>
    <w:rsid w:val="001C164A"/>
    <w:rsid w:val="001C1950"/>
    <w:rsid w:val="001C1BB1"/>
    <w:rsid w:val="001C1DFE"/>
    <w:rsid w:val="001C1E50"/>
    <w:rsid w:val="001C2030"/>
    <w:rsid w:val="001C21AD"/>
    <w:rsid w:val="001C224D"/>
    <w:rsid w:val="001C25F4"/>
    <w:rsid w:val="001C36CC"/>
    <w:rsid w:val="001C3AEA"/>
    <w:rsid w:val="001C3F4B"/>
    <w:rsid w:val="001C49CB"/>
    <w:rsid w:val="001C4A17"/>
    <w:rsid w:val="001C4D37"/>
    <w:rsid w:val="001C517B"/>
    <w:rsid w:val="001C536A"/>
    <w:rsid w:val="001C566A"/>
    <w:rsid w:val="001C649B"/>
    <w:rsid w:val="001C67D9"/>
    <w:rsid w:val="001C6A2F"/>
    <w:rsid w:val="001C7204"/>
    <w:rsid w:val="001C764A"/>
    <w:rsid w:val="001C79F1"/>
    <w:rsid w:val="001D0A1E"/>
    <w:rsid w:val="001D0A3C"/>
    <w:rsid w:val="001D1217"/>
    <w:rsid w:val="001D195F"/>
    <w:rsid w:val="001D19BB"/>
    <w:rsid w:val="001D1B87"/>
    <w:rsid w:val="001D2E0A"/>
    <w:rsid w:val="001D3231"/>
    <w:rsid w:val="001D3FA6"/>
    <w:rsid w:val="001D40E2"/>
    <w:rsid w:val="001D4494"/>
    <w:rsid w:val="001D454D"/>
    <w:rsid w:val="001D46F4"/>
    <w:rsid w:val="001D4F22"/>
    <w:rsid w:val="001D5E56"/>
    <w:rsid w:val="001D6083"/>
    <w:rsid w:val="001D6908"/>
    <w:rsid w:val="001D6A82"/>
    <w:rsid w:val="001D6C61"/>
    <w:rsid w:val="001D725D"/>
    <w:rsid w:val="001D7676"/>
    <w:rsid w:val="001D7CD7"/>
    <w:rsid w:val="001D7ECC"/>
    <w:rsid w:val="001D7EDF"/>
    <w:rsid w:val="001D7F04"/>
    <w:rsid w:val="001D7FBF"/>
    <w:rsid w:val="001E087B"/>
    <w:rsid w:val="001E0E58"/>
    <w:rsid w:val="001E217D"/>
    <w:rsid w:val="001E32CD"/>
    <w:rsid w:val="001E3309"/>
    <w:rsid w:val="001E3640"/>
    <w:rsid w:val="001E3A82"/>
    <w:rsid w:val="001E440C"/>
    <w:rsid w:val="001E61EF"/>
    <w:rsid w:val="001E69BF"/>
    <w:rsid w:val="001E780F"/>
    <w:rsid w:val="001F0056"/>
    <w:rsid w:val="001F0898"/>
    <w:rsid w:val="001F0A78"/>
    <w:rsid w:val="001F118A"/>
    <w:rsid w:val="001F125E"/>
    <w:rsid w:val="001F27E6"/>
    <w:rsid w:val="001F2A4E"/>
    <w:rsid w:val="001F2BF8"/>
    <w:rsid w:val="001F2FE8"/>
    <w:rsid w:val="001F3654"/>
    <w:rsid w:val="001F3888"/>
    <w:rsid w:val="001F4760"/>
    <w:rsid w:val="001F4957"/>
    <w:rsid w:val="001F52E9"/>
    <w:rsid w:val="001F54C7"/>
    <w:rsid w:val="001F598E"/>
    <w:rsid w:val="001F5BD1"/>
    <w:rsid w:val="001F6530"/>
    <w:rsid w:val="001F67C4"/>
    <w:rsid w:val="001F6D08"/>
    <w:rsid w:val="001F6FA6"/>
    <w:rsid w:val="001F78EE"/>
    <w:rsid w:val="00200396"/>
    <w:rsid w:val="002003C2"/>
    <w:rsid w:val="00200A4C"/>
    <w:rsid w:val="002016CF"/>
    <w:rsid w:val="00201936"/>
    <w:rsid w:val="0020194A"/>
    <w:rsid w:val="00201B76"/>
    <w:rsid w:val="00201F16"/>
    <w:rsid w:val="0020225B"/>
    <w:rsid w:val="002022B2"/>
    <w:rsid w:val="002026E8"/>
    <w:rsid w:val="0020338E"/>
    <w:rsid w:val="00203B42"/>
    <w:rsid w:val="00205095"/>
    <w:rsid w:val="00205148"/>
    <w:rsid w:val="002053D7"/>
    <w:rsid w:val="00205562"/>
    <w:rsid w:val="002055C5"/>
    <w:rsid w:val="0020592E"/>
    <w:rsid w:val="0020669B"/>
    <w:rsid w:val="002070CC"/>
    <w:rsid w:val="00207265"/>
    <w:rsid w:val="00207F18"/>
    <w:rsid w:val="00210215"/>
    <w:rsid w:val="00210D8D"/>
    <w:rsid w:val="00211C3C"/>
    <w:rsid w:val="00212FCF"/>
    <w:rsid w:val="00213BB4"/>
    <w:rsid w:val="002141A3"/>
    <w:rsid w:val="002146F0"/>
    <w:rsid w:val="00214721"/>
    <w:rsid w:val="00214BCA"/>
    <w:rsid w:val="00214D86"/>
    <w:rsid w:val="002150B8"/>
    <w:rsid w:val="00215164"/>
    <w:rsid w:val="002159F1"/>
    <w:rsid w:val="00215FBD"/>
    <w:rsid w:val="00216D36"/>
    <w:rsid w:val="00216E91"/>
    <w:rsid w:val="0021744B"/>
    <w:rsid w:val="00217817"/>
    <w:rsid w:val="00220B1E"/>
    <w:rsid w:val="00221B45"/>
    <w:rsid w:val="00222350"/>
    <w:rsid w:val="002223F2"/>
    <w:rsid w:val="002226B8"/>
    <w:rsid w:val="00222CE7"/>
    <w:rsid w:val="002239FD"/>
    <w:rsid w:val="00223B2E"/>
    <w:rsid w:val="00223C19"/>
    <w:rsid w:val="00223FBC"/>
    <w:rsid w:val="0022405A"/>
    <w:rsid w:val="00224659"/>
    <w:rsid w:val="00224F4D"/>
    <w:rsid w:val="002251C9"/>
    <w:rsid w:val="00225D82"/>
    <w:rsid w:val="002264A3"/>
    <w:rsid w:val="00226D72"/>
    <w:rsid w:val="00226E36"/>
    <w:rsid w:val="00226FD0"/>
    <w:rsid w:val="002272CB"/>
    <w:rsid w:val="00227915"/>
    <w:rsid w:val="00227DDC"/>
    <w:rsid w:val="00227E33"/>
    <w:rsid w:val="00227E83"/>
    <w:rsid w:val="002302A6"/>
    <w:rsid w:val="00230A4F"/>
    <w:rsid w:val="002317B6"/>
    <w:rsid w:val="00232504"/>
    <w:rsid w:val="00232900"/>
    <w:rsid w:val="0023299C"/>
    <w:rsid w:val="00232FBE"/>
    <w:rsid w:val="0023375C"/>
    <w:rsid w:val="00233B75"/>
    <w:rsid w:val="0023453F"/>
    <w:rsid w:val="0023464B"/>
    <w:rsid w:val="002347DA"/>
    <w:rsid w:val="00235958"/>
    <w:rsid w:val="00235D43"/>
    <w:rsid w:val="0023640E"/>
    <w:rsid w:val="002374BA"/>
    <w:rsid w:val="002404EF"/>
    <w:rsid w:val="0024152A"/>
    <w:rsid w:val="00241FC1"/>
    <w:rsid w:val="00242137"/>
    <w:rsid w:val="0024218B"/>
    <w:rsid w:val="00242240"/>
    <w:rsid w:val="00242296"/>
    <w:rsid w:val="002429F4"/>
    <w:rsid w:val="00242CE2"/>
    <w:rsid w:val="00242D79"/>
    <w:rsid w:val="00242E5A"/>
    <w:rsid w:val="00243BF1"/>
    <w:rsid w:val="00243F7C"/>
    <w:rsid w:val="00244973"/>
    <w:rsid w:val="00244BD5"/>
    <w:rsid w:val="00245374"/>
    <w:rsid w:val="002453D6"/>
    <w:rsid w:val="00245DC5"/>
    <w:rsid w:val="002467A7"/>
    <w:rsid w:val="00246E41"/>
    <w:rsid w:val="002502D7"/>
    <w:rsid w:val="00250A08"/>
    <w:rsid w:val="00250E7D"/>
    <w:rsid w:val="00253D20"/>
    <w:rsid w:val="00253D4A"/>
    <w:rsid w:val="00253DC0"/>
    <w:rsid w:val="0025462E"/>
    <w:rsid w:val="00254EC6"/>
    <w:rsid w:val="00254F59"/>
    <w:rsid w:val="002552E2"/>
    <w:rsid w:val="00255C2C"/>
    <w:rsid w:val="00255FFB"/>
    <w:rsid w:val="00256742"/>
    <w:rsid w:val="00256F32"/>
    <w:rsid w:val="00257A4E"/>
    <w:rsid w:val="00257ECF"/>
    <w:rsid w:val="00260655"/>
    <w:rsid w:val="00260673"/>
    <w:rsid w:val="00260AE0"/>
    <w:rsid w:val="002611AD"/>
    <w:rsid w:val="0026163C"/>
    <w:rsid w:val="00262071"/>
    <w:rsid w:val="00262E7C"/>
    <w:rsid w:val="002630FF"/>
    <w:rsid w:val="002632DD"/>
    <w:rsid w:val="00263BC5"/>
    <w:rsid w:val="00264290"/>
    <w:rsid w:val="00266CB2"/>
    <w:rsid w:val="00267FBA"/>
    <w:rsid w:val="0027036A"/>
    <w:rsid w:val="00271587"/>
    <w:rsid w:val="00271669"/>
    <w:rsid w:val="0027280E"/>
    <w:rsid w:val="0027299D"/>
    <w:rsid w:val="00272B09"/>
    <w:rsid w:val="00272D56"/>
    <w:rsid w:val="00273F8E"/>
    <w:rsid w:val="0027536C"/>
    <w:rsid w:val="0027597B"/>
    <w:rsid w:val="0027644B"/>
    <w:rsid w:val="002766B6"/>
    <w:rsid w:val="002767A3"/>
    <w:rsid w:val="00276A0C"/>
    <w:rsid w:val="00276AB5"/>
    <w:rsid w:val="002776DD"/>
    <w:rsid w:val="0028002F"/>
    <w:rsid w:val="00280AE9"/>
    <w:rsid w:val="00280F69"/>
    <w:rsid w:val="00282537"/>
    <w:rsid w:val="00282EB6"/>
    <w:rsid w:val="00284804"/>
    <w:rsid w:val="00285936"/>
    <w:rsid w:val="00285977"/>
    <w:rsid w:val="00286283"/>
    <w:rsid w:val="00286293"/>
    <w:rsid w:val="00286386"/>
    <w:rsid w:val="002878B7"/>
    <w:rsid w:val="002879CC"/>
    <w:rsid w:val="00287B2B"/>
    <w:rsid w:val="00287B94"/>
    <w:rsid w:val="0029094C"/>
    <w:rsid w:val="00290B36"/>
    <w:rsid w:val="00290F5D"/>
    <w:rsid w:val="00291E54"/>
    <w:rsid w:val="002927B7"/>
    <w:rsid w:val="00296234"/>
    <w:rsid w:val="00296314"/>
    <w:rsid w:val="0029689C"/>
    <w:rsid w:val="00296D56"/>
    <w:rsid w:val="00296F2B"/>
    <w:rsid w:val="002977A9"/>
    <w:rsid w:val="00297996"/>
    <w:rsid w:val="00297B05"/>
    <w:rsid w:val="002A09B7"/>
    <w:rsid w:val="002A15E4"/>
    <w:rsid w:val="002A1854"/>
    <w:rsid w:val="002A18DF"/>
    <w:rsid w:val="002A1AEC"/>
    <w:rsid w:val="002A23DB"/>
    <w:rsid w:val="002A2AE5"/>
    <w:rsid w:val="002A33D3"/>
    <w:rsid w:val="002A37D7"/>
    <w:rsid w:val="002A4521"/>
    <w:rsid w:val="002A4F37"/>
    <w:rsid w:val="002A502B"/>
    <w:rsid w:val="002A5052"/>
    <w:rsid w:val="002A671F"/>
    <w:rsid w:val="002A67A9"/>
    <w:rsid w:val="002A6F04"/>
    <w:rsid w:val="002B000C"/>
    <w:rsid w:val="002B15AE"/>
    <w:rsid w:val="002B162A"/>
    <w:rsid w:val="002B291C"/>
    <w:rsid w:val="002B2D7D"/>
    <w:rsid w:val="002B31B9"/>
    <w:rsid w:val="002B3593"/>
    <w:rsid w:val="002B434D"/>
    <w:rsid w:val="002B454A"/>
    <w:rsid w:val="002B47DD"/>
    <w:rsid w:val="002B4A62"/>
    <w:rsid w:val="002B4E6C"/>
    <w:rsid w:val="002B5725"/>
    <w:rsid w:val="002B5839"/>
    <w:rsid w:val="002B6B74"/>
    <w:rsid w:val="002B6D4D"/>
    <w:rsid w:val="002B6F16"/>
    <w:rsid w:val="002B7FDD"/>
    <w:rsid w:val="002C0721"/>
    <w:rsid w:val="002C0B33"/>
    <w:rsid w:val="002C0DC1"/>
    <w:rsid w:val="002C13EF"/>
    <w:rsid w:val="002C1AB4"/>
    <w:rsid w:val="002C212C"/>
    <w:rsid w:val="002C23FA"/>
    <w:rsid w:val="002C3BDC"/>
    <w:rsid w:val="002C3F20"/>
    <w:rsid w:val="002C3F58"/>
    <w:rsid w:val="002C45DE"/>
    <w:rsid w:val="002C4BFE"/>
    <w:rsid w:val="002C4C7B"/>
    <w:rsid w:val="002C5190"/>
    <w:rsid w:val="002C520D"/>
    <w:rsid w:val="002C5560"/>
    <w:rsid w:val="002C5963"/>
    <w:rsid w:val="002C66CE"/>
    <w:rsid w:val="002C670C"/>
    <w:rsid w:val="002C67D6"/>
    <w:rsid w:val="002C6FDF"/>
    <w:rsid w:val="002C72CC"/>
    <w:rsid w:val="002C7C3B"/>
    <w:rsid w:val="002D056B"/>
    <w:rsid w:val="002D0B28"/>
    <w:rsid w:val="002D1606"/>
    <w:rsid w:val="002D2C56"/>
    <w:rsid w:val="002D3840"/>
    <w:rsid w:val="002D3BE9"/>
    <w:rsid w:val="002D3EA3"/>
    <w:rsid w:val="002D4784"/>
    <w:rsid w:val="002D4B97"/>
    <w:rsid w:val="002D58E2"/>
    <w:rsid w:val="002D60B3"/>
    <w:rsid w:val="002D7048"/>
    <w:rsid w:val="002D786F"/>
    <w:rsid w:val="002D79F1"/>
    <w:rsid w:val="002D7F78"/>
    <w:rsid w:val="002E0693"/>
    <w:rsid w:val="002E1D07"/>
    <w:rsid w:val="002E21F2"/>
    <w:rsid w:val="002E2B29"/>
    <w:rsid w:val="002E2CC2"/>
    <w:rsid w:val="002E321B"/>
    <w:rsid w:val="002E39B7"/>
    <w:rsid w:val="002E3F45"/>
    <w:rsid w:val="002E40A4"/>
    <w:rsid w:val="002E41AB"/>
    <w:rsid w:val="002E44D6"/>
    <w:rsid w:val="002E45FE"/>
    <w:rsid w:val="002E4B9E"/>
    <w:rsid w:val="002E5765"/>
    <w:rsid w:val="002E5B55"/>
    <w:rsid w:val="002E5D5D"/>
    <w:rsid w:val="002E6710"/>
    <w:rsid w:val="002E7477"/>
    <w:rsid w:val="002E79E5"/>
    <w:rsid w:val="002E7E59"/>
    <w:rsid w:val="002F03C7"/>
    <w:rsid w:val="002F0CB4"/>
    <w:rsid w:val="002F1570"/>
    <w:rsid w:val="002F19E3"/>
    <w:rsid w:val="002F1BBF"/>
    <w:rsid w:val="002F219A"/>
    <w:rsid w:val="002F26E2"/>
    <w:rsid w:val="002F2906"/>
    <w:rsid w:val="002F2FBC"/>
    <w:rsid w:val="002F3427"/>
    <w:rsid w:val="002F3D7E"/>
    <w:rsid w:val="002F412D"/>
    <w:rsid w:val="002F4A4E"/>
    <w:rsid w:val="002F4F22"/>
    <w:rsid w:val="002F51F0"/>
    <w:rsid w:val="002F5C84"/>
    <w:rsid w:val="002F660A"/>
    <w:rsid w:val="002F6C5F"/>
    <w:rsid w:val="002F76B7"/>
    <w:rsid w:val="002F76C3"/>
    <w:rsid w:val="002F7992"/>
    <w:rsid w:val="002F7E5B"/>
    <w:rsid w:val="00300630"/>
    <w:rsid w:val="00301099"/>
    <w:rsid w:val="003016C3"/>
    <w:rsid w:val="003019C4"/>
    <w:rsid w:val="00303D17"/>
    <w:rsid w:val="00304824"/>
    <w:rsid w:val="00304CB4"/>
    <w:rsid w:val="00305B69"/>
    <w:rsid w:val="00305C51"/>
    <w:rsid w:val="00305E0E"/>
    <w:rsid w:val="0030627F"/>
    <w:rsid w:val="0030666B"/>
    <w:rsid w:val="00306E95"/>
    <w:rsid w:val="003070A2"/>
    <w:rsid w:val="0030792E"/>
    <w:rsid w:val="00310C03"/>
    <w:rsid w:val="00311173"/>
    <w:rsid w:val="0031198D"/>
    <w:rsid w:val="003120B8"/>
    <w:rsid w:val="0031324B"/>
    <w:rsid w:val="00313952"/>
    <w:rsid w:val="00313F05"/>
    <w:rsid w:val="00314C7F"/>
    <w:rsid w:val="00314FE3"/>
    <w:rsid w:val="003159DC"/>
    <w:rsid w:val="0031626B"/>
    <w:rsid w:val="00316BC0"/>
    <w:rsid w:val="0031718B"/>
    <w:rsid w:val="003173AA"/>
    <w:rsid w:val="0032007C"/>
    <w:rsid w:val="00320AE5"/>
    <w:rsid w:val="003214FC"/>
    <w:rsid w:val="003215EB"/>
    <w:rsid w:val="00321C6E"/>
    <w:rsid w:val="00321EF8"/>
    <w:rsid w:val="003220C6"/>
    <w:rsid w:val="003226A3"/>
    <w:rsid w:val="00322798"/>
    <w:rsid w:val="00323399"/>
    <w:rsid w:val="003235A2"/>
    <w:rsid w:val="00323E05"/>
    <w:rsid w:val="00324092"/>
    <w:rsid w:val="00324731"/>
    <w:rsid w:val="00324847"/>
    <w:rsid w:val="00324AAA"/>
    <w:rsid w:val="00324C9E"/>
    <w:rsid w:val="003254A5"/>
    <w:rsid w:val="003266AD"/>
    <w:rsid w:val="00326765"/>
    <w:rsid w:val="00326D6D"/>
    <w:rsid w:val="00326F63"/>
    <w:rsid w:val="00327D7E"/>
    <w:rsid w:val="00327FC5"/>
    <w:rsid w:val="00330385"/>
    <w:rsid w:val="00330702"/>
    <w:rsid w:val="0033099B"/>
    <w:rsid w:val="00330A4B"/>
    <w:rsid w:val="00330A6C"/>
    <w:rsid w:val="00330D94"/>
    <w:rsid w:val="00331074"/>
    <w:rsid w:val="003316BF"/>
    <w:rsid w:val="003320D3"/>
    <w:rsid w:val="0033230F"/>
    <w:rsid w:val="00332683"/>
    <w:rsid w:val="00333B5C"/>
    <w:rsid w:val="00333B8C"/>
    <w:rsid w:val="00335394"/>
    <w:rsid w:val="00335B0F"/>
    <w:rsid w:val="00335CD3"/>
    <w:rsid w:val="00336795"/>
    <w:rsid w:val="00337096"/>
    <w:rsid w:val="003371FB"/>
    <w:rsid w:val="003402D5"/>
    <w:rsid w:val="00340659"/>
    <w:rsid w:val="003407CD"/>
    <w:rsid w:val="0034094A"/>
    <w:rsid w:val="00340C47"/>
    <w:rsid w:val="00341144"/>
    <w:rsid w:val="003411D6"/>
    <w:rsid w:val="003417AF"/>
    <w:rsid w:val="00341C4D"/>
    <w:rsid w:val="00342765"/>
    <w:rsid w:val="003431D8"/>
    <w:rsid w:val="00343D7B"/>
    <w:rsid w:val="003440A0"/>
    <w:rsid w:val="0034417B"/>
    <w:rsid w:val="00344A83"/>
    <w:rsid w:val="0034564B"/>
    <w:rsid w:val="0034569F"/>
    <w:rsid w:val="00345E9F"/>
    <w:rsid w:val="003460E3"/>
    <w:rsid w:val="003468A3"/>
    <w:rsid w:val="00346A48"/>
    <w:rsid w:val="003476B2"/>
    <w:rsid w:val="003500FB"/>
    <w:rsid w:val="003501A2"/>
    <w:rsid w:val="003501C1"/>
    <w:rsid w:val="00350467"/>
    <w:rsid w:val="00350C03"/>
    <w:rsid w:val="00350C9F"/>
    <w:rsid w:val="003511C6"/>
    <w:rsid w:val="00351301"/>
    <w:rsid w:val="003513B6"/>
    <w:rsid w:val="0035168A"/>
    <w:rsid w:val="003517CF"/>
    <w:rsid w:val="0035252A"/>
    <w:rsid w:val="00352B4B"/>
    <w:rsid w:val="00352BDA"/>
    <w:rsid w:val="00354027"/>
    <w:rsid w:val="0035414C"/>
    <w:rsid w:val="003551C3"/>
    <w:rsid w:val="00355496"/>
    <w:rsid w:val="003568C4"/>
    <w:rsid w:val="00357203"/>
    <w:rsid w:val="0035726E"/>
    <w:rsid w:val="00357679"/>
    <w:rsid w:val="003577D7"/>
    <w:rsid w:val="00357ACF"/>
    <w:rsid w:val="00357E81"/>
    <w:rsid w:val="00360358"/>
    <w:rsid w:val="003605D8"/>
    <w:rsid w:val="003606C5"/>
    <w:rsid w:val="00360D3D"/>
    <w:rsid w:val="00361839"/>
    <w:rsid w:val="0036191E"/>
    <w:rsid w:val="003619A1"/>
    <w:rsid w:val="0036214D"/>
    <w:rsid w:val="00362627"/>
    <w:rsid w:val="00362733"/>
    <w:rsid w:val="00363984"/>
    <w:rsid w:val="00363A38"/>
    <w:rsid w:val="00363E08"/>
    <w:rsid w:val="0036454A"/>
    <w:rsid w:val="003645C5"/>
    <w:rsid w:val="00365447"/>
    <w:rsid w:val="0036642A"/>
    <w:rsid w:val="003668CA"/>
    <w:rsid w:val="003670D2"/>
    <w:rsid w:val="00367551"/>
    <w:rsid w:val="003676B0"/>
    <w:rsid w:val="0036783C"/>
    <w:rsid w:val="00370E3F"/>
    <w:rsid w:val="003716E3"/>
    <w:rsid w:val="00371821"/>
    <w:rsid w:val="003718F1"/>
    <w:rsid w:val="00371DED"/>
    <w:rsid w:val="003721AA"/>
    <w:rsid w:val="0037290D"/>
    <w:rsid w:val="00372BFA"/>
    <w:rsid w:val="00372DBF"/>
    <w:rsid w:val="00372F36"/>
    <w:rsid w:val="003735F5"/>
    <w:rsid w:val="00373685"/>
    <w:rsid w:val="003737B8"/>
    <w:rsid w:val="00373937"/>
    <w:rsid w:val="00374256"/>
    <w:rsid w:val="00374BC8"/>
    <w:rsid w:val="00375188"/>
    <w:rsid w:val="00375C1F"/>
    <w:rsid w:val="00375F37"/>
    <w:rsid w:val="0037610A"/>
    <w:rsid w:val="00376306"/>
    <w:rsid w:val="003763C4"/>
    <w:rsid w:val="00377E3F"/>
    <w:rsid w:val="00380BA4"/>
    <w:rsid w:val="00381406"/>
    <w:rsid w:val="0038169D"/>
    <w:rsid w:val="003817CA"/>
    <w:rsid w:val="00381BCB"/>
    <w:rsid w:val="003843EE"/>
    <w:rsid w:val="00384A1D"/>
    <w:rsid w:val="00384D1E"/>
    <w:rsid w:val="00384FEC"/>
    <w:rsid w:val="0038611C"/>
    <w:rsid w:val="00387FF5"/>
    <w:rsid w:val="003908F6"/>
    <w:rsid w:val="00390C55"/>
    <w:rsid w:val="00390DA2"/>
    <w:rsid w:val="003911B8"/>
    <w:rsid w:val="003918E6"/>
    <w:rsid w:val="00391CBC"/>
    <w:rsid w:val="00392468"/>
    <w:rsid w:val="00393059"/>
    <w:rsid w:val="00393108"/>
    <w:rsid w:val="00393114"/>
    <w:rsid w:val="00393AD3"/>
    <w:rsid w:val="0039405B"/>
    <w:rsid w:val="0039419F"/>
    <w:rsid w:val="00394325"/>
    <w:rsid w:val="00394EFB"/>
    <w:rsid w:val="00395063"/>
    <w:rsid w:val="0039580C"/>
    <w:rsid w:val="003964A2"/>
    <w:rsid w:val="00396653"/>
    <w:rsid w:val="003969E4"/>
    <w:rsid w:val="00396CB3"/>
    <w:rsid w:val="0039704B"/>
    <w:rsid w:val="003970B9"/>
    <w:rsid w:val="0039743A"/>
    <w:rsid w:val="00397B07"/>
    <w:rsid w:val="003A1032"/>
    <w:rsid w:val="003A160A"/>
    <w:rsid w:val="003A1765"/>
    <w:rsid w:val="003A19E4"/>
    <w:rsid w:val="003A1C7B"/>
    <w:rsid w:val="003A1CF3"/>
    <w:rsid w:val="003A21DB"/>
    <w:rsid w:val="003A2E9B"/>
    <w:rsid w:val="003A3309"/>
    <w:rsid w:val="003A3AE7"/>
    <w:rsid w:val="003A4C7A"/>
    <w:rsid w:val="003A577B"/>
    <w:rsid w:val="003A5C17"/>
    <w:rsid w:val="003A5DE6"/>
    <w:rsid w:val="003A6652"/>
    <w:rsid w:val="003A6FD8"/>
    <w:rsid w:val="003A701C"/>
    <w:rsid w:val="003A7534"/>
    <w:rsid w:val="003A77CB"/>
    <w:rsid w:val="003A7CA2"/>
    <w:rsid w:val="003A7DEC"/>
    <w:rsid w:val="003B0A04"/>
    <w:rsid w:val="003B0B76"/>
    <w:rsid w:val="003B0DA1"/>
    <w:rsid w:val="003B0F69"/>
    <w:rsid w:val="003B1745"/>
    <w:rsid w:val="003B18BE"/>
    <w:rsid w:val="003B25B5"/>
    <w:rsid w:val="003B2A3B"/>
    <w:rsid w:val="003B4941"/>
    <w:rsid w:val="003B49AF"/>
    <w:rsid w:val="003B4C50"/>
    <w:rsid w:val="003B4E3D"/>
    <w:rsid w:val="003B56B4"/>
    <w:rsid w:val="003B57D7"/>
    <w:rsid w:val="003B5BD6"/>
    <w:rsid w:val="003B657D"/>
    <w:rsid w:val="003B668D"/>
    <w:rsid w:val="003B705E"/>
    <w:rsid w:val="003B727E"/>
    <w:rsid w:val="003B7AFC"/>
    <w:rsid w:val="003B7B62"/>
    <w:rsid w:val="003B7F2A"/>
    <w:rsid w:val="003C04E6"/>
    <w:rsid w:val="003C112C"/>
    <w:rsid w:val="003C176C"/>
    <w:rsid w:val="003C20FE"/>
    <w:rsid w:val="003C21E8"/>
    <w:rsid w:val="003C22FF"/>
    <w:rsid w:val="003C264F"/>
    <w:rsid w:val="003C4F57"/>
    <w:rsid w:val="003C5A46"/>
    <w:rsid w:val="003C6554"/>
    <w:rsid w:val="003C7073"/>
    <w:rsid w:val="003C736A"/>
    <w:rsid w:val="003C7410"/>
    <w:rsid w:val="003C7793"/>
    <w:rsid w:val="003C7A50"/>
    <w:rsid w:val="003D0A60"/>
    <w:rsid w:val="003D0A8D"/>
    <w:rsid w:val="003D266B"/>
    <w:rsid w:val="003D2FF8"/>
    <w:rsid w:val="003D3430"/>
    <w:rsid w:val="003D39C4"/>
    <w:rsid w:val="003D3A7F"/>
    <w:rsid w:val="003D3EDC"/>
    <w:rsid w:val="003D5617"/>
    <w:rsid w:val="003D5A5A"/>
    <w:rsid w:val="003D72F5"/>
    <w:rsid w:val="003D734B"/>
    <w:rsid w:val="003D7E28"/>
    <w:rsid w:val="003D7F0E"/>
    <w:rsid w:val="003E0874"/>
    <w:rsid w:val="003E0955"/>
    <w:rsid w:val="003E14CA"/>
    <w:rsid w:val="003E1528"/>
    <w:rsid w:val="003E4092"/>
    <w:rsid w:val="003E44EB"/>
    <w:rsid w:val="003E4BDF"/>
    <w:rsid w:val="003E514B"/>
    <w:rsid w:val="003E56EE"/>
    <w:rsid w:val="003E5C65"/>
    <w:rsid w:val="003E5D55"/>
    <w:rsid w:val="003E5FAD"/>
    <w:rsid w:val="003E689B"/>
    <w:rsid w:val="003E68E5"/>
    <w:rsid w:val="003E6D74"/>
    <w:rsid w:val="003E6ED6"/>
    <w:rsid w:val="003E72F3"/>
    <w:rsid w:val="003E7CED"/>
    <w:rsid w:val="003F038F"/>
    <w:rsid w:val="003F0761"/>
    <w:rsid w:val="003F09DD"/>
    <w:rsid w:val="003F0E4F"/>
    <w:rsid w:val="003F1484"/>
    <w:rsid w:val="003F19EB"/>
    <w:rsid w:val="003F1E3C"/>
    <w:rsid w:val="003F1E48"/>
    <w:rsid w:val="003F2B76"/>
    <w:rsid w:val="003F3AD5"/>
    <w:rsid w:val="003F3DA8"/>
    <w:rsid w:val="003F406E"/>
    <w:rsid w:val="003F452F"/>
    <w:rsid w:val="003F45B6"/>
    <w:rsid w:val="003F480E"/>
    <w:rsid w:val="003F4939"/>
    <w:rsid w:val="003F50C6"/>
    <w:rsid w:val="003F54CE"/>
    <w:rsid w:val="003F5752"/>
    <w:rsid w:val="003F5BE4"/>
    <w:rsid w:val="003F7959"/>
    <w:rsid w:val="003F7F91"/>
    <w:rsid w:val="0040047D"/>
    <w:rsid w:val="00401B4E"/>
    <w:rsid w:val="00402029"/>
    <w:rsid w:val="0040234C"/>
    <w:rsid w:val="0040272D"/>
    <w:rsid w:val="00402BBD"/>
    <w:rsid w:val="00402D7B"/>
    <w:rsid w:val="00403CEB"/>
    <w:rsid w:val="00404323"/>
    <w:rsid w:val="00404F68"/>
    <w:rsid w:val="0040507D"/>
    <w:rsid w:val="004053F9"/>
    <w:rsid w:val="00406122"/>
    <w:rsid w:val="0040688D"/>
    <w:rsid w:val="00406B83"/>
    <w:rsid w:val="00406E8D"/>
    <w:rsid w:val="004077AB"/>
    <w:rsid w:val="00407A28"/>
    <w:rsid w:val="0041061D"/>
    <w:rsid w:val="00410AD2"/>
    <w:rsid w:val="00410B15"/>
    <w:rsid w:val="00410D98"/>
    <w:rsid w:val="00410F63"/>
    <w:rsid w:val="00411179"/>
    <w:rsid w:val="004118F5"/>
    <w:rsid w:val="00411F0A"/>
    <w:rsid w:val="00414714"/>
    <w:rsid w:val="004154F9"/>
    <w:rsid w:val="0041590E"/>
    <w:rsid w:val="00415F20"/>
    <w:rsid w:val="00416454"/>
    <w:rsid w:val="00416513"/>
    <w:rsid w:val="004165BA"/>
    <w:rsid w:val="00416FD7"/>
    <w:rsid w:val="00417610"/>
    <w:rsid w:val="00417769"/>
    <w:rsid w:val="00417921"/>
    <w:rsid w:val="00417CB6"/>
    <w:rsid w:val="0042047A"/>
    <w:rsid w:val="004210B6"/>
    <w:rsid w:val="0042129F"/>
    <w:rsid w:val="0042148F"/>
    <w:rsid w:val="004223AA"/>
    <w:rsid w:val="0042261C"/>
    <w:rsid w:val="00422BBF"/>
    <w:rsid w:val="00423821"/>
    <w:rsid w:val="004242FC"/>
    <w:rsid w:val="00424944"/>
    <w:rsid w:val="00424EC2"/>
    <w:rsid w:val="00425C00"/>
    <w:rsid w:val="00425E15"/>
    <w:rsid w:val="004260B0"/>
    <w:rsid w:val="004262E4"/>
    <w:rsid w:val="00426F74"/>
    <w:rsid w:val="00427077"/>
    <w:rsid w:val="004270F6"/>
    <w:rsid w:val="00427B8F"/>
    <w:rsid w:val="004301FC"/>
    <w:rsid w:val="0043038D"/>
    <w:rsid w:val="004306C7"/>
    <w:rsid w:val="00431A91"/>
    <w:rsid w:val="00431B5E"/>
    <w:rsid w:val="00431BB8"/>
    <w:rsid w:val="00431FF6"/>
    <w:rsid w:val="004320EB"/>
    <w:rsid w:val="004329B4"/>
    <w:rsid w:val="004333BE"/>
    <w:rsid w:val="00433787"/>
    <w:rsid w:val="004339BB"/>
    <w:rsid w:val="00433E00"/>
    <w:rsid w:val="004346A3"/>
    <w:rsid w:val="004347CB"/>
    <w:rsid w:val="00434ABA"/>
    <w:rsid w:val="00435ACF"/>
    <w:rsid w:val="00435B92"/>
    <w:rsid w:val="00435F5B"/>
    <w:rsid w:val="00436DC4"/>
    <w:rsid w:val="00436F3B"/>
    <w:rsid w:val="00440A74"/>
    <w:rsid w:val="00441993"/>
    <w:rsid w:val="00441F39"/>
    <w:rsid w:val="00442903"/>
    <w:rsid w:val="00442979"/>
    <w:rsid w:val="00442C3A"/>
    <w:rsid w:val="00443D77"/>
    <w:rsid w:val="00444682"/>
    <w:rsid w:val="0044494B"/>
    <w:rsid w:val="0044528F"/>
    <w:rsid w:val="00445A49"/>
    <w:rsid w:val="00445DC6"/>
    <w:rsid w:val="00446001"/>
    <w:rsid w:val="00446041"/>
    <w:rsid w:val="004464A1"/>
    <w:rsid w:val="004465CC"/>
    <w:rsid w:val="00446C16"/>
    <w:rsid w:val="00446DDA"/>
    <w:rsid w:val="00450CE0"/>
    <w:rsid w:val="00451C09"/>
    <w:rsid w:val="00451EB0"/>
    <w:rsid w:val="00452557"/>
    <w:rsid w:val="00452C94"/>
    <w:rsid w:val="00452EBB"/>
    <w:rsid w:val="0045308D"/>
    <w:rsid w:val="004532D6"/>
    <w:rsid w:val="00453ED2"/>
    <w:rsid w:val="00453F2E"/>
    <w:rsid w:val="00453FC3"/>
    <w:rsid w:val="0045421E"/>
    <w:rsid w:val="00454338"/>
    <w:rsid w:val="0045447B"/>
    <w:rsid w:val="0045483E"/>
    <w:rsid w:val="004548EF"/>
    <w:rsid w:val="00454E2D"/>
    <w:rsid w:val="0045557B"/>
    <w:rsid w:val="0045594C"/>
    <w:rsid w:val="004566BA"/>
    <w:rsid w:val="00457255"/>
    <w:rsid w:val="0045755D"/>
    <w:rsid w:val="00457AC1"/>
    <w:rsid w:val="00460433"/>
    <w:rsid w:val="00460D7E"/>
    <w:rsid w:val="00462C0C"/>
    <w:rsid w:val="004634BF"/>
    <w:rsid w:val="00463D26"/>
    <w:rsid w:val="00463F22"/>
    <w:rsid w:val="004655B4"/>
    <w:rsid w:val="00465830"/>
    <w:rsid w:val="00465F28"/>
    <w:rsid w:val="00466601"/>
    <w:rsid w:val="00466B92"/>
    <w:rsid w:val="00467030"/>
    <w:rsid w:val="004706D1"/>
    <w:rsid w:val="00470D34"/>
    <w:rsid w:val="004714A2"/>
    <w:rsid w:val="00471F7D"/>
    <w:rsid w:val="00472404"/>
    <w:rsid w:val="004726F3"/>
    <w:rsid w:val="00472B80"/>
    <w:rsid w:val="00473389"/>
    <w:rsid w:val="0047509B"/>
    <w:rsid w:val="00475B9D"/>
    <w:rsid w:val="00475E16"/>
    <w:rsid w:val="0047634C"/>
    <w:rsid w:val="00476896"/>
    <w:rsid w:val="004768B4"/>
    <w:rsid w:val="00476927"/>
    <w:rsid w:val="004774BD"/>
    <w:rsid w:val="004803F8"/>
    <w:rsid w:val="00480938"/>
    <w:rsid w:val="004809CD"/>
    <w:rsid w:val="00480CFC"/>
    <w:rsid w:val="004816CC"/>
    <w:rsid w:val="00482FF3"/>
    <w:rsid w:val="00483AC9"/>
    <w:rsid w:val="00484143"/>
    <w:rsid w:val="00485BA3"/>
    <w:rsid w:val="00485E44"/>
    <w:rsid w:val="0048612E"/>
    <w:rsid w:val="004861B5"/>
    <w:rsid w:val="004862D7"/>
    <w:rsid w:val="00486532"/>
    <w:rsid w:val="00486718"/>
    <w:rsid w:val="00486DFA"/>
    <w:rsid w:val="0048756A"/>
    <w:rsid w:val="00487DEB"/>
    <w:rsid w:val="00490192"/>
    <w:rsid w:val="004901A1"/>
    <w:rsid w:val="004908C2"/>
    <w:rsid w:val="004918E8"/>
    <w:rsid w:val="00493CA9"/>
    <w:rsid w:val="00493E65"/>
    <w:rsid w:val="00494214"/>
    <w:rsid w:val="00494478"/>
    <w:rsid w:val="0049458A"/>
    <w:rsid w:val="00494AE5"/>
    <w:rsid w:val="00495446"/>
    <w:rsid w:val="00495684"/>
    <w:rsid w:val="0049667A"/>
    <w:rsid w:val="004967F7"/>
    <w:rsid w:val="00496888"/>
    <w:rsid w:val="00496EA8"/>
    <w:rsid w:val="00497199"/>
    <w:rsid w:val="00497E31"/>
    <w:rsid w:val="004A0615"/>
    <w:rsid w:val="004A07D0"/>
    <w:rsid w:val="004A0B8B"/>
    <w:rsid w:val="004A299F"/>
    <w:rsid w:val="004A29F1"/>
    <w:rsid w:val="004A49B5"/>
    <w:rsid w:val="004A52F0"/>
    <w:rsid w:val="004A59A7"/>
    <w:rsid w:val="004A602F"/>
    <w:rsid w:val="004A6659"/>
    <w:rsid w:val="004B0A6A"/>
    <w:rsid w:val="004B1732"/>
    <w:rsid w:val="004B1CFF"/>
    <w:rsid w:val="004B4D3A"/>
    <w:rsid w:val="004B6AB3"/>
    <w:rsid w:val="004B7670"/>
    <w:rsid w:val="004B7E1A"/>
    <w:rsid w:val="004C00C3"/>
    <w:rsid w:val="004C0513"/>
    <w:rsid w:val="004C088C"/>
    <w:rsid w:val="004C1251"/>
    <w:rsid w:val="004C1450"/>
    <w:rsid w:val="004C1CD6"/>
    <w:rsid w:val="004C1DB1"/>
    <w:rsid w:val="004C1F27"/>
    <w:rsid w:val="004C2DBE"/>
    <w:rsid w:val="004C4CB9"/>
    <w:rsid w:val="004C4F05"/>
    <w:rsid w:val="004C5A4E"/>
    <w:rsid w:val="004C6824"/>
    <w:rsid w:val="004C75FF"/>
    <w:rsid w:val="004C7770"/>
    <w:rsid w:val="004C79DC"/>
    <w:rsid w:val="004D0241"/>
    <w:rsid w:val="004D0252"/>
    <w:rsid w:val="004D06F0"/>
    <w:rsid w:val="004D11AE"/>
    <w:rsid w:val="004D1260"/>
    <w:rsid w:val="004D2D2C"/>
    <w:rsid w:val="004D3CAA"/>
    <w:rsid w:val="004D4380"/>
    <w:rsid w:val="004D4A75"/>
    <w:rsid w:val="004D4D4A"/>
    <w:rsid w:val="004D55E0"/>
    <w:rsid w:val="004D5DBB"/>
    <w:rsid w:val="004D61F5"/>
    <w:rsid w:val="004D6451"/>
    <w:rsid w:val="004D6531"/>
    <w:rsid w:val="004D6AA0"/>
    <w:rsid w:val="004D7082"/>
    <w:rsid w:val="004D71E4"/>
    <w:rsid w:val="004D756D"/>
    <w:rsid w:val="004D7BB5"/>
    <w:rsid w:val="004E03EB"/>
    <w:rsid w:val="004E09A1"/>
    <w:rsid w:val="004E118C"/>
    <w:rsid w:val="004E1D2C"/>
    <w:rsid w:val="004E2C2E"/>
    <w:rsid w:val="004E3191"/>
    <w:rsid w:val="004E3205"/>
    <w:rsid w:val="004E431B"/>
    <w:rsid w:val="004E4358"/>
    <w:rsid w:val="004E50C5"/>
    <w:rsid w:val="004E5827"/>
    <w:rsid w:val="004E60D3"/>
    <w:rsid w:val="004E6B4B"/>
    <w:rsid w:val="004E6C9F"/>
    <w:rsid w:val="004E7758"/>
    <w:rsid w:val="004E799E"/>
    <w:rsid w:val="004F1087"/>
    <w:rsid w:val="004F1DD7"/>
    <w:rsid w:val="004F1F35"/>
    <w:rsid w:val="004F2398"/>
    <w:rsid w:val="004F2887"/>
    <w:rsid w:val="004F2C12"/>
    <w:rsid w:val="004F2D1D"/>
    <w:rsid w:val="004F3138"/>
    <w:rsid w:val="004F3579"/>
    <w:rsid w:val="004F46CC"/>
    <w:rsid w:val="004F4F8E"/>
    <w:rsid w:val="004F5C34"/>
    <w:rsid w:val="004F67B1"/>
    <w:rsid w:val="004F67FC"/>
    <w:rsid w:val="004F69B3"/>
    <w:rsid w:val="004F727B"/>
    <w:rsid w:val="004F7FC9"/>
    <w:rsid w:val="005000F4"/>
    <w:rsid w:val="00500474"/>
    <w:rsid w:val="005007B9"/>
    <w:rsid w:val="005009EE"/>
    <w:rsid w:val="00500D3F"/>
    <w:rsid w:val="00501E4E"/>
    <w:rsid w:val="005031EE"/>
    <w:rsid w:val="0050395C"/>
    <w:rsid w:val="00503F5E"/>
    <w:rsid w:val="00504346"/>
    <w:rsid w:val="00504630"/>
    <w:rsid w:val="0050521A"/>
    <w:rsid w:val="005053B1"/>
    <w:rsid w:val="00505654"/>
    <w:rsid w:val="005059F1"/>
    <w:rsid w:val="0050642C"/>
    <w:rsid w:val="00506543"/>
    <w:rsid w:val="00506BA8"/>
    <w:rsid w:val="00506EFE"/>
    <w:rsid w:val="00507583"/>
    <w:rsid w:val="005078DC"/>
    <w:rsid w:val="005102CE"/>
    <w:rsid w:val="00510A4D"/>
    <w:rsid w:val="00510FEF"/>
    <w:rsid w:val="00511706"/>
    <w:rsid w:val="00512A76"/>
    <w:rsid w:val="005133F3"/>
    <w:rsid w:val="005139BF"/>
    <w:rsid w:val="005140FA"/>
    <w:rsid w:val="00514487"/>
    <w:rsid w:val="0051516A"/>
    <w:rsid w:val="0051590B"/>
    <w:rsid w:val="00516602"/>
    <w:rsid w:val="00516A0D"/>
    <w:rsid w:val="005200B5"/>
    <w:rsid w:val="00520ABE"/>
    <w:rsid w:val="00521644"/>
    <w:rsid w:val="005220E4"/>
    <w:rsid w:val="0052299B"/>
    <w:rsid w:val="00523010"/>
    <w:rsid w:val="00523502"/>
    <w:rsid w:val="00523F24"/>
    <w:rsid w:val="00523FE5"/>
    <w:rsid w:val="0052495B"/>
    <w:rsid w:val="00524F6E"/>
    <w:rsid w:val="005250CB"/>
    <w:rsid w:val="00525414"/>
    <w:rsid w:val="00525602"/>
    <w:rsid w:val="00525F32"/>
    <w:rsid w:val="00526159"/>
    <w:rsid w:val="005261F8"/>
    <w:rsid w:val="00526A09"/>
    <w:rsid w:val="00526B0A"/>
    <w:rsid w:val="00527487"/>
    <w:rsid w:val="005301B2"/>
    <w:rsid w:val="00530695"/>
    <w:rsid w:val="00530FA1"/>
    <w:rsid w:val="0053129B"/>
    <w:rsid w:val="00532A9D"/>
    <w:rsid w:val="00532B7E"/>
    <w:rsid w:val="00532D84"/>
    <w:rsid w:val="00534A40"/>
    <w:rsid w:val="00534D5F"/>
    <w:rsid w:val="005357D2"/>
    <w:rsid w:val="00536B9D"/>
    <w:rsid w:val="0053724C"/>
    <w:rsid w:val="00540D7E"/>
    <w:rsid w:val="00540E1A"/>
    <w:rsid w:val="00540E8E"/>
    <w:rsid w:val="005414E9"/>
    <w:rsid w:val="00541DC9"/>
    <w:rsid w:val="00541E2F"/>
    <w:rsid w:val="00542F15"/>
    <w:rsid w:val="005434E6"/>
    <w:rsid w:val="00543963"/>
    <w:rsid w:val="00545758"/>
    <w:rsid w:val="005468E2"/>
    <w:rsid w:val="00547467"/>
    <w:rsid w:val="0054783A"/>
    <w:rsid w:val="00547E02"/>
    <w:rsid w:val="0055046D"/>
    <w:rsid w:val="00550BAA"/>
    <w:rsid w:val="00551040"/>
    <w:rsid w:val="00551190"/>
    <w:rsid w:val="0055144C"/>
    <w:rsid w:val="0055149E"/>
    <w:rsid w:val="00551CDF"/>
    <w:rsid w:val="00551E0B"/>
    <w:rsid w:val="00552542"/>
    <w:rsid w:val="005525B8"/>
    <w:rsid w:val="00552A63"/>
    <w:rsid w:val="005541E9"/>
    <w:rsid w:val="00554395"/>
    <w:rsid w:val="005549DB"/>
    <w:rsid w:val="00554C53"/>
    <w:rsid w:val="005577B8"/>
    <w:rsid w:val="005607A8"/>
    <w:rsid w:val="005609E5"/>
    <w:rsid w:val="0056171A"/>
    <w:rsid w:val="00562511"/>
    <w:rsid w:val="005641CB"/>
    <w:rsid w:val="00564555"/>
    <w:rsid w:val="0056492F"/>
    <w:rsid w:val="00564BC9"/>
    <w:rsid w:val="0056533C"/>
    <w:rsid w:val="00565632"/>
    <w:rsid w:val="00565690"/>
    <w:rsid w:val="00565877"/>
    <w:rsid w:val="00565C94"/>
    <w:rsid w:val="00565E20"/>
    <w:rsid w:val="00566116"/>
    <w:rsid w:val="005661B6"/>
    <w:rsid w:val="005662DF"/>
    <w:rsid w:val="00567A51"/>
    <w:rsid w:val="005700D0"/>
    <w:rsid w:val="00570508"/>
    <w:rsid w:val="00571376"/>
    <w:rsid w:val="005713EE"/>
    <w:rsid w:val="0057155E"/>
    <w:rsid w:val="005719C0"/>
    <w:rsid w:val="00571A56"/>
    <w:rsid w:val="00571A9F"/>
    <w:rsid w:val="00572992"/>
    <w:rsid w:val="00572CE0"/>
    <w:rsid w:val="00573438"/>
    <w:rsid w:val="0057440D"/>
    <w:rsid w:val="0057458C"/>
    <w:rsid w:val="00575994"/>
    <w:rsid w:val="00575DD5"/>
    <w:rsid w:val="00576ABC"/>
    <w:rsid w:val="005770A5"/>
    <w:rsid w:val="00577701"/>
    <w:rsid w:val="005777EF"/>
    <w:rsid w:val="0058099A"/>
    <w:rsid w:val="005809C8"/>
    <w:rsid w:val="0058147A"/>
    <w:rsid w:val="00581B48"/>
    <w:rsid w:val="00581CCD"/>
    <w:rsid w:val="005821F6"/>
    <w:rsid w:val="005826F2"/>
    <w:rsid w:val="00582712"/>
    <w:rsid w:val="00582AF8"/>
    <w:rsid w:val="00582ED9"/>
    <w:rsid w:val="00582FD9"/>
    <w:rsid w:val="005851AB"/>
    <w:rsid w:val="00586088"/>
    <w:rsid w:val="00586297"/>
    <w:rsid w:val="005865EF"/>
    <w:rsid w:val="00586C57"/>
    <w:rsid w:val="00586CEC"/>
    <w:rsid w:val="00586EF5"/>
    <w:rsid w:val="005878C4"/>
    <w:rsid w:val="005901F4"/>
    <w:rsid w:val="005908D7"/>
    <w:rsid w:val="00590923"/>
    <w:rsid w:val="00590B72"/>
    <w:rsid w:val="00590BA0"/>
    <w:rsid w:val="00590C7D"/>
    <w:rsid w:val="00590E16"/>
    <w:rsid w:val="00591B9A"/>
    <w:rsid w:val="00591DA6"/>
    <w:rsid w:val="00591FE8"/>
    <w:rsid w:val="0059293F"/>
    <w:rsid w:val="00593458"/>
    <w:rsid w:val="005934A4"/>
    <w:rsid w:val="005936ED"/>
    <w:rsid w:val="0059407A"/>
    <w:rsid w:val="00594950"/>
    <w:rsid w:val="00594F6C"/>
    <w:rsid w:val="00594FD8"/>
    <w:rsid w:val="00594FF2"/>
    <w:rsid w:val="00595D32"/>
    <w:rsid w:val="00596710"/>
    <w:rsid w:val="005967DC"/>
    <w:rsid w:val="00596F5B"/>
    <w:rsid w:val="005972C8"/>
    <w:rsid w:val="00597F29"/>
    <w:rsid w:val="005A1034"/>
    <w:rsid w:val="005A25F3"/>
    <w:rsid w:val="005A2A22"/>
    <w:rsid w:val="005A2C16"/>
    <w:rsid w:val="005A3367"/>
    <w:rsid w:val="005A396B"/>
    <w:rsid w:val="005A446D"/>
    <w:rsid w:val="005A4862"/>
    <w:rsid w:val="005A4EA3"/>
    <w:rsid w:val="005A65A9"/>
    <w:rsid w:val="005A683A"/>
    <w:rsid w:val="005A70E6"/>
    <w:rsid w:val="005A7430"/>
    <w:rsid w:val="005A7599"/>
    <w:rsid w:val="005B0E9B"/>
    <w:rsid w:val="005B13C1"/>
    <w:rsid w:val="005B1437"/>
    <w:rsid w:val="005B2049"/>
    <w:rsid w:val="005B25E7"/>
    <w:rsid w:val="005B3035"/>
    <w:rsid w:val="005B33B3"/>
    <w:rsid w:val="005B3461"/>
    <w:rsid w:val="005B3FAB"/>
    <w:rsid w:val="005B40EE"/>
    <w:rsid w:val="005B47A4"/>
    <w:rsid w:val="005B5228"/>
    <w:rsid w:val="005B5788"/>
    <w:rsid w:val="005B5974"/>
    <w:rsid w:val="005B5A42"/>
    <w:rsid w:val="005B5EAD"/>
    <w:rsid w:val="005B60EA"/>
    <w:rsid w:val="005B6142"/>
    <w:rsid w:val="005B6178"/>
    <w:rsid w:val="005B794E"/>
    <w:rsid w:val="005C02C7"/>
    <w:rsid w:val="005C070D"/>
    <w:rsid w:val="005C0FB0"/>
    <w:rsid w:val="005C148A"/>
    <w:rsid w:val="005C1D3F"/>
    <w:rsid w:val="005C23B5"/>
    <w:rsid w:val="005C36B0"/>
    <w:rsid w:val="005C37E9"/>
    <w:rsid w:val="005C3AEB"/>
    <w:rsid w:val="005C3F0E"/>
    <w:rsid w:val="005C4A75"/>
    <w:rsid w:val="005C4BFC"/>
    <w:rsid w:val="005C4F68"/>
    <w:rsid w:val="005C5AB9"/>
    <w:rsid w:val="005C6060"/>
    <w:rsid w:val="005C6A30"/>
    <w:rsid w:val="005C6FE5"/>
    <w:rsid w:val="005C709B"/>
    <w:rsid w:val="005C7416"/>
    <w:rsid w:val="005C7544"/>
    <w:rsid w:val="005D0662"/>
    <w:rsid w:val="005D092F"/>
    <w:rsid w:val="005D118E"/>
    <w:rsid w:val="005D2005"/>
    <w:rsid w:val="005D35C7"/>
    <w:rsid w:val="005D3606"/>
    <w:rsid w:val="005D3A8B"/>
    <w:rsid w:val="005D4447"/>
    <w:rsid w:val="005D44B6"/>
    <w:rsid w:val="005D4B1F"/>
    <w:rsid w:val="005D4F79"/>
    <w:rsid w:val="005D50AC"/>
    <w:rsid w:val="005D5DD1"/>
    <w:rsid w:val="005D6113"/>
    <w:rsid w:val="005D62AC"/>
    <w:rsid w:val="005D6C69"/>
    <w:rsid w:val="005D752B"/>
    <w:rsid w:val="005D77D1"/>
    <w:rsid w:val="005E00CD"/>
    <w:rsid w:val="005E0100"/>
    <w:rsid w:val="005E0163"/>
    <w:rsid w:val="005E17FE"/>
    <w:rsid w:val="005E2048"/>
    <w:rsid w:val="005E23AA"/>
    <w:rsid w:val="005E338C"/>
    <w:rsid w:val="005E33FE"/>
    <w:rsid w:val="005E4106"/>
    <w:rsid w:val="005E4926"/>
    <w:rsid w:val="005E50C8"/>
    <w:rsid w:val="005E5488"/>
    <w:rsid w:val="005E593D"/>
    <w:rsid w:val="005E5D23"/>
    <w:rsid w:val="005E6096"/>
    <w:rsid w:val="005E65AC"/>
    <w:rsid w:val="005E68FC"/>
    <w:rsid w:val="005E6FB1"/>
    <w:rsid w:val="005E715D"/>
    <w:rsid w:val="005E74E1"/>
    <w:rsid w:val="005E7B97"/>
    <w:rsid w:val="005E7C69"/>
    <w:rsid w:val="005E7EE3"/>
    <w:rsid w:val="005F059F"/>
    <w:rsid w:val="005F0911"/>
    <w:rsid w:val="005F0F7F"/>
    <w:rsid w:val="005F100D"/>
    <w:rsid w:val="005F29CC"/>
    <w:rsid w:val="005F2F79"/>
    <w:rsid w:val="005F347A"/>
    <w:rsid w:val="005F3B0E"/>
    <w:rsid w:val="005F3B58"/>
    <w:rsid w:val="005F5208"/>
    <w:rsid w:val="005F5211"/>
    <w:rsid w:val="005F523C"/>
    <w:rsid w:val="005F54AE"/>
    <w:rsid w:val="005F619F"/>
    <w:rsid w:val="005F6808"/>
    <w:rsid w:val="005F6D1F"/>
    <w:rsid w:val="005F6D5C"/>
    <w:rsid w:val="006004B9"/>
    <w:rsid w:val="00601649"/>
    <w:rsid w:val="00601945"/>
    <w:rsid w:val="00601DCD"/>
    <w:rsid w:val="0060369F"/>
    <w:rsid w:val="00603969"/>
    <w:rsid w:val="00604207"/>
    <w:rsid w:val="006050E3"/>
    <w:rsid w:val="006052EF"/>
    <w:rsid w:val="00605BF9"/>
    <w:rsid w:val="00605F01"/>
    <w:rsid w:val="006068CC"/>
    <w:rsid w:val="00606EE8"/>
    <w:rsid w:val="006071A4"/>
    <w:rsid w:val="006075A2"/>
    <w:rsid w:val="00607905"/>
    <w:rsid w:val="00610258"/>
    <w:rsid w:val="0061034F"/>
    <w:rsid w:val="00611B29"/>
    <w:rsid w:val="00611E2D"/>
    <w:rsid w:val="006123A3"/>
    <w:rsid w:val="00612542"/>
    <w:rsid w:val="00612F13"/>
    <w:rsid w:val="0061306D"/>
    <w:rsid w:val="00613D9A"/>
    <w:rsid w:val="00613E0E"/>
    <w:rsid w:val="00614139"/>
    <w:rsid w:val="006141CA"/>
    <w:rsid w:val="00614721"/>
    <w:rsid w:val="00615C70"/>
    <w:rsid w:val="00615F28"/>
    <w:rsid w:val="00615F45"/>
    <w:rsid w:val="006162E2"/>
    <w:rsid w:val="006163AE"/>
    <w:rsid w:val="0061733B"/>
    <w:rsid w:val="00617483"/>
    <w:rsid w:val="00617B4D"/>
    <w:rsid w:val="006206B5"/>
    <w:rsid w:val="00620ABA"/>
    <w:rsid w:val="00620B7F"/>
    <w:rsid w:val="00620FC7"/>
    <w:rsid w:val="0062175B"/>
    <w:rsid w:val="00621860"/>
    <w:rsid w:val="00621D76"/>
    <w:rsid w:val="006226A6"/>
    <w:rsid w:val="006228C9"/>
    <w:rsid w:val="00622C2A"/>
    <w:rsid w:val="006238B9"/>
    <w:rsid w:val="00623BB7"/>
    <w:rsid w:val="00623FAF"/>
    <w:rsid w:val="00624298"/>
    <w:rsid w:val="0062439B"/>
    <w:rsid w:val="006248A9"/>
    <w:rsid w:val="00624EC2"/>
    <w:rsid w:val="00625BC8"/>
    <w:rsid w:val="00625DB8"/>
    <w:rsid w:val="00625F6F"/>
    <w:rsid w:val="006261CA"/>
    <w:rsid w:val="0062705C"/>
    <w:rsid w:val="006277D9"/>
    <w:rsid w:val="00630958"/>
    <w:rsid w:val="0063121B"/>
    <w:rsid w:val="00631957"/>
    <w:rsid w:val="006325FF"/>
    <w:rsid w:val="00632809"/>
    <w:rsid w:val="00632885"/>
    <w:rsid w:val="00633D3F"/>
    <w:rsid w:val="006345E3"/>
    <w:rsid w:val="0063482A"/>
    <w:rsid w:val="00634977"/>
    <w:rsid w:val="00634FF4"/>
    <w:rsid w:val="00635B75"/>
    <w:rsid w:val="00636855"/>
    <w:rsid w:val="00636922"/>
    <w:rsid w:val="00636A4C"/>
    <w:rsid w:val="00637080"/>
    <w:rsid w:val="006376BD"/>
    <w:rsid w:val="00637BA4"/>
    <w:rsid w:val="006402BB"/>
    <w:rsid w:val="00640345"/>
    <w:rsid w:val="006405C7"/>
    <w:rsid w:val="006416A6"/>
    <w:rsid w:val="006416F3"/>
    <w:rsid w:val="00641845"/>
    <w:rsid w:val="00641903"/>
    <w:rsid w:val="006434A0"/>
    <w:rsid w:val="0064494B"/>
    <w:rsid w:val="00645538"/>
    <w:rsid w:val="00645CF9"/>
    <w:rsid w:val="0064605A"/>
    <w:rsid w:val="00646171"/>
    <w:rsid w:val="006470FA"/>
    <w:rsid w:val="006472F9"/>
    <w:rsid w:val="00647850"/>
    <w:rsid w:val="00647926"/>
    <w:rsid w:val="00647C3C"/>
    <w:rsid w:val="00650447"/>
    <w:rsid w:val="00651BF5"/>
    <w:rsid w:val="0065212C"/>
    <w:rsid w:val="00653543"/>
    <w:rsid w:val="006535CA"/>
    <w:rsid w:val="0065381A"/>
    <w:rsid w:val="00654072"/>
    <w:rsid w:val="0065479A"/>
    <w:rsid w:val="006550DD"/>
    <w:rsid w:val="00655256"/>
    <w:rsid w:val="006553A8"/>
    <w:rsid w:val="0065556A"/>
    <w:rsid w:val="006559BE"/>
    <w:rsid w:val="0065659F"/>
    <w:rsid w:val="00656BDE"/>
    <w:rsid w:val="00656E6A"/>
    <w:rsid w:val="00657E09"/>
    <w:rsid w:val="00657ED3"/>
    <w:rsid w:val="006600EB"/>
    <w:rsid w:val="00660332"/>
    <w:rsid w:val="00660DD2"/>
    <w:rsid w:val="0066133A"/>
    <w:rsid w:val="006614D2"/>
    <w:rsid w:val="00662038"/>
    <w:rsid w:val="00662DE6"/>
    <w:rsid w:val="00663566"/>
    <w:rsid w:val="00663A43"/>
    <w:rsid w:val="00663C71"/>
    <w:rsid w:val="00663EF7"/>
    <w:rsid w:val="006640F0"/>
    <w:rsid w:val="00664D1E"/>
    <w:rsid w:val="00664F8A"/>
    <w:rsid w:val="006658A3"/>
    <w:rsid w:val="006661CC"/>
    <w:rsid w:val="00666374"/>
    <w:rsid w:val="006663E6"/>
    <w:rsid w:val="00666424"/>
    <w:rsid w:val="00666468"/>
    <w:rsid w:val="00666FBE"/>
    <w:rsid w:val="006675B8"/>
    <w:rsid w:val="006678A7"/>
    <w:rsid w:val="00667992"/>
    <w:rsid w:val="006701D8"/>
    <w:rsid w:val="00670430"/>
    <w:rsid w:val="006707FC"/>
    <w:rsid w:val="00670C64"/>
    <w:rsid w:val="0067158A"/>
    <w:rsid w:val="00673892"/>
    <w:rsid w:val="00673C0E"/>
    <w:rsid w:val="00674FDA"/>
    <w:rsid w:val="00675B09"/>
    <w:rsid w:val="00675E9A"/>
    <w:rsid w:val="0067657C"/>
    <w:rsid w:val="006769C1"/>
    <w:rsid w:val="00676D0A"/>
    <w:rsid w:val="00676E20"/>
    <w:rsid w:val="00676F3E"/>
    <w:rsid w:val="00677304"/>
    <w:rsid w:val="00680B10"/>
    <w:rsid w:val="006810A5"/>
    <w:rsid w:val="00681C15"/>
    <w:rsid w:val="00683A97"/>
    <w:rsid w:val="00683EEA"/>
    <w:rsid w:val="0068478B"/>
    <w:rsid w:val="00684A76"/>
    <w:rsid w:val="00684C5D"/>
    <w:rsid w:val="00684FC6"/>
    <w:rsid w:val="00685334"/>
    <w:rsid w:val="00685846"/>
    <w:rsid w:val="006864BA"/>
    <w:rsid w:val="0068653D"/>
    <w:rsid w:val="00686F0A"/>
    <w:rsid w:val="006871C3"/>
    <w:rsid w:val="0068749B"/>
    <w:rsid w:val="00687691"/>
    <w:rsid w:val="006876EC"/>
    <w:rsid w:val="00687A34"/>
    <w:rsid w:val="006904D5"/>
    <w:rsid w:val="00690594"/>
    <w:rsid w:val="00691C52"/>
    <w:rsid w:val="0069302D"/>
    <w:rsid w:val="006933AF"/>
    <w:rsid w:val="00693514"/>
    <w:rsid w:val="00693A13"/>
    <w:rsid w:val="00694F5D"/>
    <w:rsid w:val="00696079"/>
    <w:rsid w:val="00696145"/>
    <w:rsid w:val="006969F4"/>
    <w:rsid w:val="00696E95"/>
    <w:rsid w:val="00697204"/>
    <w:rsid w:val="006A0206"/>
    <w:rsid w:val="006A0D88"/>
    <w:rsid w:val="006A11E1"/>
    <w:rsid w:val="006A13B1"/>
    <w:rsid w:val="006A1439"/>
    <w:rsid w:val="006A1930"/>
    <w:rsid w:val="006A23A2"/>
    <w:rsid w:val="006A2576"/>
    <w:rsid w:val="006A47C5"/>
    <w:rsid w:val="006A4A63"/>
    <w:rsid w:val="006A4CC7"/>
    <w:rsid w:val="006A4D73"/>
    <w:rsid w:val="006A4E2A"/>
    <w:rsid w:val="006A50EA"/>
    <w:rsid w:val="006A52CE"/>
    <w:rsid w:val="006A5DE4"/>
    <w:rsid w:val="006A7291"/>
    <w:rsid w:val="006A7927"/>
    <w:rsid w:val="006A7DB3"/>
    <w:rsid w:val="006A7DFF"/>
    <w:rsid w:val="006B0040"/>
    <w:rsid w:val="006B00E5"/>
    <w:rsid w:val="006B1677"/>
    <w:rsid w:val="006B1A1A"/>
    <w:rsid w:val="006B1F05"/>
    <w:rsid w:val="006B2141"/>
    <w:rsid w:val="006B23D4"/>
    <w:rsid w:val="006B2907"/>
    <w:rsid w:val="006B2A33"/>
    <w:rsid w:val="006B2D09"/>
    <w:rsid w:val="006B3813"/>
    <w:rsid w:val="006B3D0C"/>
    <w:rsid w:val="006B457B"/>
    <w:rsid w:val="006B4A71"/>
    <w:rsid w:val="006B56DC"/>
    <w:rsid w:val="006B574D"/>
    <w:rsid w:val="006B612B"/>
    <w:rsid w:val="006B73E8"/>
    <w:rsid w:val="006B78E2"/>
    <w:rsid w:val="006C18D5"/>
    <w:rsid w:val="006C1BE4"/>
    <w:rsid w:val="006C1D76"/>
    <w:rsid w:val="006C1DCF"/>
    <w:rsid w:val="006C2362"/>
    <w:rsid w:val="006C30F3"/>
    <w:rsid w:val="006C34D9"/>
    <w:rsid w:val="006C377A"/>
    <w:rsid w:val="006C69D0"/>
    <w:rsid w:val="006C6E89"/>
    <w:rsid w:val="006D0B37"/>
    <w:rsid w:val="006D11EA"/>
    <w:rsid w:val="006D1B04"/>
    <w:rsid w:val="006D1C16"/>
    <w:rsid w:val="006D1C60"/>
    <w:rsid w:val="006D26E9"/>
    <w:rsid w:val="006D2901"/>
    <w:rsid w:val="006D293C"/>
    <w:rsid w:val="006D3A63"/>
    <w:rsid w:val="006D4010"/>
    <w:rsid w:val="006D4FCF"/>
    <w:rsid w:val="006D50F9"/>
    <w:rsid w:val="006D669E"/>
    <w:rsid w:val="006D6885"/>
    <w:rsid w:val="006D6D0E"/>
    <w:rsid w:val="006D70B0"/>
    <w:rsid w:val="006D73AF"/>
    <w:rsid w:val="006E0051"/>
    <w:rsid w:val="006E01A2"/>
    <w:rsid w:val="006E0655"/>
    <w:rsid w:val="006E08F2"/>
    <w:rsid w:val="006E0ABB"/>
    <w:rsid w:val="006E10A2"/>
    <w:rsid w:val="006E136B"/>
    <w:rsid w:val="006E1FB0"/>
    <w:rsid w:val="006E20B1"/>
    <w:rsid w:val="006E253D"/>
    <w:rsid w:val="006E46B0"/>
    <w:rsid w:val="006E4AD7"/>
    <w:rsid w:val="006E5593"/>
    <w:rsid w:val="006E5D44"/>
    <w:rsid w:val="006E5D67"/>
    <w:rsid w:val="006E65DA"/>
    <w:rsid w:val="006E68DC"/>
    <w:rsid w:val="006E696D"/>
    <w:rsid w:val="006E6CB0"/>
    <w:rsid w:val="006E6D37"/>
    <w:rsid w:val="006E6DC0"/>
    <w:rsid w:val="006E73FE"/>
    <w:rsid w:val="006E7855"/>
    <w:rsid w:val="006E7ACA"/>
    <w:rsid w:val="006F0EEB"/>
    <w:rsid w:val="006F121B"/>
    <w:rsid w:val="006F1313"/>
    <w:rsid w:val="006F1A92"/>
    <w:rsid w:val="006F207D"/>
    <w:rsid w:val="006F22E3"/>
    <w:rsid w:val="006F273A"/>
    <w:rsid w:val="006F35AD"/>
    <w:rsid w:val="006F3777"/>
    <w:rsid w:val="006F3EB1"/>
    <w:rsid w:val="006F4086"/>
    <w:rsid w:val="006F4103"/>
    <w:rsid w:val="006F4E89"/>
    <w:rsid w:val="006F5D72"/>
    <w:rsid w:val="006F7958"/>
    <w:rsid w:val="006F7B46"/>
    <w:rsid w:val="006F7B5C"/>
    <w:rsid w:val="007002C7"/>
    <w:rsid w:val="007005F0"/>
    <w:rsid w:val="007009E8"/>
    <w:rsid w:val="00700AD4"/>
    <w:rsid w:val="0070142E"/>
    <w:rsid w:val="00701BF2"/>
    <w:rsid w:val="00704486"/>
    <w:rsid w:val="007044FD"/>
    <w:rsid w:val="007047BC"/>
    <w:rsid w:val="00704E71"/>
    <w:rsid w:val="00705E7D"/>
    <w:rsid w:val="00705EE1"/>
    <w:rsid w:val="007102FF"/>
    <w:rsid w:val="00710401"/>
    <w:rsid w:val="0071045F"/>
    <w:rsid w:val="00711168"/>
    <w:rsid w:val="00712F6D"/>
    <w:rsid w:val="00713D26"/>
    <w:rsid w:val="007157C6"/>
    <w:rsid w:val="00715C60"/>
    <w:rsid w:val="00715F5B"/>
    <w:rsid w:val="00715FA8"/>
    <w:rsid w:val="007160EB"/>
    <w:rsid w:val="00716310"/>
    <w:rsid w:val="0072076C"/>
    <w:rsid w:val="0072092E"/>
    <w:rsid w:val="007215DA"/>
    <w:rsid w:val="0072260F"/>
    <w:rsid w:val="007226E3"/>
    <w:rsid w:val="007229A3"/>
    <w:rsid w:val="00722DBB"/>
    <w:rsid w:val="00723084"/>
    <w:rsid w:val="00723E08"/>
    <w:rsid w:val="00723E5C"/>
    <w:rsid w:val="00723FF4"/>
    <w:rsid w:val="007245D5"/>
    <w:rsid w:val="00724CFA"/>
    <w:rsid w:val="00724DD4"/>
    <w:rsid w:val="007266C3"/>
    <w:rsid w:val="00726875"/>
    <w:rsid w:val="00726BFD"/>
    <w:rsid w:val="007274F6"/>
    <w:rsid w:val="00727B8C"/>
    <w:rsid w:val="00727E99"/>
    <w:rsid w:val="00727F38"/>
    <w:rsid w:val="007300FB"/>
    <w:rsid w:val="00730488"/>
    <w:rsid w:val="007307EA"/>
    <w:rsid w:val="0073083A"/>
    <w:rsid w:val="0073137E"/>
    <w:rsid w:val="00732200"/>
    <w:rsid w:val="00732240"/>
    <w:rsid w:val="00732525"/>
    <w:rsid w:val="007332F8"/>
    <w:rsid w:val="00733AF1"/>
    <w:rsid w:val="00734FF7"/>
    <w:rsid w:val="007350B6"/>
    <w:rsid w:val="007352CE"/>
    <w:rsid w:val="00735328"/>
    <w:rsid w:val="007354F7"/>
    <w:rsid w:val="00735777"/>
    <w:rsid w:val="00736848"/>
    <w:rsid w:val="00737227"/>
    <w:rsid w:val="00737CB8"/>
    <w:rsid w:val="007406F3"/>
    <w:rsid w:val="00740868"/>
    <w:rsid w:val="00740C80"/>
    <w:rsid w:val="00741019"/>
    <w:rsid w:val="00741058"/>
    <w:rsid w:val="0074231D"/>
    <w:rsid w:val="00742A90"/>
    <w:rsid w:val="00743DF9"/>
    <w:rsid w:val="00744EF1"/>
    <w:rsid w:val="007450DF"/>
    <w:rsid w:val="00745345"/>
    <w:rsid w:val="0074553C"/>
    <w:rsid w:val="007469A4"/>
    <w:rsid w:val="00746F76"/>
    <w:rsid w:val="00747079"/>
    <w:rsid w:val="007471AE"/>
    <w:rsid w:val="0075073F"/>
    <w:rsid w:val="007515D1"/>
    <w:rsid w:val="00751DAD"/>
    <w:rsid w:val="00754160"/>
    <w:rsid w:val="00754C7A"/>
    <w:rsid w:val="00755616"/>
    <w:rsid w:val="0075613D"/>
    <w:rsid w:val="00756694"/>
    <w:rsid w:val="0075689B"/>
    <w:rsid w:val="007568FF"/>
    <w:rsid w:val="00756EF6"/>
    <w:rsid w:val="007575C0"/>
    <w:rsid w:val="00757A67"/>
    <w:rsid w:val="00757A86"/>
    <w:rsid w:val="00757C07"/>
    <w:rsid w:val="00760457"/>
    <w:rsid w:val="00760569"/>
    <w:rsid w:val="007619EF"/>
    <w:rsid w:val="00761C96"/>
    <w:rsid w:val="00761DB7"/>
    <w:rsid w:val="007620FD"/>
    <w:rsid w:val="00762C44"/>
    <w:rsid w:val="00763B13"/>
    <w:rsid w:val="007641EB"/>
    <w:rsid w:val="007646FA"/>
    <w:rsid w:val="007652D4"/>
    <w:rsid w:val="00765DDF"/>
    <w:rsid w:val="0076621B"/>
    <w:rsid w:val="00767626"/>
    <w:rsid w:val="00767631"/>
    <w:rsid w:val="00770D32"/>
    <w:rsid w:val="00770E99"/>
    <w:rsid w:val="007714BF"/>
    <w:rsid w:val="007715A5"/>
    <w:rsid w:val="0077167C"/>
    <w:rsid w:val="00771ABC"/>
    <w:rsid w:val="00771CE6"/>
    <w:rsid w:val="007724D4"/>
    <w:rsid w:val="00772601"/>
    <w:rsid w:val="007726EE"/>
    <w:rsid w:val="00772F1B"/>
    <w:rsid w:val="00772F67"/>
    <w:rsid w:val="007734E5"/>
    <w:rsid w:val="00773506"/>
    <w:rsid w:val="007735F6"/>
    <w:rsid w:val="007741E7"/>
    <w:rsid w:val="00774C80"/>
    <w:rsid w:val="00774F60"/>
    <w:rsid w:val="0077532A"/>
    <w:rsid w:val="00776B7D"/>
    <w:rsid w:val="007771D2"/>
    <w:rsid w:val="007775EA"/>
    <w:rsid w:val="00777672"/>
    <w:rsid w:val="00780556"/>
    <w:rsid w:val="00780F2D"/>
    <w:rsid w:val="00781988"/>
    <w:rsid w:val="00782032"/>
    <w:rsid w:val="007821D1"/>
    <w:rsid w:val="00783916"/>
    <w:rsid w:val="007848C0"/>
    <w:rsid w:val="00784D29"/>
    <w:rsid w:val="0078589C"/>
    <w:rsid w:val="0078591C"/>
    <w:rsid w:val="00785924"/>
    <w:rsid w:val="00785E52"/>
    <w:rsid w:val="007863EE"/>
    <w:rsid w:val="00787536"/>
    <w:rsid w:val="0079223E"/>
    <w:rsid w:val="00792CD4"/>
    <w:rsid w:val="00792D4D"/>
    <w:rsid w:val="00792D67"/>
    <w:rsid w:val="007938F1"/>
    <w:rsid w:val="0079474B"/>
    <w:rsid w:val="007947FB"/>
    <w:rsid w:val="00794D21"/>
    <w:rsid w:val="0079600C"/>
    <w:rsid w:val="00796086"/>
    <w:rsid w:val="00796141"/>
    <w:rsid w:val="007965E1"/>
    <w:rsid w:val="00797471"/>
    <w:rsid w:val="007977E1"/>
    <w:rsid w:val="00797F21"/>
    <w:rsid w:val="007A0428"/>
    <w:rsid w:val="007A07CD"/>
    <w:rsid w:val="007A119A"/>
    <w:rsid w:val="007A1681"/>
    <w:rsid w:val="007A1CF3"/>
    <w:rsid w:val="007A1D4A"/>
    <w:rsid w:val="007A26E6"/>
    <w:rsid w:val="007A3801"/>
    <w:rsid w:val="007A3C61"/>
    <w:rsid w:val="007A4813"/>
    <w:rsid w:val="007A55DD"/>
    <w:rsid w:val="007A5DAE"/>
    <w:rsid w:val="007A7D72"/>
    <w:rsid w:val="007B06B5"/>
    <w:rsid w:val="007B0CA2"/>
    <w:rsid w:val="007B1146"/>
    <w:rsid w:val="007B1154"/>
    <w:rsid w:val="007B292F"/>
    <w:rsid w:val="007B3137"/>
    <w:rsid w:val="007B36D4"/>
    <w:rsid w:val="007B3C5A"/>
    <w:rsid w:val="007B3D21"/>
    <w:rsid w:val="007B3E39"/>
    <w:rsid w:val="007B4203"/>
    <w:rsid w:val="007B6022"/>
    <w:rsid w:val="007B6D41"/>
    <w:rsid w:val="007B71EC"/>
    <w:rsid w:val="007B72DF"/>
    <w:rsid w:val="007B7533"/>
    <w:rsid w:val="007B7E5F"/>
    <w:rsid w:val="007C0063"/>
    <w:rsid w:val="007C0480"/>
    <w:rsid w:val="007C1000"/>
    <w:rsid w:val="007C1E24"/>
    <w:rsid w:val="007C229E"/>
    <w:rsid w:val="007C259D"/>
    <w:rsid w:val="007C4DB7"/>
    <w:rsid w:val="007C538B"/>
    <w:rsid w:val="007C60C1"/>
    <w:rsid w:val="007C67D5"/>
    <w:rsid w:val="007C6886"/>
    <w:rsid w:val="007C6969"/>
    <w:rsid w:val="007C7419"/>
    <w:rsid w:val="007C74C8"/>
    <w:rsid w:val="007C7677"/>
    <w:rsid w:val="007C7C64"/>
    <w:rsid w:val="007D0489"/>
    <w:rsid w:val="007D0EE4"/>
    <w:rsid w:val="007D1BA7"/>
    <w:rsid w:val="007D23CD"/>
    <w:rsid w:val="007D2872"/>
    <w:rsid w:val="007D2ECD"/>
    <w:rsid w:val="007D30B9"/>
    <w:rsid w:val="007D3586"/>
    <w:rsid w:val="007D377E"/>
    <w:rsid w:val="007D3DD6"/>
    <w:rsid w:val="007D3DEA"/>
    <w:rsid w:val="007D41CD"/>
    <w:rsid w:val="007D49AB"/>
    <w:rsid w:val="007D4E82"/>
    <w:rsid w:val="007D4F00"/>
    <w:rsid w:val="007D4FAB"/>
    <w:rsid w:val="007D5F53"/>
    <w:rsid w:val="007D6074"/>
    <w:rsid w:val="007D683C"/>
    <w:rsid w:val="007D6BEF"/>
    <w:rsid w:val="007D6D68"/>
    <w:rsid w:val="007D7215"/>
    <w:rsid w:val="007D7615"/>
    <w:rsid w:val="007D78CA"/>
    <w:rsid w:val="007D7B44"/>
    <w:rsid w:val="007E049F"/>
    <w:rsid w:val="007E088C"/>
    <w:rsid w:val="007E0A5D"/>
    <w:rsid w:val="007E0D09"/>
    <w:rsid w:val="007E0D58"/>
    <w:rsid w:val="007E1852"/>
    <w:rsid w:val="007E191B"/>
    <w:rsid w:val="007E1E09"/>
    <w:rsid w:val="007E2B53"/>
    <w:rsid w:val="007E3305"/>
    <w:rsid w:val="007E3B06"/>
    <w:rsid w:val="007E424A"/>
    <w:rsid w:val="007E4B6E"/>
    <w:rsid w:val="007E641C"/>
    <w:rsid w:val="007E6583"/>
    <w:rsid w:val="007E6B1A"/>
    <w:rsid w:val="007E6F3D"/>
    <w:rsid w:val="007E72E1"/>
    <w:rsid w:val="007E7AC6"/>
    <w:rsid w:val="007E7C10"/>
    <w:rsid w:val="007E7D0D"/>
    <w:rsid w:val="007E7D91"/>
    <w:rsid w:val="007F0542"/>
    <w:rsid w:val="007F0876"/>
    <w:rsid w:val="007F0BE5"/>
    <w:rsid w:val="007F0CDC"/>
    <w:rsid w:val="007F0F4B"/>
    <w:rsid w:val="007F133A"/>
    <w:rsid w:val="007F2B6B"/>
    <w:rsid w:val="007F41DF"/>
    <w:rsid w:val="007F42D1"/>
    <w:rsid w:val="007F44DE"/>
    <w:rsid w:val="007F463E"/>
    <w:rsid w:val="007F4FA2"/>
    <w:rsid w:val="007F4FE1"/>
    <w:rsid w:val="007F529B"/>
    <w:rsid w:val="007F5591"/>
    <w:rsid w:val="007F6315"/>
    <w:rsid w:val="007F6DAD"/>
    <w:rsid w:val="007F7636"/>
    <w:rsid w:val="007F773A"/>
    <w:rsid w:val="007F7A3E"/>
    <w:rsid w:val="007F7FE5"/>
    <w:rsid w:val="008003C0"/>
    <w:rsid w:val="008003EF"/>
    <w:rsid w:val="00800C45"/>
    <w:rsid w:val="00801293"/>
    <w:rsid w:val="008019FC"/>
    <w:rsid w:val="008020B0"/>
    <w:rsid w:val="0080225F"/>
    <w:rsid w:val="0080234B"/>
    <w:rsid w:val="008023F9"/>
    <w:rsid w:val="0080273D"/>
    <w:rsid w:val="00803AF2"/>
    <w:rsid w:val="00803D4C"/>
    <w:rsid w:val="00803DB7"/>
    <w:rsid w:val="00804167"/>
    <w:rsid w:val="0080416C"/>
    <w:rsid w:val="00805190"/>
    <w:rsid w:val="00805387"/>
    <w:rsid w:val="00805BC5"/>
    <w:rsid w:val="008067E3"/>
    <w:rsid w:val="00807554"/>
    <w:rsid w:val="0080766B"/>
    <w:rsid w:val="0081037B"/>
    <w:rsid w:val="00810A3F"/>
    <w:rsid w:val="00810BF7"/>
    <w:rsid w:val="00811B0E"/>
    <w:rsid w:val="008122A1"/>
    <w:rsid w:val="00813044"/>
    <w:rsid w:val="00813088"/>
    <w:rsid w:val="00814730"/>
    <w:rsid w:val="00814748"/>
    <w:rsid w:val="0081545B"/>
    <w:rsid w:val="008156A0"/>
    <w:rsid w:val="00816596"/>
    <w:rsid w:val="00816B9C"/>
    <w:rsid w:val="00816C6B"/>
    <w:rsid w:val="00816DDD"/>
    <w:rsid w:val="008175D0"/>
    <w:rsid w:val="008177EA"/>
    <w:rsid w:val="00820E45"/>
    <w:rsid w:val="0082231D"/>
    <w:rsid w:val="00823096"/>
    <w:rsid w:val="0082326F"/>
    <w:rsid w:val="0082382A"/>
    <w:rsid w:val="00823A74"/>
    <w:rsid w:val="00823CA0"/>
    <w:rsid w:val="00825201"/>
    <w:rsid w:val="0082529F"/>
    <w:rsid w:val="00825462"/>
    <w:rsid w:val="0082589D"/>
    <w:rsid w:val="00826A4E"/>
    <w:rsid w:val="00826B65"/>
    <w:rsid w:val="00826EEA"/>
    <w:rsid w:val="00830778"/>
    <w:rsid w:val="00830795"/>
    <w:rsid w:val="008307B2"/>
    <w:rsid w:val="00831630"/>
    <w:rsid w:val="00831D58"/>
    <w:rsid w:val="00831E41"/>
    <w:rsid w:val="00832969"/>
    <w:rsid w:val="008335D0"/>
    <w:rsid w:val="00833944"/>
    <w:rsid w:val="00833DEE"/>
    <w:rsid w:val="00834264"/>
    <w:rsid w:val="00834A3E"/>
    <w:rsid w:val="0083567A"/>
    <w:rsid w:val="0083568B"/>
    <w:rsid w:val="0083574E"/>
    <w:rsid w:val="00835825"/>
    <w:rsid w:val="00835CB5"/>
    <w:rsid w:val="00835DC0"/>
    <w:rsid w:val="00836761"/>
    <w:rsid w:val="00836A43"/>
    <w:rsid w:val="00836E4D"/>
    <w:rsid w:val="00836EEF"/>
    <w:rsid w:val="00837244"/>
    <w:rsid w:val="008373DC"/>
    <w:rsid w:val="00837F28"/>
    <w:rsid w:val="008405D2"/>
    <w:rsid w:val="00840E44"/>
    <w:rsid w:val="00841320"/>
    <w:rsid w:val="00842D7C"/>
    <w:rsid w:val="00843333"/>
    <w:rsid w:val="00843A2A"/>
    <w:rsid w:val="00843D0E"/>
    <w:rsid w:val="008448DA"/>
    <w:rsid w:val="008449F8"/>
    <w:rsid w:val="00844C5A"/>
    <w:rsid w:val="00846C32"/>
    <w:rsid w:val="00847F51"/>
    <w:rsid w:val="0085045B"/>
    <w:rsid w:val="00850651"/>
    <w:rsid w:val="00850998"/>
    <w:rsid w:val="00850CE8"/>
    <w:rsid w:val="00850FFB"/>
    <w:rsid w:val="00851455"/>
    <w:rsid w:val="008522C6"/>
    <w:rsid w:val="00852A4F"/>
    <w:rsid w:val="008534EB"/>
    <w:rsid w:val="00853BBB"/>
    <w:rsid w:val="0085448A"/>
    <w:rsid w:val="00854763"/>
    <w:rsid w:val="00854ABC"/>
    <w:rsid w:val="00854DEF"/>
    <w:rsid w:val="00854EBC"/>
    <w:rsid w:val="00855052"/>
    <w:rsid w:val="00857D91"/>
    <w:rsid w:val="00860727"/>
    <w:rsid w:val="008618BD"/>
    <w:rsid w:val="00861A06"/>
    <w:rsid w:val="008620BF"/>
    <w:rsid w:val="00862142"/>
    <w:rsid w:val="00862234"/>
    <w:rsid w:val="00862F5B"/>
    <w:rsid w:val="00862FE5"/>
    <w:rsid w:val="008632F4"/>
    <w:rsid w:val="00863792"/>
    <w:rsid w:val="00864013"/>
    <w:rsid w:val="008641B8"/>
    <w:rsid w:val="00864C6E"/>
    <w:rsid w:val="00865305"/>
    <w:rsid w:val="00865754"/>
    <w:rsid w:val="00865783"/>
    <w:rsid w:val="008658C1"/>
    <w:rsid w:val="008664C0"/>
    <w:rsid w:val="00866FE8"/>
    <w:rsid w:val="00867321"/>
    <w:rsid w:val="008678A9"/>
    <w:rsid w:val="0087057B"/>
    <w:rsid w:val="00870A43"/>
    <w:rsid w:val="0087125A"/>
    <w:rsid w:val="00871793"/>
    <w:rsid w:val="00871A4A"/>
    <w:rsid w:val="00872221"/>
    <w:rsid w:val="00872315"/>
    <w:rsid w:val="00873245"/>
    <w:rsid w:val="008737A1"/>
    <w:rsid w:val="008750DE"/>
    <w:rsid w:val="008752D2"/>
    <w:rsid w:val="00875A30"/>
    <w:rsid w:val="00875BCB"/>
    <w:rsid w:val="0087633E"/>
    <w:rsid w:val="00877173"/>
    <w:rsid w:val="0087798C"/>
    <w:rsid w:val="00877B26"/>
    <w:rsid w:val="00881C77"/>
    <w:rsid w:val="00881F2D"/>
    <w:rsid w:val="0088240D"/>
    <w:rsid w:val="00882DA5"/>
    <w:rsid w:val="0088389A"/>
    <w:rsid w:val="00883931"/>
    <w:rsid w:val="008841CB"/>
    <w:rsid w:val="008841E4"/>
    <w:rsid w:val="00884A05"/>
    <w:rsid w:val="00884A52"/>
    <w:rsid w:val="00884C0C"/>
    <w:rsid w:val="00884F93"/>
    <w:rsid w:val="008858D0"/>
    <w:rsid w:val="00885FE6"/>
    <w:rsid w:val="008862C8"/>
    <w:rsid w:val="00887594"/>
    <w:rsid w:val="00887ADC"/>
    <w:rsid w:val="00887DD0"/>
    <w:rsid w:val="00890AFD"/>
    <w:rsid w:val="00891822"/>
    <w:rsid w:val="008924E7"/>
    <w:rsid w:val="00892730"/>
    <w:rsid w:val="0089293B"/>
    <w:rsid w:val="00893543"/>
    <w:rsid w:val="00893B9A"/>
    <w:rsid w:val="00894832"/>
    <w:rsid w:val="008949AD"/>
    <w:rsid w:val="00894C3C"/>
    <w:rsid w:val="00894F6D"/>
    <w:rsid w:val="0089567D"/>
    <w:rsid w:val="00895DFF"/>
    <w:rsid w:val="0089605D"/>
    <w:rsid w:val="0089632A"/>
    <w:rsid w:val="00896A4B"/>
    <w:rsid w:val="008974FE"/>
    <w:rsid w:val="00897EEA"/>
    <w:rsid w:val="008A0D37"/>
    <w:rsid w:val="008A1F8E"/>
    <w:rsid w:val="008A2772"/>
    <w:rsid w:val="008A3339"/>
    <w:rsid w:val="008A4384"/>
    <w:rsid w:val="008A449D"/>
    <w:rsid w:val="008A5250"/>
    <w:rsid w:val="008A6135"/>
    <w:rsid w:val="008A6290"/>
    <w:rsid w:val="008A637C"/>
    <w:rsid w:val="008A6785"/>
    <w:rsid w:val="008A6BAA"/>
    <w:rsid w:val="008A6CEF"/>
    <w:rsid w:val="008A711C"/>
    <w:rsid w:val="008A778A"/>
    <w:rsid w:val="008A79DF"/>
    <w:rsid w:val="008A7EDB"/>
    <w:rsid w:val="008B143B"/>
    <w:rsid w:val="008B1531"/>
    <w:rsid w:val="008B1641"/>
    <w:rsid w:val="008B1DB3"/>
    <w:rsid w:val="008B2033"/>
    <w:rsid w:val="008B20F4"/>
    <w:rsid w:val="008B2767"/>
    <w:rsid w:val="008B27A1"/>
    <w:rsid w:val="008B3511"/>
    <w:rsid w:val="008B3703"/>
    <w:rsid w:val="008B47EC"/>
    <w:rsid w:val="008B4ABA"/>
    <w:rsid w:val="008B50FD"/>
    <w:rsid w:val="008B5186"/>
    <w:rsid w:val="008B52DD"/>
    <w:rsid w:val="008B59A8"/>
    <w:rsid w:val="008B5A15"/>
    <w:rsid w:val="008B7248"/>
    <w:rsid w:val="008B7D3F"/>
    <w:rsid w:val="008C02AC"/>
    <w:rsid w:val="008C02EE"/>
    <w:rsid w:val="008C092C"/>
    <w:rsid w:val="008C0D6F"/>
    <w:rsid w:val="008C0EB1"/>
    <w:rsid w:val="008C0FE8"/>
    <w:rsid w:val="008C2CD6"/>
    <w:rsid w:val="008C4558"/>
    <w:rsid w:val="008C4A32"/>
    <w:rsid w:val="008C4E9F"/>
    <w:rsid w:val="008C5A18"/>
    <w:rsid w:val="008C5C22"/>
    <w:rsid w:val="008C65B6"/>
    <w:rsid w:val="008C6A96"/>
    <w:rsid w:val="008D08F8"/>
    <w:rsid w:val="008D0B7B"/>
    <w:rsid w:val="008D0C40"/>
    <w:rsid w:val="008D0C7A"/>
    <w:rsid w:val="008D1A85"/>
    <w:rsid w:val="008D20F1"/>
    <w:rsid w:val="008D22C8"/>
    <w:rsid w:val="008D294E"/>
    <w:rsid w:val="008D3148"/>
    <w:rsid w:val="008D315F"/>
    <w:rsid w:val="008D3322"/>
    <w:rsid w:val="008D3DC1"/>
    <w:rsid w:val="008D4147"/>
    <w:rsid w:val="008D583D"/>
    <w:rsid w:val="008D5A64"/>
    <w:rsid w:val="008D5FAA"/>
    <w:rsid w:val="008D652B"/>
    <w:rsid w:val="008D6EDE"/>
    <w:rsid w:val="008D6F4E"/>
    <w:rsid w:val="008D7869"/>
    <w:rsid w:val="008E1171"/>
    <w:rsid w:val="008E1392"/>
    <w:rsid w:val="008E199D"/>
    <w:rsid w:val="008E1EEB"/>
    <w:rsid w:val="008E2196"/>
    <w:rsid w:val="008E23EE"/>
    <w:rsid w:val="008E2C63"/>
    <w:rsid w:val="008E2C7B"/>
    <w:rsid w:val="008E3003"/>
    <w:rsid w:val="008E350B"/>
    <w:rsid w:val="008E35E1"/>
    <w:rsid w:val="008E3B3B"/>
    <w:rsid w:val="008E3C26"/>
    <w:rsid w:val="008E49CB"/>
    <w:rsid w:val="008E4BE2"/>
    <w:rsid w:val="008E4C98"/>
    <w:rsid w:val="008E4D5F"/>
    <w:rsid w:val="008E4DFC"/>
    <w:rsid w:val="008E4FD1"/>
    <w:rsid w:val="008E501A"/>
    <w:rsid w:val="008E547A"/>
    <w:rsid w:val="008E577F"/>
    <w:rsid w:val="008E5C7A"/>
    <w:rsid w:val="008E6179"/>
    <w:rsid w:val="008E6966"/>
    <w:rsid w:val="008E6C3F"/>
    <w:rsid w:val="008E7202"/>
    <w:rsid w:val="008E75AB"/>
    <w:rsid w:val="008F059A"/>
    <w:rsid w:val="008F0851"/>
    <w:rsid w:val="008F0DD7"/>
    <w:rsid w:val="008F112F"/>
    <w:rsid w:val="008F159A"/>
    <w:rsid w:val="008F165E"/>
    <w:rsid w:val="008F1BA3"/>
    <w:rsid w:val="008F2197"/>
    <w:rsid w:val="008F48A9"/>
    <w:rsid w:val="008F5475"/>
    <w:rsid w:val="008F5D29"/>
    <w:rsid w:val="008F6EBB"/>
    <w:rsid w:val="008F718B"/>
    <w:rsid w:val="008F72EE"/>
    <w:rsid w:val="00900490"/>
    <w:rsid w:val="00902527"/>
    <w:rsid w:val="009036E1"/>
    <w:rsid w:val="0090398C"/>
    <w:rsid w:val="00903D8F"/>
    <w:rsid w:val="00904205"/>
    <w:rsid w:val="0090427D"/>
    <w:rsid w:val="00904B6C"/>
    <w:rsid w:val="00904DAD"/>
    <w:rsid w:val="00904FDE"/>
    <w:rsid w:val="00906A97"/>
    <w:rsid w:val="009076DF"/>
    <w:rsid w:val="009103EA"/>
    <w:rsid w:val="00910F6C"/>
    <w:rsid w:val="00911253"/>
    <w:rsid w:val="0091139B"/>
    <w:rsid w:val="009113A3"/>
    <w:rsid w:val="00911415"/>
    <w:rsid w:val="00912393"/>
    <w:rsid w:val="0091241B"/>
    <w:rsid w:val="0091249D"/>
    <w:rsid w:val="00913755"/>
    <w:rsid w:val="00913AB8"/>
    <w:rsid w:val="009141D8"/>
    <w:rsid w:val="009142DF"/>
    <w:rsid w:val="00914420"/>
    <w:rsid w:val="0091476E"/>
    <w:rsid w:val="00916CE2"/>
    <w:rsid w:val="00917972"/>
    <w:rsid w:val="009200D9"/>
    <w:rsid w:val="009201A0"/>
    <w:rsid w:val="00920B04"/>
    <w:rsid w:val="00920BD6"/>
    <w:rsid w:val="009228DD"/>
    <w:rsid w:val="00922A37"/>
    <w:rsid w:val="00922D87"/>
    <w:rsid w:val="00922FE4"/>
    <w:rsid w:val="009232E4"/>
    <w:rsid w:val="0092368E"/>
    <w:rsid w:val="00923956"/>
    <w:rsid w:val="009245F5"/>
    <w:rsid w:val="00924761"/>
    <w:rsid w:val="0092508C"/>
    <w:rsid w:val="009266AA"/>
    <w:rsid w:val="00926705"/>
    <w:rsid w:val="00927993"/>
    <w:rsid w:val="009301D1"/>
    <w:rsid w:val="0093171E"/>
    <w:rsid w:val="009323D6"/>
    <w:rsid w:val="00932661"/>
    <w:rsid w:val="0093350E"/>
    <w:rsid w:val="0093427C"/>
    <w:rsid w:val="00934680"/>
    <w:rsid w:val="00934716"/>
    <w:rsid w:val="00934F2D"/>
    <w:rsid w:val="0093555A"/>
    <w:rsid w:val="00936031"/>
    <w:rsid w:val="00937891"/>
    <w:rsid w:val="009378AF"/>
    <w:rsid w:val="009379EF"/>
    <w:rsid w:val="00937EFB"/>
    <w:rsid w:val="009405DB"/>
    <w:rsid w:val="00940770"/>
    <w:rsid w:val="00940E31"/>
    <w:rsid w:val="00940E3E"/>
    <w:rsid w:val="009419A0"/>
    <w:rsid w:val="00941B2A"/>
    <w:rsid w:val="00941B41"/>
    <w:rsid w:val="00941D5E"/>
    <w:rsid w:val="009427D4"/>
    <w:rsid w:val="00942925"/>
    <w:rsid w:val="00942F8C"/>
    <w:rsid w:val="00944D1F"/>
    <w:rsid w:val="00945433"/>
    <w:rsid w:val="00945E52"/>
    <w:rsid w:val="00946008"/>
    <w:rsid w:val="009463FF"/>
    <w:rsid w:val="009473C2"/>
    <w:rsid w:val="00947701"/>
    <w:rsid w:val="00947A22"/>
    <w:rsid w:val="009506E2"/>
    <w:rsid w:val="0095086C"/>
    <w:rsid w:val="00950E29"/>
    <w:rsid w:val="009513AA"/>
    <w:rsid w:val="00951C2F"/>
    <w:rsid w:val="009521CC"/>
    <w:rsid w:val="009525F3"/>
    <w:rsid w:val="0095266C"/>
    <w:rsid w:val="00952932"/>
    <w:rsid w:val="00952B76"/>
    <w:rsid w:val="00952B77"/>
    <w:rsid w:val="00952E7F"/>
    <w:rsid w:val="00952F4A"/>
    <w:rsid w:val="00953447"/>
    <w:rsid w:val="00953D42"/>
    <w:rsid w:val="009540F5"/>
    <w:rsid w:val="00954E61"/>
    <w:rsid w:val="00954EFA"/>
    <w:rsid w:val="0095505C"/>
    <w:rsid w:val="009550FB"/>
    <w:rsid w:val="00957021"/>
    <w:rsid w:val="009603ED"/>
    <w:rsid w:val="00960452"/>
    <w:rsid w:val="00960E8C"/>
    <w:rsid w:val="00962347"/>
    <w:rsid w:val="0096299C"/>
    <w:rsid w:val="00962E09"/>
    <w:rsid w:val="009638FA"/>
    <w:rsid w:val="009646D8"/>
    <w:rsid w:val="0096524B"/>
    <w:rsid w:val="00965560"/>
    <w:rsid w:val="00965702"/>
    <w:rsid w:val="0096584F"/>
    <w:rsid w:val="00965B4B"/>
    <w:rsid w:val="00965CE2"/>
    <w:rsid w:val="00965F9D"/>
    <w:rsid w:val="00965FA4"/>
    <w:rsid w:val="0096624F"/>
    <w:rsid w:val="00966B19"/>
    <w:rsid w:val="00966C00"/>
    <w:rsid w:val="0096789A"/>
    <w:rsid w:val="00970628"/>
    <w:rsid w:val="00970CC5"/>
    <w:rsid w:val="00970F63"/>
    <w:rsid w:val="0097127D"/>
    <w:rsid w:val="00971AD0"/>
    <w:rsid w:val="0097207A"/>
    <w:rsid w:val="00972830"/>
    <w:rsid w:val="009733D7"/>
    <w:rsid w:val="00974375"/>
    <w:rsid w:val="009748A6"/>
    <w:rsid w:val="00974E5F"/>
    <w:rsid w:val="00975328"/>
    <w:rsid w:val="009758B4"/>
    <w:rsid w:val="0097630A"/>
    <w:rsid w:val="00976644"/>
    <w:rsid w:val="0097736B"/>
    <w:rsid w:val="009776B7"/>
    <w:rsid w:val="0098046E"/>
    <w:rsid w:val="0098068F"/>
    <w:rsid w:val="0098200A"/>
    <w:rsid w:val="00982216"/>
    <w:rsid w:val="00982493"/>
    <w:rsid w:val="009831E7"/>
    <w:rsid w:val="0098357F"/>
    <w:rsid w:val="0098390D"/>
    <w:rsid w:val="0098450D"/>
    <w:rsid w:val="00984532"/>
    <w:rsid w:val="00984B3C"/>
    <w:rsid w:val="0098512E"/>
    <w:rsid w:val="0098541E"/>
    <w:rsid w:val="00985621"/>
    <w:rsid w:val="009856CC"/>
    <w:rsid w:val="0098592A"/>
    <w:rsid w:val="00986359"/>
    <w:rsid w:val="0098657C"/>
    <w:rsid w:val="009868DE"/>
    <w:rsid w:val="009869EA"/>
    <w:rsid w:val="009875B4"/>
    <w:rsid w:val="009875F4"/>
    <w:rsid w:val="00987A86"/>
    <w:rsid w:val="00987BDA"/>
    <w:rsid w:val="00987DFF"/>
    <w:rsid w:val="009915BA"/>
    <w:rsid w:val="0099195B"/>
    <w:rsid w:val="00991F69"/>
    <w:rsid w:val="00993008"/>
    <w:rsid w:val="009935FA"/>
    <w:rsid w:val="00993905"/>
    <w:rsid w:val="0099617F"/>
    <w:rsid w:val="0099626E"/>
    <w:rsid w:val="009965FF"/>
    <w:rsid w:val="0099668F"/>
    <w:rsid w:val="00996723"/>
    <w:rsid w:val="00997136"/>
    <w:rsid w:val="009A0220"/>
    <w:rsid w:val="009A0C4A"/>
    <w:rsid w:val="009A0C65"/>
    <w:rsid w:val="009A145C"/>
    <w:rsid w:val="009A194D"/>
    <w:rsid w:val="009A1E89"/>
    <w:rsid w:val="009A2663"/>
    <w:rsid w:val="009A2CA9"/>
    <w:rsid w:val="009A38D0"/>
    <w:rsid w:val="009A43AC"/>
    <w:rsid w:val="009A45C0"/>
    <w:rsid w:val="009A544F"/>
    <w:rsid w:val="009A618E"/>
    <w:rsid w:val="009A645F"/>
    <w:rsid w:val="009A64B1"/>
    <w:rsid w:val="009A64CC"/>
    <w:rsid w:val="009A6E04"/>
    <w:rsid w:val="009A7480"/>
    <w:rsid w:val="009A7961"/>
    <w:rsid w:val="009A7B63"/>
    <w:rsid w:val="009A7E75"/>
    <w:rsid w:val="009B12CF"/>
    <w:rsid w:val="009B1382"/>
    <w:rsid w:val="009B17BF"/>
    <w:rsid w:val="009B1B9C"/>
    <w:rsid w:val="009B235D"/>
    <w:rsid w:val="009B2786"/>
    <w:rsid w:val="009B2791"/>
    <w:rsid w:val="009B31E6"/>
    <w:rsid w:val="009B3223"/>
    <w:rsid w:val="009B3551"/>
    <w:rsid w:val="009B3B90"/>
    <w:rsid w:val="009B45C4"/>
    <w:rsid w:val="009B4A1B"/>
    <w:rsid w:val="009B4FBB"/>
    <w:rsid w:val="009B5626"/>
    <w:rsid w:val="009B5FD6"/>
    <w:rsid w:val="009B6841"/>
    <w:rsid w:val="009B68F2"/>
    <w:rsid w:val="009B7086"/>
    <w:rsid w:val="009B7771"/>
    <w:rsid w:val="009C041D"/>
    <w:rsid w:val="009C0CBD"/>
    <w:rsid w:val="009C15A4"/>
    <w:rsid w:val="009C1B6D"/>
    <w:rsid w:val="009C295A"/>
    <w:rsid w:val="009C2C00"/>
    <w:rsid w:val="009C2C9C"/>
    <w:rsid w:val="009C2E23"/>
    <w:rsid w:val="009C2FC8"/>
    <w:rsid w:val="009C3299"/>
    <w:rsid w:val="009C33FC"/>
    <w:rsid w:val="009C3C1B"/>
    <w:rsid w:val="009C3D4F"/>
    <w:rsid w:val="009C3EE6"/>
    <w:rsid w:val="009C48DE"/>
    <w:rsid w:val="009C536B"/>
    <w:rsid w:val="009C5B6A"/>
    <w:rsid w:val="009C64A1"/>
    <w:rsid w:val="009C768F"/>
    <w:rsid w:val="009C7E0F"/>
    <w:rsid w:val="009D1469"/>
    <w:rsid w:val="009D17B9"/>
    <w:rsid w:val="009D2647"/>
    <w:rsid w:val="009D3498"/>
    <w:rsid w:val="009D37FE"/>
    <w:rsid w:val="009D3D96"/>
    <w:rsid w:val="009D48E4"/>
    <w:rsid w:val="009D4B73"/>
    <w:rsid w:val="009D5508"/>
    <w:rsid w:val="009D57C1"/>
    <w:rsid w:val="009D5F6F"/>
    <w:rsid w:val="009D6525"/>
    <w:rsid w:val="009D7658"/>
    <w:rsid w:val="009E04F1"/>
    <w:rsid w:val="009E0582"/>
    <w:rsid w:val="009E08B7"/>
    <w:rsid w:val="009E1085"/>
    <w:rsid w:val="009E10AD"/>
    <w:rsid w:val="009E1215"/>
    <w:rsid w:val="009E1B2D"/>
    <w:rsid w:val="009E1CA2"/>
    <w:rsid w:val="009E1D55"/>
    <w:rsid w:val="009E2041"/>
    <w:rsid w:val="009E2B62"/>
    <w:rsid w:val="009E2CC5"/>
    <w:rsid w:val="009E3B70"/>
    <w:rsid w:val="009E453C"/>
    <w:rsid w:val="009E480E"/>
    <w:rsid w:val="009E4A55"/>
    <w:rsid w:val="009E4F5E"/>
    <w:rsid w:val="009E581B"/>
    <w:rsid w:val="009E58A1"/>
    <w:rsid w:val="009E5BF1"/>
    <w:rsid w:val="009E5D29"/>
    <w:rsid w:val="009E60B9"/>
    <w:rsid w:val="009E614A"/>
    <w:rsid w:val="009E6943"/>
    <w:rsid w:val="009E70BC"/>
    <w:rsid w:val="009E7156"/>
    <w:rsid w:val="009E7460"/>
    <w:rsid w:val="009E7734"/>
    <w:rsid w:val="009E78B9"/>
    <w:rsid w:val="009E7970"/>
    <w:rsid w:val="009E7A06"/>
    <w:rsid w:val="009F0499"/>
    <w:rsid w:val="009F09BA"/>
    <w:rsid w:val="009F0A3F"/>
    <w:rsid w:val="009F1BCF"/>
    <w:rsid w:val="009F1CCA"/>
    <w:rsid w:val="009F1D89"/>
    <w:rsid w:val="009F2197"/>
    <w:rsid w:val="009F2BD1"/>
    <w:rsid w:val="009F30A7"/>
    <w:rsid w:val="009F3573"/>
    <w:rsid w:val="009F37AB"/>
    <w:rsid w:val="009F3982"/>
    <w:rsid w:val="009F3AA3"/>
    <w:rsid w:val="009F4196"/>
    <w:rsid w:val="009F4D05"/>
    <w:rsid w:val="009F4F6D"/>
    <w:rsid w:val="009F5624"/>
    <w:rsid w:val="009F60BB"/>
    <w:rsid w:val="009F6112"/>
    <w:rsid w:val="009F65A3"/>
    <w:rsid w:val="009F69E6"/>
    <w:rsid w:val="009F6FEE"/>
    <w:rsid w:val="009F744C"/>
    <w:rsid w:val="00A00A7F"/>
    <w:rsid w:val="00A00ACC"/>
    <w:rsid w:val="00A00B42"/>
    <w:rsid w:val="00A00C7B"/>
    <w:rsid w:val="00A017B7"/>
    <w:rsid w:val="00A0188F"/>
    <w:rsid w:val="00A01A0B"/>
    <w:rsid w:val="00A01FEE"/>
    <w:rsid w:val="00A02BC4"/>
    <w:rsid w:val="00A033FF"/>
    <w:rsid w:val="00A03926"/>
    <w:rsid w:val="00A03D56"/>
    <w:rsid w:val="00A03DFF"/>
    <w:rsid w:val="00A047B6"/>
    <w:rsid w:val="00A049F1"/>
    <w:rsid w:val="00A050D6"/>
    <w:rsid w:val="00A053B5"/>
    <w:rsid w:val="00A0540F"/>
    <w:rsid w:val="00A063D4"/>
    <w:rsid w:val="00A068A2"/>
    <w:rsid w:val="00A06B13"/>
    <w:rsid w:val="00A06D5B"/>
    <w:rsid w:val="00A10E87"/>
    <w:rsid w:val="00A11318"/>
    <w:rsid w:val="00A11CC5"/>
    <w:rsid w:val="00A12179"/>
    <w:rsid w:val="00A12596"/>
    <w:rsid w:val="00A1299E"/>
    <w:rsid w:val="00A12E79"/>
    <w:rsid w:val="00A13067"/>
    <w:rsid w:val="00A13344"/>
    <w:rsid w:val="00A13537"/>
    <w:rsid w:val="00A14532"/>
    <w:rsid w:val="00A1467B"/>
    <w:rsid w:val="00A14A08"/>
    <w:rsid w:val="00A151D8"/>
    <w:rsid w:val="00A15230"/>
    <w:rsid w:val="00A15CA5"/>
    <w:rsid w:val="00A169FE"/>
    <w:rsid w:val="00A16CBE"/>
    <w:rsid w:val="00A170A3"/>
    <w:rsid w:val="00A1747B"/>
    <w:rsid w:val="00A2002F"/>
    <w:rsid w:val="00A20AA9"/>
    <w:rsid w:val="00A20F1D"/>
    <w:rsid w:val="00A212F1"/>
    <w:rsid w:val="00A2199B"/>
    <w:rsid w:val="00A23AF9"/>
    <w:rsid w:val="00A23D0D"/>
    <w:rsid w:val="00A2415C"/>
    <w:rsid w:val="00A2456F"/>
    <w:rsid w:val="00A24D9E"/>
    <w:rsid w:val="00A25212"/>
    <w:rsid w:val="00A25B5D"/>
    <w:rsid w:val="00A2769F"/>
    <w:rsid w:val="00A27CAC"/>
    <w:rsid w:val="00A30067"/>
    <w:rsid w:val="00A3058E"/>
    <w:rsid w:val="00A3162A"/>
    <w:rsid w:val="00A32211"/>
    <w:rsid w:val="00A32ABB"/>
    <w:rsid w:val="00A336B6"/>
    <w:rsid w:val="00A340F2"/>
    <w:rsid w:val="00A34401"/>
    <w:rsid w:val="00A34679"/>
    <w:rsid w:val="00A347CD"/>
    <w:rsid w:val="00A3529D"/>
    <w:rsid w:val="00A360CF"/>
    <w:rsid w:val="00A36BE2"/>
    <w:rsid w:val="00A36C3D"/>
    <w:rsid w:val="00A37312"/>
    <w:rsid w:val="00A376BD"/>
    <w:rsid w:val="00A40196"/>
    <w:rsid w:val="00A40A00"/>
    <w:rsid w:val="00A40DBD"/>
    <w:rsid w:val="00A41955"/>
    <w:rsid w:val="00A41A17"/>
    <w:rsid w:val="00A42006"/>
    <w:rsid w:val="00A422D6"/>
    <w:rsid w:val="00A4265B"/>
    <w:rsid w:val="00A42CFE"/>
    <w:rsid w:val="00A4383E"/>
    <w:rsid w:val="00A43CE5"/>
    <w:rsid w:val="00A45119"/>
    <w:rsid w:val="00A45DEF"/>
    <w:rsid w:val="00A46949"/>
    <w:rsid w:val="00A46997"/>
    <w:rsid w:val="00A46D06"/>
    <w:rsid w:val="00A50678"/>
    <w:rsid w:val="00A50753"/>
    <w:rsid w:val="00A512F3"/>
    <w:rsid w:val="00A5132C"/>
    <w:rsid w:val="00A51A82"/>
    <w:rsid w:val="00A520A2"/>
    <w:rsid w:val="00A523C1"/>
    <w:rsid w:val="00A52463"/>
    <w:rsid w:val="00A52948"/>
    <w:rsid w:val="00A52DB3"/>
    <w:rsid w:val="00A53170"/>
    <w:rsid w:val="00A53415"/>
    <w:rsid w:val="00A53416"/>
    <w:rsid w:val="00A53BB3"/>
    <w:rsid w:val="00A53BC1"/>
    <w:rsid w:val="00A543B5"/>
    <w:rsid w:val="00A5493A"/>
    <w:rsid w:val="00A54CAC"/>
    <w:rsid w:val="00A55036"/>
    <w:rsid w:val="00A56032"/>
    <w:rsid w:val="00A56408"/>
    <w:rsid w:val="00A56D85"/>
    <w:rsid w:val="00A57058"/>
    <w:rsid w:val="00A57DFA"/>
    <w:rsid w:val="00A607B8"/>
    <w:rsid w:val="00A60E7E"/>
    <w:rsid w:val="00A61084"/>
    <w:rsid w:val="00A6112B"/>
    <w:rsid w:val="00A61249"/>
    <w:rsid w:val="00A61468"/>
    <w:rsid w:val="00A61BB3"/>
    <w:rsid w:val="00A635D3"/>
    <w:rsid w:val="00A64220"/>
    <w:rsid w:val="00A6470B"/>
    <w:rsid w:val="00A65388"/>
    <w:rsid w:val="00A65AE4"/>
    <w:rsid w:val="00A65EB4"/>
    <w:rsid w:val="00A660DF"/>
    <w:rsid w:val="00A66502"/>
    <w:rsid w:val="00A668E0"/>
    <w:rsid w:val="00A66E62"/>
    <w:rsid w:val="00A67278"/>
    <w:rsid w:val="00A672C7"/>
    <w:rsid w:val="00A676C4"/>
    <w:rsid w:val="00A6791B"/>
    <w:rsid w:val="00A67B96"/>
    <w:rsid w:val="00A67BA5"/>
    <w:rsid w:val="00A67C23"/>
    <w:rsid w:val="00A67D1B"/>
    <w:rsid w:val="00A67D4C"/>
    <w:rsid w:val="00A70073"/>
    <w:rsid w:val="00A713BC"/>
    <w:rsid w:val="00A71949"/>
    <w:rsid w:val="00A725E8"/>
    <w:rsid w:val="00A728FD"/>
    <w:rsid w:val="00A73496"/>
    <w:rsid w:val="00A738A2"/>
    <w:rsid w:val="00A7431C"/>
    <w:rsid w:val="00A744D7"/>
    <w:rsid w:val="00A748E2"/>
    <w:rsid w:val="00A7590C"/>
    <w:rsid w:val="00A75D71"/>
    <w:rsid w:val="00A762D2"/>
    <w:rsid w:val="00A802B3"/>
    <w:rsid w:val="00A8067E"/>
    <w:rsid w:val="00A80EF7"/>
    <w:rsid w:val="00A816C8"/>
    <w:rsid w:val="00A81862"/>
    <w:rsid w:val="00A81B9C"/>
    <w:rsid w:val="00A81BC9"/>
    <w:rsid w:val="00A81E51"/>
    <w:rsid w:val="00A826F7"/>
    <w:rsid w:val="00A82DDE"/>
    <w:rsid w:val="00A830D3"/>
    <w:rsid w:val="00A835A4"/>
    <w:rsid w:val="00A8421B"/>
    <w:rsid w:val="00A8545D"/>
    <w:rsid w:val="00A85FD7"/>
    <w:rsid w:val="00A86BE1"/>
    <w:rsid w:val="00A86CB1"/>
    <w:rsid w:val="00A86E4B"/>
    <w:rsid w:val="00A87C63"/>
    <w:rsid w:val="00A90760"/>
    <w:rsid w:val="00A90E24"/>
    <w:rsid w:val="00A910CA"/>
    <w:rsid w:val="00A910DF"/>
    <w:rsid w:val="00A914FB"/>
    <w:rsid w:val="00A91945"/>
    <w:rsid w:val="00A91AC7"/>
    <w:rsid w:val="00A9205D"/>
    <w:rsid w:val="00A92DBB"/>
    <w:rsid w:val="00A9350D"/>
    <w:rsid w:val="00A93806"/>
    <w:rsid w:val="00A94AE9"/>
    <w:rsid w:val="00A95103"/>
    <w:rsid w:val="00A95ADF"/>
    <w:rsid w:val="00A95B85"/>
    <w:rsid w:val="00A961C6"/>
    <w:rsid w:val="00A96CAF"/>
    <w:rsid w:val="00A977EF"/>
    <w:rsid w:val="00A979AD"/>
    <w:rsid w:val="00A97BBD"/>
    <w:rsid w:val="00A97D5E"/>
    <w:rsid w:val="00AA0722"/>
    <w:rsid w:val="00AA15CB"/>
    <w:rsid w:val="00AA1D65"/>
    <w:rsid w:val="00AA1D7B"/>
    <w:rsid w:val="00AA2230"/>
    <w:rsid w:val="00AA24EA"/>
    <w:rsid w:val="00AA3BE9"/>
    <w:rsid w:val="00AA434C"/>
    <w:rsid w:val="00AA4435"/>
    <w:rsid w:val="00AA4753"/>
    <w:rsid w:val="00AA5AD2"/>
    <w:rsid w:val="00AA6E3F"/>
    <w:rsid w:val="00AA7062"/>
    <w:rsid w:val="00AB01F5"/>
    <w:rsid w:val="00AB0236"/>
    <w:rsid w:val="00AB0DF4"/>
    <w:rsid w:val="00AB10FC"/>
    <w:rsid w:val="00AB1565"/>
    <w:rsid w:val="00AB15A5"/>
    <w:rsid w:val="00AB1644"/>
    <w:rsid w:val="00AB18C9"/>
    <w:rsid w:val="00AB193F"/>
    <w:rsid w:val="00AB206A"/>
    <w:rsid w:val="00AB2D4E"/>
    <w:rsid w:val="00AB4059"/>
    <w:rsid w:val="00AB4B78"/>
    <w:rsid w:val="00AB5096"/>
    <w:rsid w:val="00AB5D5D"/>
    <w:rsid w:val="00AB6018"/>
    <w:rsid w:val="00AB7819"/>
    <w:rsid w:val="00AB7F8D"/>
    <w:rsid w:val="00AC02E4"/>
    <w:rsid w:val="00AC0A38"/>
    <w:rsid w:val="00AC1925"/>
    <w:rsid w:val="00AC1B60"/>
    <w:rsid w:val="00AC2551"/>
    <w:rsid w:val="00AC25C4"/>
    <w:rsid w:val="00AC2C1E"/>
    <w:rsid w:val="00AC33C7"/>
    <w:rsid w:val="00AC3BBF"/>
    <w:rsid w:val="00AC3BDD"/>
    <w:rsid w:val="00AC3ECA"/>
    <w:rsid w:val="00AC44AA"/>
    <w:rsid w:val="00AC4BD2"/>
    <w:rsid w:val="00AC5048"/>
    <w:rsid w:val="00AC578F"/>
    <w:rsid w:val="00AC5AA4"/>
    <w:rsid w:val="00AC5CC5"/>
    <w:rsid w:val="00AC65CB"/>
    <w:rsid w:val="00AC6A07"/>
    <w:rsid w:val="00AC6D45"/>
    <w:rsid w:val="00AC71A3"/>
    <w:rsid w:val="00AC7B95"/>
    <w:rsid w:val="00AD0309"/>
    <w:rsid w:val="00AD038D"/>
    <w:rsid w:val="00AD10AE"/>
    <w:rsid w:val="00AD2116"/>
    <w:rsid w:val="00AD228D"/>
    <w:rsid w:val="00AD22DA"/>
    <w:rsid w:val="00AD2E93"/>
    <w:rsid w:val="00AD3600"/>
    <w:rsid w:val="00AD38C7"/>
    <w:rsid w:val="00AD397B"/>
    <w:rsid w:val="00AD3AD5"/>
    <w:rsid w:val="00AD3F28"/>
    <w:rsid w:val="00AD4C93"/>
    <w:rsid w:val="00AD50B0"/>
    <w:rsid w:val="00AD5E30"/>
    <w:rsid w:val="00AD5F4E"/>
    <w:rsid w:val="00AD67E4"/>
    <w:rsid w:val="00AD744C"/>
    <w:rsid w:val="00AD7B58"/>
    <w:rsid w:val="00AE0D14"/>
    <w:rsid w:val="00AE3871"/>
    <w:rsid w:val="00AE3CA0"/>
    <w:rsid w:val="00AE518D"/>
    <w:rsid w:val="00AE6759"/>
    <w:rsid w:val="00AE7BFB"/>
    <w:rsid w:val="00AF0B7D"/>
    <w:rsid w:val="00AF1A5C"/>
    <w:rsid w:val="00AF3C5A"/>
    <w:rsid w:val="00AF51A6"/>
    <w:rsid w:val="00AF53F3"/>
    <w:rsid w:val="00AF5531"/>
    <w:rsid w:val="00AF5851"/>
    <w:rsid w:val="00AF5959"/>
    <w:rsid w:val="00AF6170"/>
    <w:rsid w:val="00AF756C"/>
    <w:rsid w:val="00AF7862"/>
    <w:rsid w:val="00AF7EE8"/>
    <w:rsid w:val="00B019E5"/>
    <w:rsid w:val="00B022C9"/>
    <w:rsid w:val="00B029E5"/>
    <w:rsid w:val="00B02D41"/>
    <w:rsid w:val="00B0393A"/>
    <w:rsid w:val="00B03998"/>
    <w:rsid w:val="00B0417D"/>
    <w:rsid w:val="00B045D9"/>
    <w:rsid w:val="00B04B33"/>
    <w:rsid w:val="00B04B56"/>
    <w:rsid w:val="00B04E73"/>
    <w:rsid w:val="00B0510D"/>
    <w:rsid w:val="00B05383"/>
    <w:rsid w:val="00B0573F"/>
    <w:rsid w:val="00B058B8"/>
    <w:rsid w:val="00B059D1"/>
    <w:rsid w:val="00B05A51"/>
    <w:rsid w:val="00B05B7C"/>
    <w:rsid w:val="00B0722A"/>
    <w:rsid w:val="00B07261"/>
    <w:rsid w:val="00B07545"/>
    <w:rsid w:val="00B118E4"/>
    <w:rsid w:val="00B119D9"/>
    <w:rsid w:val="00B11FA4"/>
    <w:rsid w:val="00B12539"/>
    <w:rsid w:val="00B125FF"/>
    <w:rsid w:val="00B1278B"/>
    <w:rsid w:val="00B12A29"/>
    <w:rsid w:val="00B13998"/>
    <w:rsid w:val="00B13E2D"/>
    <w:rsid w:val="00B144C9"/>
    <w:rsid w:val="00B152FE"/>
    <w:rsid w:val="00B153C3"/>
    <w:rsid w:val="00B1575A"/>
    <w:rsid w:val="00B15DB9"/>
    <w:rsid w:val="00B161B2"/>
    <w:rsid w:val="00B1695D"/>
    <w:rsid w:val="00B1695F"/>
    <w:rsid w:val="00B17F10"/>
    <w:rsid w:val="00B21D9C"/>
    <w:rsid w:val="00B2208E"/>
    <w:rsid w:val="00B22121"/>
    <w:rsid w:val="00B22662"/>
    <w:rsid w:val="00B22EA2"/>
    <w:rsid w:val="00B233CE"/>
    <w:rsid w:val="00B23574"/>
    <w:rsid w:val="00B239C0"/>
    <w:rsid w:val="00B24087"/>
    <w:rsid w:val="00B24392"/>
    <w:rsid w:val="00B243F8"/>
    <w:rsid w:val="00B24570"/>
    <w:rsid w:val="00B25BC1"/>
    <w:rsid w:val="00B2626B"/>
    <w:rsid w:val="00B2719B"/>
    <w:rsid w:val="00B30378"/>
    <w:rsid w:val="00B303A8"/>
    <w:rsid w:val="00B30BA6"/>
    <w:rsid w:val="00B30D7E"/>
    <w:rsid w:val="00B311AD"/>
    <w:rsid w:val="00B311C2"/>
    <w:rsid w:val="00B31ECB"/>
    <w:rsid w:val="00B327B9"/>
    <w:rsid w:val="00B32986"/>
    <w:rsid w:val="00B32E6E"/>
    <w:rsid w:val="00B33642"/>
    <w:rsid w:val="00B339A0"/>
    <w:rsid w:val="00B33EC1"/>
    <w:rsid w:val="00B350E5"/>
    <w:rsid w:val="00B35235"/>
    <w:rsid w:val="00B357B2"/>
    <w:rsid w:val="00B35857"/>
    <w:rsid w:val="00B359CD"/>
    <w:rsid w:val="00B36389"/>
    <w:rsid w:val="00B36B7E"/>
    <w:rsid w:val="00B37769"/>
    <w:rsid w:val="00B37B54"/>
    <w:rsid w:val="00B37F5A"/>
    <w:rsid w:val="00B40360"/>
    <w:rsid w:val="00B40BF5"/>
    <w:rsid w:val="00B40E0F"/>
    <w:rsid w:val="00B4109F"/>
    <w:rsid w:val="00B416DC"/>
    <w:rsid w:val="00B41C69"/>
    <w:rsid w:val="00B41D65"/>
    <w:rsid w:val="00B41E9F"/>
    <w:rsid w:val="00B41F74"/>
    <w:rsid w:val="00B42036"/>
    <w:rsid w:val="00B424E7"/>
    <w:rsid w:val="00B4276E"/>
    <w:rsid w:val="00B42841"/>
    <w:rsid w:val="00B42D88"/>
    <w:rsid w:val="00B42E3A"/>
    <w:rsid w:val="00B43253"/>
    <w:rsid w:val="00B43346"/>
    <w:rsid w:val="00B43BCE"/>
    <w:rsid w:val="00B43CBE"/>
    <w:rsid w:val="00B447C4"/>
    <w:rsid w:val="00B45B48"/>
    <w:rsid w:val="00B45D11"/>
    <w:rsid w:val="00B46007"/>
    <w:rsid w:val="00B461E2"/>
    <w:rsid w:val="00B477F1"/>
    <w:rsid w:val="00B500A9"/>
    <w:rsid w:val="00B510DA"/>
    <w:rsid w:val="00B51F54"/>
    <w:rsid w:val="00B5211A"/>
    <w:rsid w:val="00B522CC"/>
    <w:rsid w:val="00B53A0B"/>
    <w:rsid w:val="00B53DCD"/>
    <w:rsid w:val="00B547CF"/>
    <w:rsid w:val="00B54FF5"/>
    <w:rsid w:val="00B55314"/>
    <w:rsid w:val="00B557F8"/>
    <w:rsid w:val="00B55977"/>
    <w:rsid w:val="00B564BA"/>
    <w:rsid w:val="00B5687D"/>
    <w:rsid w:val="00B56D26"/>
    <w:rsid w:val="00B57022"/>
    <w:rsid w:val="00B5710F"/>
    <w:rsid w:val="00B572D7"/>
    <w:rsid w:val="00B57DC9"/>
    <w:rsid w:val="00B57E5D"/>
    <w:rsid w:val="00B60AD2"/>
    <w:rsid w:val="00B611A5"/>
    <w:rsid w:val="00B614BD"/>
    <w:rsid w:val="00B639C8"/>
    <w:rsid w:val="00B639D6"/>
    <w:rsid w:val="00B63A3F"/>
    <w:rsid w:val="00B63EFB"/>
    <w:rsid w:val="00B63FBE"/>
    <w:rsid w:val="00B64212"/>
    <w:rsid w:val="00B642B7"/>
    <w:rsid w:val="00B6443D"/>
    <w:rsid w:val="00B646BA"/>
    <w:rsid w:val="00B64836"/>
    <w:rsid w:val="00B64B80"/>
    <w:rsid w:val="00B64FCF"/>
    <w:rsid w:val="00B65B8B"/>
    <w:rsid w:val="00B65C56"/>
    <w:rsid w:val="00B65FFB"/>
    <w:rsid w:val="00B6686F"/>
    <w:rsid w:val="00B6735C"/>
    <w:rsid w:val="00B6788C"/>
    <w:rsid w:val="00B67B21"/>
    <w:rsid w:val="00B70A67"/>
    <w:rsid w:val="00B713FF"/>
    <w:rsid w:val="00B71558"/>
    <w:rsid w:val="00B71F41"/>
    <w:rsid w:val="00B72B0F"/>
    <w:rsid w:val="00B72DA9"/>
    <w:rsid w:val="00B73A17"/>
    <w:rsid w:val="00B73DE4"/>
    <w:rsid w:val="00B73FE9"/>
    <w:rsid w:val="00B7463B"/>
    <w:rsid w:val="00B746B0"/>
    <w:rsid w:val="00B74AF6"/>
    <w:rsid w:val="00B75406"/>
    <w:rsid w:val="00B755DF"/>
    <w:rsid w:val="00B75BC6"/>
    <w:rsid w:val="00B75CA9"/>
    <w:rsid w:val="00B75E5B"/>
    <w:rsid w:val="00B77249"/>
    <w:rsid w:val="00B7754E"/>
    <w:rsid w:val="00B777A4"/>
    <w:rsid w:val="00B779F7"/>
    <w:rsid w:val="00B77AE1"/>
    <w:rsid w:val="00B77AE8"/>
    <w:rsid w:val="00B77D88"/>
    <w:rsid w:val="00B806AE"/>
    <w:rsid w:val="00B816D6"/>
    <w:rsid w:val="00B82515"/>
    <w:rsid w:val="00B839C1"/>
    <w:rsid w:val="00B83C8F"/>
    <w:rsid w:val="00B84618"/>
    <w:rsid w:val="00B85AD2"/>
    <w:rsid w:val="00B85F7F"/>
    <w:rsid w:val="00B869F7"/>
    <w:rsid w:val="00B8762B"/>
    <w:rsid w:val="00B878E0"/>
    <w:rsid w:val="00B87D45"/>
    <w:rsid w:val="00B87E91"/>
    <w:rsid w:val="00B901ED"/>
    <w:rsid w:val="00B9150B"/>
    <w:rsid w:val="00B91A36"/>
    <w:rsid w:val="00B91BB2"/>
    <w:rsid w:val="00B92F29"/>
    <w:rsid w:val="00B931BF"/>
    <w:rsid w:val="00B9356C"/>
    <w:rsid w:val="00B93B37"/>
    <w:rsid w:val="00B93D58"/>
    <w:rsid w:val="00B948A2"/>
    <w:rsid w:val="00B94A7D"/>
    <w:rsid w:val="00B95036"/>
    <w:rsid w:val="00B95071"/>
    <w:rsid w:val="00B95C50"/>
    <w:rsid w:val="00B95E72"/>
    <w:rsid w:val="00B95EDA"/>
    <w:rsid w:val="00B95EDC"/>
    <w:rsid w:val="00B96E10"/>
    <w:rsid w:val="00B97111"/>
    <w:rsid w:val="00B979BE"/>
    <w:rsid w:val="00BA0E7D"/>
    <w:rsid w:val="00BA1008"/>
    <w:rsid w:val="00BA20E7"/>
    <w:rsid w:val="00BA289F"/>
    <w:rsid w:val="00BA3783"/>
    <w:rsid w:val="00BA3F5A"/>
    <w:rsid w:val="00BA46AD"/>
    <w:rsid w:val="00BA4C11"/>
    <w:rsid w:val="00BA5B4E"/>
    <w:rsid w:val="00BA6A88"/>
    <w:rsid w:val="00BA7877"/>
    <w:rsid w:val="00BB011C"/>
    <w:rsid w:val="00BB0E98"/>
    <w:rsid w:val="00BB19C2"/>
    <w:rsid w:val="00BB1B43"/>
    <w:rsid w:val="00BB2026"/>
    <w:rsid w:val="00BB21A8"/>
    <w:rsid w:val="00BB2C6A"/>
    <w:rsid w:val="00BB2C9B"/>
    <w:rsid w:val="00BB2D9D"/>
    <w:rsid w:val="00BB35FB"/>
    <w:rsid w:val="00BB3FEE"/>
    <w:rsid w:val="00BB4835"/>
    <w:rsid w:val="00BB4FD6"/>
    <w:rsid w:val="00BB55DB"/>
    <w:rsid w:val="00BB5C44"/>
    <w:rsid w:val="00BB5E50"/>
    <w:rsid w:val="00BB7722"/>
    <w:rsid w:val="00BB7944"/>
    <w:rsid w:val="00BC0551"/>
    <w:rsid w:val="00BC076D"/>
    <w:rsid w:val="00BC08A7"/>
    <w:rsid w:val="00BC106D"/>
    <w:rsid w:val="00BC1804"/>
    <w:rsid w:val="00BC2966"/>
    <w:rsid w:val="00BC29E6"/>
    <w:rsid w:val="00BC32DC"/>
    <w:rsid w:val="00BC36B7"/>
    <w:rsid w:val="00BC459A"/>
    <w:rsid w:val="00BC48A4"/>
    <w:rsid w:val="00BC4B31"/>
    <w:rsid w:val="00BC5F43"/>
    <w:rsid w:val="00BC600F"/>
    <w:rsid w:val="00BC7600"/>
    <w:rsid w:val="00BC783D"/>
    <w:rsid w:val="00BC78BB"/>
    <w:rsid w:val="00BD00E7"/>
    <w:rsid w:val="00BD07B5"/>
    <w:rsid w:val="00BD09C2"/>
    <w:rsid w:val="00BD16D5"/>
    <w:rsid w:val="00BD1A3B"/>
    <w:rsid w:val="00BD1F97"/>
    <w:rsid w:val="00BD23B5"/>
    <w:rsid w:val="00BD2D4E"/>
    <w:rsid w:val="00BD2D65"/>
    <w:rsid w:val="00BD36E9"/>
    <w:rsid w:val="00BD3D0A"/>
    <w:rsid w:val="00BD4B01"/>
    <w:rsid w:val="00BD5295"/>
    <w:rsid w:val="00BD5552"/>
    <w:rsid w:val="00BD56DC"/>
    <w:rsid w:val="00BD65E3"/>
    <w:rsid w:val="00BD7B35"/>
    <w:rsid w:val="00BD7E8D"/>
    <w:rsid w:val="00BE0F66"/>
    <w:rsid w:val="00BE1635"/>
    <w:rsid w:val="00BE178E"/>
    <w:rsid w:val="00BE1909"/>
    <w:rsid w:val="00BE21D2"/>
    <w:rsid w:val="00BE2FD0"/>
    <w:rsid w:val="00BE3C43"/>
    <w:rsid w:val="00BE431B"/>
    <w:rsid w:val="00BE455C"/>
    <w:rsid w:val="00BE4616"/>
    <w:rsid w:val="00BE67B6"/>
    <w:rsid w:val="00BE744C"/>
    <w:rsid w:val="00BE7BE1"/>
    <w:rsid w:val="00BE7F7D"/>
    <w:rsid w:val="00BF12DB"/>
    <w:rsid w:val="00BF1791"/>
    <w:rsid w:val="00BF1934"/>
    <w:rsid w:val="00BF1F45"/>
    <w:rsid w:val="00BF4ED6"/>
    <w:rsid w:val="00BF5175"/>
    <w:rsid w:val="00BF58A1"/>
    <w:rsid w:val="00BF6C70"/>
    <w:rsid w:val="00BF6D6E"/>
    <w:rsid w:val="00BF7B79"/>
    <w:rsid w:val="00BF7E31"/>
    <w:rsid w:val="00C007CD"/>
    <w:rsid w:val="00C00878"/>
    <w:rsid w:val="00C017E9"/>
    <w:rsid w:val="00C03CC8"/>
    <w:rsid w:val="00C03ECB"/>
    <w:rsid w:val="00C04483"/>
    <w:rsid w:val="00C04FCC"/>
    <w:rsid w:val="00C05522"/>
    <w:rsid w:val="00C05D31"/>
    <w:rsid w:val="00C068BB"/>
    <w:rsid w:val="00C07122"/>
    <w:rsid w:val="00C074D1"/>
    <w:rsid w:val="00C0761D"/>
    <w:rsid w:val="00C076DD"/>
    <w:rsid w:val="00C078C0"/>
    <w:rsid w:val="00C07998"/>
    <w:rsid w:val="00C07D82"/>
    <w:rsid w:val="00C10125"/>
    <w:rsid w:val="00C10C3F"/>
    <w:rsid w:val="00C10FCE"/>
    <w:rsid w:val="00C11537"/>
    <w:rsid w:val="00C1182B"/>
    <w:rsid w:val="00C11C82"/>
    <w:rsid w:val="00C12AC7"/>
    <w:rsid w:val="00C12AD6"/>
    <w:rsid w:val="00C13A26"/>
    <w:rsid w:val="00C13B7A"/>
    <w:rsid w:val="00C140C0"/>
    <w:rsid w:val="00C14A82"/>
    <w:rsid w:val="00C14D65"/>
    <w:rsid w:val="00C15331"/>
    <w:rsid w:val="00C1533E"/>
    <w:rsid w:val="00C1586A"/>
    <w:rsid w:val="00C164E7"/>
    <w:rsid w:val="00C178AB"/>
    <w:rsid w:val="00C20AB2"/>
    <w:rsid w:val="00C215C0"/>
    <w:rsid w:val="00C23026"/>
    <w:rsid w:val="00C23161"/>
    <w:rsid w:val="00C249B4"/>
    <w:rsid w:val="00C25213"/>
    <w:rsid w:val="00C258CE"/>
    <w:rsid w:val="00C259DD"/>
    <w:rsid w:val="00C2617E"/>
    <w:rsid w:val="00C26352"/>
    <w:rsid w:val="00C2657E"/>
    <w:rsid w:val="00C27A39"/>
    <w:rsid w:val="00C27C8B"/>
    <w:rsid w:val="00C27DC9"/>
    <w:rsid w:val="00C303F2"/>
    <w:rsid w:val="00C30A08"/>
    <w:rsid w:val="00C3210F"/>
    <w:rsid w:val="00C32374"/>
    <w:rsid w:val="00C32671"/>
    <w:rsid w:val="00C32D79"/>
    <w:rsid w:val="00C34DBF"/>
    <w:rsid w:val="00C351DC"/>
    <w:rsid w:val="00C3664B"/>
    <w:rsid w:val="00C40A5D"/>
    <w:rsid w:val="00C41470"/>
    <w:rsid w:val="00C41978"/>
    <w:rsid w:val="00C42588"/>
    <w:rsid w:val="00C44975"/>
    <w:rsid w:val="00C44AB9"/>
    <w:rsid w:val="00C454D8"/>
    <w:rsid w:val="00C4605E"/>
    <w:rsid w:val="00C46128"/>
    <w:rsid w:val="00C46368"/>
    <w:rsid w:val="00C4679B"/>
    <w:rsid w:val="00C46DE7"/>
    <w:rsid w:val="00C474DB"/>
    <w:rsid w:val="00C47C82"/>
    <w:rsid w:val="00C51069"/>
    <w:rsid w:val="00C5128B"/>
    <w:rsid w:val="00C515C2"/>
    <w:rsid w:val="00C51E0E"/>
    <w:rsid w:val="00C5206F"/>
    <w:rsid w:val="00C525F9"/>
    <w:rsid w:val="00C526F2"/>
    <w:rsid w:val="00C52C58"/>
    <w:rsid w:val="00C52D98"/>
    <w:rsid w:val="00C53239"/>
    <w:rsid w:val="00C53497"/>
    <w:rsid w:val="00C54DF2"/>
    <w:rsid w:val="00C5518E"/>
    <w:rsid w:val="00C55438"/>
    <w:rsid w:val="00C55D06"/>
    <w:rsid w:val="00C55D18"/>
    <w:rsid w:val="00C55E91"/>
    <w:rsid w:val="00C5641F"/>
    <w:rsid w:val="00C56D60"/>
    <w:rsid w:val="00C56E93"/>
    <w:rsid w:val="00C57682"/>
    <w:rsid w:val="00C607C9"/>
    <w:rsid w:val="00C60BDE"/>
    <w:rsid w:val="00C60FFA"/>
    <w:rsid w:val="00C610B0"/>
    <w:rsid w:val="00C616E6"/>
    <w:rsid w:val="00C62CB5"/>
    <w:rsid w:val="00C63F0C"/>
    <w:rsid w:val="00C63F20"/>
    <w:rsid w:val="00C64689"/>
    <w:rsid w:val="00C64D16"/>
    <w:rsid w:val="00C65334"/>
    <w:rsid w:val="00C6602D"/>
    <w:rsid w:val="00C66467"/>
    <w:rsid w:val="00C670E7"/>
    <w:rsid w:val="00C6752F"/>
    <w:rsid w:val="00C6771D"/>
    <w:rsid w:val="00C679A9"/>
    <w:rsid w:val="00C7024B"/>
    <w:rsid w:val="00C70569"/>
    <w:rsid w:val="00C7112D"/>
    <w:rsid w:val="00C71A30"/>
    <w:rsid w:val="00C72544"/>
    <w:rsid w:val="00C72B8F"/>
    <w:rsid w:val="00C733C1"/>
    <w:rsid w:val="00C73CC9"/>
    <w:rsid w:val="00C74DE5"/>
    <w:rsid w:val="00C74F17"/>
    <w:rsid w:val="00C75220"/>
    <w:rsid w:val="00C754F5"/>
    <w:rsid w:val="00C7560A"/>
    <w:rsid w:val="00C75E25"/>
    <w:rsid w:val="00C75F5C"/>
    <w:rsid w:val="00C76919"/>
    <w:rsid w:val="00C769F1"/>
    <w:rsid w:val="00C76EA2"/>
    <w:rsid w:val="00C76ECF"/>
    <w:rsid w:val="00C7738D"/>
    <w:rsid w:val="00C77866"/>
    <w:rsid w:val="00C77A1B"/>
    <w:rsid w:val="00C77B58"/>
    <w:rsid w:val="00C77EA1"/>
    <w:rsid w:val="00C803C9"/>
    <w:rsid w:val="00C80DDE"/>
    <w:rsid w:val="00C81049"/>
    <w:rsid w:val="00C81636"/>
    <w:rsid w:val="00C81883"/>
    <w:rsid w:val="00C81DE8"/>
    <w:rsid w:val="00C829EE"/>
    <w:rsid w:val="00C83799"/>
    <w:rsid w:val="00C8407B"/>
    <w:rsid w:val="00C844C3"/>
    <w:rsid w:val="00C85BDE"/>
    <w:rsid w:val="00C8605A"/>
    <w:rsid w:val="00C86110"/>
    <w:rsid w:val="00C86CD4"/>
    <w:rsid w:val="00C87483"/>
    <w:rsid w:val="00C87D39"/>
    <w:rsid w:val="00C90174"/>
    <w:rsid w:val="00C90651"/>
    <w:rsid w:val="00C90DA9"/>
    <w:rsid w:val="00C91196"/>
    <w:rsid w:val="00C9152B"/>
    <w:rsid w:val="00C91CE1"/>
    <w:rsid w:val="00C92030"/>
    <w:rsid w:val="00C93023"/>
    <w:rsid w:val="00C945EC"/>
    <w:rsid w:val="00C955A2"/>
    <w:rsid w:val="00C95976"/>
    <w:rsid w:val="00C95D62"/>
    <w:rsid w:val="00C966E8"/>
    <w:rsid w:val="00C96E1B"/>
    <w:rsid w:val="00C97AFA"/>
    <w:rsid w:val="00CA02D5"/>
    <w:rsid w:val="00CA0691"/>
    <w:rsid w:val="00CA1C59"/>
    <w:rsid w:val="00CA2258"/>
    <w:rsid w:val="00CA2A90"/>
    <w:rsid w:val="00CA31B7"/>
    <w:rsid w:val="00CA34BC"/>
    <w:rsid w:val="00CA3F49"/>
    <w:rsid w:val="00CA4402"/>
    <w:rsid w:val="00CA4671"/>
    <w:rsid w:val="00CA4703"/>
    <w:rsid w:val="00CA4D4C"/>
    <w:rsid w:val="00CA58C0"/>
    <w:rsid w:val="00CA5F0C"/>
    <w:rsid w:val="00CA673E"/>
    <w:rsid w:val="00CA6BAF"/>
    <w:rsid w:val="00CA6E6D"/>
    <w:rsid w:val="00CA7115"/>
    <w:rsid w:val="00CA7A67"/>
    <w:rsid w:val="00CA7C1E"/>
    <w:rsid w:val="00CA7DA8"/>
    <w:rsid w:val="00CB0264"/>
    <w:rsid w:val="00CB03F8"/>
    <w:rsid w:val="00CB12F0"/>
    <w:rsid w:val="00CB162C"/>
    <w:rsid w:val="00CB1639"/>
    <w:rsid w:val="00CB17EB"/>
    <w:rsid w:val="00CB1906"/>
    <w:rsid w:val="00CB267D"/>
    <w:rsid w:val="00CB26B3"/>
    <w:rsid w:val="00CB2B9B"/>
    <w:rsid w:val="00CB2DB8"/>
    <w:rsid w:val="00CB323C"/>
    <w:rsid w:val="00CB36D2"/>
    <w:rsid w:val="00CB413D"/>
    <w:rsid w:val="00CB518F"/>
    <w:rsid w:val="00CB5437"/>
    <w:rsid w:val="00CB571D"/>
    <w:rsid w:val="00CB57A5"/>
    <w:rsid w:val="00CB585D"/>
    <w:rsid w:val="00CB60B0"/>
    <w:rsid w:val="00CB674A"/>
    <w:rsid w:val="00CC056D"/>
    <w:rsid w:val="00CC0626"/>
    <w:rsid w:val="00CC1BDB"/>
    <w:rsid w:val="00CC1DA5"/>
    <w:rsid w:val="00CC200E"/>
    <w:rsid w:val="00CC288C"/>
    <w:rsid w:val="00CC2984"/>
    <w:rsid w:val="00CC381E"/>
    <w:rsid w:val="00CC461A"/>
    <w:rsid w:val="00CC62E8"/>
    <w:rsid w:val="00CC634F"/>
    <w:rsid w:val="00CC6D5E"/>
    <w:rsid w:val="00CC71AF"/>
    <w:rsid w:val="00CC7277"/>
    <w:rsid w:val="00CC72B8"/>
    <w:rsid w:val="00CC734F"/>
    <w:rsid w:val="00CC737F"/>
    <w:rsid w:val="00CC77C6"/>
    <w:rsid w:val="00CD0111"/>
    <w:rsid w:val="00CD0183"/>
    <w:rsid w:val="00CD0DA9"/>
    <w:rsid w:val="00CD0F69"/>
    <w:rsid w:val="00CD245F"/>
    <w:rsid w:val="00CD27D7"/>
    <w:rsid w:val="00CD28CD"/>
    <w:rsid w:val="00CD2EC3"/>
    <w:rsid w:val="00CD2F15"/>
    <w:rsid w:val="00CD3CC2"/>
    <w:rsid w:val="00CD405E"/>
    <w:rsid w:val="00CD4683"/>
    <w:rsid w:val="00CD5752"/>
    <w:rsid w:val="00CD5D1F"/>
    <w:rsid w:val="00CD700F"/>
    <w:rsid w:val="00CD7042"/>
    <w:rsid w:val="00CD7240"/>
    <w:rsid w:val="00CD74FF"/>
    <w:rsid w:val="00CE009B"/>
    <w:rsid w:val="00CE253E"/>
    <w:rsid w:val="00CE2C42"/>
    <w:rsid w:val="00CE335F"/>
    <w:rsid w:val="00CE3BC8"/>
    <w:rsid w:val="00CE3BCE"/>
    <w:rsid w:val="00CE4BA0"/>
    <w:rsid w:val="00CE76A2"/>
    <w:rsid w:val="00CE7DB4"/>
    <w:rsid w:val="00CF024B"/>
    <w:rsid w:val="00CF09E6"/>
    <w:rsid w:val="00CF0C15"/>
    <w:rsid w:val="00CF1055"/>
    <w:rsid w:val="00CF12BB"/>
    <w:rsid w:val="00CF18AF"/>
    <w:rsid w:val="00CF2910"/>
    <w:rsid w:val="00CF2F92"/>
    <w:rsid w:val="00CF3075"/>
    <w:rsid w:val="00CF31C2"/>
    <w:rsid w:val="00CF3F21"/>
    <w:rsid w:val="00CF430D"/>
    <w:rsid w:val="00CF4794"/>
    <w:rsid w:val="00CF6153"/>
    <w:rsid w:val="00CF6C3D"/>
    <w:rsid w:val="00CF740B"/>
    <w:rsid w:val="00D00925"/>
    <w:rsid w:val="00D01564"/>
    <w:rsid w:val="00D0258F"/>
    <w:rsid w:val="00D03A21"/>
    <w:rsid w:val="00D0425B"/>
    <w:rsid w:val="00D0436F"/>
    <w:rsid w:val="00D04A52"/>
    <w:rsid w:val="00D04B26"/>
    <w:rsid w:val="00D0624E"/>
    <w:rsid w:val="00D07110"/>
    <w:rsid w:val="00D075B6"/>
    <w:rsid w:val="00D07CD4"/>
    <w:rsid w:val="00D10641"/>
    <w:rsid w:val="00D10ECA"/>
    <w:rsid w:val="00D1112C"/>
    <w:rsid w:val="00D111F4"/>
    <w:rsid w:val="00D11C85"/>
    <w:rsid w:val="00D130C0"/>
    <w:rsid w:val="00D135F4"/>
    <w:rsid w:val="00D13EDB"/>
    <w:rsid w:val="00D15582"/>
    <w:rsid w:val="00D1580D"/>
    <w:rsid w:val="00D1610E"/>
    <w:rsid w:val="00D16182"/>
    <w:rsid w:val="00D1645C"/>
    <w:rsid w:val="00D1668D"/>
    <w:rsid w:val="00D17876"/>
    <w:rsid w:val="00D17C74"/>
    <w:rsid w:val="00D2107C"/>
    <w:rsid w:val="00D21E4D"/>
    <w:rsid w:val="00D21EBB"/>
    <w:rsid w:val="00D22D0F"/>
    <w:rsid w:val="00D2370D"/>
    <w:rsid w:val="00D24A80"/>
    <w:rsid w:val="00D25CFA"/>
    <w:rsid w:val="00D26C14"/>
    <w:rsid w:val="00D279D3"/>
    <w:rsid w:val="00D3047A"/>
    <w:rsid w:val="00D30ACD"/>
    <w:rsid w:val="00D30CE4"/>
    <w:rsid w:val="00D3140F"/>
    <w:rsid w:val="00D31463"/>
    <w:rsid w:val="00D31EE7"/>
    <w:rsid w:val="00D327FE"/>
    <w:rsid w:val="00D32DE4"/>
    <w:rsid w:val="00D33851"/>
    <w:rsid w:val="00D33A89"/>
    <w:rsid w:val="00D33C6D"/>
    <w:rsid w:val="00D33E99"/>
    <w:rsid w:val="00D33F3B"/>
    <w:rsid w:val="00D33F9E"/>
    <w:rsid w:val="00D341C8"/>
    <w:rsid w:val="00D350FC"/>
    <w:rsid w:val="00D35172"/>
    <w:rsid w:val="00D352A4"/>
    <w:rsid w:val="00D3562D"/>
    <w:rsid w:val="00D35739"/>
    <w:rsid w:val="00D35D0E"/>
    <w:rsid w:val="00D36C01"/>
    <w:rsid w:val="00D37186"/>
    <w:rsid w:val="00D3798C"/>
    <w:rsid w:val="00D37B38"/>
    <w:rsid w:val="00D37BF5"/>
    <w:rsid w:val="00D40505"/>
    <w:rsid w:val="00D40FFB"/>
    <w:rsid w:val="00D41CB8"/>
    <w:rsid w:val="00D42712"/>
    <w:rsid w:val="00D4290F"/>
    <w:rsid w:val="00D4345C"/>
    <w:rsid w:val="00D43575"/>
    <w:rsid w:val="00D444A3"/>
    <w:rsid w:val="00D45B81"/>
    <w:rsid w:val="00D469CA"/>
    <w:rsid w:val="00D46B44"/>
    <w:rsid w:val="00D46D85"/>
    <w:rsid w:val="00D473D0"/>
    <w:rsid w:val="00D47C55"/>
    <w:rsid w:val="00D5031D"/>
    <w:rsid w:val="00D506AA"/>
    <w:rsid w:val="00D51018"/>
    <w:rsid w:val="00D5165F"/>
    <w:rsid w:val="00D5171D"/>
    <w:rsid w:val="00D51721"/>
    <w:rsid w:val="00D51916"/>
    <w:rsid w:val="00D51BFB"/>
    <w:rsid w:val="00D5238F"/>
    <w:rsid w:val="00D53897"/>
    <w:rsid w:val="00D538DF"/>
    <w:rsid w:val="00D53B41"/>
    <w:rsid w:val="00D53F9B"/>
    <w:rsid w:val="00D54065"/>
    <w:rsid w:val="00D541A3"/>
    <w:rsid w:val="00D5464E"/>
    <w:rsid w:val="00D54FC9"/>
    <w:rsid w:val="00D55222"/>
    <w:rsid w:val="00D55911"/>
    <w:rsid w:val="00D562A8"/>
    <w:rsid w:val="00D56357"/>
    <w:rsid w:val="00D573C4"/>
    <w:rsid w:val="00D57410"/>
    <w:rsid w:val="00D611B0"/>
    <w:rsid w:val="00D618B8"/>
    <w:rsid w:val="00D620F2"/>
    <w:rsid w:val="00D62DF6"/>
    <w:rsid w:val="00D63075"/>
    <w:rsid w:val="00D635C3"/>
    <w:rsid w:val="00D63E5F"/>
    <w:rsid w:val="00D643D9"/>
    <w:rsid w:val="00D65501"/>
    <w:rsid w:val="00D65520"/>
    <w:rsid w:val="00D65DEF"/>
    <w:rsid w:val="00D65E35"/>
    <w:rsid w:val="00D66180"/>
    <w:rsid w:val="00D6652E"/>
    <w:rsid w:val="00D66793"/>
    <w:rsid w:val="00D66989"/>
    <w:rsid w:val="00D66ABA"/>
    <w:rsid w:val="00D66F04"/>
    <w:rsid w:val="00D67565"/>
    <w:rsid w:val="00D70451"/>
    <w:rsid w:val="00D70F67"/>
    <w:rsid w:val="00D714D0"/>
    <w:rsid w:val="00D71914"/>
    <w:rsid w:val="00D71CC9"/>
    <w:rsid w:val="00D71E7D"/>
    <w:rsid w:val="00D71F50"/>
    <w:rsid w:val="00D71F8B"/>
    <w:rsid w:val="00D720C9"/>
    <w:rsid w:val="00D72238"/>
    <w:rsid w:val="00D724AA"/>
    <w:rsid w:val="00D72D0E"/>
    <w:rsid w:val="00D72ECB"/>
    <w:rsid w:val="00D73107"/>
    <w:rsid w:val="00D737AF"/>
    <w:rsid w:val="00D74138"/>
    <w:rsid w:val="00D76C0D"/>
    <w:rsid w:val="00D776D7"/>
    <w:rsid w:val="00D77AA2"/>
    <w:rsid w:val="00D77D3A"/>
    <w:rsid w:val="00D804FA"/>
    <w:rsid w:val="00D805D0"/>
    <w:rsid w:val="00D80641"/>
    <w:rsid w:val="00D80733"/>
    <w:rsid w:val="00D809C7"/>
    <w:rsid w:val="00D80B3A"/>
    <w:rsid w:val="00D811E5"/>
    <w:rsid w:val="00D81AC4"/>
    <w:rsid w:val="00D82899"/>
    <w:rsid w:val="00D82E25"/>
    <w:rsid w:val="00D82E2A"/>
    <w:rsid w:val="00D82EB0"/>
    <w:rsid w:val="00D83163"/>
    <w:rsid w:val="00D83A28"/>
    <w:rsid w:val="00D85A7D"/>
    <w:rsid w:val="00D87568"/>
    <w:rsid w:val="00D87F4F"/>
    <w:rsid w:val="00D901A8"/>
    <w:rsid w:val="00D90841"/>
    <w:rsid w:val="00D91245"/>
    <w:rsid w:val="00D91748"/>
    <w:rsid w:val="00D9189C"/>
    <w:rsid w:val="00D91E89"/>
    <w:rsid w:val="00D93347"/>
    <w:rsid w:val="00D938F9"/>
    <w:rsid w:val="00D93BD7"/>
    <w:rsid w:val="00D93EB6"/>
    <w:rsid w:val="00D94221"/>
    <w:rsid w:val="00D94C04"/>
    <w:rsid w:val="00D94D7E"/>
    <w:rsid w:val="00D94F7B"/>
    <w:rsid w:val="00D962C9"/>
    <w:rsid w:val="00D965CD"/>
    <w:rsid w:val="00D967E0"/>
    <w:rsid w:val="00D971E6"/>
    <w:rsid w:val="00D971FB"/>
    <w:rsid w:val="00D9785A"/>
    <w:rsid w:val="00DA1572"/>
    <w:rsid w:val="00DA1686"/>
    <w:rsid w:val="00DA1802"/>
    <w:rsid w:val="00DA2BCA"/>
    <w:rsid w:val="00DA3164"/>
    <w:rsid w:val="00DA37BF"/>
    <w:rsid w:val="00DA3F0F"/>
    <w:rsid w:val="00DA4411"/>
    <w:rsid w:val="00DA45A0"/>
    <w:rsid w:val="00DA4E83"/>
    <w:rsid w:val="00DA5EB2"/>
    <w:rsid w:val="00DA6507"/>
    <w:rsid w:val="00DA7CCC"/>
    <w:rsid w:val="00DB012B"/>
    <w:rsid w:val="00DB04BA"/>
    <w:rsid w:val="00DB0C56"/>
    <w:rsid w:val="00DB0EA5"/>
    <w:rsid w:val="00DB1222"/>
    <w:rsid w:val="00DB12B5"/>
    <w:rsid w:val="00DB1562"/>
    <w:rsid w:val="00DB2544"/>
    <w:rsid w:val="00DB27E1"/>
    <w:rsid w:val="00DB2DDD"/>
    <w:rsid w:val="00DB3313"/>
    <w:rsid w:val="00DB3B5A"/>
    <w:rsid w:val="00DB4081"/>
    <w:rsid w:val="00DB4454"/>
    <w:rsid w:val="00DB58E4"/>
    <w:rsid w:val="00DB699A"/>
    <w:rsid w:val="00DB7242"/>
    <w:rsid w:val="00DB7D63"/>
    <w:rsid w:val="00DB7E07"/>
    <w:rsid w:val="00DC109A"/>
    <w:rsid w:val="00DC138C"/>
    <w:rsid w:val="00DC1A0D"/>
    <w:rsid w:val="00DC1D6F"/>
    <w:rsid w:val="00DC1E94"/>
    <w:rsid w:val="00DC25C5"/>
    <w:rsid w:val="00DC25D5"/>
    <w:rsid w:val="00DC2681"/>
    <w:rsid w:val="00DC2E51"/>
    <w:rsid w:val="00DC2F5F"/>
    <w:rsid w:val="00DC33DF"/>
    <w:rsid w:val="00DC3633"/>
    <w:rsid w:val="00DC368D"/>
    <w:rsid w:val="00DC3AF4"/>
    <w:rsid w:val="00DC3CAE"/>
    <w:rsid w:val="00DC3FDC"/>
    <w:rsid w:val="00DC4344"/>
    <w:rsid w:val="00DC4748"/>
    <w:rsid w:val="00DC4EA2"/>
    <w:rsid w:val="00DC53BB"/>
    <w:rsid w:val="00DC54FB"/>
    <w:rsid w:val="00DC5777"/>
    <w:rsid w:val="00DC5927"/>
    <w:rsid w:val="00DC5E93"/>
    <w:rsid w:val="00DC614B"/>
    <w:rsid w:val="00DC64A1"/>
    <w:rsid w:val="00DD0006"/>
    <w:rsid w:val="00DD0039"/>
    <w:rsid w:val="00DD028E"/>
    <w:rsid w:val="00DD047B"/>
    <w:rsid w:val="00DD04FB"/>
    <w:rsid w:val="00DD0EB1"/>
    <w:rsid w:val="00DD15FE"/>
    <w:rsid w:val="00DD2191"/>
    <w:rsid w:val="00DD2314"/>
    <w:rsid w:val="00DD256A"/>
    <w:rsid w:val="00DD2700"/>
    <w:rsid w:val="00DD2F92"/>
    <w:rsid w:val="00DD3485"/>
    <w:rsid w:val="00DD35D2"/>
    <w:rsid w:val="00DD408F"/>
    <w:rsid w:val="00DD4AA5"/>
    <w:rsid w:val="00DD4C38"/>
    <w:rsid w:val="00DD533C"/>
    <w:rsid w:val="00DD5562"/>
    <w:rsid w:val="00DD56F4"/>
    <w:rsid w:val="00DD5BCF"/>
    <w:rsid w:val="00DD640C"/>
    <w:rsid w:val="00DE1562"/>
    <w:rsid w:val="00DE1B5B"/>
    <w:rsid w:val="00DE2007"/>
    <w:rsid w:val="00DE2FC1"/>
    <w:rsid w:val="00DE366E"/>
    <w:rsid w:val="00DE43F8"/>
    <w:rsid w:val="00DE45A7"/>
    <w:rsid w:val="00DE4600"/>
    <w:rsid w:val="00DE47E6"/>
    <w:rsid w:val="00DE47E8"/>
    <w:rsid w:val="00DE4867"/>
    <w:rsid w:val="00DE4AEF"/>
    <w:rsid w:val="00DE4F0E"/>
    <w:rsid w:val="00DE4F80"/>
    <w:rsid w:val="00DE50B1"/>
    <w:rsid w:val="00DE51C6"/>
    <w:rsid w:val="00DE54AA"/>
    <w:rsid w:val="00DE597B"/>
    <w:rsid w:val="00DE5D39"/>
    <w:rsid w:val="00DE606F"/>
    <w:rsid w:val="00DE60F9"/>
    <w:rsid w:val="00DE6FE7"/>
    <w:rsid w:val="00DE727B"/>
    <w:rsid w:val="00DE78DA"/>
    <w:rsid w:val="00DE7917"/>
    <w:rsid w:val="00DF054D"/>
    <w:rsid w:val="00DF0982"/>
    <w:rsid w:val="00DF1570"/>
    <w:rsid w:val="00DF1A40"/>
    <w:rsid w:val="00DF1C5F"/>
    <w:rsid w:val="00DF1E6B"/>
    <w:rsid w:val="00DF2DB7"/>
    <w:rsid w:val="00DF385B"/>
    <w:rsid w:val="00DF417E"/>
    <w:rsid w:val="00DF46D7"/>
    <w:rsid w:val="00DF5D66"/>
    <w:rsid w:val="00DF67C1"/>
    <w:rsid w:val="00DF791B"/>
    <w:rsid w:val="00E00430"/>
    <w:rsid w:val="00E004B8"/>
    <w:rsid w:val="00E009BB"/>
    <w:rsid w:val="00E00F4E"/>
    <w:rsid w:val="00E01665"/>
    <w:rsid w:val="00E01940"/>
    <w:rsid w:val="00E01E5A"/>
    <w:rsid w:val="00E020ED"/>
    <w:rsid w:val="00E0236D"/>
    <w:rsid w:val="00E02636"/>
    <w:rsid w:val="00E026A7"/>
    <w:rsid w:val="00E02EFB"/>
    <w:rsid w:val="00E03757"/>
    <w:rsid w:val="00E0465A"/>
    <w:rsid w:val="00E04B5F"/>
    <w:rsid w:val="00E04DE4"/>
    <w:rsid w:val="00E04E9A"/>
    <w:rsid w:val="00E05A45"/>
    <w:rsid w:val="00E05B35"/>
    <w:rsid w:val="00E068E2"/>
    <w:rsid w:val="00E06ACE"/>
    <w:rsid w:val="00E06CC2"/>
    <w:rsid w:val="00E07C31"/>
    <w:rsid w:val="00E07DC8"/>
    <w:rsid w:val="00E07DEA"/>
    <w:rsid w:val="00E07DFD"/>
    <w:rsid w:val="00E100D8"/>
    <w:rsid w:val="00E108A6"/>
    <w:rsid w:val="00E1099F"/>
    <w:rsid w:val="00E110F7"/>
    <w:rsid w:val="00E11145"/>
    <w:rsid w:val="00E123BE"/>
    <w:rsid w:val="00E136AF"/>
    <w:rsid w:val="00E14AC4"/>
    <w:rsid w:val="00E1520D"/>
    <w:rsid w:val="00E152CA"/>
    <w:rsid w:val="00E152D0"/>
    <w:rsid w:val="00E157A2"/>
    <w:rsid w:val="00E1610B"/>
    <w:rsid w:val="00E17098"/>
    <w:rsid w:val="00E173A1"/>
    <w:rsid w:val="00E177B4"/>
    <w:rsid w:val="00E201AE"/>
    <w:rsid w:val="00E20532"/>
    <w:rsid w:val="00E20664"/>
    <w:rsid w:val="00E20B2B"/>
    <w:rsid w:val="00E212E7"/>
    <w:rsid w:val="00E21683"/>
    <w:rsid w:val="00E22319"/>
    <w:rsid w:val="00E223C4"/>
    <w:rsid w:val="00E229BA"/>
    <w:rsid w:val="00E22C9E"/>
    <w:rsid w:val="00E22FC9"/>
    <w:rsid w:val="00E23D65"/>
    <w:rsid w:val="00E24036"/>
    <w:rsid w:val="00E2507A"/>
    <w:rsid w:val="00E25D65"/>
    <w:rsid w:val="00E27238"/>
    <w:rsid w:val="00E27E5F"/>
    <w:rsid w:val="00E3053F"/>
    <w:rsid w:val="00E31627"/>
    <w:rsid w:val="00E31F49"/>
    <w:rsid w:val="00E320BC"/>
    <w:rsid w:val="00E32106"/>
    <w:rsid w:val="00E323EC"/>
    <w:rsid w:val="00E32771"/>
    <w:rsid w:val="00E32B97"/>
    <w:rsid w:val="00E32CDE"/>
    <w:rsid w:val="00E32CF5"/>
    <w:rsid w:val="00E33A05"/>
    <w:rsid w:val="00E346E7"/>
    <w:rsid w:val="00E349FF"/>
    <w:rsid w:val="00E35070"/>
    <w:rsid w:val="00E353C0"/>
    <w:rsid w:val="00E354FF"/>
    <w:rsid w:val="00E367DE"/>
    <w:rsid w:val="00E36D3B"/>
    <w:rsid w:val="00E37A98"/>
    <w:rsid w:val="00E403C5"/>
    <w:rsid w:val="00E409FC"/>
    <w:rsid w:val="00E40CC1"/>
    <w:rsid w:val="00E40F0D"/>
    <w:rsid w:val="00E41BDC"/>
    <w:rsid w:val="00E4263E"/>
    <w:rsid w:val="00E4319A"/>
    <w:rsid w:val="00E4376C"/>
    <w:rsid w:val="00E44B3F"/>
    <w:rsid w:val="00E450CF"/>
    <w:rsid w:val="00E45259"/>
    <w:rsid w:val="00E45F6C"/>
    <w:rsid w:val="00E461F1"/>
    <w:rsid w:val="00E4621F"/>
    <w:rsid w:val="00E469B5"/>
    <w:rsid w:val="00E46B88"/>
    <w:rsid w:val="00E47567"/>
    <w:rsid w:val="00E51455"/>
    <w:rsid w:val="00E5293C"/>
    <w:rsid w:val="00E536D6"/>
    <w:rsid w:val="00E541B5"/>
    <w:rsid w:val="00E54325"/>
    <w:rsid w:val="00E54A1C"/>
    <w:rsid w:val="00E55361"/>
    <w:rsid w:val="00E5667D"/>
    <w:rsid w:val="00E574B2"/>
    <w:rsid w:val="00E57BB7"/>
    <w:rsid w:val="00E60CED"/>
    <w:rsid w:val="00E621C6"/>
    <w:rsid w:val="00E621DE"/>
    <w:rsid w:val="00E624CF"/>
    <w:rsid w:val="00E630B4"/>
    <w:rsid w:val="00E633BB"/>
    <w:rsid w:val="00E6374A"/>
    <w:rsid w:val="00E644C7"/>
    <w:rsid w:val="00E64F90"/>
    <w:rsid w:val="00E66226"/>
    <w:rsid w:val="00E66CA5"/>
    <w:rsid w:val="00E6742C"/>
    <w:rsid w:val="00E67A4D"/>
    <w:rsid w:val="00E70EBF"/>
    <w:rsid w:val="00E714C5"/>
    <w:rsid w:val="00E7165F"/>
    <w:rsid w:val="00E71856"/>
    <w:rsid w:val="00E71C78"/>
    <w:rsid w:val="00E72AE4"/>
    <w:rsid w:val="00E72D27"/>
    <w:rsid w:val="00E731C6"/>
    <w:rsid w:val="00E74157"/>
    <w:rsid w:val="00E7455A"/>
    <w:rsid w:val="00E74C9B"/>
    <w:rsid w:val="00E75970"/>
    <w:rsid w:val="00E75A17"/>
    <w:rsid w:val="00E75C78"/>
    <w:rsid w:val="00E76D20"/>
    <w:rsid w:val="00E76FDF"/>
    <w:rsid w:val="00E775F0"/>
    <w:rsid w:val="00E77F85"/>
    <w:rsid w:val="00E8078E"/>
    <w:rsid w:val="00E81C78"/>
    <w:rsid w:val="00E82CD2"/>
    <w:rsid w:val="00E82E6D"/>
    <w:rsid w:val="00E82E82"/>
    <w:rsid w:val="00E83C66"/>
    <w:rsid w:val="00E83C77"/>
    <w:rsid w:val="00E83D77"/>
    <w:rsid w:val="00E83F63"/>
    <w:rsid w:val="00E83FE5"/>
    <w:rsid w:val="00E843AA"/>
    <w:rsid w:val="00E84CA5"/>
    <w:rsid w:val="00E8508D"/>
    <w:rsid w:val="00E85880"/>
    <w:rsid w:val="00E861FB"/>
    <w:rsid w:val="00E86233"/>
    <w:rsid w:val="00E86255"/>
    <w:rsid w:val="00E865F6"/>
    <w:rsid w:val="00E87E8F"/>
    <w:rsid w:val="00E90379"/>
    <w:rsid w:val="00E90427"/>
    <w:rsid w:val="00E90A51"/>
    <w:rsid w:val="00E9127B"/>
    <w:rsid w:val="00E91EF4"/>
    <w:rsid w:val="00E92340"/>
    <w:rsid w:val="00E92B96"/>
    <w:rsid w:val="00E9307D"/>
    <w:rsid w:val="00E93918"/>
    <w:rsid w:val="00E93F21"/>
    <w:rsid w:val="00E94DD3"/>
    <w:rsid w:val="00E9530E"/>
    <w:rsid w:val="00E96A7B"/>
    <w:rsid w:val="00E973FE"/>
    <w:rsid w:val="00EA0AB5"/>
    <w:rsid w:val="00EA1028"/>
    <w:rsid w:val="00EA1339"/>
    <w:rsid w:val="00EA18A2"/>
    <w:rsid w:val="00EA1C7D"/>
    <w:rsid w:val="00EA1D1F"/>
    <w:rsid w:val="00EA25D7"/>
    <w:rsid w:val="00EA2906"/>
    <w:rsid w:val="00EA32BD"/>
    <w:rsid w:val="00EA337E"/>
    <w:rsid w:val="00EA3C12"/>
    <w:rsid w:val="00EA4B29"/>
    <w:rsid w:val="00EA4CE9"/>
    <w:rsid w:val="00EA55FE"/>
    <w:rsid w:val="00EA5A05"/>
    <w:rsid w:val="00EA5B18"/>
    <w:rsid w:val="00EA6754"/>
    <w:rsid w:val="00EA7805"/>
    <w:rsid w:val="00EA7EFE"/>
    <w:rsid w:val="00EB1AF9"/>
    <w:rsid w:val="00EB20A5"/>
    <w:rsid w:val="00EB237B"/>
    <w:rsid w:val="00EB2E01"/>
    <w:rsid w:val="00EB339E"/>
    <w:rsid w:val="00EB4E48"/>
    <w:rsid w:val="00EB50C4"/>
    <w:rsid w:val="00EB553E"/>
    <w:rsid w:val="00EB5598"/>
    <w:rsid w:val="00EB5DF9"/>
    <w:rsid w:val="00EB64DE"/>
    <w:rsid w:val="00EB70A4"/>
    <w:rsid w:val="00EB76DA"/>
    <w:rsid w:val="00EB77A3"/>
    <w:rsid w:val="00EC1078"/>
    <w:rsid w:val="00EC1537"/>
    <w:rsid w:val="00EC262F"/>
    <w:rsid w:val="00EC2B00"/>
    <w:rsid w:val="00EC35AF"/>
    <w:rsid w:val="00EC4BC3"/>
    <w:rsid w:val="00EC54BC"/>
    <w:rsid w:val="00EC6045"/>
    <w:rsid w:val="00ED0113"/>
    <w:rsid w:val="00ED136E"/>
    <w:rsid w:val="00ED1ABC"/>
    <w:rsid w:val="00ED1CC2"/>
    <w:rsid w:val="00ED1F1D"/>
    <w:rsid w:val="00ED20CA"/>
    <w:rsid w:val="00ED230F"/>
    <w:rsid w:val="00ED2600"/>
    <w:rsid w:val="00ED2AE5"/>
    <w:rsid w:val="00ED2BBF"/>
    <w:rsid w:val="00ED490C"/>
    <w:rsid w:val="00ED55DA"/>
    <w:rsid w:val="00ED5658"/>
    <w:rsid w:val="00ED581B"/>
    <w:rsid w:val="00ED5974"/>
    <w:rsid w:val="00ED5E6A"/>
    <w:rsid w:val="00ED606E"/>
    <w:rsid w:val="00ED6430"/>
    <w:rsid w:val="00ED70AB"/>
    <w:rsid w:val="00ED78F6"/>
    <w:rsid w:val="00EE012B"/>
    <w:rsid w:val="00EE075D"/>
    <w:rsid w:val="00EE0DA1"/>
    <w:rsid w:val="00EE150F"/>
    <w:rsid w:val="00EE22E5"/>
    <w:rsid w:val="00EE2AFC"/>
    <w:rsid w:val="00EE356A"/>
    <w:rsid w:val="00EE45DB"/>
    <w:rsid w:val="00EE473B"/>
    <w:rsid w:val="00EE5E22"/>
    <w:rsid w:val="00EE5E72"/>
    <w:rsid w:val="00EE7399"/>
    <w:rsid w:val="00EE7478"/>
    <w:rsid w:val="00EE7ECE"/>
    <w:rsid w:val="00EF0505"/>
    <w:rsid w:val="00EF07FE"/>
    <w:rsid w:val="00EF08BE"/>
    <w:rsid w:val="00EF133D"/>
    <w:rsid w:val="00EF2A2B"/>
    <w:rsid w:val="00EF34EB"/>
    <w:rsid w:val="00EF3B4B"/>
    <w:rsid w:val="00EF4940"/>
    <w:rsid w:val="00EF5227"/>
    <w:rsid w:val="00EF58BF"/>
    <w:rsid w:val="00EF6252"/>
    <w:rsid w:val="00EF65EB"/>
    <w:rsid w:val="00EF68E0"/>
    <w:rsid w:val="00EF701C"/>
    <w:rsid w:val="00EF7153"/>
    <w:rsid w:val="00EF7533"/>
    <w:rsid w:val="00EF756F"/>
    <w:rsid w:val="00EF77B4"/>
    <w:rsid w:val="00EF7D1D"/>
    <w:rsid w:val="00EF7E7C"/>
    <w:rsid w:val="00F00243"/>
    <w:rsid w:val="00F01015"/>
    <w:rsid w:val="00F01928"/>
    <w:rsid w:val="00F01CAB"/>
    <w:rsid w:val="00F0227E"/>
    <w:rsid w:val="00F02507"/>
    <w:rsid w:val="00F02915"/>
    <w:rsid w:val="00F02A6A"/>
    <w:rsid w:val="00F03365"/>
    <w:rsid w:val="00F05151"/>
    <w:rsid w:val="00F0517E"/>
    <w:rsid w:val="00F05DB7"/>
    <w:rsid w:val="00F072F9"/>
    <w:rsid w:val="00F076AC"/>
    <w:rsid w:val="00F10013"/>
    <w:rsid w:val="00F10780"/>
    <w:rsid w:val="00F10911"/>
    <w:rsid w:val="00F10BC0"/>
    <w:rsid w:val="00F117F2"/>
    <w:rsid w:val="00F11A72"/>
    <w:rsid w:val="00F12873"/>
    <w:rsid w:val="00F12B58"/>
    <w:rsid w:val="00F12E6D"/>
    <w:rsid w:val="00F132CF"/>
    <w:rsid w:val="00F139D6"/>
    <w:rsid w:val="00F13EAB"/>
    <w:rsid w:val="00F14F08"/>
    <w:rsid w:val="00F1545F"/>
    <w:rsid w:val="00F15EDF"/>
    <w:rsid w:val="00F1713F"/>
    <w:rsid w:val="00F17335"/>
    <w:rsid w:val="00F17627"/>
    <w:rsid w:val="00F210B8"/>
    <w:rsid w:val="00F210C3"/>
    <w:rsid w:val="00F21191"/>
    <w:rsid w:val="00F22E92"/>
    <w:rsid w:val="00F232AA"/>
    <w:rsid w:val="00F23EB5"/>
    <w:rsid w:val="00F2423C"/>
    <w:rsid w:val="00F24251"/>
    <w:rsid w:val="00F24A89"/>
    <w:rsid w:val="00F25781"/>
    <w:rsid w:val="00F25E56"/>
    <w:rsid w:val="00F27722"/>
    <w:rsid w:val="00F27C67"/>
    <w:rsid w:val="00F30701"/>
    <w:rsid w:val="00F30714"/>
    <w:rsid w:val="00F308CB"/>
    <w:rsid w:val="00F315D8"/>
    <w:rsid w:val="00F31E8A"/>
    <w:rsid w:val="00F325C6"/>
    <w:rsid w:val="00F32FE1"/>
    <w:rsid w:val="00F3328D"/>
    <w:rsid w:val="00F343C9"/>
    <w:rsid w:val="00F3448E"/>
    <w:rsid w:val="00F3498F"/>
    <w:rsid w:val="00F34AEC"/>
    <w:rsid w:val="00F369D1"/>
    <w:rsid w:val="00F36E2B"/>
    <w:rsid w:val="00F36E79"/>
    <w:rsid w:val="00F37CDE"/>
    <w:rsid w:val="00F40D1D"/>
    <w:rsid w:val="00F40D35"/>
    <w:rsid w:val="00F41D7E"/>
    <w:rsid w:val="00F4237F"/>
    <w:rsid w:val="00F436E2"/>
    <w:rsid w:val="00F44896"/>
    <w:rsid w:val="00F44DEF"/>
    <w:rsid w:val="00F44EDE"/>
    <w:rsid w:val="00F45CF3"/>
    <w:rsid w:val="00F4647B"/>
    <w:rsid w:val="00F47494"/>
    <w:rsid w:val="00F47553"/>
    <w:rsid w:val="00F504F0"/>
    <w:rsid w:val="00F5057A"/>
    <w:rsid w:val="00F508EA"/>
    <w:rsid w:val="00F51266"/>
    <w:rsid w:val="00F520A1"/>
    <w:rsid w:val="00F5231C"/>
    <w:rsid w:val="00F524ED"/>
    <w:rsid w:val="00F526F9"/>
    <w:rsid w:val="00F52A9C"/>
    <w:rsid w:val="00F555A7"/>
    <w:rsid w:val="00F55AC7"/>
    <w:rsid w:val="00F5658C"/>
    <w:rsid w:val="00F57BF7"/>
    <w:rsid w:val="00F57DA2"/>
    <w:rsid w:val="00F60091"/>
    <w:rsid w:val="00F600A9"/>
    <w:rsid w:val="00F610D5"/>
    <w:rsid w:val="00F61529"/>
    <w:rsid w:val="00F617D0"/>
    <w:rsid w:val="00F619A3"/>
    <w:rsid w:val="00F61C6D"/>
    <w:rsid w:val="00F61D0C"/>
    <w:rsid w:val="00F62495"/>
    <w:rsid w:val="00F6275C"/>
    <w:rsid w:val="00F6312E"/>
    <w:rsid w:val="00F631F5"/>
    <w:rsid w:val="00F6340D"/>
    <w:rsid w:val="00F63936"/>
    <w:rsid w:val="00F63D09"/>
    <w:rsid w:val="00F63D49"/>
    <w:rsid w:val="00F63FF5"/>
    <w:rsid w:val="00F640C0"/>
    <w:rsid w:val="00F647FD"/>
    <w:rsid w:val="00F658C7"/>
    <w:rsid w:val="00F662E5"/>
    <w:rsid w:val="00F668CC"/>
    <w:rsid w:val="00F66A2A"/>
    <w:rsid w:val="00F66ED9"/>
    <w:rsid w:val="00F6739A"/>
    <w:rsid w:val="00F674A6"/>
    <w:rsid w:val="00F6798B"/>
    <w:rsid w:val="00F7001D"/>
    <w:rsid w:val="00F70E76"/>
    <w:rsid w:val="00F71648"/>
    <w:rsid w:val="00F71B67"/>
    <w:rsid w:val="00F71EF1"/>
    <w:rsid w:val="00F71FB0"/>
    <w:rsid w:val="00F728D4"/>
    <w:rsid w:val="00F73E5B"/>
    <w:rsid w:val="00F75004"/>
    <w:rsid w:val="00F7518C"/>
    <w:rsid w:val="00F75743"/>
    <w:rsid w:val="00F758F8"/>
    <w:rsid w:val="00F75BAD"/>
    <w:rsid w:val="00F76DF0"/>
    <w:rsid w:val="00F771F0"/>
    <w:rsid w:val="00F80855"/>
    <w:rsid w:val="00F80942"/>
    <w:rsid w:val="00F80E6D"/>
    <w:rsid w:val="00F810D7"/>
    <w:rsid w:val="00F8148F"/>
    <w:rsid w:val="00F8172A"/>
    <w:rsid w:val="00F81988"/>
    <w:rsid w:val="00F81991"/>
    <w:rsid w:val="00F81BB0"/>
    <w:rsid w:val="00F81FA9"/>
    <w:rsid w:val="00F836D2"/>
    <w:rsid w:val="00F83737"/>
    <w:rsid w:val="00F8385E"/>
    <w:rsid w:val="00F841C3"/>
    <w:rsid w:val="00F86859"/>
    <w:rsid w:val="00F9201B"/>
    <w:rsid w:val="00F9241B"/>
    <w:rsid w:val="00F92ABB"/>
    <w:rsid w:val="00F92B99"/>
    <w:rsid w:val="00F931E0"/>
    <w:rsid w:val="00F943CA"/>
    <w:rsid w:val="00F95B82"/>
    <w:rsid w:val="00F95C2F"/>
    <w:rsid w:val="00F95DF5"/>
    <w:rsid w:val="00F96A78"/>
    <w:rsid w:val="00F97941"/>
    <w:rsid w:val="00F97A58"/>
    <w:rsid w:val="00FA007F"/>
    <w:rsid w:val="00FA019E"/>
    <w:rsid w:val="00FA036D"/>
    <w:rsid w:val="00FA039D"/>
    <w:rsid w:val="00FA05C7"/>
    <w:rsid w:val="00FA0E5A"/>
    <w:rsid w:val="00FA1012"/>
    <w:rsid w:val="00FA12A9"/>
    <w:rsid w:val="00FA1A83"/>
    <w:rsid w:val="00FA23C1"/>
    <w:rsid w:val="00FA2D73"/>
    <w:rsid w:val="00FA392A"/>
    <w:rsid w:val="00FA44DB"/>
    <w:rsid w:val="00FA5137"/>
    <w:rsid w:val="00FA582F"/>
    <w:rsid w:val="00FA58DC"/>
    <w:rsid w:val="00FA5AB8"/>
    <w:rsid w:val="00FA5F81"/>
    <w:rsid w:val="00FA5FCB"/>
    <w:rsid w:val="00FA6209"/>
    <w:rsid w:val="00FA6507"/>
    <w:rsid w:val="00FA6ADB"/>
    <w:rsid w:val="00FA7873"/>
    <w:rsid w:val="00FA79B2"/>
    <w:rsid w:val="00FA7BE2"/>
    <w:rsid w:val="00FB0CF7"/>
    <w:rsid w:val="00FB1B82"/>
    <w:rsid w:val="00FB1CE2"/>
    <w:rsid w:val="00FB243B"/>
    <w:rsid w:val="00FB2819"/>
    <w:rsid w:val="00FB2F9A"/>
    <w:rsid w:val="00FB314E"/>
    <w:rsid w:val="00FB3318"/>
    <w:rsid w:val="00FB336C"/>
    <w:rsid w:val="00FB3A8E"/>
    <w:rsid w:val="00FB41A5"/>
    <w:rsid w:val="00FB4A81"/>
    <w:rsid w:val="00FB4C5D"/>
    <w:rsid w:val="00FB4F72"/>
    <w:rsid w:val="00FB5293"/>
    <w:rsid w:val="00FB5302"/>
    <w:rsid w:val="00FB536D"/>
    <w:rsid w:val="00FB54B1"/>
    <w:rsid w:val="00FB5533"/>
    <w:rsid w:val="00FB579B"/>
    <w:rsid w:val="00FB670B"/>
    <w:rsid w:val="00FB677E"/>
    <w:rsid w:val="00FB684D"/>
    <w:rsid w:val="00FB7BD9"/>
    <w:rsid w:val="00FC03AD"/>
    <w:rsid w:val="00FC0F0F"/>
    <w:rsid w:val="00FC1AF5"/>
    <w:rsid w:val="00FC3C52"/>
    <w:rsid w:val="00FC3EC6"/>
    <w:rsid w:val="00FC41F4"/>
    <w:rsid w:val="00FC43EA"/>
    <w:rsid w:val="00FC4AA8"/>
    <w:rsid w:val="00FC4DAD"/>
    <w:rsid w:val="00FC589C"/>
    <w:rsid w:val="00FC5943"/>
    <w:rsid w:val="00FC5CF4"/>
    <w:rsid w:val="00FC6DA2"/>
    <w:rsid w:val="00FC6DBC"/>
    <w:rsid w:val="00FC769E"/>
    <w:rsid w:val="00FC770D"/>
    <w:rsid w:val="00FC7851"/>
    <w:rsid w:val="00FC7E4B"/>
    <w:rsid w:val="00FC7F42"/>
    <w:rsid w:val="00FC7F8C"/>
    <w:rsid w:val="00FD0727"/>
    <w:rsid w:val="00FD0C3C"/>
    <w:rsid w:val="00FD1140"/>
    <w:rsid w:val="00FD1E4D"/>
    <w:rsid w:val="00FD1F6F"/>
    <w:rsid w:val="00FD2359"/>
    <w:rsid w:val="00FD25E6"/>
    <w:rsid w:val="00FD2662"/>
    <w:rsid w:val="00FD2834"/>
    <w:rsid w:val="00FD28D7"/>
    <w:rsid w:val="00FD2CD1"/>
    <w:rsid w:val="00FD3773"/>
    <w:rsid w:val="00FD3AFA"/>
    <w:rsid w:val="00FD4321"/>
    <w:rsid w:val="00FD46B5"/>
    <w:rsid w:val="00FD570A"/>
    <w:rsid w:val="00FD6C6B"/>
    <w:rsid w:val="00FD7616"/>
    <w:rsid w:val="00FD7EEE"/>
    <w:rsid w:val="00FE02F8"/>
    <w:rsid w:val="00FE1A1C"/>
    <w:rsid w:val="00FE28E3"/>
    <w:rsid w:val="00FE303D"/>
    <w:rsid w:val="00FE425B"/>
    <w:rsid w:val="00FE4B18"/>
    <w:rsid w:val="00FE4B9D"/>
    <w:rsid w:val="00FE521C"/>
    <w:rsid w:val="00FE6C97"/>
    <w:rsid w:val="00FE7651"/>
    <w:rsid w:val="00FE78B1"/>
    <w:rsid w:val="00FF00A6"/>
    <w:rsid w:val="00FF013F"/>
    <w:rsid w:val="00FF04A8"/>
    <w:rsid w:val="00FF07A3"/>
    <w:rsid w:val="00FF0DEF"/>
    <w:rsid w:val="00FF21B5"/>
    <w:rsid w:val="00FF28E0"/>
    <w:rsid w:val="00FF2B20"/>
    <w:rsid w:val="00FF39B9"/>
    <w:rsid w:val="00FF3A53"/>
    <w:rsid w:val="00FF3F0D"/>
    <w:rsid w:val="00FF4632"/>
    <w:rsid w:val="00FF4C39"/>
    <w:rsid w:val="00FF4E1E"/>
    <w:rsid w:val="00FF5EB8"/>
    <w:rsid w:val="00FF73E2"/>
    <w:rsid w:val="00FF7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No Spacing" w:semiHidden="0" w:unhideWhenUsed="0" w:qFormat="1"/>
    <w:lsdException w:name="Medium Grid 1" w:uiPriority="99" w:unhideWhenUsed="0"/>
    <w:lsdException w:name="Medium Grid 2" w:uiPriority="1"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37769"/>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B37769"/>
    <w:pPr>
      <w:keepNext/>
      <w:spacing w:after="0" w:line="312" w:lineRule="auto"/>
      <w:jc w:val="center"/>
      <w:outlineLvl w:val="0"/>
    </w:pPr>
    <w:rPr>
      <w:rFonts w:ascii="GHEA Grapalat" w:eastAsia="SimSun" w:hAnsi="GHEA Grapalat"/>
      <w:b/>
      <w:bCs/>
      <w:kern w:val="32"/>
      <w:sz w:val="24"/>
      <w:szCs w:val="24"/>
      <w:lang w:val="hy-AM"/>
    </w:rPr>
  </w:style>
  <w:style w:type="paragraph" w:styleId="Heading2">
    <w:name w:val="heading 2"/>
    <w:basedOn w:val="NormalIndent"/>
    <w:link w:val="Heading2Char"/>
    <w:uiPriority w:val="9"/>
    <w:qFormat/>
    <w:rsid w:val="00E20664"/>
    <w:pPr>
      <w:spacing w:after="0" w:line="360" w:lineRule="auto"/>
      <w:ind w:left="0"/>
      <w:jc w:val="center"/>
      <w:outlineLvl w:val="1"/>
    </w:pPr>
    <w:rPr>
      <w:rFonts w:ascii="GHEA Grapalat" w:hAnsi="GHEA Grapalat"/>
      <w:b/>
      <w:bCs/>
      <w:sz w:val="24"/>
      <w:szCs w:val="24"/>
      <w:lang w:val="en-US" w:eastAsia="en-US"/>
    </w:rPr>
  </w:style>
  <w:style w:type="paragraph" w:styleId="Heading3">
    <w:name w:val="heading 3"/>
    <w:basedOn w:val="Normal"/>
    <w:link w:val="Heading3Char"/>
    <w:uiPriority w:val="9"/>
    <w:qFormat/>
    <w:rsid w:val="00A53416"/>
    <w:pPr>
      <w:spacing w:after="0" w:line="360" w:lineRule="auto"/>
      <w:ind w:firstLine="567"/>
      <w:jc w:val="both"/>
      <w:outlineLvl w:val="2"/>
    </w:pPr>
    <w:rPr>
      <w:rFonts w:ascii="GHEA Grapalat" w:hAnsi="GHEA Grapalat"/>
      <w:b/>
      <w:bCs/>
      <w:sz w:val="24"/>
      <w:szCs w:val="24"/>
      <w:lang w:val="hy-AM"/>
    </w:rPr>
  </w:style>
  <w:style w:type="paragraph" w:styleId="Heading4">
    <w:name w:val="heading 4"/>
    <w:basedOn w:val="Normal"/>
    <w:next w:val="Normal"/>
    <w:link w:val="Heading4Char"/>
    <w:qFormat/>
    <w:rsid w:val="00B37769"/>
    <w:pPr>
      <w:keepNext/>
      <w:keepLines/>
      <w:spacing w:before="40" w:after="0"/>
      <w:outlineLvl w:val="3"/>
    </w:pPr>
    <w:rPr>
      <w:rFonts w:ascii="Cambria" w:hAnsi="Cambria"/>
      <w:i/>
      <w:iCs/>
      <w:color w:val="365F91"/>
    </w:rPr>
  </w:style>
  <w:style w:type="paragraph" w:styleId="Heading5">
    <w:name w:val="heading 5"/>
    <w:basedOn w:val="Normal"/>
    <w:next w:val="Normal"/>
    <w:link w:val="Heading5Char"/>
    <w:qFormat/>
    <w:rsid w:val="00B95071"/>
    <w:pPr>
      <w:keepNext/>
      <w:keepLines/>
      <w:spacing w:before="200" w:after="0"/>
      <w:outlineLvl w:val="4"/>
    </w:pPr>
    <w:rPr>
      <w:rFonts w:ascii="Cambria" w:hAnsi="Cambria"/>
      <w:color w:val="243F60"/>
      <w:lang w:eastAsia="en-US"/>
    </w:rPr>
  </w:style>
  <w:style w:type="paragraph" w:styleId="Heading6">
    <w:name w:val="heading 6"/>
    <w:basedOn w:val="Normal"/>
    <w:next w:val="Normal"/>
    <w:link w:val="Heading6Char"/>
    <w:qFormat/>
    <w:rsid w:val="00B95071"/>
    <w:pPr>
      <w:keepNext/>
      <w:keepLines/>
      <w:spacing w:before="200" w:after="0"/>
      <w:outlineLvl w:val="5"/>
    </w:pPr>
    <w:rPr>
      <w:rFonts w:ascii="Cambria" w:hAnsi="Cambria"/>
      <w:i/>
      <w:iCs/>
      <w:color w:val="243F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7769"/>
    <w:rPr>
      <w:rFonts w:ascii="GHEA Grapalat" w:eastAsia="SimSun" w:hAnsi="GHEA Grapalat"/>
      <w:b/>
      <w:bCs/>
      <w:kern w:val="32"/>
      <w:sz w:val="24"/>
      <w:szCs w:val="24"/>
      <w:lang w:val="hy-AM"/>
    </w:rPr>
  </w:style>
  <w:style w:type="paragraph" w:styleId="NormalIndent">
    <w:name w:val="Normal Indent"/>
    <w:basedOn w:val="Normal"/>
    <w:uiPriority w:val="99"/>
    <w:semiHidden/>
    <w:unhideWhenUsed/>
    <w:rsid w:val="00B37769"/>
    <w:pPr>
      <w:ind w:left="708"/>
    </w:pPr>
  </w:style>
  <w:style w:type="character" w:customStyle="1" w:styleId="Heading2Char">
    <w:name w:val="Heading 2 Char"/>
    <w:link w:val="Heading2"/>
    <w:uiPriority w:val="9"/>
    <w:rsid w:val="00E20664"/>
    <w:rPr>
      <w:rFonts w:ascii="GHEA Grapalat" w:hAnsi="GHEA Grapalat"/>
      <w:b/>
      <w:bCs/>
      <w:sz w:val="24"/>
      <w:szCs w:val="24"/>
      <w:lang w:val="en-US" w:eastAsia="en-US"/>
    </w:rPr>
  </w:style>
  <w:style w:type="character" w:customStyle="1" w:styleId="Heading3Char">
    <w:name w:val="Heading 3 Char"/>
    <w:link w:val="Heading3"/>
    <w:uiPriority w:val="9"/>
    <w:rsid w:val="00A53416"/>
    <w:rPr>
      <w:rFonts w:ascii="GHEA Grapalat" w:hAnsi="GHEA Grapalat"/>
      <w:b/>
      <w:bCs/>
      <w:sz w:val="24"/>
      <w:szCs w:val="24"/>
      <w:lang w:val="hy-AM"/>
    </w:rPr>
  </w:style>
  <w:style w:type="character" w:customStyle="1" w:styleId="Heading4Char">
    <w:name w:val="Heading 4 Char"/>
    <w:link w:val="Heading4"/>
    <w:semiHidden/>
    <w:rsid w:val="00B37769"/>
    <w:rPr>
      <w:rFonts w:ascii="Cambria" w:eastAsia="Times New Roman" w:hAnsi="Cambria" w:cs="Times New Roman"/>
      <w:i/>
      <w:iCs/>
      <w:color w:val="365F91"/>
      <w:sz w:val="22"/>
      <w:szCs w:val="22"/>
    </w:rPr>
  </w:style>
  <w:style w:type="character" w:customStyle="1" w:styleId="Heading5Char">
    <w:name w:val="Heading 5 Char"/>
    <w:link w:val="Heading5"/>
    <w:semiHidden/>
    <w:rsid w:val="00B95071"/>
    <w:rPr>
      <w:rFonts w:ascii="Cambria" w:eastAsia="Times New Roman" w:hAnsi="Cambria" w:cs="Times New Roman"/>
      <w:color w:val="243F60"/>
      <w:sz w:val="22"/>
      <w:szCs w:val="22"/>
      <w:lang w:eastAsia="en-US"/>
    </w:rPr>
  </w:style>
  <w:style w:type="character" w:customStyle="1" w:styleId="Heading6Char">
    <w:name w:val="Heading 6 Char"/>
    <w:link w:val="Heading6"/>
    <w:semiHidden/>
    <w:rsid w:val="00B95071"/>
    <w:rPr>
      <w:rFonts w:ascii="Cambria" w:eastAsia="Times New Roman" w:hAnsi="Cambria" w:cs="Times New Roman"/>
      <w:i/>
      <w:iCs/>
      <w:color w:val="243F60"/>
      <w:sz w:val="22"/>
      <w:szCs w:val="22"/>
      <w:lang w:eastAsia="en-US"/>
    </w:rPr>
  </w:style>
  <w:style w:type="character" w:styleId="Hyperlink">
    <w:name w:val="Hyperlink"/>
    <w:uiPriority w:val="99"/>
    <w:unhideWhenUsed/>
    <w:rsid w:val="005A1034"/>
    <w:rPr>
      <w:color w:val="003399"/>
      <w:u w:val="single"/>
    </w:rPr>
  </w:style>
  <w:style w:type="character" w:styleId="FollowedHyperlink">
    <w:name w:val="FollowedHyperlink"/>
    <w:uiPriority w:val="99"/>
    <w:unhideWhenUsed/>
    <w:rsid w:val="005A1034"/>
    <w:rPr>
      <w:color w:val="800080"/>
      <w:u w:val="single"/>
    </w:rPr>
  </w:style>
  <w:style w:type="paragraph" w:styleId="NormalWeb">
    <w:name w:val="Normal (Web)"/>
    <w:basedOn w:val="Normal"/>
    <w:uiPriority w:val="99"/>
    <w:unhideWhenUsed/>
    <w:rsid w:val="005A1034"/>
    <w:pPr>
      <w:spacing w:before="100" w:beforeAutospacing="1" w:after="100" w:afterAutospacing="1" w:line="240" w:lineRule="auto"/>
    </w:pPr>
    <w:rPr>
      <w:rFonts w:ascii="Times New Roman" w:hAnsi="Times New Roman"/>
      <w:sz w:val="24"/>
      <w:szCs w:val="24"/>
      <w:lang w:val="en-US" w:eastAsia="en-US"/>
    </w:rPr>
  </w:style>
  <w:style w:type="paragraph" w:styleId="FootnoteText">
    <w:name w:val="footnote text"/>
    <w:basedOn w:val="Normal"/>
    <w:link w:val="FootnoteTextChar"/>
    <w:unhideWhenUsed/>
    <w:rsid w:val="005A1034"/>
    <w:pPr>
      <w:spacing w:after="0" w:line="240" w:lineRule="auto"/>
      <w:ind w:left="1080"/>
    </w:pPr>
    <w:rPr>
      <w:rFonts w:ascii="Arial" w:hAnsi="Arial"/>
      <w:spacing w:val="-5"/>
      <w:sz w:val="20"/>
      <w:szCs w:val="20"/>
      <w:lang w:val="en-US" w:eastAsia="en-US"/>
    </w:rPr>
  </w:style>
  <w:style w:type="character" w:customStyle="1" w:styleId="FootnoteTextChar">
    <w:name w:val="Footnote Text Char"/>
    <w:link w:val="FootnoteText"/>
    <w:rsid w:val="005A1034"/>
    <w:rPr>
      <w:rFonts w:ascii="Arial" w:hAnsi="Arial"/>
      <w:spacing w:val="-5"/>
      <w:lang w:val="en-US" w:eastAsia="en-US"/>
    </w:rPr>
  </w:style>
  <w:style w:type="paragraph" w:styleId="CommentText">
    <w:name w:val="annotation text"/>
    <w:basedOn w:val="Normal"/>
    <w:link w:val="CommentTextChar"/>
    <w:uiPriority w:val="99"/>
    <w:unhideWhenUsed/>
    <w:rsid w:val="000E6DF7"/>
    <w:pPr>
      <w:spacing w:line="240" w:lineRule="auto"/>
    </w:pPr>
    <w:rPr>
      <w:rFonts w:ascii="GHEA Grapalat" w:eastAsia="Calibri" w:hAnsi="GHEA Grapalat"/>
      <w:sz w:val="20"/>
      <w:szCs w:val="20"/>
      <w:lang w:val="hy-AM" w:eastAsia="en-US"/>
    </w:rPr>
  </w:style>
  <w:style w:type="character" w:customStyle="1" w:styleId="CommentTextChar">
    <w:name w:val="Comment Text Char"/>
    <w:link w:val="CommentText"/>
    <w:uiPriority w:val="99"/>
    <w:rsid w:val="000E6DF7"/>
    <w:rPr>
      <w:rFonts w:ascii="GHEA Grapalat" w:eastAsia="Calibri" w:hAnsi="GHEA Grapalat"/>
      <w:lang w:val="hy-AM" w:eastAsia="en-US"/>
    </w:rPr>
  </w:style>
  <w:style w:type="paragraph" w:styleId="Header">
    <w:name w:val="header"/>
    <w:basedOn w:val="Normal"/>
    <w:link w:val="Head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HeaderChar">
    <w:name w:val="Header Char"/>
    <w:link w:val="Header"/>
    <w:uiPriority w:val="99"/>
    <w:rsid w:val="005A1034"/>
    <w:rPr>
      <w:rFonts w:ascii="Calibri" w:eastAsia="Calibri" w:hAnsi="Calibri"/>
      <w:sz w:val="22"/>
      <w:szCs w:val="22"/>
      <w:lang w:val="en-US" w:eastAsia="en-US"/>
    </w:rPr>
  </w:style>
  <w:style w:type="paragraph" w:styleId="Footer">
    <w:name w:val="footer"/>
    <w:basedOn w:val="Normal"/>
    <w:link w:val="Foot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FooterChar">
    <w:name w:val="Footer Char"/>
    <w:link w:val="Footer"/>
    <w:uiPriority w:val="99"/>
    <w:rsid w:val="00B37769"/>
    <w:rPr>
      <w:rFonts w:ascii="Calibri" w:eastAsia="Calibri" w:hAnsi="Calibri"/>
      <w:sz w:val="22"/>
      <w:szCs w:val="22"/>
      <w:lang w:val="en-US" w:eastAsia="en-US"/>
    </w:rPr>
  </w:style>
  <w:style w:type="paragraph" w:styleId="BodyTextIndent3">
    <w:name w:val="Body Text Indent 3"/>
    <w:basedOn w:val="Normal"/>
    <w:link w:val="BodyTextIndent3Char"/>
    <w:unhideWhenUsed/>
    <w:rsid w:val="005A1034"/>
    <w:pPr>
      <w:spacing w:after="0" w:line="240" w:lineRule="auto"/>
      <w:ind w:firstLine="709"/>
      <w:jc w:val="both"/>
    </w:pPr>
    <w:rPr>
      <w:rFonts w:ascii="Times LatArm" w:eastAsia="SimSun" w:hAnsi="Times LatArm"/>
      <w:sz w:val="24"/>
      <w:szCs w:val="20"/>
      <w:lang w:val="de-DE" w:eastAsia="en-US"/>
    </w:rPr>
  </w:style>
  <w:style w:type="character" w:customStyle="1" w:styleId="BodyTextIndent3Char">
    <w:name w:val="Body Text Indent 3 Char"/>
    <w:link w:val="BodyTextIndent3"/>
    <w:rsid w:val="005A1034"/>
    <w:rPr>
      <w:rFonts w:ascii="Times LatArm" w:eastAsia="SimSun" w:hAnsi="Times LatArm"/>
      <w:sz w:val="24"/>
      <w:lang w:val="de-DE" w:eastAsia="en-US"/>
    </w:rPr>
  </w:style>
  <w:style w:type="paragraph" w:styleId="CommentSubject">
    <w:name w:val="annotation subject"/>
    <w:basedOn w:val="CommentText"/>
    <w:next w:val="CommentText"/>
    <w:link w:val="CommentSubjectChar"/>
    <w:uiPriority w:val="99"/>
    <w:unhideWhenUsed/>
    <w:rsid w:val="005A1034"/>
    <w:pPr>
      <w:spacing w:line="276" w:lineRule="auto"/>
    </w:pPr>
    <w:rPr>
      <w:rFonts w:ascii="Calibri" w:hAnsi="Calibri"/>
      <w:b/>
      <w:bCs/>
      <w:lang w:val="en-US"/>
    </w:rPr>
  </w:style>
  <w:style w:type="character" w:customStyle="1" w:styleId="CommentSubjectChar">
    <w:name w:val="Comment Subject Char"/>
    <w:link w:val="CommentSubject"/>
    <w:uiPriority w:val="99"/>
    <w:rsid w:val="005A1034"/>
    <w:rPr>
      <w:rFonts w:ascii="Calibri" w:eastAsia="Calibri" w:hAnsi="Calibri"/>
      <w:b/>
      <w:bCs/>
      <w:lang w:val="en-US" w:eastAsia="en-US"/>
    </w:rPr>
  </w:style>
  <w:style w:type="paragraph" w:styleId="BalloonText">
    <w:name w:val="Balloon Text"/>
    <w:basedOn w:val="Normal"/>
    <w:link w:val="BalloonTextChar"/>
    <w:uiPriority w:val="99"/>
    <w:unhideWhenUsed/>
    <w:rsid w:val="005A1034"/>
    <w:pPr>
      <w:spacing w:after="0" w:line="240" w:lineRule="auto"/>
    </w:pPr>
    <w:rPr>
      <w:rFonts w:ascii="Tahoma" w:eastAsia="Calibri" w:hAnsi="Tahoma"/>
      <w:sz w:val="16"/>
      <w:szCs w:val="16"/>
      <w:lang w:val="en-US" w:eastAsia="en-US"/>
    </w:rPr>
  </w:style>
  <w:style w:type="character" w:customStyle="1" w:styleId="BalloonTextChar">
    <w:name w:val="Balloon Text Char"/>
    <w:link w:val="BalloonText"/>
    <w:uiPriority w:val="99"/>
    <w:rsid w:val="005A1034"/>
    <w:rPr>
      <w:rFonts w:ascii="Tahoma" w:eastAsia="Calibri" w:hAnsi="Tahoma"/>
      <w:sz w:val="16"/>
      <w:szCs w:val="16"/>
      <w:lang w:val="en-US" w:eastAsia="en-US"/>
    </w:rPr>
  </w:style>
  <w:style w:type="paragraph" w:customStyle="1" w:styleId="-11">
    <w:name w:val="Цветной список - Акцент 11"/>
    <w:basedOn w:val="Normal"/>
    <w:uiPriority w:val="34"/>
    <w:unhideWhenUsed/>
    <w:qFormat/>
    <w:rsid w:val="005A1034"/>
    <w:pPr>
      <w:ind w:left="720"/>
      <w:contextualSpacing/>
    </w:pPr>
    <w:rPr>
      <w:rFonts w:eastAsia="Calibri"/>
      <w:lang w:val="en-US" w:eastAsia="en-US"/>
    </w:rPr>
  </w:style>
  <w:style w:type="paragraph" w:customStyle="1" w:styleId="Default">
    <w:name w:val="Default"/>
    <w:rsid w:val="005A1034"/>
    <w:pPr>
      <w:autoSpaceDE w:val="0"/>
      <w:autoSpaceDN w:val="0"/>
      <w:adjustRightInd w:val="0"/>
    </w:pPr>
    <w:rPr>
      <w:rFonts w:eastAsia="Calibri"/>
      <w:color w:val="000000"/>
      <w:sz w:val="24"/>
      <w:szCs w:val="24"/>
    </w:rPr>
  </w:style>
  <w:style w:type="paragraph" w:customStyle="1" w:styleId="Listenabsatz1">
    <w:name w:val="Listenabsatz1"/>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1">
    <w:name w:val="Абзац списка1"/>
    <w:basedOn w:val="Normal"/>
    <w:rsid w:val="005A1034"/>
    <w:pPr>
      <w:spacing w:after="0" w:line="240" w:lineRule="auto"/>
      <w:ind w:left="720"/>
      <w:contextualSpacing/>
    </w:pPr>
    <w:rPr>
      <w:rFonts w:ascii="Times New Roman" w:eastAsia="SimSun" w:hAnsi="Times New Roman"/>
      <w:sz w:val="20"/>
      <w:szCs w:val="20"/>
    </w:rPr>
  </w:style>
  <w:style w:type="paragraph" w:customStyle="1" w:styleId="Listenabsatz">
    <w:name w:val="Listenabsatz"/>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u">
    <w:name w:val="u"/>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p">
    <w:name w:val="u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
    <w:name w:val="uni"/>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p">
    <w:name w:val="uni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character" w:styleId="FootnoteReference">
    <w:name w:val="footnote reference"/>
    <w:unhideWhenUsed/>
    <w:rsid w:val="005A1034"/>
    <w:rPr>
      <w:vertAlign w:val="superscript"/>
    </w:rPr>
  </w:style>
  <w:style w:type="character" w:styleId="CommentReference">
    <w:name w:val="annotation reference"/>
    <w:uiPriority w:val="99"/>
    <w:unhideWhenUsed/>
    <w:rsid w:val="005A1034"/>
    <w:rPr>
      <w:sz w:val="16"/>
      <w:szCs w:val="16"/>
    </w:rPr>
  </w:style>
  <w:style w:type="character" w:styleId="PageNumber">
    <w:name w:val="page number"/>
    <w:uiPriority w:val="99"/>
    <w:unhideWhenUsed/>
    <w:rsid w:val="005A1034"/>
    <w:rPr>
      <w:rFonts w:ascii="Times New Roman" w:hAnsi="Times New Roman" w:cs="Times New Roman" w:hint="default"/>
    </w:rPr>
  </w:style>
  <w:style w:type="character" w:customStyle="1" w:styleId="apple-converted-space">
    <w:name w:val="apple-converted-space"/>
    <w:basedOn w:val="DefaultParagraphFont"/>
    <w:rsid w:val="005A1034"/>
  </w:style>
  <w:style w:type="character" w:customStyle="1" w:styleId="apple-style-span">
    <w:name w:val="apple-style-span"/>
    <w:basedOn w:val="DefaultParagraphFont"/>
    <w:rsid w:val="005A1034"/>
  </w:style>
  <w:style w:type="character" w:customStyle="1" w:styleId="textexposedshow">
    <w:name w:val="text_exposed_show"/>
    <w:rsid w:val="005A1034"/>
  </w:style>
  <w:style w:type="character" w:styleId="Emphasis">
    <w:name w:val="Emphasis"/>
    <w:uiPriority w:val="20"/>
    <w:qFormat/>
    <w:rsid w:val="005A1034"/>
    <w:rPr>
      <w:i/>
      <w:iCs/>
    </w:rPr>
  </w:style>
  <w:style w:type="character" w:styleId="Strong">
    <w:name w:val="Strong"/>
    <w:uiPriority w:val="22"/>
    <w:qFormat/>
    <w:rsid w:val="005A1034"/>
    <w:rPr>
      <w:b/>
      <w:bCs/>
    </w:rPr>
  </w:style>
  <w:style w:type="paragraph" w:customStyle="1" w:styleId="-110">
    <w:name w:val="Цветная заливка - Акцент 11"/>
    <w:hidden/>
    <w:uiPriority w:val="99"/>
    <w:semiHidden/>
    <w:rsid w:val="00850FFB"/>
    <w:rPr>
      <w:rFonts w:ascii="Calibri" w:hAnsi="Calibri"/>
      <w:sz w:val="22"/>
      <w:szCs w:val="22"/>
    </w:rPr>
  </w:style>
  <w:style w:type="paragraph" w:styleId="Subtitle">
    <w:name w:val="Subtitle"/>
    <w:basedOn w:val="Normal"/>
    <w:next w:val="Normal"/>
    <w:link w:val="SubtitleChar"/>
    <w:qFormat/>
    <w:rsid w:val="00B37769"/>
    <w:pPr>
      <w:numPr>
        <w:ilvl w:val="1"/>
      </w:numPr>
      <w:spacing w:after="160"/>
    </w:pPr>
    <w:rPr>
      <w:color w:val="5A5A5A"/>
      <w:spacing w:val="15"/>
    </w:rPr>
  </w:style>
  <w:style w:type="character" w:customStyle="1" w:styleId="SubtitleChar">
    <w:name w:val="Subtitle Char"/>
    <w:link w:val="Subtitle"/>
    <w:rsid w:val="00B37769"/>
    <w:rPr>
      <w:rFonts w:ascii="Calibri" w:eastAsia="Times New Roman" w:hAnsi="Calibri" w:cs="Times New Roman"/>
      <w:color w:val="5A5A5A"/>
      <w:spacing w:val="15"/>
      <w:sz w:val="22"/>
      <w:szCs w:val="22"/>
    </w:rPr>
  </w:style>
  <w:style w:type="paragraph" w:styleId="TOCHeading">
    <w:name w:val="TOC Heading"/>
    <w:basedOn w:val="Heading1"/>
    <w:next w:val="Normal"/>
    <w:uiPriority w:val="39"/>
    <w:unhideWhenUsed/>
    <w:qFormat/>
    <w:rsid w:val="00035F3B"/>
    <w:pPr>
      <w:keepLines/>
      <w:spacing w:before="240" w:line="259" w:lineRule="auto"/>
      <w:jc w:val="left"/>
      <w:outlineLvl w:val="9"/>
    </w:pPr>
    <w:rPr>
      <w:rFonts w:ascii="Cambria" w:eastAsia="Times New Roman" w:hAnsi="Cambria"/>
      <w:b w:val="0"/>
      <w:bCs w:val="0"/>
      <w:color w:val="365F91"/>
      <w:kern w:val="0"/>
      <w:sz w:val="32"/>
      <w:szCs w:val="32"/>
      <w:lang w:val="ru-RU"/>
    </w:rPr>
  </w:style>
  <w:style w:type="paragraph" w:styleId="TOC4">
    <w:name w:val="toc 4"/>
    <w:basedOn w:val="Normal"/>
    <w:next w:val="Normal"/>
    <w:autoRedefine/>
    <w:uiPriority w:val="39"/>
    <w:unhideWhenUsed/>
    <w:rsid w:val="00D66180"/>
    <w:pPr>
      <w:spacing w:after="0"/>
      <w:ind w:left="660"/>
    </w:pPr>
    <w:rPr>
      <w:sz w:val="18"/>
      <w:szCs w:val="18"/>
    </w:rPr>
  </w:style>
  <w:style w:type="paragraph" w:styleId="TOC5">
    <w:name w:val="toc 5"/>
    <w:basedOn w:val="Normal"/>
    <w:next w:val="Normal"/>
    <w:autoRedefine/>
    <w:uiPriority w:val="39"/>
    <w:unhideWhenUsed/>
    <w:rsid w:val="00D66180"/>
    <w:pPr>
      <w:spacing w:after="0"/>
      <w:ind w:left="880"/>
    </w:pPr>
    <w:rPr>
      <w:sz w:val="18"/>
      <w:szCs w:val="18"/>
    </w:rPr>
  </w:style>
  <w:style w:type="paragraph" w:styleId="TOC6">
    <w:name w:val="toc 6"/>
    <w:basedOn w:val="Normal"/>
    <w:next w:val="Normal"/>
    <w:autoRedefine/>
    <w:uiPriority w:val="39"/>
    <w:unhideWhenUsed/>
    <w:rsid w:val="00D66180"/>
    <w:pPr>
      <w:spacing w:after="0"/>
      <w:ind w:left="1100"/>
    </w:pPr>
    <w:rPr>
      <w:sz w:val="18"/>
      <w:szCs w:val="18"/>
    </w:rPr>
  </w:style>
  <w:style w:type="paragraph" w:styleId="TOC7">
    <w:name w:val="toc 7"/>
    <w:basedOn w:val="Normal"/>
    <w:next w:val="Normal"/>
    <w:autoRedefine/>
    <w:uiPriority w:val="39"/>
    <w:unhideWhenUsed/>
    <w:rsid w:val="00D66180"/>
    <w:pPr>
      <w:spacing w:after="0"/>
      <w:ind w:left="1320"/>
    </w:pPr>
    <w:rPr>
      <w:sz w:val="18"/>
      <w:szCs w:val="18"/>
    </w:rPr>
  </w:style>
  <w:style w:type="paragraph" w:styleId="TOC8">
    <w:name w:val="toc 8"/>
    <w:basedOn w:val="Normal"/>
    <w:next w:val="Normal"/>
    <w:autoRedefine/>
    <w:uiPriority w:val="39"/>
    <w:unhideWhenUsed/>
    <w:rsid w:val="00D66180"/>
    <w:pPr>
      <w:spacing w:after="0"/>
      <w:ind w:left="1540"/>
    </w:pPr>
    <w:rPr>
      <w:sz w:val="18"/>
      <w:szCs w:val="18"/>
    </w:rPr>
  </w:style>
  <w:style w:type="paragraph" w:styleId="TOC9">
    <w:name w:val="toc 9"/>
    <w:basedOn w:val="Normal"/>
    <w:next w:val="Normal"/>
    <w:autoRedefine/>
    <w:uiPriority w:val="39"/>
    <w:unhideWhenUsed/>
    <w:rsid w:val="00D66180"/>
    <w:pPr>
      <w:spacing w:after="0"/>
      <w:ind w:left="1760"/>
    </w:pPr>
    <w:rPr>
      <w:sz w:val="18"/>
      <w:szCs w:val="18"/>
    </w:rPr>
  </w:style>
  <w:style w:type="paragraph" w:styleId="TOC1">
    <w:name w:val="toc 1"/>
    <w:basedOn w:val="Normal"/>
    <w:next w:val="Normal"/>
    <w:autoRedefine/>
    <w:uiPriority w:val="39"/>
    <w:unhideWhenUsed/>
    <w:rsid w:val="003A1032"/>
    <w:pPr>
      <w:tabs>
        <w:tab w:val="right" w:leader="dot" w:pos="9629"/>
      </w:tabs>
      <w:spacing w:before="120" w:after="120"/>
      <w:jc w:val="center"/>
    </w:pPr>
    <w:rPr>
      <w:rFonts w:ascii="Arial" w:hAnsi="Arial" w:cs="Arial"/>
      <w:b/>
      <w:bCs/>
      <w:caps/>
      <w:noProof/>
      <w:sz w:val="20"/>
      <w:szCs w:val="20"/>
    </w:rPr>
  </w:style>
  <w:style w:type="paragraph" w:styleId="TOC2">
    <w:name w:val="toc 2"/>
    <w:basedOn w:val="Normal"/>
    <w:next w:val="Normal"/>
    <w:autoRedefine/>
    <w:uiPriority w:val="39"/>
    <w:unhideWhenUsed/>
    <w:rsid w:val="007F42D1"/>
    <w:pPr>
      <w:spacing w:after="0"/>
      <w:ind w:left="220"/>
    </w:pPr>
    <w:rPr>
      <w:smallCaps/>
      <w:sz w:val="20"/>
      <w:szCs w:val="20"/>
    </w:rPr>
  </w:style>
  <w:style w:type="paragraph" w:styleId="TOC3">
    <w:name w:val="toc 3"/>
    <w:basedOn w:val="Normal"/>
    <w:next w:val="Normal"/>
    <w:autoRedefine/>
    <w:uiPriority w:val="39"/>
    <w:unhideWhenUsed/>
    <w:rsid w:val="00BC076D"/>
    <w:pPr>
      <w:spacing w:after="0"/>
      <w:ind w:left="440"/>
    </w:pPr>
    <w:rPr>
      <w:i/>
      <w:iCs/>
      <w:sz w:val="20"/>
      <w:szCs w:val="20"/>
    </w:rPr>
  </w:style>
  <w:style w:type="paragraph" w:styleId="EndnoteText">
    <w:name w:val="endnote text"/>
    <w:basedOn w:val="Normal"/>
    <w:link w:val="EndnoteTextChar"/>
    <w:uiPriority w:val="99"/>
    <w:semiHidden/>
    <w:unhideWhenUsed/>
    <w:rsid w:val="00B95071"/>
    <w:pPr>
      <w:spacing w:after="0" w:line="240" w:lineRule="auto"/>
    </w:pPr>
    <w:rPr>
      <w:rFonts w:eastAsia="Calibri"/>
      <w:sz w:val="20"/>
      <w:szCs w:val="20"/>
      <w:lang w:eastAsia="en-US"/>
    </w:rPr>
  </w:style>
  <w:style w:type="character" w:customStyle="1" w:styleId="EndnoteTextChar">
    <w:name w:val="Endnote Text Char"/>
    <w:link w:val="EndnoteText"/>
    <w:uiPriority w:val="99"/>
    <w:semiHidden/>
    <w:rsid w:val="00B95071"/>
    <w:rPr>
      <w:rFonts w:ascii="Calibri" w:eastAsia="Calibri" w:hAnsi="Calibri" w:cs="Times New Roman"/>
      <w:lang w:eastAsia="en-US"/>
    </w:rPr>
  </w:style>
  <w:style w:type="paragraph" w:styleId="NoSpacing">
    <w:name w:val="No Spacing"/>
    <w:uiPriority w:val="1"/>
    <w:qFormat/>
    <w:rsid w:val="00B95071"/>
    <w:rPr>
      <w:rFonts w:ascii="Calibri" w:eastAsia="Calibri" w:hAnsi="Calibri"/>
      <w:sz w:val="22"/>
      <w:szCs w:val="22"/>
      <w:lang w:eastAsia="en-US"/>
    </w:rPr>
  </w:style>
  <w:style w:type="character" w:customStyle="1" w:styleId="mechtexChar">
    <w:name w:val="mechtex Char"/>
    <w:link w:val="mechtex"/>
    <w:locked/>
    <w:rsid w:val="00B95071"/>
    <w:rPr>
      <w:rFonts w:ascii="Arial Armenian" w:hAnsi="Arial Armenian"/>
    </w:rPr>
  </w:style>
  <w:style w:type="paragraph" w:customStyle="1" w:styleId="mechtex">
    <w:name w:val="mechtex"/>
    <w:basedOn w:val="Normal"/>
    <w:link w:val="mechtexChar"/>
    <w:rsid w:val="00B95071"/>
    <w:pPr>
      <w:spacing w:after="0" w:line="240" w:lineRule="auto"/>
      <w:jc w:val="center"/>
    </w:pPr>
    <w:rPr>
      <w:rFonts w:ascii="Arial Armenian" w:hAnsi="Arial Armenian"/>
      <w:sz w:val="20"/>
      <w:szCs w:val="20"/>
    </w:rPr>
  </w:style>
  <w:style w:type="paragraph" w:customStyle="1" w:styleId="ConsPlusNormal">
    <w:name w:val="ConsPlusNormal"/>
    <w:uiPriority w:val="99"/>
    <w:rsid w:val="00B9507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95071"/>
    <w:pPr>
      <w:widowControl w:val="0"/>
      <w:autoSpaceDE w:val="0"/>
      <w:autoSpaceDN w:val="0"/>
      <w:adjustRightInd w:val="0"/>
    </w:pPr>
    <w:rPr>
      <w:rFonts w:ascii="Courier New" w:hAnsi="Courier New" w:cs="Courier New"/>
    </w:rPr>
  </w:style>
  <w:style w:type="paragraph" w:customStyle="1" w:styleId="c">
    <w:name w:val="c"/>
    <w:basedOn w:val="Normal"/>
    <w:uiPriority w:val="99"/>
    <w:rsid w:val="00B95071"/>
    <w:pPr>
      <w:spacing w:before="100" w:beforeAutospacing="1" w:after="100" w:afterAutospacing="1" w:line="240" w:lineRule="auto"/>
    </w:pPr>
    <w:rPr>
      <w:rFonts w:ascii="Times New Roman" w:hAnsi="Times New Roman"/>
      <w:sz w:val="24"/>
      <w:szCs w:val="24"/>
      <w:lang w:val="en-US" w:eastAsia="en-US"/>
    </w:rPr>
  </w:style>
  <w:style w:type="paragraph" w:customStyle="1" w:styleId="Normal1">
    <w:name w:val="Normal1"/>
    <w:rsid w:val="00B95071"/>
    <w:pPr>
      <w:spacing w:line="276" w:lineRule="auto"/>
    </w:pPr>
    <w:rPr>
      <w:rFonts w:ascii="Arial" w:eastAsia="Arial" w:hAnsi="Arial" w:cs="Arial"/>
      <w:color w:val="000000"/>
      <w:sz w:val="22"/>
      <w:lang w:val="en-US" w:eastAsia="en-US"/>
    </w:rPr>
  </w:style>
  <w:style w:type="paragraph" w:styleId="Title">
    <w:name w:val="Title"/>
    <w:basedOn w:val="Normal"/>
    <w:next w:val="Normal"/>
    <w:link w:val="TitleChar"/>
    <w:qFormat/>
    <w:rsid w:val="00B95071"/>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link w:val="Title"/>
    <w:rsid w:val="00B95071"/>
    <w:rPr>
      <w:rFonts w:ascii="Cambria" w:eastAsia="Times New Roman" w:hAnsi="Cambria" w:cs="Times New Roman"/>
      <w:color w:val="17365D"/>
      <w:spacing w:val="5"/>
      <w:kern w:val="28"/>
      <w:sz w:val="52"/>
      <w:szCs w:val="52"/>
      <w:lang w:eastAsia="en-US"/>
    </w:rPr>
  </w:style>
  <w:style w:type="paragraph" w:customStyle="1" w:styleId="Char3CharCharChar">
    <w:name w:val="Char3 Char Char Char"/>
    <w:basedOn w:val="Normal"/>
    <w:next w:val="Normal"/>
    <w:semiHidden/>
    <w:rsid w:val="008C6A96"/>
    <w:pPr>
      <w:spacing w:after="160" w:line="240" w:lineRule="exact"/>
      <w:jc w:val="both"/>
    </w:pPr>
    <w:rPr>
      <w:rFonts w:ascii="Arial" w:hAnsi="Arial" w:cs="Arial"/>
      <w:b/>
      <w:sz w:val="20"/>
      <w:szCs w:val="20"/>
      <w:lang w:val="en-GB" w:eastAsia="en-US"/>
    </w:rPr>
  </w:style>
  <w:style w:type="paragraph" w:styleId="HTMLPreformatted">
    <w:name w:val="HTML Preformatted"/>
    <w:basedOn w:val="Normal"/>
    <w:link w:val="HTMLPreformattedChar"/>
    <w:rsid w:val="00586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000080"/>
      <w:sz w:val="18"/>
      <w:szCs w:val="18"/>
    </w:rPr>
  </w:style>
  <w:style w:type="character" w:customStyle="1" w:styleId="HTMLPreformattedChar">
    <w:name w:val="HTML Preformatted Char"/>
    <w:link w:val="HTMLPreformatted"/>
    <w:rsid w:val="00586088"/>
    <w:rPr>
      <w:rFonts w:ascii="Courier New" w:eastAsia="Calibri" w:hAnsi="Courier New"/>
      <w:color w:val="000080"/>
      <w:sz w:val="18"/>
      <w:szCs w:val="18"/>
    </w:rPr>
  </w:style>
  <w:style w:type="paragraph" w:customStyle="1" w:styleId="st">
    <w:name w:val="st"/>
    <w:basedOn w:val="Normal"/>
    <w:rsid w:val="00586088"/>
    <w:pPr>
      <w:spacing w:before="100" w:beforeAutospacing="1" w:after="100" w:afterAutospacing="1" w:line="240" w:lineRule="auto"/>
    </w:pPr>
    <w:rPr>
      <w:rFonts w:ascii="Verdana" w:hAnsi="Verdana"/>
      <w:sz w:val="18"/>
      <w:szCs w:val="18"/>
      <w:lang w:val="en-US" w:eastAsia="en-US"/>
    </w:rPr>
  </w:style>
  <w:style w:type="character" w:customStyle="1" w:styleId="HeaderChar1">
    <w:name w:val="Header Char1"/>
    <w:basedOn w:val="DefaultParagraphFont"/>
    <w:uiPriority w:val="99"/>
    <w:semiHidden/>
    <w:rsid w:val="007A1681"/>
  </w:style>
  <w:style w:type="numbering" w:customStyle="1" w:styleId="List41">
    <w:name w:val="List 41"/>
    <w:basedOn w:val="NoList"/>
    <w:rsid w:val="003E5C65"/>
    <w:pPr>
      <w:numPr>
        <w:numId w:val="1"/>
      </w:numPr>
    </w:pPr>
  </w:style>
  <w:style w:type="paragraph" w:styleId="BodyText">
    <w:name w:val="Body Text"/>
    <w:basedOn w:val="Normal"/>
    <w:link w:val="BodyTextChar"/>
    <w:uiPriority w:val="99"/>
    <w:semiHidden/>
    <w:unhideWhenUsed/>
    <w:rsid w:val="00A049F1"/>
    <w:pPr>
      <w:spacing w:after="120"/>
    </w:pPr>
  </w:style>
  <w:style w:type="character" w:customStyle="1" w:styleId="BodyTextChar">
    <w:name w:val="Body Text Char"/>
    <w:link w:val="BodyText"/>
    <w:uiPriority w:val="99"/>
    <w:rsid w:val="00A049F1"/>
    <w:rPr>
      <w:rFonts w:ascii="Calibri" w:hAnsi="Calibri"/>
      <w:sz w:val="22"/>
      <w:szCs w:val="22"/>
      <w:lang w:val="ru-RU" w:eastAsia="ru-RU"/>
    </w:rPr>
  </w:style>
  <w:style w:type="paragraph" w:styleId="ListParagraph">
    <w:name w:val="List Paragraph"/>
    <w:aliases w:val="Akapit z listą BS,List Paragraph 1,List_Paragraph,Multilevel para_II,List Paragraph (numbered (a)),OBC Bullet,List Paragraph11,Normal numbered"/>
    <w:basedOn w:val="Normal"/>
    <w:link w:val="ListParagraphChar1"/>
    <w:uiPriority w:val="34"/>
    <w:qFormat/>
    <w:rsid w:val="002D60B3"/>
    <w:pPr>
      <w:ind w:left="720"/>
      <w:contextualSpacing/>
    </w:pPr>
    <w:rPr>
      <w:rFonts w:eastAsia="Calibri"/>
    </w:rPr>
  </w:style>
  <w:style w:type="character" w:customStyle="1" w:styleId="5yl5">
    <w:name w:val="_5yl5"/>
    <w:basedOn w:val="DefaultParagraphFont"/>
    <w:rsid w:val="00AC1925"/>
  </w:style>
  <w:style w:type="paragraph" w:customStyle="1" w:styleId="norm">
    <w:name w:val="norm"/>
    <w:basedOn w:val="Normal"/>
    <w:link w:val="normChar"/>
    <w:rsid w:val="009036E1"/>
    <w:pPr>
      <w:spacing w:after="0" w:line="480" w:lineRule="auto"/>
      <w:ind w:firstLine="709"/>
      <w:jc w:val="both"/>
    </w:pPr>
    <w:rPr>
      <w:rFonts w:ascii="Arial Armenian" w:hAnsi="Arial Armenian"/>
      <w:szCs w:val="20"/>
    </w:rPr>
  </w:style>
  <w:style w:type="character" w:customStyle="1" w:styleId="normChar">
    <w:name w:val="norm Char"/>
    <w:link w:val="norm"/>
    <w:locked/>
    <w:rsid w:val="009036E1"/>
    <w:rPr>
      <w:rFonts w:ascii="Arial Armenian" w:hAnsi="Arial Armenian"/>
      <w:sz w:val="22"/>
      <w:lang w:eastAsia="ru-RU"/>
    </w:rPr>
  </w:style>
  <w:style w:type="character" w:customStyle="1" w:styleId="CommentTextChar1">
    <w:name w:val="Comment Text Char1"/>
    <w:uiPriority w:val="99"/>
    <w:semiHidden/>
    <w:rsid w:val="009D5508"/>
    <w:rPr>
      <w:lang w:val="en-US" w:eastAsia="en-US"/>
    </w:rPr>
  </w:style>
  <w:style w:type="character" w:customStyle="1" w:styleId="CommentSubjectChar1">
    <w:name w:val="Comment Subject Char1"/>
    <w:uiPriority w:val="99"/>
    <w:semiHidden/>
    <w:rsid w:val="009D5508"/>
    <w:rPr>
      <w:b/>
      <w:bCs/>
      <w:lang w:val="en-US" w:eastAsia="en-US"/>
    </w:rPr>
  </w:style>
  <w:style w:type="character" w:customStyle="1" w:styleId="BalloonTextChar1">
    <w:name w:val="Balloon Text Char1"/>
    <w:uiPriority w:val="99"/>
    <w:semiHidden/>
    <w:rsid w:val="009D5508"/>
    <w:rPr>
      <w:rFonts w:ascii="Tahoma" w:hAnsi="Tahoma" w:cs="Tahoma"/>
      <w:sz w:val="16"/>
      <w:szCs w:val="16"/>
      <w:lang w:val="en-US" w:eastAsia="en-US"/>
    </w:rPr>
  </w:style>
  <w:style w:type="character" w:customStyle="1" w:styleId="BodyTextIndent2Char">
    <w:name w:val="Body Text Indent 2 Char"/>
    <w:link w:val="BodyTextIndent2"/>
    <w:rsid w:val="009D5508"/>
    <w:rPr>
      <w:rFonts w:ascii="Times Armenian" w:hAnsi="Times Armenian"/>
      <w:sz w:val="24"/>
    </w:rPr>
  </w:style>
  <w:style w:type="paragraph" w:styleId="BodyTextIndent2">
    <w:name w:val="Body Text Indent 2"/>
    <w:basedOn w:val="Normal"/>
    <w:link w:val="BodyTextIndent2Char"/>
    <w:rsid w:val="009D5508"/>
    <w:pPr>
      <w:spacing w:after="0" w:line="360" w:lineRule="auto"/>
      <w:ind w:right="-716" w:firstLine="567"/>
      <w:jc w:val="both"/>
    </w:pPr>
    <w:rPr>
      <w:rFonts w:ascii="Times Armenian" w:hAnsi="Times Armenian"/>
      <w:sz w:val="24"/>
      <w:szCs w:val="20"/>
    </w:rPr>
  </w:style>
  <w:style w:type="character" w:customStyle="1" w:styleId="BodyTextIndent2Char1">
    <w:name w:val="Body Text Indent 2 Char1"/>
    <w:semiHidden/>
    <w:rsid w:val="009D5508"/>
    <w:rPr>
      <w:rFonts w:ascii="Calibri" w:hAnsi="Calibri"/>
      <w:sz w:val="22"/>
      <w:szCs w:val="22"/>
      <w:lang w:val="ru-RU" w:eastAsia="ru-RU"/>
    </w:rPr>
  </w:style>
  <w:style w:type="character" w:customStyle="1" w:styleId="BodyTextIndent3Char1">
    <w:name w:val="Body Text Indent 3 Char1"/>
    <w:semiHidden/>
    <w:rsid w:val="009D5508"/>
    <w:rPr>
      <w:sz w:val="16"/>
      <w:szCs w:val="16"/>
      <w:lang w:val="en-US" w:eastAsia="en-US"/>
    </w:rPr>
  </w:style>
  <w:style w:type="character" w:customStyle="1" w:styleId="BodyTextIndentChar">
    <w:name w:val="Body Text Indent Char"/>
    <w:link w:val="BodyTextIndent"/>
    <w:rsid w:val="009D5508"/>
    <w:rPr>
      <w:rFonts w:ascii="Times Armenian" w:hAnsi="Times Armenian"/>
      <w:noProof/>
      <w:sz w:val="24"/>
      <w:szCs w:val="24"/>
    </w:rPr>
  </w:style>
  <w:style w:type="paragraph" w:styleId="BodyTextIndent">
    <w:name w:val="Body Text Indent"/>
    <w:basedOn w:val="Normal"/>
    <w:link w:val="BodyTextIndentChar"/>
    <w:rsid w:val="009D5508"/>
    <w:pPr>
      <w:spacing w:after="120" w:line="240" w:lineRule="auto"/>
      <w:ind w:left="283"/>
    </w:pPr>
    <w:rPr>
      <w:rFonts w:ascii="Times Armenian" w:hAnsi="Times Armenian"/>
      <w:noProof/>
      <w:sz w:val="24"/>
      <w:szCs w:val="24"/>
    </w:rPr>
  </w:style>
  <w:style w:type="character" w:customStyle="1" w:styleId="BodyTextIndentChar1">
    <w:name w:val="Body Text Indent Char1"/>
    <w:semiHidden/>
    <w:rsid w:val="009D5508"/>
    <w:rPr>
      <w:rFonts w:ascii="Calibri" w:hAnsi="Calibri"/>
      <w:sz w:val="22"/>
      <w:szCs w:val="22"/>
      <w:lang w:val="ru-RU" w:eastAsia="ru-RU"/>
    </w:rPr>
  </w:style>
  <w:style w:type="character" w:customStyle="1" w:styleId="ListParagraphChar1">
    <w:name w:val="List Paragraph Char1"/>
    <w:aliases w:val="Akapit z listą BS Char1,List Paragraph 1 Char1,List_Paragraph Char1,Multilevel para_II Char1,List Paragraph (numbered (a)) Char1,OBC Bullet Char1,List Paragraph11 Char1,Normal numbered Char1"/>
    <w:link w:val="ListParagraph"/>
    <w:uiPriority w:val="34"/>
    <w:rsid w:val="00734FF7"/>
    <w:rPr>
      <w:rFonts w:ascii="Calibri" w:eastAsia="Calibri" w:hAnsi="Calibri"/>
      <w:sz w:val="22"/>
      <w:szCs w:val="22"/>
    </w:rPr>
  </w:style>
  <w:style w:type="paragraph" w:styleId="Revision">
    <w:name w:val="Revision"/>
    <w:hidden/>
    <w:uiPriority w:val="71"/>
    <w:rsid w:val="0066133A"/>
    <w:rPr>
      <w:rFonts w:ascii="Calibri" w:hAnsi="Calibri"/>
      <w:sz w:val="22"/>
      <w:szCs w:val="22"/>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uiPriority w:val="34"/>
    <w:locked/>
    <w:rsid w:val="00944D1F"/>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76484762">
      <w:bodyDiv w:val="1"/>
      <w:marLeft w:val="0"/>
      <w:marRight w:val="0"/>
      <w:marTop w:val="0"/>
      <w:marBottom w:val="0"/>
      <w:divBdr>
        <w:top w:val="none" w:sz="0" w:space="0" w:color="auto"/>
        <w:left w:val="none" w:sz="0" w:space="0" w:color="auto"/>
        <w:bottom w:val="none" w:sz="0" w:space="0" w:color="auto"/>
        <w:right w:val="none" w:sz="0" w:space="0" w:color="auto"/>
      </w:divBdr>
    </w:div>
    <w:div w:id="121777625">
      <w:bodyDiv w:val="1"/>
      <w:marLeft w:val="0"/>
      <w:marRight w:val="0"/>
      <w:marTop w:val="0"/>
      <w:marBottom w:val="0"/>
      <w:divBdr>
        <w:top w:val="none" w:sz="0" w:space="0" w:color="auto"/>
        <w:left w:val="none" w:sz="0" w:space="0" w:color="auto"/>
        <w:bottom w:val="none" w:sz="0" w:space="0" w:color="auto"/>
        <w:right w:val="none" w:sz="0" w:space="0" w:color="auto"/>
      </w:divBdr>
    </w:div>
    <w:div w:id="137579380">
      <w:bodyDiv w:val="1"/>
      <w:marLeft w:val="0"/>
      <w:marRight w:val="0"/>
      <w:marTop w:val="0"/>
      <w:marBottom w:val="0"/>
      <w:divBdr>
        <w:top w:val="none" w:sz="0" w:space="0" w:color="auto"/>
        <w:left w:val="none" w:sz="0" w:space="0" w:color="auto"/>
        <w:bottom w:val="none" w:sz="0" w:space="0" w:color="auto"/>
        <w:right w:val="none" w:sz="0" w:space="0" w:color="auto"/>
      </w:divBdr>
    </w:div>
    <w:div w:id="229732447">
      <w:bodyDiv w:val="1"/>
      <w:marLeft w:val="0"/>
      <w:marRight w:val="0"/>
      <w:marTop w:val="0"/>
      <w:marBottom w:val="0"/>
      <w:divBdr>
        <w:top w:val="none" w:sz="0" w:space="0" w:color="auto"/>
        <w:left w:val="none" w:sz="0" w:space="0" w:color="auto"/>
        <w:bottom w:val="none" w:sz="0" w:space="0" w:color="auto"/>
        <w:right w:val="none" w:sz="0" w:space="0" w:color="auto"/>
      </w:divBdr>
    </w:div>
    <w:div w:id="270741974">
      <w:bodyDiv w:val="1"/>
      <w:marLeft w:val="0"/>
      <w:marRight w:val="0"/>
      <w:marTop w:val="0"/>
      <w:marBottom w:val="0"/>
      <w:divBdr>
        <w:top w:val="none" w:sz="0" w:space="0" w:color="auto"/>
        <w:left w:val="none" w:sz="0" w:space="0" w:color="auto"/>
        <w:bottom w:val="none" w:sz="0" w:space="0" w:color="auto"/>
        <w:right w:val="none" w:sz="0" w:space="0" w:color="auto"/>
      </w:divBdr>
    </w:div>
    <w:div w:id="280378120">
      <w:bodyDiv w:val="1"/>
      <w:marLeft w:val="0"/>
      <w:marRight w:val="0"/>
      <w:marTop w:val="0"/>
      <w:marBottom w:val="0"/>
      <w:divBdr>
        <w:top w:val="none" w:sz="0" w:space="0" w:color="auto"/>
        <w:left w:val="none" w:sz="0" w:space="0" w:color="auto"/>
        <w:bottom w:val="none" w:sz="0" w:space="0" w:color="auto"/>
        <w:right w:val="none" w:sz="0" w:space="0" w:color="auto"/>
      </w:divBdr>
    </w:div>
    <w:div w:id="403533966">
      <w:bodyDiv w:val="1"/>
      <w:marLeft w:val="0"/>
      <w:marRight w:val="0"/>
      <w:marTop w:val="0"/>
      <w:marBottom w:val="0"/>
      <w:divBdr>
        <w:top w:val="none" w:sz="0" w:space="0" w:color="auto"/>
        <w:left w:val="none" w:sz="0" w:space="0" w:color="auto"/>
        <w:bottom w:val="none" w:sz="0" w:space="0" w:color="auto"/>
        <w:right w:val="none" w:sz="0" w:space="0" w:color="auto"/>
      </w:divBdr>
    </w:div>
    <w:div w:id="465393767">
      <w:bodyDiv w:val="1"/>
      <w:marLeft w:val="0"/>
      <w:marRight w:val="0"/>
      <w:marTop w:val="0"/>
      <w:marBottom w:val="0"/>
      <w:divBdr>
        <w:top w:val="none" w:sz="0" w:space="0" w:color="auto"/>
        <w:left w:val="none" w:sz="0" w:space="0" w:color="auto"/>
        <w:bottom w:val="none" w:sz="0" w:space="0" w:color="auto"/>
        <w:right w:val="none" w:sz="0" w:space="0" w:color="auto"/>
      </w:divBdr>
    </w:div>
    <w:div w:id="524563314">
      <w:bodyDiv w:val="1"/>
      <w:marLeft w:val="0"/>
      <w:marRight w:val="0"/>
      <w:marTop w:val="0"/>
      <w:marBottom w:val="0"/>
      <w:divBdr>
        <w:top w:val="none" w:sz="0" w:space="0" w:color="auto"/>
        <w:left w:val="none" w:sz="0" w:space="0" w:color="auto"/>
        <w:bottom w:val="none" w:sz="0" w:space="0" w:color="auto"/>
        <w:right w:val="none" w:sz="0" w:space="0" w:color="auto"/>
      </w:divBdr>
    </w:div>
    <w:div w:id="565455719">
      <w:bodyDiv w:val="1"/>
      <w:marLeft w:val="0"/>
      <w:marRight w:val="0"/>
      <w:marTop w:val="0"/>
      <w:marBottom w:val="0"/>
      <w:divBdr>
        <w:top w:val="none" w:sz="0" w:space="0" w:color="auto"/>
        <w:left w:val="none" w:sz="0" w:space="0" w:color="auto"/>
        <w:bottom w:val="none" w:sz="0" w:space="0" w:color="auto"/>
        <w:right w:val="none" w:sz="0" w:space="0" w:color="auto"/>
      </w:divBdr>
    </w:div>
    <w:div w:id="640772009">
      <w:bodyDiv w:val="1"/>
      <w:marLeft w:val="0"/>
      <w:marRight w:val="0"/>
      <w:marTop w:val="0"/>
      <w:marBottom w:val="0"/>
      <w:divBdr>
        <w:top w:val="none" w:sz="0" w:space="0" w:color="auto"/>
        <w:left w:val="none" w:sz="0" w:space="0" w:color="auto"/>
        <w:bottom w:val="none" w:sz="0" w:space="0" w:color="auto"/>
        <w:right w:val="none" w:sz="0" w:space="0" w:color="auto"/>
      </w:divBdr>
      <w:divsChild>
        <w:div w:id="1072236941">
          <w:marLeft w:val="0"/>
          <w:marRight w:val="0"/>
          <w:marTop w:val="0"/>
          <w:marBottom w:val="0"/>
          <w:divBdr>
            <w:top w:val="none" w:sz="0" w:space="0" w:color="auto"/>
            <w:left w:val="none" w:sz="0" w:space="0" w:color="auto"/>
            <w:bottom w:val="none" w:sz="0" w:space="0" w:color="auto"/>
            <w:right w:val="none" w:sz="0" w:space="0" w:color="auto"/>
          </w:divBdr>
        </w:div>
      </w:divsChild>
    </w:div>
    <w:div w:id="653217808">
      <w:bodyDiv w:val="1"/>
      <w:marLeft w:val="0"/>
      <w:marRight w:val="0"/>
      <w:marTop w:val="0"/>
      <w:marBottom w:val="0"/>
      <w:divBdr>
        <w:top w:val="none" w:sz="0" w:space="0" w:color="auto"/>
        <w:left w:val="none" w:sz="0" w:space="0" w:color="auto"/>
        <w:bottom w:val="none" w:sz="0" w:space="0" w:color="auto"/>
        <w:right w:val="none" w:sz="0" w:space="0" w:color="auto"/>
      </w:divBdr>
    </w:div>
    <w:div w:id="776019617">
      <w:bodyDiv w:val="1"/>
      <w:marLeft w:val="0"/>
      <w:marRight w:val="0"/>
      <w:marTop w:val="0"/>
      <w:marBottom w:val="0"/>
      <w:divBdr>
        <w:top w:val="none" w:sz="0" w:space="0" w:color="auto"/>
        <w:left w:val="none" w:sz="0" w:space="0" w:color="auto"/>
        <w:bottom w:val="none" w:sz="0" w:space="0" w:color="auto"/>
        <w:right w:val="none" w:sz="0" w:space="0" w:color="auto"/>
      </w:divBdr>
    </w:div>
    <w:div w:id="846215508">
      <w:bodyDiv w:val="1"/>
      <w:marLeft w:val="0"/>
      <w:marRight w:val="0"/>
      <w:marTop w:val="0"/>
      <w:marBottom w:val="0"/>
      <w:divBdr>
        <w:top w:val="none" w:sz="0" w:space="0" w:color="auto"/>
        <w:left w:val="none" w:sz="0" w:space="0" w:color="auto"/>
        <w:bottom w:val="none" w:sz="0" w:space="0" w:color="auto"/>
        <w:right w:val="none" w:sz="0" w:space="0" w:color="auto"/>
      </w:divBdr>
    </w:div>
    <w:div w:id="967860436">
      <w:bodyDiv w:val="1"/>
      <w:marLeft w:val="0"/>
      <w:marRight w:val="0"/>
      <w:marTop w:val="0"/>
      <w:marBottom w:val="0"/>
      <w:divBdr>
        <w:top w:val="none" w:sz="0" w:space="0" w:color="auto"/>
        <w:left w:val="none" w:sz="0" w:space="0" w:color="auto"/>
        <w:bottom w:val="none" w:sz="0" w:space="0" w:color="auto"/>
        <w:right w:val="none" w:sz="0" w:space="0" w:color="auto"/>
      </w:divBdr>
    </w:div>
    <w:div w:id="1010908446">
      <w:bodyDiv w:val="1"/>
      <w:marLeft w:val="0"/>
      <w:marRight w:val="0"/>
      <w:marTop w:val="0"/>
      <w:marBottom w:val="0"/>
      <w:divBdr>
        <w:top w:val="none" w:sz="0" w:space="0" w:color="auto"/>
        <w:left w:val="none" w:sz="0" w:space="0" w:color="auto"/>
        <w:bottom w:val="none" w:sz="0" w:space="0" w:color="auto"/>
        <w:right w:val="none" w:sz="0" w:space="0" w:color="auto"/>
      </w:divBdr>
    </w:div>
    <w:div w:id="1098915916">
      <w:bodyDiv w:val="1"/>
      <w:marLeft w:val="0"/>
      <w:marRight w:val="0"/>
      <w:marTop w:val="0"/>
      <w:marBottom w:val="0"/>
      <w:divBdr>
        <w:top w:val="none" w:sz="0" w:space="0" w:color="auto"/>
        <w:left w:val="none" w:sz="0" w:space="0" w:color="auto"/>
        <w:bottom w:val="none" w:sz="0" w:space="0" w:color="auto"/>
        <w:right w:val="none" w:sz="0" w:space="0" w:color="auto"/>
      </w:divBdr>
    </w:div>
    <w:div w:id="1122459822">
      <w:bodyDiv w:val="1"/>
      <w:marLeft w:val="0"/>
      <w:marRight w:val="0"/>
      <w:marTop w:val="0"/>
      <w:marBottom w:val="0"/>
      <w:divBdr>
        <w:top w:val="none" w:sz="0" w:space="0" w:color="auto"/>
        <w:left w:val="none" w:sz="0" w:space="0" w:color="auto"/>
        <w:bottom w:val="none" w:sz="0" w:space="0" w:color="auto"/>
        <w:right w:val="none" w:sz="0" w:space="0" w:color="auto"/>
      </w:divBdr>
    </w:div>
    <w:div w:id="1153721565">
      <w:bodyDiv w:val="1"/>
      <w:marLeft w:val="0"/>
      <w:marRight w:val="0"/>
      <w:marTop w:val="0"/>
      <w:marBottom w:val="0"/>
      <w:divBdr>
        <w:top w:val="none" w:sz="0" w:space="0" w:color="auto"/>
        <w:left w:val="none" w:sz="0" w:space="0" w:color="auto"/>
        <w:bottom w:val="none" w:sz="0" w:space="0" w:color="auto"/>
        <w:right w:val="none" w:sz="0" w:space="0" w:color="auto"/>
      </w:divBdr>
    </w:div>
    <w:div w:id="1161848632">
      <w:bodyDiv w:val="1"/>
      <w:marLeft w:val="0"/>
      <w:marRight w:val="0"/>
      <w:marTop w:val="0"/>
      <w:marBottom w:val="0"/>
      <w:divBdr>
        <w:top w:val="none" w:sz="0" w:space="0" w:color="auto"/>
        <w:left w:val="none" w:sz="0" w:space="0" w:color="auto"/>
        <w:bottom w:val="none" w:sz="0" w:space="0" w:color="auto"/>
        <w:right w:val="none" w:sz="0" w:space="0" w:color="auto"/>
      </w:divBdr>
      <w:divsChild>
        <w:div w:id="694968622">
          <w:marLeft w:val="0"/>
          <w:marRight w:val="0"/>
          <w:marTop w:val="0"/>
          <w:marBottom w:val="0"/>
          <w:divBdr>
            <w:top w:val="none" w:sz="0" w:space="0" w:color="auto"/>
            <w:left w:val="none" w:sz="0" w:space="0" w:color="auto"/>
            <w:bottom w:val="none" w:sz="0" w:space="0" w:color="auto"/>
            <w:right w:val="none" w:sz="0" w:space="0" w:color="auto"/>
          </w:divBdr>
        </w:div>
      </w:divsChild>
    </w:div>
    <w:div w:id="1283196715">
      <w:bodyDiv w:val="1"/>
      <w:marLeft w:val="0"/>
      <w:marRight w:val="0"/>
      <w:marTop w:val="0"/>
      <w:marBottom w:val="0"/>
      <w:divBdr>
        <w:top w:val="none" w:sz="0" w:space="0" w:color="auto"/>
        <w:left w:val="none" w:sz="0" w:space="0" w:color="auto"/>
        <w:bottom w:val="none" w:sz="0" w:space="0" w:color="auto"/>
        <w:right w:val="none" w:sz="0" w:space="0" w:color="auto"/>
      </w:divBdr>
    </w:div>
    <w:div w:id="1310474938">
      <w:bodyDiv w:val="1"/>
      <w:marLeft w:val="0"/>
      <w:marRight w:val="0"/>
      <w:marTop w:val="0"/>
      <w:marBottom w:val="0"/>
      <w:divBdr>
        <w:top w:val="none" w:sz="0" w:space="0" w:color="auto"/>
        <w:left w:val="none" w:sz="0" w:space="0" w:color="auto"/>
        <w:bottom w:val="none" w:sz="0" w:space="0" w:color="auto"/>
        <w:right w:val="none" w:sz="0" w:space="0" w:color="auto"/>
      </w:divBdr>
    </w:div>
    <w:div w:id="1336804295">
      <w:bodyDiv w:val="1"/>
      <w:marLeft w:val="0"/>
      <w:marRight w:val="0"/>
      <w:marTop w:val="0"/>
      <w:marBottom w:val="0"/>
      <w:divBdr>
        <w:top w:val="none" w:sz="0" w:space="0" w:color="auto"/>
        <w:left w:val="none" w:sz="0" w:space="0" w:color="auto"/>
        <w:bottom w:val="none" w:sz="0" w:space="0" w:color="auto"/>
        <w:right w:val="none" w:sz="0" w:space="0" w:color="auto"/>
      </w:divBdr>
    </w:div>
    <w:div w:id="1414935268">
      <w:bodyDiv w:val="1"/>
      <w:marLeft w:val="0"/>
      <w:marRight w:val="0"/>
      <w:marTop w:val="0"/>
      <w:marBottom w:val="0"/>
      <w:divBdr>
        <w:top w:val="none" w:sz="0" w:space="0" w:color="auto"/>
        <w:left w:val="none" w:sz="0" w:space="0" w:color="auto"/>
        <w:bottom w:val="none" w:sz="0" w:space="0" w:color="auto"/>
        <w:right w:val="none" w:sz="0" w:space="0" w:color="auto"/>
      </w:divBdr>
    </w:div>
    <w:div w:id="1428381921">
      <w:bodyDiv w:val="1"/>
      <w:marLeft w:val="0"/>
      <w:marRight w:val="0"/>
      <w:marTop w:val="0"/>
      <w:marBottom w:val="0"/>
      <w:divBdr>
        <w:top w:val="none" w:sz="0" w:space="0" w:color="auto"/>
        <w:left w:val="none" w:sz="0" w:space="0" w:color="auto"/>
        <w:bottom w:val="none" w:sz="0" w:space="0" w:color="auto"/>
        <w:right w:val="none" w:sz="0" w:space="0" w:color="auto"/>
      </w:divBdr>
    </w:div>
    <w:div w:id="1541436107">
      <w:bodyDiv w:val="1"/>
      <w:marLeft w:val="0"/>
      <w:marRight w:val="0"/>
      <w:marTop w:val="0"/>
      <w:marBottom w:val="0"/>
      <w:divBdr>
        <w:top w:val="none" w:sz="0" w:space="0" w:color="auto"/>
        <w:left w:val="none" w:sz="0" w:space="0" w:color="auto"/>
        <w:bottom w:val="none" w:sz="0" w:space="0" w:color="auto"/>
        <w:right w:val="none" w:sz="0" w:space="0" w:color="auto"/>
      </w:divBdr>
    </w:div>
    <w:div w:id="1554853561">
      <w:bodyDiv w:val="1"/>
      <w:marLeft w:val="0"/>
      <w:marRight w:val="0"/>
      <w:marTop w:val="0"/>
      <w:marBottom w:val="0"/>
      <w:divBdr>
        <w:top w:val="none" w:sz="0" w:space="0" w:color="auto"/>
        <w:left w:val="none" w:sz="0" w:space="0" w:color="auto"/>
        <w:bottom w:val="none" w:sz="0" w:space="0" w:color="auto"/>
        <w:right w:val="none" w:sz="0" w:space="0" w:color="auto"/>
      </w:divBdr>
    </w:div>
    <w:div w:id="1589997771">
      <w:bodyDiv w:val="1"/>
      <w:marLeft w:val="0"/>
      <w:marRight w:val="0"/>
      <w:marTop w:val="0"/>
      <w:marBottom w:val="0"/>
      <w:divBdr>
        <w:top w:val="none" w:sz="0" w:space="0" w:color="auto"/>
        <w:left w:val="none" w:sz="0" w:space="0" w:color="auto"/>
        <w:bottom w:val="none" w:sz="0" w:space="0" w:color="auto"/>
        <w:right w:val="none" w:sz="0" w:space="0" w:color="auto"/>
      </w:divBdr>
    </w:div>
    <w:div w:id="1608154525">
      <w:bodyDiv w:val="1"/>
      <w:marLeft w:val="0"/>
      <w:marRight w:val="0"/>
      <w:marTop w:val="0"/>
      <w:marBottom w:val="0"/>
      <w:divBdr>
        <w:top w:val="none" w:sz="0" w:space="0" w:color="auto"/>
        <w:left w:val="none" w:sz="0" w:space="0" w:color="auto"/>
        <w:bottom w:val="none" w:sz="0" w:space="0" w:color="auto"/>
        <w:right w:val="none" w:sz="0" w:space="0" w:color="auto"/>
      </w:divBdr>
    </w:div>
    <w:div w:id="1729305259">
      <w:bodyDiv w:val="1"/>
      <w:marLeft w:val="0"/>
      <w:marRight w:val="0"/>
      <w:marTop w:val="0"/>
      <w:marBottom w:val="0"/>
      <w:divBdr>
        <w:top w:val="none" w:sz="0" w:space="0" w:color="auto"/>
        <w:left w:val="none" w:sz="0" w:space="0" w:color="auto"/>
        <w:bottom w:val="none" w:sz="0" w:space="0" w:color="auto"/>
        <w:right w:val="none" w:sz="0" w:space="0" w:color="auto"/>
      </w:divBdr>
    </w:div>
    <w:div w:id="1748720767">
      <w:bodyDiv w:val="1"/>
      <w:marLeft w:val="0"/>
      <w:marRight w:val="0"/>
      <w:marTop w:val="0"/>
      <w:marBottom w:val="0"/>
      <w:divBdr>
        <w:top w:val="none" w:sz="0" w:space="0" w:color="auto"/>
        <w:left w:val="none" w:sz="0" w:space="0" w:color="auto"/>
        <w:bottom w:val="none" w:sz="0" w:space="0" w:color="auto"/>
        <w:right w:val="none" w:sz="0" w:space="0" w:color="auto"/>
      </w:divBdr>
      <w:divsChild>
        <w:div w:id="175727941">
          <w:marLeft w:val="0"/>
          <w:marRight w:val="0"/>
          <w:marTop w:val="0"/>
          <w:marBottom w:val="0"/>
          <w:divBdr>
            <w:top w:val="none" w:sz="0" w:space="0" w:color="auto"/>
            <w:left w:val="none" w:sz="0" w:space="0" w:color="auto"/>
            <w:bottom w:val="none" w:sz="0" w:space="0" w:color="auto"/>
            <w:right w:val="none" w:sz="0" w:space="0" w:color="auto"/>
          </w:divBdr>
        </w:div>
      </w:divsChild>
    </w:div>
    <w:div w:id="1789931423">
      <w:bodyDiv w:val="1"/>
      <w:marLeft w:val="0"/>
      <w:marRight w:val="0"/>
      <w:marTop w:val="0"/>
      <w:marBottom w:val="0"/>
      <w:divBdr>
        <w:top w:val="none" w:sz="0" w:space="0" w:color="auto"/>
        <w:left w:val="none" w:sz="0" w:space="0" w:color="auto"/>
        <w:bottom w:val="none" w:sz="0" w:space="0" w:color="auto"/>
        <w:right w:val="none" w:sz="0" w:space="0" w:color="auto"/>
      </w:divBdr>
    </w:div>
    <w:div w:id="1821531733">
      <w:bodyDiv w:val="1"/>
      <w:marLeft w:val="0"/>
      <w:marRight w:val="0"/>
      <w:marTop w:val="0"/>
      <w:marBottom w:val="0"/>
      <w:divBdr>
        <w:top w:val="none" w:sz="0" w:space="0" w:color="auto"/>
        <w:left w:val="none" w:sz="0" w:space="0" w:color="auto"/>
        <w:bottom w:val="none" w:sz="0" w:space="0" w:color="auto"/>
        <w:right w:val="none" w:sz="0" w:space="0" w:color="auto"/>
      </w:divBdr>
    </w:div>
    <w:div w:id="1847598872">
      <w:bodyDiv w:val="1"/>
      <w:marLeft w:val="0"/>
      <w:marRight w:val="0"/>
      <w:marTop w:val="0"/>
      <w:marBottom w:val="0"/>
      <w:divBdr>
        <w:top w:val="none" w:sz="0" w:space="0" w:color="auto"/>
        <w:left w:val="none" w:sz="0" w:space="0" w:color="auto"/>
        <w:bottom w:val="none" w:sz="0" w:space="0" w:color="auto"/>
        <w:right w:val="none" w:sz="0" w:space="0" w:color="auto"/>
      </w:divBdr>
    </w:div>
    <w:div w:id="1932422433">
      <w:bodyDiv w:val="1"/>
      <w:marLeft w:val="0"/>
      <w:marRight w:val="0"/>
      <w:marTop w:val="0"/>
      <w:marBottom w:val="0"/>
      <w:divBdr>
        <w:top w:val="none" w:sz="0" w:space="0" w:color="auto"/>
        <w:left w:val="none" w:sz="0" w:space="0" w:color="auto"/>
        <w:bottom w:val="none" w:sz="0" w:space="0" w:color="auto"/>
        <w:right w:val="none" w:sz="0" w:space="0" w:color="auto"/>
      </w:divBdr>
    </w:div>
    <w:div w:id="1993563536">
      <w:bodyDiv w:val="1"/>
      <w:marLeft w:val="0"/>
      <w:marRight w:val="0"/>
      <w:marTop w:val="0"/>
      <w:marBottom w:val="0"/>
      <w:divBdr>
        <w:top w:val="none" w:sz="0" w:space="0" w:color="auto"/>
        <w:left w:val="none" w:sz="0" w:space="0" w:color="auto"/>
        <w:bottom w:val="none" w:sz="0" w:space="0" w:color="auto"/>
        <w:right w:val="none" w:sz="0" w:space="0" w:color="auto"/>
      </w:divBdr>
    </w:div>
    <w:div w:id="1998803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94384-ACD5-4B44-BE12-041F19A2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28</Pages>
  <Words>6266</Words>
  <Characters>35717</Characters>
  <Application>Microsoft Office Word</Application>
  <DocSecurity>0</DocSecurity>
  <Lines>297</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Ministry of Justice of the Republic of Armenia</Company>
  <LinksUpToDate>false</LinksUpToDate>
  <CharactersWithSpaces>41900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Justice of the Republic of Armenia</dc:creator>
  <cp:keywords/>
  <dc:description/>
  <cp:lastModifiedBy>Ars-Hovhannisyan</cp:lastModifiedBy>
  <cp:revision>64</cp:revision>
  <cp:lastPrinted>2017-06-21T14:45:00Z</cp:lastPrinted>
  <dcterms:created xsi:type="dcterms:W3CDTF">2017-07-13T13:49:00Z</dcterms:created>
  <dcterms:modified xsi:type="dcterms:W3CDTF">2017-09-19T13:28:00Z</dcterms:modified>
</cp:coreProperties>
</file>