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6E" w:rsidRPr="007878ED" w:rsidRDefault="00DC306E" w:rsidP="00C60FEE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  <w:r w:rsidRPr="007878ED">
        <w:rPr>
          <w:rFonts w:ascii="GHEA Grapalat" w:hAnsi="GHEA Grapalat" w:cs="GHEA Grapalat"/>
          <w:sz w:val="24"/>
          <w:szCs w:val="24"/>
          <w:lang w:val="ru-RU"/>
        </w:rPr>
        <w:tab/>
      </w:r>
    </w:p>
    <w:p w:rsidR="00DC306E" w:rsidRPr="007878ED" w:rsidRDefault="00DC306E" w:rsidP="00B225CB">
      <w:pPr>
        <w:spacing w:after="0" w:line="240" w:lineRule="auto"/>
        <w:ind w:left="10080" w:firstLine="720"/>
        <w:jc w:val="both"/>
        <w:rPr>
          <w:rFonts w:ascii="GHEA Grapalat" w:hAnsi="GHEA Grapalat" w:cs="GHEA Grapalat"/>
          <w:sz w:val="20"/>
          <w:szCs w:val="20"/>
        </w:rPr>
      </w:pPr>
      <w:r w:rsidRPr="007878ED">
        <w:rPr>
          <w:rFonts w:ascii="GHEA Grapalat" w:hAnsi="GHEA Grapalat" w:cs="GHEA Grapalat"/>
          <w:sz w:val="20"/>
          <w:szCs w:val="20"/>
          <w:lang w:val="ru-RU"/>
        </w:rPr>
        <w:t>Հ</w:t>
      </w:r>
      <w:proofErr w:type="spellStart"/>
      <w:r w:rsidRPr="007878ED">
        <w:rPr>
          <w:rFonts w:ascii="GHEA Grapalat" w:hAnsi="GHEA Grapalat" w:cs="GHEA Grapalat"/>
          <w:sz w:val="20"/>
          <w:szCs w:val="20"/>
        </w:rPr>
        <w:t>ավելված</w:t>
      </w:r>
      <w:proofErr w:type="spellEnd"/>
      <w:r w:rsidRPr="007878ED">
        <w:rPr>
          <w:rFonts w:ascii="GHEA Grapalat" w:hAnsi="GHEA Grapalat" w:cs="GHEA Grapalat"/>
          <w:sz w:val="20"/>
          <w:szCs w:val="20"/>
        </w:rPr>
        <w:t xml:space="preserve"> 2</w:t>
      </w:r>
    </w:p>
    <w:p w:rsidR="00DC306E" w:rsidRPr="007878ED" w:rsidRDefault="00DC306E" w:rsidP="00F30655">
      <w:pPr>
        <w:spacing w:after="0" w:line="240" w:lineRule="auto"/>
        <w:jc w:val="both"/>
        <w:rPr>
          <w:rFonts w:ascii="GHEA Grapalat" w:hAnsi="GHEA Grapalat" w:cs="GHEA Grapalat"/>
          <w:sz w:val="20"/>
          <w:szCs w:val="20"/>
        </w:rPr>
      </w:pP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7878ED">
        <w:rPr>
          <w:rFonts w:ascii="GHEA Grapalat" w:hAnsi="GHEA Grapalat" w:cs="GHEA Grapalat"/>
          <w:sz w:val="20"/>
          <w:szCs w:val="20"/>
        </w:rPr>
        <w:t xml:space="preserve"> </w:t>
      </w:r>
      <w:r w:rsidRPr="007878ED">
        <w:rPr>
          <w:rFonts w:ascii="GHEA Grapalat" w:hAnsi="GHEA Grapalat" w:cs="GHEA Grapalat"/>
          <w:sz w:val="20"/>
          <w:szCs w:val="20"/>
          <w:lang w:val="ru-RU"/>
        </w:rPr>
        <w:t>կառավարության</w:t>
      </w:r>
      <w:r w:rsidRPr="007878ED">
        <w:rPr>
          <w:rFonts w:ascii="GHEA Grapalat" w:hAnsi="GHEA Grapalat" w:cs="GHEA Grapalat"/>
          <w:sz w:val="20"/>
          <w:szCs w:val="20"/>
        </w:rPr>
        <w:t xml:space="preserve"> 201</w:t>
      </w:r>
      <w:r w:rsidR="005E2397">
        <w:rPr>
          <w:rFonts w:ascii="GHEA Grapalat" w:hAnsi="GHEA Grapalat" w:cs="GHEA Grapalat"/>
          <w:sz w:val="20"/>
          <w:szCs w:val="20"/>
        </w:rPr>
        <w:t>3</w:t>
      </w:r>
      <w:r w:rsidRPr="007878ED">
        <w:rPr>
          <w:rFonts w:ascii="GHEA Grapalat" w:hAnsi="GHEA Grapalat" w:cs="GHEA Grapalat"/>
          <w:sz w:val="20"/>
          <w:szCs w:val="20"/>
        </w:rPr>
        <w:t xml:space="preserve"> </w:t>
      </w:r>
      <w:r w:rsidRPr="007878ED">
        <w:rPr>
          <w:rFonts w:ascii="GHEA Grapalat" w:hAnsi="GHEA Grapalat" w:cs="GHEA Grapalat"/>
          <w:sz w:val="20"/>
          <w:szCs w:val="20"/>
          <w:lang w:val="ru-RU"/>
        </w:rPr>
        <w:t>թվականի</w:t>
      </w:r>
      <w:r w:rsidRPr="007878ED">
        <w:rPr>
          <w:rFonts w:ascii="GHEA Grapalat" w:hAnsi="GHEA Grapalat" w:cs="GHEA Grapalat"/>
          <w:sz w:val="20"/>
          <w:szCs w:val="20"/>
        </w:rPr>
        <w:t xml:space="preserve"> </w:t>
      </w:r>
    </w:p>
    <w:p w:rsidR="00DC306E" w:rsidRPr="007878ED" w:rsidRDefault="00DC306E" w:rsidP="00F30655">
      <w:pPr>
        <w:spacing w:after="0" w:line="240" w:lineRule="auto"/>
        <w:jc w:val="both"/>
        <w:rPr>
          <w:rFonts w:ascii="GHEA Grapalat" w:hAnsi="GHEA Grapalat" w:cs="GHEA Grapalat"/>
          <w:sz w:val="20"/>
          <w:szCs w:val="20"/>
        </w:rPr>
      </w:pP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</w:r>
      <w:r w:rsidRPr="007878ED">
        <w:rPr>
          <w:rFonts w:ascii="GHEA Grapalat" w:hAnsi="GHEA Grapalat" w:cs="GHEA Grapalat"/>
          <w:sz w:val="20"/>
          <w:szCs w:val="20"/>
        </w:rPr>
        <w:tab/>
        <w:t>_______ ___-</w:t>
      </w:r>
      <w:r w:rsidRPr="007878ED">
        <w:rPr>
          <w:rFonts w:ascii="GHEA Grapalat" w:hAnsi="GHEA Grapalat" w:cs="GHEA Grapalat"/>
          <w:sz w:val="20"/>
          <w:szCs w:val="20"/>
          <w:lang w:val="ru-RU"/>
        </w:rPr>
        <w:t>ի</w:t>
      </w:r>
      <w:r w:rsidRPr="007878ED">
        <w:rPr>
          <w:rFonts w:ascii="GHEA Grapalat" w:hAnsi="GHEA Grapalat" w:cs="GHEA Grapalat"/>
          <w:sz w:val="20"/>
          <w:szCs w:val="20"/>
        </w:rPr>
        <w:t xml:space="preserve"> N ___-</w:t>
      </w:r>
      <w:r w:rsidR="00C71C1D">
        <w:rPr>
          <w:rFonts w:ascii="GHEA Grapalat" w:hAnsi="GHEA Grapalat" w:cs="GHEA Grapalat"/>
          <w:sz w:val="20"/>
          <w:szCs w:val="20"/>
        </w:rPr>
        <w:t>Ա</w:t>
      </w:r>
      <w:r w:rsidR="000373C0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7878ED">
        <w:rPr>
          <w:rFonts w:ascii="GHEA Grapalat" w:hAnsi="GHEA Grapalat" w:cs="GHEA Grapalat"/>
          <w:sz w:val="20"/>
          <w:szCs w:val="20"/>
        </w:rPr>
        <w:t>որոշման</w:t>
      </w:r>
      <w:proofErr w:type="spellEnd"/>
    </w:p>
    <w:p w:rsidR="00CA6CA1" w:rsidRDefault="00CA6CA1" w:rsidP="000666BC">
      <w:pPr>
        <w:spacing w:after="0" w:line="240" w:lineRule="auto"/>
        <w:jc w:val="center"/>
        <w:rPr>
          <w:rFonts w:ascii="GHEA Grapalat" w:hAnsi="GHEA Grapalat" w:cs="GHEA Grapalat"/>
          <w:i/>
          <w:iCs/>
          <w:sz w:val="24"/>
          <w:szCs w:val="24"/>
        </w:rPr>
      </w:pPr>
    </w:p>
    <w:p w:rsidR="00DC306E" w:rsidRPr="00D133E6" w:rsidRDefault="00DC306E" w:rsidP="000666BC">
      <w:pPr>
        <w:spacing w:after="0" w:line="240" w:lineRule="auto"/>
        <w:jc w:val="center"/>
        <w:rPr>
          <w:rFonts w:ascii="GHEA Grapalat" w:hAnsi="GHEA Grapalat" w:cs="GHEA Grapalat"/>
          <w:i/>
          <w:iCs/>
          <w:sz w:val="24"/>
          <w:szCs w:val="24"/>
        </w:rPr>
      </w:pPr>
      <w:r w:rsidRPr="00D133E6">
        <w:rPr>
          <w:rFonts w:ascii="GHEA Grapalat" w:hAnsi="GHEA Grapalat" w:cs="GHEA Grapalat"/>
          <w:i/>
          <w:iCs/>
          <w:sz w:val="24"/>
          <w:szCs w:val="24"/>
        </w:rPr>
        <w:t>ԺԱՄԱՆԱԿԱՑՈՒՅՑ</w:t>
      </w:r>
    </w:p>
    <w:p w:rsidR="00DC306E" w:rsidRPr="00D133E6" w:rsidRDefault="00DC306E" w:rsidP="000666BC">
      <w:pPr>
        <w:spacing w:after="0" w:line="240" w:lineRule="auto"/>
        <w:jc w:val="center"/>
        <w:rPr>
          <w:rFonts w:ascii="GHEA Grapalat" w:hAnsi="GHEA Grapalat" w:cs="GHEA Grapalat"/>
          <w:i/>
          <w:iCs/>
          <w:sz w:val="24"/>
          <w:szCs w:val="24"/>
        </w:rPr>
      </w:pPr>
      <w:r w:rsidRPr="00D133E6">
        <w:rPr>
          <w:rFonts w:ascii="GHEA Grapalat" w:hAnsi="GHEA Grapalat" w:cs="GHEA Grapalat"/>
          <w:i/>
          <w:iCs/>
          <w:sz w:val="24"/>
          <w:szCs w:val="24"/>
          <w:lang w:val="ru-RU"/>
        </w:rPr>
        <w:t>Հ</w:t>
      </w:r>
      <w:r w:rsidRPr="00D133E6">
        <w:rPr>
          <w:rFonts w:ascii="GHEA Grapalat" w:hAnsi="GHEA Grapalat" w:cs="GHEA Grapalat"/>
          <w:i/>
          <w:iCs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CA6CA1">
        <w:rPr>
          <w:rFonts w:ascii="GHEA Grapalat" w:hAnsi="GHEA Grapalat" w:cs="GHEA Grapalat"/>
          <w:i/>
          <w:iCs/>
          <w:sz w:val="24"/>
          <w:szCs w:val="24"/>
        </w:rPr>
        <w:t>4</w:t>
      </w:r>
      <w:r w:rsidRPr="00D133E6">
        <w:rPr>
          <w:rFonts w:ascii="GHEA Grapalat" w:hAnsi="GHEA Grapalat" w:cs="GHEA Grapalat"/>
          <w:i/>
          <w:iCs/>
          <w:sz w:val="24"/>
          <w:szCs w:val="24"/>
        </w:rPr>
        <w:t xml:space="preserve"> ԹՎԱԿԱՆԻ ՄԻՋՈՑԱՌՈՒՄՆԵՐԻ </w:t>
      </w:r>
    </w:p>
    <w:p w:rsidR="00DC306E" w:rsidRPr="007878ED" w:rsidRDefault="00DC306E" w:rsidP="00F30655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tbl>
      <w:tblPr>
        <w:tblW w:w="149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"/>
        <w:gridCol w:w="3780"/>
        <w:gridCol w:w="3510"/>
        <w:gridCol w:w="3094"/>
        <w:gridCol w:w="2036"/>
        <w:gridCol w:w="124"/>
        <w:gridCol w:w="1946"/>
      </w:tblGrid>
      <w:tr w:rsidR="00DC306E" w:rsidRPr="00292DDB" w:rsidTr="00712DBB">
        <w:tc>
          <w:tcPr>
            <w:tcW w:w="450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հ/հ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Միջոցառման անվանումը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արդյունք</w:t>
            </w:r>
            <w:proofErr w:type="spellEnd"/>
          </w:p>
        </w:tc>
        <w:tc>
          <w:tcPr>
            <w:tcW w:w="3094" w:type="dxa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Կատարող մարմինը</w:t>
            </w:r>
          </w:p>
        </w:tc>
        <w:tc>
          <w:tcPr>
            <w:tcW w:w="2036" w:type="dxa"/>
          </w:tcPr>
          <w:p w:rsidR="00DC306E" w:rsidRPr="00292DDB" w:rsidRDefault="00DC306E" w:rsidP="00292DDB">
            <w:pPr>
              <w:spacing w:after="0" w:line="240" w:lineRule="auto"/>
              <w:ind w:left="-198" w:firstLine="198"/>
              <w:jc w:val="center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Կատարման ժամկետը</w:t>
            </w:r>
          </w:p>
        </w:tc>
        <w:tc>
          <w:tcPr>
            <w:tcW w:w="2070" w:type="dxa"/>
            <w:gridSpan w:val="2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Ֆինանսավոր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ման աղբյուրը</w:t>
            </w:r>
          </w:p>
        </w:tc>
      </w:tr>
      <w:tr w:rsidR="00DC306E" w:rsidRPr="00292DDB" w:rsidTr="00712DBB">
        <w:tc>
          <w:tcPr>
            <w:tcW w:w="450" w:type="dxa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3094" w:type="dxa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2036" w:type="dxa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2070" w:type="dxa"/>
            <w:gridSpan w:val="2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6</w:t>
            </w:r>
          </w:p>
        </w:tc>
      </w:tr>
      <w:tr w:rsidR="00DC306E" w:rsidRPr="00292DDB" w:rsidTr="00712DBB">
        <w:tc>
          <w:tcPr>
            <w:tcW w:w="14940" w:type="dxa"/>
            <w:gridSpan w:val="7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պայքարի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ոլորտը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կանոնակարգող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`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Հայաստանի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Հանրապետության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ներպետական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իրավական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ակտերի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կատարելագործումը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դրանց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համապատասխանեցումը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պայմանագրերին</w:t>
            </w:r>
            <w:proofErr w:type="spellEnd"/>
          </w:p>
        </w:tc>
      </w:tr>
      <w:tr w:rsidR="00DC306E" w:rsidRPr="00292DDB" w:rsidTr="00712DBB">
        <w:tc>
          <w:tcPr>
            <w:tcW w:w="450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ind w:left="-22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պայքարի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ոլորտը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կանոնակարգող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` </w:t>
            </w:r>
            <w:proofErr w:type="spellStart"/>
            <w:r w:rsidRPr="00292DDB">
              <w:rPr>
                <w:rFonts w:ascii="GHEA Grapalat" w:hAnsi="GHEA Grapalat" w:cs="GHEA Grapalat"/>
              </w:rPr>
              <w:t>Հայաստանի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ակտերի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համակարգային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վերլուծության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իրականացում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անհրաժեշտության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դեպքում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դրանցում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փոփոխություններ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լրացումներ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կատարելու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ներկայացնելը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՝ ՄԱԿ-ի </w:t>
            </w:r>
            <w:proofErr w:type="spellStart"/>
            <w:r w:rsidRPr="00292DDB">
              <w:rPr>
                <w:rFonts w:ascii="GHEA Grapalat" w:hAnsi="GHEA Grapalat" w:cs="GHEA Grapalat"/>
              </w:rPr>
              <w:t>կոնվենցիաների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փաստաթղթերի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դրույթներին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համապատասխան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ind w:left="-22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Օրենսդրական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դաշտի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բարելավում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ind w:left="-22"/>
              <w:rPr>
                <w:rFonts w:ascii="GHEA Grapalat" w:hAnsi="GHEA Grapalat" w:cs="GHEA Grapalat"/>
              </w:rPr>
            </w:pPr>
          </w:p>
        </w:tc>
        <w:tc>
          <w:tcPr>
            <w:tcW w:w="3094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036" w:type="dxa"/>
          </w:tcPr>
          <w:p w:rsidR="00DC306E" w:rsidRPr="00292DDB" w:rsidRDefault="00DC306E" w:rsidP="00CA6CA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 w:rsidR="00CA6CA1"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CA6CA1"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DC306E" w:rsidRPr="00292DDB" w:rsidTr="00712DBB">
        <w:tc>
          <w:tcPr>
            <w:tcW w:w="450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C306E" w:rsidRPr="00292DDB" w:rsidRDefault="006F6C2C" w:rsidP="006F6C2C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2013 </w:t>
            </w:r>
            <w:proofErr w:type="spellStart"/>
            <w:r>
              <w:rPr>
                <w:rFonts w:ascii="GHEA Grapalat" w:hAnsi="GHEA Grapalat" w:cs="GHEA Grapalat"/>
              </w:rPr>
              <w:t>թվականին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իրականցված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աշխատանքների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արդյունքների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հիման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վրա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Հայաստանի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Հանրապետությունում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տարվող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պայքարին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վերաբերող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դի</w:t>
            </w:r>
            <w:proofErr w:type="spellEnd"/>
            <w:r w:rsidR="00DC306E" w:rsidRPr="00292DDB">
              <w:rPr>
                <w:rFonts w:ascii="GHEA Grapalat" w:hAnsi="GHEA Grapalat" w:cs="GHEA Grapalat"/>
                <w:lang w:val="ru-RU"/>
              </w:rPr>
              <w:t>դ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ակտիկ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դրանց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կից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նկարագրական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զեկույցների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lastRenderedPageBreak/>
              <w:t>նախապատրաստում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/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հայերեն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ռուսերեն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անգլերեն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C306E" w:rsidRPr="00292DDB">
              <w:rPr>
                <w:rFonts w:ascii="GHEA Grapalat" w:hAnsi="GHEA Grapalat" w:cs="GHEA Grapalat"/>
              </w:rPr>
              <w:t>լեզուներով</w:t>
            </w:r>
            <w:proofErr w:type="spellEnd"/>
            <w:r w:rsidR="00DC306E" w:rsidRPr="00292DDB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Հնարավորություն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կտա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ներկայացնել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հանրապետությունում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պայքարը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իրականցվող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միջոցառումները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հանդիպումներում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094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036" w:type="dxa"/>
          </w:tcPr>
          <w:p w:rsidR="00DC306E" w:rsidRPr="00292DDB" w:rsidRDefault="000422D3" w:rsidP="000422D3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2014 </w:t>
            </w:r>
            <w:proofErr w:type="spellStart"/>
            <w:r>
              <w:rPr>
                <w:rFonts w:ascii="GHEA Grapalat" w:hAnsi="GHEA Grapalat" w:cs="GHEA Grapalat"/>
              </w:rPr>
              <w:t>թվական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փետրվարի</w:t>
            </w:r>
            <w:proofErr w:type="spellEnd"/>
            <w:r>
              <w:rPr>
                <w:rFonts w:ascii="GHEA Grapalat" w:hAnsi="GHEA Grapalat" w:cs="GHEA Grapalat"/>
              </w:rPr>
              <w:t xml:space="preserve"> 3-րդ </w:t>
            </w:r>
            <w:proofErr w:type="spellStart"/>
            <w:r>
              <w:rPr>
                <w:rFonts w:ascii="GHEA Grapalat" w:hAnsi="GHEA Grapalat" w:cs="GHEA Grapalat"/>
              </w:rPr>
              <w:t>տասնօրյակ</w:t>
            </w:r>
            <w:proofErr w:type="spellEnd"/>
          </w:p>
        </w:tc>
        <w:tc>
          <w:tcPr>
            <w:tcW w:w="2070" w:type="dxa"/>
            <w:gridSpan w:val="2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DC306E" w:rsidRPr="00292DDB" w:rsidTr="00712DBB">
        <w:tc>
          <w:tcPr>
            <w:tcW w:w="450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C306E" w:rsidRPr="00292DDB" w:rsidRDefault="00DC306E" w:rsidP="00D801E4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Հայաստանի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տարածքում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ի </w:t>
            </w:r>
            <w:proofErr w:type="spellStart"/>
            <w:r w:rsidRPr="00292DDB">
              <w:rPr>
                <w:rFonts w:ascii="GHEA Grapalat" w:hAnsi="GHEA Grapalat" w:cs="GHEA Grapalat"/>
              </w:rPr>
              <w:t>հայտ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նոր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դրանց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պրեկուրսորների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ընդգրկումը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արգելվող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հսկվող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ցանկում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համապատասխան</w:t>
            </w:r>
            <w:proofErr w:type="spellEnd"/>
            <w:r w:rsidR="00D801E4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փոփոխություններ</w:t>
            </w:r>
            <w:r w:rsidR="00D801E4" w:rsidRPr="00C71C1D">
              <w:rPr>
                <w:rFonts w:ascii="GHEA Grapalat" w:hAnsi="GHEA Grapalat" w:cs="GHEA Grapalat"/>
              </w:rPr>
              <w:t>ի</w:t>
            </w:r>
            <w:proofErr w:type="spellEnd"/>
            <w:r w:rsidR="00D801E4" w:rsidRPr="00C71C1D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լրացումների</w:t>
            </w:r>
            <w:proofErr w:type="spellEnd"/>
            <w:r w:rsidR="00D801E4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կատարումը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դրանց</w:t>
            </w:r>
            <w:proofErr w:type="spellEnd"/>
            <w:r w:rsidR="00D801E4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չափերը</w:t>
            </w:r>
            <w:proofErr w:type="spellEnd"/>
            <w:r w:rsidR="00D801E4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D801E4" w:rsidRPr="00C71C1D">
              <w:rPr>
                <w:rFonts w:ascii="GHEA Grapalat" w:hAnsi="GHEA Grapalat" w:cs="GHEA Grapalat"/>
              </w:rPr>
              <w:t>սահմանող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ց</w:t>
            </w:r>
            <w:r w:rsidR="00D801E4" w:rsidRPr="00C71C1D">
              <w:rPr>
                <w:rFonts w:ascii="GHEA Grapalat" w:hAnsi="GHEA Grapalat" w:cs="GHEA Grapalat"/>
              </w:rPr>
              <w:t>անկ</w:t>
            </w:r>
            <w:r w:rsidRPr="00C71C1D">
              <w:rPr>
                <w:rFonts w:ascii="GHEA Grapalat" w:hAnsi="GHEA Grapalat" w:cs="GHEA Grapalat"/>
              </w:rPr>
              <w:t>երում</w:t>
            </w:r>
            <w:bookmarkStart w:id="0" w:name="_GoBack"/>
            <w:bookmarkEnd w:id="0"/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Կնվազեցնի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շրջանառությունը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094" w:type="dxa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036" w:type="dxa"/>
          </w:tcPr>
          <w:p w:rsidR="00DC306E" w:rsidRPr="00292DDB" w:rsidRDefault="00DC306E" w:rsidP="00CA6CA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 w:rsidR="00CA6CA1"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CA6CA1"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DC306E" w:rsidRPr="00292DDB" w:rsidRDefault="00DC306E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DC306E" w:rsidRPr="00292DDB" w:rsidTr="00712DBB">
        <w:tc>
          <w:tcPr>
            <w:tcW w:w="14940" w:type="dxa"/>
            <w:gridSpan w:val="7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պայքարում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օպերատիվ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կանխարգելիչ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</w:p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հատուկ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միջոցառումների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անցկացում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պայքարում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Հայաստանի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կողմից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վավերացված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hամաձայնագրերի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ծրագրերի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դրույթների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իրականացում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 և </w:t>
            </w:r>
            <w:proofErr w:type="spellStart"/>
            <w:r w:rsidRPr="00292DDB">
              <w:rPr>
                <w:rFonts w:ascii="GHEA Grapalat" w:hAnsi="GHEA Grapalat" w:cs="GHEA Grapalat"/>
              </w:rPr>
              <w:t>դրանց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պրեկուրսորների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պայքարում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համագործակցության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ամրապնդում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5.1 ՀՀ </w:t>
            </w:r>
            <w:proofErr w:type="spellStart"/>
            <w:r w:rsidRPr="00292DDB">
              <w:rPr>
                <w:rFonts w:ascii="GHEA Grapalat" w:hAnsi="GHEA Grapalat" w:cs="GHEA Grapalat"/>
              </w:rPr>
              <w:t>սահմանային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անցակետերում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մաքսային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հսկողության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գոտիներում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հսկողության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ապահովման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կատարելագործում</w:t>
            </w:r>
            <w:proofErr w:type="spellEnd"/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5.2 ՀՀ ԿԱ ՊԵԿ </w:t>
            </w:r>
            <w:proofErr w:type="spellStart"/>
            <w:r w:rsidRPr="00292DDB">
              <w:rPr>
                <w:rFonts w:ascii="GHEA Grapalat" w:hAnsi="GHEA Grapalat" w:cs="GHEA Grapalat"/>
              </w:rPr>
              <w:t>կինոլոգիական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կենտրոնի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նյութատեխնիկական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բազայի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ընդլայնում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հզորացում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786AF3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71C1D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C71C1D">
              <w:rPr>
                <w:rFonts w:ascii="GHEA Grapalat" w:hAnsi="GHEA Grapalat" w:cs="GHEA Grapalat"/>
              </w:rPr>
              <w:t>մաքսային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սահմանով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ապօրինի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տեղափոխվող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C71C1D">
              <w:rPr>
                <w:rFonts w:ascii="GHEA Grapalat" w:hAnsi="GHEA Grapalat" w:cs="GHEA Grapalat"/>
              </w:rPr>
              <w:t>հոգեմետ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հայտնաբերում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դրանց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պրեկուրսորների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կանխարգելման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արդյունավետության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բարձրացման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ուղղությամբ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առաջարկությունների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ներկայացում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կանխարգելում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af-ZA"/>
              </w:rPr>
              <w:t>ՀՀ մարզպետարաններ</w:t>
            </w:r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Ժամկետային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զինծառայողների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կանխարգելիչ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դաստիարակչական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միջոցառումների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անցկացման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առաջարկությունների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ներկայացում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Զինծառայողների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գործածման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կանխարգելում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094" w:type="dxa"/>
          </w:tcPr>
          <w:p w:rsidR="00CA6CA1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8.1.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տարածքային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ստորաբաժանումների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տարածքային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զինկոմիսարիատների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սերտ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համագործակցություն</w:t>
            </w:r>
            <w:proofErr w:type="spellEnd"/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8.2.  </w:t>
            </w:r>
            <w:proofErr w:type="spellStart"/>
            <w:r w:rsidRPr="00292DDB">
              <w:rPr>
                <w:rFonts w:ascii="GHEA Grapalat" w:hAnsi="GHEA Grapalat" w:cs="GHEA Grapalat"/>
              </w:rPr>
              <w:t>Զորակոչերի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ժամանակ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համապատասխան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բժիշկ-մասնագետների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ներգրավում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բժշկական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հանձնաժողովներում</w:t>
            </w:r>
            <w:proofErr w:type="spellEnd"/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Զինված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ուժեր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պարտադիր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զինվորական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զորակոչելիս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մոտ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գործածման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փաստերի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հայտնաբերում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CA6CA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DC306E" w:rsidRPr="00292DDB" w:rsidTr="00712DBB">
        <w:tc>
          <w:tcPr>
            <w:tcW w:w="14940" w:type="dxa"/>
            <w:gridSpan w:val="7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հետ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կապված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հասցրած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վնասի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վերաբերյալ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</w:p>
          <w:p w:rsidR="00DC306E" w:rsidRPr="00292DDB" w:rsidRDefault="00DC306E" w:rsidP="00CA6CA1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բնակչության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իրազեկվածության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բարձրացում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9.1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մասնավոր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հեռուստաընկերությունների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հետ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համատեղ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հատուկ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հաղորդումների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թեմատիկ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ֆիլմերի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տեսահոլովակների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պատրաստում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ցուցադրում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  <w:p w:rsidR="00CA6CA1" w:rsidRPr="00292DDB" w:rsidRDefault="00CA6CA1" w:rsidP="00786AF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71C1D">
              <w:rPr>
                <w:rFonts w:ascii="GHEA Grapalat" w:hAnsi="GHEA Grapalat" w:cs="GHEA Grapalat"/>
              </w:rPr>
              <w:t xml:space="preserve">9.2 </w:t>
            </w:r>
            <w:proofErr w:type="spellStart"/>
            <w:r w:rsidRPr="00C71C1D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կանխարգելման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71C1D">
              <w:rPr>
                <w:rFonts w:ascii="GHEA Grapalat" w:hAnsi="GHEA Grapalat" w:cs="GHEA Grapalat"/>
              </w:rPr>
              <w:t>նպատակով</w:t>
            </w:r>
            <w:proofErr w:type="spellEnd"/>
            <w:r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քարոզչական</w:t>
            </w:r>
            <w:proofErr w:type="spellEnd"/>
            <w:r w:rsidR="00786AF3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աշխատանքների</w:t>
            </w:r>
            <w:proofErr w:type="spellEnd"/>
            <w:r w:rsidR="00786AF3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կազմակերպում</w:t>
            </w:r>
            <w:proofErr w:type="spellEnd"/>
            <w:r w:rsidR="00786AF3" w:rsidRPr="00C71C1D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անհրաժեշտ</w:t>
            </w:r>
            <w:proofErr w:type="spellEnd"/>
            <w:r w:rsidR="00786AF3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տեղեկատվության</w:t>
            </w:r>
            <w:proofErr w:type="spellEnd"/>
            <w:r w:rsidR="00786AF3" w:rsidRPr="00C71C1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786AF3" w:rsidRPr="00C71C1D">
              <w:rPr>
                <w:rFonts w:ascii="GHEA Grapalat" w:hAnsi="GHEA Grapalat" w:cs="GHEA Grapalat"/>
              </w:rPr>
              <w:t>տարածում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դրա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հասցված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վնասի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մասին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բնակչության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իրազեկվածության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բարձրացում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ՀՀ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պաշտպանության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նախարարություն</w:t>
            </w:r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սպորտի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երիտասարդության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հարցերի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կրթության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գիտության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ԶԼՄ-</w:t>
            </w:r>
            <w:proofErr w:type="spellStart"/>
            <w:r w:rsidRPr="00292DDB">
              <w:rPr>
                <w:rFonts w:ascii="GHEA Grapalat" w:hAnsi="GHEA Grapalat" w:cs="GHEA Grapalat"/>
              </w:rPr>
              <w:t>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(</w:t>
            </w:r>
            <w:r w:rsidRPr="00292DDB">
              <w:rPr>
                <w:rFonts w:ascii="GHEA Grapalat" w:hAnsi="GHEA Grapalat" w:cs="GHEA Grapalat"/>
                <w:lang w:val="ru-RU"/>
              </w:rPr>
              <w:t>համաձայնությամբ</w:t>
            </w:r>
            <w:r w:rsidRPr="00292DDB">
              <w:rPr>
                <w:rFonts w:ascii="GHEA Grapalat" w:hAnsi="GHEA Grapalat" w:cs="GHEA Grapalat"/>
              </w:rPr>
              <w:t>),</w:t>
            </w:r>
          </w:p>
        </w:tc>
        <w:tc>
          <w:tcPr>
            <w:tcW w:w="203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2070" w:type="dxa"/>
            <w:gridSpan w:val="2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DC306E" w:rsidRPr="00292DDB" w:rsidTr="00712DBB">
        <w:tc>
          <w:tcPr>
            <w:tcW w:w="14940" w:type="dxa"/>
            <w:gridSpan w:val="7"/>
            <w:tcBorders>
              <w:right w:val="single" w:sz="4" w:space="0" w:color="auto"/>
            </w:tcBorders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92DDB">
              <w:rPr>
                <w:rFonts w:ascii="GHEA Grapalat" w:hAnsi="GHEA Grapalat" w:cs="GHEA Grapalat"/>
                <w:b/>
                <w:bCs/>
              </w:rPr>
              <w:t xml:space="preserve">IV.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պայքարում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ոլորտի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ծառայողների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մասնագիտական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գիտելիքների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կատարելագործում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համագործակցության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զարգացում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ԱՊՀ և ՀԱՊԿ </w:t>
            </w:r>
            <w:proofErr w:type="spellStart"/>
            <w:r w:rsidRPr="00292DDB">
              <w:rPr>
                <w:rFonts w:ascii="GHEA Grapalat" w:hAnsi="GHEA Grapalat" w:cs="GHEA Grapalat"/>
              </w:rPr>
              <w:t>անդամ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պետությունների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իրավապահ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մարմինների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ուսումնական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հաստատություններում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իրավապահ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մարմինների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իրավասու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ստորաբաժանումների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ծառայողների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վերապատրաստման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գիտելիքների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կատարելագործման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այլ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ծրագրերին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ներգրավում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Համապատասխան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աշխատակիցների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մասնագիտական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գիտելիքների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կատարելագործում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ԿԱ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արդարադատության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</w:tc>
        <w:tc>
          <w:tcPr>
            <w:tcW w:w="2160" w:type="dxa"/>
            <w:gridSpan w:val="2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CA6CA1" w:rsidRPr="00292DDB" w:rsidRDefault="00CA6CA1" w:rsidP="00CA6CA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բյուջե</w:t>
            </w:r>
            <w:proofErr w:type="spellEnd"/>
          </w:p>
        </w:tc>
      </w:tr>
      <w:tr w:rsidR="00CA6CA1" w:rsidRPr="00292DDB" w:rsidTr="00712DBB">
        <w:tc>
          <w:tcPr>
            <w:tcW w:w="450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11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11.1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ապօրինի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շրջանառության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պայքարում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>-</w:t>
            </w:r>
            <w:proofErr w:type="spellStart"/>
            <w:r w:rsidRPr="00292DDB">
              <w:rPr>
                <w:rFonts w:ascii="GHEA Grapalat" w:hAnsi="GHEA Grapalat" w:cs="GHEA Grapalat"/>
              </w:rPr>
              <w:t>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միջազգային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փորձի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ներդրման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նպատակով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խորհրդակցությունների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սեմինարների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մասնակցության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ապահովում</w:t>
            </w:r>
            <w:proofErr w:type="spellEnd"/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11.2 </w:t>
            </w:r>
            <w:proofErr w:type="spellStart"/>
            <w:r w:rsidRPr="00292DDB">
              <w:rPr>
                <w:rFonts w:ascii="GHEA Grapalat" w:hAnsi="GHEA Grapalat" w:cs="GHEA Grapalat"/>
              </w:rPr>
              <w:t>Փորձագիտական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աշխատանքային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խմբերում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ակտիվ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մասնակցություն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Օտարերկրյա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պետությունների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իրավասու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մարմինների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հետ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համագործակցության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ամրապնդում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առաջավոր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փորձի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փոխանակում</w:t>
            </w:r>
            <w:proofErr w:type="spellEnd"/>
          </w:p>
        </w:tc>
        <w:tc>
          <w:tcPr>
            <w:tcW w:w="3094" w:type="dxa"/>
          </w:tcPr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ԿԱ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ԿԱ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ազգային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անվտանգության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ԿԱ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կոմիտե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պաշտպանության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,</w:t>
            </w:r>
          </w:p>
          <w:p w:rsidR="00CA6CA1" w:rsidRPr="00292DDB" w:rsidRDefault="00CA6CA1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արդարադատության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,</w:t>
            </w:r>
          </w:p>
        </w:tc>
        <w:tc>
          <w:tcPr>
            <w:tcW w:w="2160" w:type="dxa"/>
            <w:gridSpan w:val="2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CA6CA1" w:rsidRPr="00292DDB" w:rsidRDefault="00CA6CA1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բյուջե</w:t>
            </w:r>
            <w:proofErr w:type="spellEnd"/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ոլորտի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իրավասու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ստորաբաժանման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նյութատեխնիկական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վերազինման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ապահովում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Ստորաբաժանման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առկա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տեխնիկական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բարելավում</w:t>
            </w:r>
            <w:proofErr w:type="spellEnd"/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ԿԱ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ոստիկանություն</w:t>
            </w:r>
            <w:proofErr w:type="spellEnd"/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բյուջե</w:t>
            </w:r>
            <w:proofErr w:type="spellEnd"/>
          </w:p>
        </w:tc>
      </w:tr>
      <w:tr w:rsidR="00DC306E" w:rsidRPr="00292DDB" w:rsidTr="00712DBB">
        <w:tc>
          <w:tcPr>
            <w:tcW w:w="14940" w:type="dxa"/>
            <w:gridSpan w:val="7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b/>
                <w:bCs/>
              </w:rPr>
              <w:t xml:space="preserve">V.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Թմրամիջոցներ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կամ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հոգեմետ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նյութեր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գործածող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վերականգնողական</w:t>
            </w:r>
            <w:proofErr w:type="spellEnd"/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  <w:b/>
                <w:bCs/>
              </w:rPr>
              <w:t>միջոցառումներ</w:t>
            </w:r>
            <w:proofErr w:type="spellEnd"/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1</w:t>
            </w:r>
            <w:r w:rsidRPr="00292DDB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13.1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օգտագործումը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դադարեցրած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վերականգնողական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աշխատանքներ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իրականացնող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կարիքների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ուսումնասիրություն</w:t>
            </w:r>
            <w:proofErr w:type="spellEnd"/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13.2 </w:t>
            </w:r>
            <w:proofErr w:type="spellStart"/>
            <w:r w:rsidRPr="00292DDB">
              <w:rPr>
                <w:rFonts w:ascii="GHEA Grapalat" w:hAnsi="GHEA Grapalat" w:cs="GHEA Grapalat"/>
              </w:rPr>
              <w:t>Նարկոլոգիական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հաշվառված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որոնք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գտնվում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դադարի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/</w:t>
            </w:r>
            <w:proofErr w:type="spellStart"/>
            <w:r w:rsidRPr="00292DDB">
              <w:rPr>
                <w:rFonts w:ascii="GHEA Grapalat" w:hAnsi="GHEA Grapalat" w:cs="GHEA Grapalat"/>
              </w:rPr>
              <w:t>ռեմիսիայի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/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կամ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հաջողությամբ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ավարտել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բուժման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կուրսը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պետական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զբաղվածության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կարգավորման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ծրագրերում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ընդգրկելը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Թմրամիջոցների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օգտագործումը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դադարեցրած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ռեմիսիայի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գտնվող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բուժման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կուրսը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ավարտած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ինտեգրումը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հասարակություն</w:t>
            </w:r>
            <w:proofErr w:type="spellEnd"/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աշխատանքի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հարցերի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</w:rPr>
              <w:t>,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af-ZA"/>
              </w:rPr>
              <w:t>ՀՀ մարզպետարաններ</w:t>
            </w:r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շրջանակում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`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հակում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ունեցող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կարիքների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ամբողջական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գնահատում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դրանց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համարժեք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ծառայությունների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փաթեթի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տրամադրում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ծրագրերում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թմրամոլության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հակում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ունեցող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անձանց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սոցիալ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-</w:t>
            </w: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վերականգնողական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անհրաժեշտ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օգնության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ցուցաբերում</w:t>
            </w:r>
            <w:proofErr w:type="spellEnd"/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աշխատանքի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սոցիալական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հարցերի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af-ZA"/>
              </w:rPr>
              <w:lastRenderedPageBreak/>
              <w:t>ՀՀ մարզպետարաններ</w:t>
            </w:r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lastRenderedPageBreak/>
              <w:t>չարգելված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lastRenderedPageBreak/>
              <w:t>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Բնակչության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թմրամիջոցներ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չարաշահող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անձանց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շրջանում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կանխարգելման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ծրագրեր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իրականացնող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հասարակական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կազմակերպությունների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նարկոլոգիական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բժշկական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օգնություն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ծառայություններ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մատուցող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բժշկական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հաստատությունների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միջև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սերտ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համագործակցության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ապահովում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Կանխարգելման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ծրագրերի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արդյունավետության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բարձրացում</w:t>
            </w:r>
            <w:r w:rsidRPr="00292DDB">
              <w:rPr>
                <w:rFonts w:ascii="GHEA Grapalat" w:hAnsi="GHEA Grapalat" w:cs="GHEA Grapalat"/>
              </w:rPr>
              <w:t xml:space="preserve">,  </w:t>
            </w:r>
            <w:r w:rsidRPr="00292DDB">
              <w:rPr>
                <w:rFonts w:ascii="GHEA Grapalat" w:hAnsi="GHEA Grapalat" w:cs="GHEA Grapalat"/>
                <w:lang w:val="ru-RU"/>
              </w:rPr>
              <w:t>նարկոլոգիական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բժշկական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օգնության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ծառայության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առավել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մատչելիության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ապահովում</w:t>
            </w:r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ՀՀ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Ֆինանսավորում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պահանջվում</w:t>
            </w:r>
            <w:proofErr w:type="spellEnd"/>
          </w:p>
        </w:tc>
      </w:tr>
      <w:tr w:rsidR="00DC306E" w:rsidRPr="00292DDB" w:rsidTr="00712DBB">
        <w:tc>
          <w:tcPr>
            <w:tcW w:w="14940" w:type="dxa"/>
            <w:gridSpan w:val="7"/>
          </w:tcPr>
          <w:p w:rsidR="00DC306E" w:rsidRPr="00292DDB" w:rsidRDefault="00DC306E" w:rsidP="00292DD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92DDB">
              <w:rPr>
                <w:rFonts w:ascii="GHEA Grapalat" w:hAnsi="GHEA Grapalat" w:cs="GHEA Grapalat"/>
                <w:b/>
                <w:bCs/>
              </w:rPr>
              <w:t xml:space="preserve">VI.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Անչափահասների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երիտասարդության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շրջանում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առողջ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ապրելակերպի</w:t>
            </w:r>
            <w:r w:rsidRPr="00292DDB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292DDB">
              <w:rPr>
                <w:rFonts w:ascii="GHEA Grapalat" w:hAnsi="GHEA Grapalat" w:cs="GHEA Grapalat"/>
                <w:b/>
                <w:bCs/>
                <w:lang w:val="ru-RU"/>
              </w:rPr>
              <w:t>միջոցառումներ</w:t>
            </w:r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16.1 </w:t>
            </w:r>
            <w:proofErr w:type="spellStart"/>
            <w:r w:rsidRPr="00292DDB">
              <w:rPr>
                <w:rFonts w:ascii="GHEA Grapalat" w:hAnsi="GHEA Grapalat" w:cs="GHEA Grapalat"/>
              </w:rPr>
              <w:t>Ֆիզկուլտուրային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-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առողջարարական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զանգվածային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մարզական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միջոցառումների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կազմակերպման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անցկացման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ապահովում</w:t>
            </w:r>
            <w:proofErr w:type="spellEnd"/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16.2 </w:t>
            </w:r>
            <w:proofErr w:type="spellStart"/>
            <w:r w:rsidRPr="00292DDB">
              <w:rPr>
                <w:rFonts w:ascii="GHEA Grapalat" w:hAnsi="GHEA Grapalat" w:cs="GHEA Grapalat"/>
              </w:rPr>
              <w:t>Ֆիզկուլտուրային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>-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առողջարարական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մարզական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զանգվածային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քարոզչություն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` </w:t>
            </w:r>
            <w:proofErr w:type="spellStart"/>
            <w:r w:rsidRPr="00292DDB">
              <w:rPr>
                <w:rFonts w:ascii="GHEA Grapalat" w:hAnsi="GHEA Grapalat" w:cs="GHEA Grapalat"/>
              </w:rPr>
              <w:t>տպագիր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 </w:t>
            </w:r>
            <w:proofErr w:type="spellStart"/>
            <w:r w:rsidRPr="00292DDB">
              <w:rPr>
                <w:rFonts w:ascii="GHEA Grapalat" w:hAnsi="GHEA Grapalat" w:cs="GHEA Grapalat"/>
              </w:rPr>
              <w:t>էլեկտրոնային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զանգվածային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լրատվական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միջոցներով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Բնակչության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ակտիվ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հանգստի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կազմակերպում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կենսակերպի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արմատավորում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հանրությանը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իրազեկում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բնակչության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լայն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խավերին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սպորտի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պարապմունքներում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ներգրավում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բնակչության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բազմակողմանի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ու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ներդաշնակ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զարգացում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առողջության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ամրապնդում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292DDB">
              <w:rPr>
                <w:rFonts w:ascii="GHEA Grapalat" w:hAnsi="GHEA Grapalat" w:cs="GHEA Grapalat"/>
              </w:rPr>
              <w:t>ֆիզիկական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կուլտուրայի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սպորտի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դերի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բարձրացում</w:t>
            </w:r>
            <w:proofErr w:type="spellEnd"/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սպորտի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292DDB">
              <w:rPr>
                <w:rFonts w:ascii="GHEA Grapalat" w:hAnsi="GHEA Grapalat" w:cs="GHEA Grapalat"/>
              </w:rPr>
              <w:t>և</w:t>
            </w: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երիտասարդության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հարցերի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նախարարություն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, 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Երևանի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քաղաքապետարան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 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(համաձայնությամբ),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մարզական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հասարակական</w:t>
            </w:r>
            <w:proofErr w:type="spellEnd"/>
            <w:r w:rsidRPr="00292DDB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(համաձայնությամբ),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712DBB" w:rsidRPr="00292DDB" w:rsidTr="00712DBB">
        <w:tc>
          <w:tcPr>
            <w:tcW w:w="450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Ըստ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բնակության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վայրերի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պարզ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տիպի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խաղահրապարակների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ru-RU"/>
              </w:rPr>
              <w:t>Համայնքների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բակերում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հանգստի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գոտիներում</w:t>
            </w:r>
            <w:r w:rsidRPr="00292DDB">
              <w:rPr>
                <w:rFonts w:ascii="GHEA Grapalat" w:hAnsi="GHEA Grapalat" w:cs="GHEA Grapalat"/>
              </w:rPr>
              <w:t xml:space="preserve"> (</w:t>
            </w:r>
            <w:r w:rsidRPr="00292DDB">
              <w:rPr>
                <w:rFonts w:ascii="GHEA Grapalat" w:hAnsi="GHEA Grapalat" w:cs="GHEA Grapalat"/>
                <w:lang w:val="ru-RU"/>
              </w:rPr>
              <w:t>զբոսայգիներ</w:t>
            </w:r>
            <w:r w:rsidRPr="00292DDB">
              <w:rPr>
                <w:rFonts w:ascii="GHEA Grapalat" w:hAnsi="GHEA Grapalat" w:cs="GHEA Grapalat"/>
              </w:rPr>
              <w:t xml:space="preserve">, </w:t>
            </w:r>
            <w:r w:rsidRPr="00292DDB">
              <w:rPr>
                <w:rFonts w:ascii="GHEA Grapalat" w:hAnsi="GHEA Grapalat" w:cs="GHEA Grapalat"/>
                <w:lang w:val="ru-RU"/>
              </w:rPr>
              <w:t>պուրակներ</w:t>
            </w:r>
            <w:r w:rsidRPr="00292DDB">
              <w:rPr>
                <w:rFonts w:ascii="GHEA Grapalat" w:hAnsi="GHEA Grapalat" w:cs="GHEA Grapalat"/>
              </w:rPr>
              <w:t xml:space="preserve">) </w:t>
            </w:r>
            <w:r w:rsidRPr="00292DDB">
              <w:rPr>
                <w:rFonts w:ascii="GHEA Grapalat" w:hAnsi="GHEA Grapalat" w:cs="GHEA Grapalat"/>
                <w:lang w:val="ru-RU"/>
              </w:rPr>
              <w:t>խաղահրապարակների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ստեղծում</w:t>
            </w:r>
            <w:r w:rsidRPr="00292DDB">
              <w:rPr>
                <w:rFonts w:ascii="GHEA Grapalat" w:hAnsi="GHEA Grapalat" w:cs="GHEA Grapalat"/>
              </w:rPr>
              <w:t xml:space="preserve">` </w:t>
            </w:r>
            <w:r w:rsidRPr="00292DDB">
              <w:rPr>
                <w:rFonts w:ascii="GHEA Grapalat" w:hAnsi="GHEA Grapalat" w:cs="GHEA Grapalat"/>
                <w:lang w:val="ru-RU"/>
              </w:rPr>
              <w:t>հագեցած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պարզ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տիպի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մարզասարքերով</w:t>
            </w:r>
            <w:r w:rsidRPr="00292DDB">
              <w:rPr>
                <w:rFonts w:ascii="GHEA Grapalat" w:hAnsi="GHEA Grapalat" w:cs="GHEA Grapalat"/>
              </w:rPr>
              <w:t xml:space="preserve"> (</w:t>
            </w:r>
            <w:r w:rsidRPr="00292DDB">
              <w:rPr>
                <w:rFonts w:ascii="GHEA Grapalat" w:hAnsi="GHEA Grapalat" w:cs="GHEA Grapalat"/>
                <w:lang w:val="ru-RU"/>
              </w:rPr>
              <w:t>պտտաձողեր</w:t>
            </w:r>
            <w:r w:rsidRPr="00292DDB">
              <w:rPr>
                <w:rFonts w:ascii="GHEA Grapalat" w:hAnsi="GHEA Grapalat" w:cs="GHEA Grapalat"/>
              </w:rPr>
              <w:t xml:space="preserve">, </w:t>
            </w:r>
            <w:r w:rsidRPr="00292DDB">
              <w:rPr>
                <w:rFonts w:ascii="GHEA Grapalat" w:hAnsi="GHEA Grapalat" w:cs="GHEA Grapalat"/>
                <w:lang w:val="ru-RU"/>
              </w:rPr>
              <w:t>ճոճանակներ</w:t>
            </w:r>
            <w:r w:rsidRPr="00292DDB">
              <w:rPr>
                <w:rFonts w:ascii="GHEA Grapalat" w:hAnsi="GHEA Grapalat" w:cs="GHEA Grapalat"/>
              </w:rPr>
              <w:t xml:space="preserve">, </w:t>
            </w:r>
            <w:r w:rsidRPr="00292DDB">
              <w:rPr>
                <w:rFonts w:ascii="GHEA Grapalat" w:hAnsi="GHEA Grapalat" w:cs="GHEA Grapalat"/>
                <w:lang w:val="ru-RU"/>
              </w:rPr>
              <w:t>զուգափայտեր</w:t>
            </w:r>
            <w:r w:rsidRPr="00292DDB">
              <w:rPr>
                <w:rFonts w:ascii="GHEA Grapalat" w:hAnsi="GHEA Grapalat" w:cs="GHEA Grapalat"/>
              </w:rPr>
              <w:t xml:space="preserve">, </w:t>
            </w:r>
            <w:r w:rsidRPr="00292DDB">
              <w:rPr>
                <w:rFonts w:ascii="GHEA Grapalat" w:hAnsi="GHEA Grapalat" w:cs="GHEA Grapalat"/>
                <w:lang w:val="ru-RU"/>
              </w:rPr>
              <w:t>սահելու</w:t>
            </w:r>
            <w:r w:rsidRPr="00292DDB">
              <w:rPr>
                <w:rFonts w:ascii="GHEA Grapalat" w:hAnsi="GHEA Grapalat" w:cs="GHEA Grapalat"/>
              </w:rPr>
              <w:t xml:space="preserve">, </w:t>
            </w:r>
            <w:r w:rsidRPr="00292DDB">
              <w:rPr>
                <w:rFonts w:ascii="GHEA Grapalat" w:hAnsi="GHEA Grapalat" w:cs="GHEA Grapalat"/>
                <w:lang w:val="ru-RU"/>
              </w:rPr>
              <w:t>մագլցման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ձգումների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համակցված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հարմարանքներ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ու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սարքեր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և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r w:rsidRPr="00292DDB">
              <w:rPr>
                <w:rFonts w:ascii="GHEA Grapalat" w:hAnsi="GHEA Grapalat" w:cs="GHEA Grapalat"/>
                <w:lang w:val="ru-RU"/>
              </w:rPr>
              <w:t>այլն</w:t>
            </w:r>
            <w:r w:rsidRPr="00292DDB"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3094" w:type="dxa"/>
          </w:tcPr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  <w:lang w:val="af-ZA"/>
              </w:rPr>
              <w:t>ՀՀ մարզպետարաններ,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քաղաքապետարաններ</w:t>
            </w:r>
            <w:proofErr w:type="spellEnd"/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(</w:t>
            </w:r>
            <w:r w:rsidRPr="00292DDB">
              <w:rPr>
                <w:rFonts w:ascii="GHEA Grapalat" w:hAnsi="GHEA Grapalat" w:cs="GHEA Grapalat"/>
                <w:lang w:val="ru-RU"/>
              </w:rPr>
              <w:t>համաձայնությամբ</w:t>
            </w:r>
            <w:r w:rsidRPr="00292DDB">
              <w:rPr>
                <w:rFonts w:ascii="GHEA Grapalat" w:hAnsi="GHEA Grapalat" w:cs="GHEA Grapalat"/>
              </w:rPr>
              <w:t>),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proofErr w:type="spellStart"/>
            <w:r w:rsidRPr="00292DDB">
              <w:rPr>
                <w:rFonts w:ascii="GHEA Grapalat" w:hAnsi="GHEA Grapalat" w:cs="GHEA Grapalat"/>
              </w:rPr>
              <w:t>գյուղապետարաններ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 (</w:t>
            </w:r>
            <w:r w:rsidRPr="00292DDB">
              <w:rPr>
                <w:rFonts w:ascii="GHEA Grapalat" w:hAnsi="GHEA Grapalat" w:cs="GHEA Grapalat"/>
                <w:lang w:val="ru-RU"/>
              </w:rPr>
              <w:t>համաձայնությամբ</w:t>
            </w:r>
            <w:r w:rsidRPr="00292DDB">
              <w:rPr>
                <w:rFonts w:ascii="GHEA Grapalat" w:hAnsi="GHEA Grapalat" w:cs="GHEA Grapalat"/>
              </w:rPr>
              <w:t xml:space="preserve">), </w:t>
            </w:r>
          </w:p>
          <w:p w:rsidR="00712DBB" w:rsidRPr="00292DDB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160" w:type="dxa"/>
            <w:gridSpan w:val="2"/>
          </w:tcPr>
          <w:p w:rsidR="00712DBB" w:rsidRPr="00292DDB" w:rsidRDefault="00712DBB" w:rsidP="000768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201</w:t>
            </w:r>
            <w:r>
              <w:rPr>
                <w:rFonts w:ascii="GHEA Grapalat" w:hAnsi="GHEA Grapalat" w:cs="GHEA Grapalat"/>
              </w:rPr>
              <w:t>4</w:t>
            </w:r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թվականի</w:t>
            </w:r>
            <w:proofErr w:type="spellEnd"/>
            <w:r w:rsidRPr="00292DD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ընթացքում</w:t>
            </w:r>
            <w:proofErr w:type="spellEnd"/>
          </w:p>
        </w:tc>
        <w:tc>
          <w:tcPr>
            <w:tcW w:w="1946" w:type="dxa"/>
          </w:tcPr>
          <w:p w:rsidR="00712DBB" w:rsidRPr="00FB3D89" w:rsidRDefault="00712DBB" w:rsidP="00292DD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92DDB">
              <w:rPr>
                <w:rFonts w:ascii="GHEA Grapalat" w:hAnsi="GHEA Grapalat" w:cs="GHEA Grapalat"/>
              </w:rPr>
              <w:t>ՀՀ</w:t>
            </w:r>
            <w:r w:rsidRPr="00FB3D89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պետական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545B34">
              <w:rPr>
                <w:rFonts w:ascii="GHEA Grapalat" w:hAnsi="GHEA Grapalat" w:cs="GHEA Grapalat"/>
              </w:rPr>
              <w:t>բյուջե</w:t>
            </w:r>
            <w:proofErr w:type="spellEnd"/>
            <w:r w:rsidR="00545B34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92DDB">
              <w:rPr>
                <w:rFonts w:ascii="GHEA Grapalat" w:hAnsi="GHEA Grapalat" w:cs="GHEA Grapalat"/>
              </w:rPr>
              <w:t>օրենսդրությամբ</w:t>
            </w:r>
            <w:proofErr w:type="spellEnd"/>
            <w:r w:rsidRPr="00FB3D89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FB3D89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92DDB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</w:tbl>
    <w:p w:rsidR="00DC306E" w:rsidRPr="007878ED" w:rsidRDefault="00DC306E">
      <w:pPr>
        <w:rPr>
          <w:rFonts w:ascii="GHEA Grapalat" w:hAnsi="GHEA Grapalat" w:cs="GHEA Grapalat"/>
          <w:lang w:val="af-ZA"/>
        </w:rPr>
      </w:pPr>
    </w:p>
    <w:sectPr w:rsidR="00DC306E" w:rsidRPr="007878ED" w:rsidSect="00CA6CA1">
      <w:pgSz w:w="15840" w:h="12240" w:orient="landscape"/>
      <w:pgMar w:top="274" w:right="547" w:bottom="274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9F" w:rsidRDefault="007F0D9F" w:rsidP="00A96BFC">
      <w:pPr>
        <w:spacing w:after="0" w:line="240" w:lineRule="auto"/>
      </w:pPr>
      <w:r>
        <w:separator/>
      </w:r>
    </w:p>
  </w:endnote>
  <w:endnote w:type="continuationSeparator" w:id="0">
    <w:p w:rsidR="007F0D9F" w:rsidRDefault="007F0D9F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9F" w:rsidRDefault="007F0D9F" w:rsidP="00A96BFC">
      <w:pPr>
        <w:spacing w:after="0" w:line="240" w:lineRule="auto"/>
      </w:pPr>
      <w:r>
        <w:separator/>
      </w:r>
    </w:p>
  </w:footnote>
  <w:footnote w:type="continuationSeparator" w:id="0">
    <w:p w:rsidR="007F0D9F" w:rsidRDefault="007F0D9F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80B"/>
    <w:rsid w:val="00001900"/>
    <w:rsid w:val="00033F52"/>
    <w:rsid w:val="000373C0"/>
    <w:rsid w:val="000422D3"/>
    <w:rsid w:val="00061009"/>
    <w:rsid w:val="000666BC"/>
    <w:rsid w:val="00091FD4"/>
    <w:rsid w:val="000A4A10"/>
    <w:rsid w:val="000D228E"/>
    <w:rsid w:val="000D7390"/>
    <w:rsid w:val="000D7EE2"/>
    <w:rsid w:val="000F7AA1"/>
    <w:rsid w:val="00100D15"/>
    <w:rsid w:val="00120BA8"/>
    <w:rsid w:val="001318FC"/>
    <w:rsid w:val="00155D02"/>
    <w:rsid w:val="0018054A"/>
    <w:rsid w:val="001922BD"/>
    <w:rsid w:val="001A1775"/>
    <w:rsid w:val="001A2763"/>
    <w:rsid w:val="001A7046"/>
    <w:rsid w:val="001B0747"/>
    <w:rsid w:val="001B1C48"/>
    <w:rsid w:val="001B5CE9"/>
    <w:rsid w:val="002038E5"/>
    <w:rsid w:val="002064F4"/>
    <w:rsid w:val="002146F3"/>
    <w:rsid w:val="00215305"/>
    <w:rsid w:val="00217E90"/>
    <w:rsid w:val="002210ED"/>
    <w:rsid w:val="002225E0"/>
    <w:rsid w:val="00230662"/>
    <w:rsid w:val="002310AF"/>
    <w:rsid w:val="0025172D"/>
    <w:rsid w:val="00262C1D"/>
    <w:rsid w:val="00266D86"/>
    <w:rsid w:val="002704F4"/>
    <w:rsid w:val="002717B5"/>
    <w:rsid w:val="00292DDB"/>
    <w:rsid w:val="002A78C6"/>
    <w:rsid w:val="002C480B"/>
    <w:rsid w:val="002E5CDE"/>
    <w:rsid w:val="002E6B3F"/>
    <w:rsid w:val="002E70CA"/>
    <w:rsid w:val="002F2C60"/>
    <w:rsid w:val="002F5543"/>
    <w:rsid w:val="0032295B"/>
    <w:rsid w:val="00327AB4"/>
    <w:rsid w:val="003327EB"/>
    <w:rsid w:val="00335A0E"/>
    <w:rsid w:val="00336145"/>
    <w:rsid w:val="00365FFE"/>
    <w:rsid w:val="00373E05"/>
    <w:rsid w:val="003B078B"/>
    <w:rsid w:val="003B2602"/>
    <w:rsid w:val="003F2E9A"/>
    <w:rsid w:val="003F66E0"/>
    <w:rsid w:val="004038C1"/>
    <w:rsid w:val="00411D29"/>
    <w:rsid w:val="00425729"/>
    <w:rsid w:val="00432A89"/>
    <w:rsid w:val="004458FD"/>
    <w:rsid w:val="00450ADF"/>
    <w:rsid w:val="00464744"/>
    <w:rsid w:val="004753FA"/>
    <w:rsid w:val="004831B1"/>
    <w:rsid w:val="004A745E"/>
    <w:rsid w:val="004D4936"/>
    <w:rsid w:val="004E1E6F"/>
    <w:rsid w:val="00506CC7"/>
    <w:rsid w:val="00510CB4"/>
    <w:rsid w:val="00517D20"/>
    <w:rsid w:val="0053061F"/>
    <w:rsid w:val="00545B34"/>
    <w:rsid w:val="0055093B"/>
    <w:rsid w:val="00571B9F"/>
    <w:rsid w:val="005A42AA"/>
    <w:rsid w:val="005B274B"/>
    <w:rsid w:val="005B4F23"/>
    <w:rsid w:val="005C0E8C"/>
    <w:rsid w:val="005C2CA7"/>
    <w:rsid w:val="005D1D58"/>
    <w:rsid w:val="005E2397"/>
    <w:rsid w:val="005E4995"/>
    <w:rsid w:val="005E604E"/>
    <w:rsid w:val="005F30CB"/>
    <w:rsid w:val="00606967"/>
    <w:rsid w:val="006134CA"/>
    <w:rsid w:val="006206EA"/>
    <w:rsid w:val="006343CC"/>
    <w:rsid w:val="00672647"/>
    <w:rsid w:val="0067625D"/>
    <w:rsid w:val="00691AD1"/>
    <w:rsid w:val="006A1B74"/>
    <w:rsid w:val="006B0EE4"/>
    <w:rsid w:val="006B7BBD"/>
    <w:rsid w:val="006C3064"/>
    <w:rsid w:val="006D7717"/>
    <w:rsid w:val="006F2212"/>
    <w:rsid w:val="006F41BD"/>
    <w:rsid w:val="006F45ED"/>
    <w:rsid w:val="006F6C2C"/>
    <w:rsid w:val="00712DBB"/>
    <w:rsid w:val="00720E03"/>
    <w:rsid w:val="00725D85"/>
    <w:rsid w:val="007301F3"/>
    <w:rsid w:val="007706CF"/>
    <w:rsid w:val="007803FA"/>
    <w:rsid w:val="00786AF3"/>
    <w:rsid w:val="007878ED"/>
    <w:rsid w:val="00790A4A"/>
    <w:rsid w:val="00792068"/>
    <w:rsid w:val="007A1A2A"/>
    <w:rsid w:val="007D464F"/>
    <w:rsid w:val="007E6E4C"/>
    <w:rsid w:val="007F0D9F"/>
    <w:rsid w:val="007F1471"/>
    <w:rsid w:val="007F5162"/>
    <w:rsid w:val="00805ACA"/>
    <w:rsid w:val="00823D6F"/>
    <w:rsid w:val="00830BF4"/>
    <w:rsid w:val="008361AE"/>
    <w:rsid w:val="00844647"/>
    <w:rsid w:val="00852F15"/>
    <w:rsid w:val="00865CB9"/>
    <w:rsid w:val="00876E7E"/>
    <w:rsid w:val="008A1746"/>
    <w:rsid w:val="008A30B2"/>
    <w:rsid w:val="008A425D"/>
    <w:rsid w:val="008C5354"/>
    <w:rsid w:val="008F16CF"/>
    <w:rsid w:val="009020AD"/>
    <w:rsid w:val="00907A25"/>
    <w:rsid w:val="009165FA"/>
    <w:rsid w:val="009405B5"/>
    <w:rsid w:val="00953B79"/>
    <w:rsid w:val="00981394"/>
    <w:rsid w:val="00992709"/>
    <w:rsid w:val="009B41B8"/>
    <w:rsid w:val="009B4866"/>
    <w:rsid w:val="009D4804"/>
    <w:rsid w:val="009E59A8"/>
    <w:rsid w:val="009E59FE"/>
    <w:rsid w:val="00A50125"/>
    <w:rsid w:val="00A53D7A"/>
    <w:rsid w:val="00A5482B"/>
    <w:rsid w:val="00A54A69"/>
    <w:rsid w:val="00A55260"/>
    <w:rsid w:val="00A63959"/>
    <w:rsid w:val="00A87CD0"/>
    <w:rsid w:val="00A90388"/>
    <w:rsid w:val="00A94A46"/>
    <w:rsid w:val="00A96BFC"/>
    <w:rsid w:val="00AA6295"/>
    <w:rsid w:val="00AB5F43"/>
    <w:rsid w:val="00AC36AA"/>
    <w:rsid w:val="00AD1FF7"/>
    <w:rsid w:val="00AD697D"/>
    <w:rsid w:val="00B04B91"/>
    <w:rsid w:val="00B14C4D"/>
    <w:rsid w:val="00B1721D"/>
    <w:rsid w:val="00B217E6"/>
    <w:rsid w:val="00B225CB"/>
    <w:rsid w:val="00B3393E"/>
    <w:rsid w:val="00B34BC1"/>
    <w:rsid w:val="00B422DF"/>
    <w:rsid w:val="00B63931"/>
    <w:rsid w:val="00BA04E5"/>
    <w:rsid w:val="00BA085F"/>
    <w:rsid w:val="00BA77A3"/>
    <w:rsid w:val="00BB25DA"/>
    <w:rsid w:val="00BB2F37"/>
    <w:rsid w:val="00BB3F76"/>
    <w:rsid w:val="00BD18B7"/>
    <w:rsid w:val="00BE6116"/>
    <w:rsid w:val="00BF0AD2"/>
    <w:rsid w:val="00C15B5D"/>
    <w:rsid w:val="00C5114F"/>
    <w:rsid w:val="00C60FEE"/>
    <w:rsid w:val="00C64A88"/>
    <w:rsid w:val="00C710F2"/>
    <w:rsid w:val="00C71C1D"/>
    <w:rsid w:val="00C75C4F"/>
    <w:rsid w:val="00C81B59"/>
    <w:rsid w:val="00C84E74"/>
    <w:rsid w:val="00CA3EB8"/>
    <w:rsid w:val="00CA6CA1"/>
    <w:rsid w:val="00CB652D"/>
    <w:rsid w:val="00CD5F29"/>
    <w:rsid w:val="00D133E6"/>
    <w:rsid w:val="00D14ED9"/>
    <w:rsid w:val="00D2247D"/>
    <w:rsid w:val="00D2454A"/>
    <w:rsid w:val="00D33A20"/>
    <w:rsid w:val="00D5302D"/>
    <w:rsid w:val="00D722A6"/>
    <w:rsid w:val="00D801E4"/>
    <w:rsid w:val="00D864AD"/>
    <w:rsid w:val="00D875C2"/>
    <w:rsid w:val="00DB3DA9"/>
    <w:rsid w:val="00DB69FE"/>
    <w:rsid w:val="00DC306E"/>
    <w:rsid w:val="00DE668E"/>
    <w:rsid w:val="00DF6C0F"/>
    <w:rsid w:val="00E00265"/>
    <w:rsid w:val="00E119CF"/>
    <w:rsid w:val="00E451F8"/>
    <w:rsid w:val="00E63539"/>
    <w:rsid w:val="00E71D28"/>
    <w:rsid w:val="00E7622F"/>
    <w:rsid w:val="00E84188"/>
    <w:rsid w:val="00E84FA2"/>
    <w:rsid w:val="00E9767D"/>
    <w:rsid w:val="00EA07D0"/>
    <w:rsid w:val="00ED7B7B"/>
    <w:rsid w:val="00EE1CE4"/>
    <w:rsid w:val="00F074B6"/>
    <w:rsid w:val="00F13529"/>
    <w:rsid w:val="00F14785"/>
    <w:rsid w:val="00F30655"/>
    <w:rsid w:val="00F32D78"/>
    <w:rsid w:val="00F35006"/>
    <w:rsid w:val="00F44FE9"/>
    <w:rsid w:val="00F517AB"/>
    <w:rsid w:val="00F6746A"/>
    <w:rsid w:val="00F958CE"/>
    <w:rsid w:val="00FA515C"/>
    <w:rsid w:val="00FB3D89"/>
    <w:rsid w:val="00FB7E34"/>
    <w:rsid w:val="00FD2636"/>
    <w:rsid w:val="00FD6D9F"/>
    <w:rsid w:val="00FF17AB"/>
    <w:rsid w:val="00FF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3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480B"/>
    <w:pPr>
      <w:keepNext/>
      <w:spacing w:after="0" w:line="240" w:lineRule="auto"/>
      <w:jc w:val="center"/>
      <w:outlineLvl w:val="0"/>
    </w:pPr>
    <w:rPr>
      <w:rFonts w:ascii="Arial AMU" w:hAnsi="Arial AMU" w:cs="Times New Roman"/>
      <w:b/>
      <w:bCs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480B"/>
    <w:pPr>
      <w:keepNext/>
      <w:spacing w:after="0" w:line="240" w:lineRule="auto"/>
      <w:outlineLvl w:val="1"/>
    </w:pPr>
    <w:rPr>
      <w:rFonts w:ascii="Arial AMU" w:hAnsi="Arial AMU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C480B"/>
    <w:rPr>
      <w:rFonts w:ascii="Arial AMU" w:hAnsi="Arial AMU" w:cs="Arial AMU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2C480B"/>
    <w:rPr>
      <w:rFonts w:ascii="Arial AMU" w:hAnsi="Arial AMU" w:cs="Arial AMU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6BFC"/>
  </w:style>
  <w:style w:type="paragraph" w:styleId="Footer">
    <w:name w:val="footer"/>
    <w:basedOn w:val="Normal"/>
    <w:link w:val="FooterChar"/>
    <w:uiPriority w:val="99"/>
    <w:semiHidden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6BFC"/>
  </w:style>
  <w:style w:type="table" w:styleId="TableGrid">
    <w:name w:val="Table Grid"/>
    <w:basedOn w:val="TableNormal"/>
    <w:uiPriority w:val="99"/>
    <w:rsid w:val="00E635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84E7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TASHDPV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NairaH</cp:lastModifiedBy>
  <cp:revision>14</cp:revision>
  <cp:lastPrinted>2013-09-25T09:33:00Z</cp:lastPrinted>
  <dcterms:created xsi:type="dcterms:W3CDTF">2013-08-07T08:38:00Z</dcterms:created>
  <dcterms:modified xsi:type="dcterms:W3CDTF">2013-09-27T11:03:00Z</dcterms:modified>
</cp:coreProperties>
</file>