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B3" w:rsidRPr="004F3440" w:rsidRDefault="004F3440" w:rsidP="004F3440">
      <w:pPr>
        <w:spacing w:after="0" w:line="360" w:lineRule="auto"/>
        <w:ind w:left="3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  <w:r w:rsidR="00A32AB3" w:rsidRPr="004F3440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A32AB3" w:rsidRPr="004F3440" w:rsidRDefault="00693C21" w:rsidP="00386699">
      <w:pPr>
        <w:shd w:val="clear" w:color="auto" w:fill="FFFFFF"/>
        <w:spacing w:after="0" w:line="240" w:lineRule="auto"/>
        <w:ind w:firstLine="234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F3440">
        <w:rPr>
          <w:rFonts w:ascii="GHEA Grapalat" w:hAnsi="GHEA Grapalat" w:cs="Tahoma"/>
          <w:color w:val="333333"/>
          <w:sz w:val="20"/>
          <w:szCs w:val="20"/>
          <w:shd w:val="clear" w:color="auto" w:fill="FFFFFF"/>
          <w:lang w:val="af-ZA"/>
        </w:rPr>
        <w:t>«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ԱՐԴԱՐԱԴԱՏՈՒԹՅԱՆ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ԱԿԱԴԵՄԻԱ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ՊԵՏԱԿԱՆ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ՈՉ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ԱՌԵՎՏՐԱՅԻՆ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ԿԱԶՄԱԿԵՐՊՈՒԹՅՈՒՆ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ՍՏԵՂԾԵԼՈՒ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ԵՎ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«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ԱՐԴԱՐԱԴԱՏՈՒԹՅԱՆ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ԱԿԱԴԵՄԻԱ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ՊԵՏԱԿԱՆ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ՈՉ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ԱՌԵՎՏՐԱՅԻՆ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ԿԱԶՄԱԿԵՐՊՈՒԹՅԱՆՆ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ԱՆՀԱՏՈՒՅՑ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ՕԳՏԱԳՈՐԾՄԱՆ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ԻՐԱՎՈՒՆՔՈՎ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ԳՈՒՅՔ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ԱՄՐԱՑՆԵԼՈՒ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ՄԱՍԻՆ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="006A13A6" w:rsidRPr="004F3440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ՀԱՅԱՍՏԱՆԻ ՀԱՆՐԱՊԵՏՈՒԹՅԱՆ ԿԱՌԱՎԱՐՈՒԹՅԱՆ  </w:t>
      </w:r>
      <w:r w:rsidR="00386699" w:rsidRPr="004F3440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ՈՐՈՇՄԱՆ</w:t>
      </w:r>
      <w:r w:rsidR="00386699" w:rsidRPr="004F34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3E5DEC" w:rsidRPr="004F3440">
        <w:rPr>
          <w:rFonts w:ascii="GHEA Grapalat" w:hAnsi="GHEA Grapalat"/>
          <w:b/>
          <w:bCs/>
          <w:sz w:val="24"/>
          <w:szCs w:val="24"/>
          <w:lang w:val="af-ZA"/>
        </w:rPr>
        <w:t>ԸՆԴՈՒՆՄԱՆ</w:t>
      </w:r>
      <w:r w:rsidR="00A32AB3" w:rsidRPr="004F344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</w:p>
    <w:p w:rsidR="00A32AB3" w:rsidRPr="004F3440" w:rsidRDefault="00A32AB3" w:rsidP="00A32AB3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32AB3" w:rsidRPr="004F3440" w:rsidRDefault="00A32AB3" w:rsidP="00052A38">
      <w:pPr>
        <w:pStyle w:val="ListParagraph"/>
        <w:spacing w:line="360" w:lineRule="auto"/>
        <w:ind w:left="360" w:firstLine="36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F3440">
        <w:rPr>
          <w:rFonts w:ascii="GHEA Grapalat" w:hAnsi="GHEA Grapalat" w:cs="Sylfaen"/>
          <w:b/>
          <w:sz w:val="24"/>
          <w:szCs w:val="24"/>
        </w:rPr>
        <w:t>Ընթ</w:t>
      </w:r>
      <w:r w:rsidRPr="004F3440">
        <w:rPr>
          <w:rFonts w:ascii="GHEA Grapalat" w:hAnsi="GHEA Grapalat"/>
          <w:b/>
          <w:sz w:val="24"/>
          <w:szCs w:val="24"/>
        </w:rPr>
        <w:t>ացիկ</w:t>
      </w:r>
      <w:r w:rsidRPr="004F34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/>
          <w:b/>
          <w:sz w:val="24"/>
          <w:szCs w:val="24"/>
        </w:rPr>
        <w:t>իրավիճակը</w:t>
      </w:r>
      <w:r w:rsidRPr="004F34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/>
          <w:b/>
          <w:sz w:val="24"/>
          <w:szCs w:val="24"/>
        </w:rPr>
        <w:t>և</w:t>
      </w:r>
      <w:r w:rsidRPr="004F34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/>
          <w:b/>
          <w:sz w:val="24"/>
          <w:szCs w:val="24"/>
        </w:rPr>
        <w:t>առկա</w:t>
      </w:r>
      <w:r w:rsidRPr="004F344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/>
          <w:b/>
          <w:sz w:val="24"/>
          <w:szCs w:val="24"/>
        </w:rPr>
        <w:t>խնդիրները</w:t>
      </w:r>
    </w:p>
    <w:p w:rsidR="006F0A7F" w:rsidRPr="004F3440" w:rsidRDefault="006F0A7F" w:rsidP="006F0A7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4F3440">
        <w:rPr>
          <w:rFonts w:ascii="GHEA Grapalat" w:hAnsi="GHEA Grapalat"/>
          <w:color w:val="000000"/>
          <w:lang w:val="af-ZA"/>
        </w:rPr>
        <w:t>Նկատի ունենալով, որ 2013 թվականի մայիսի 2-ին ընդունվեց «</w:t>
      </w:r>
      <w:r w:rsidRPr="004F3440">
        <w:rPr>
          <w:rFonts w:ascii="GHEA Grapalat" w:hAnsi="GHEA Grapalat"/>
          <w:color w:val="000000"/>
        </w:rPr>
        <w:t>Արդարադատության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ակադեմիայի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մասին</w:t>
      </w:r>
      <w:r w:rsidRPr="004F3440">
        <w:rPr>
          <w:rFonts w:ascii="GHEA Grapalat" w:hAnsi="GHEA Grapalat"/>
          <w:color w:val="000000"/>
          <w:lang w:val="af-ZA"/>
        </w:rPr>
        <w:t xml:space="preserve">» </w:t>
      </w:r>
      <w:r w:rsidRPr="004F3440">
        <w:rPr>
          <w:rFonts w:ascii="GHEA Grapalat" w:hAnsi="GHEA Grapalat"/>
          <w:color w:val="000000"/>
        </w:rPr>
        <w:t>Հայաստանի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Հանրապետության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օրենք</w:t>
      </w:r>
      <w:r w:rsidRPr="004F3440">
        <w:rPr>
          <w:rFonts w:ascii="GHEA Grapalat" w:hAnsi="GHEA Grapalat"/>
          <w:color w:val="000000"/>
          <w:lang w:val="en-US"/>
        </w:rPr>
        <w:t>ը</w:t>
      </w:r>
      <w:r w:rsidRPr="004F3440">
        <w:rPr>
          <w:rFonts w:ascii="GHEA Grapalat" w:hAnsi="GHEA Grapalat"/>
          <w:color w:val="000000"/>
          <w:lang w:val="af-ZA"/>
        </w:rPr>
        <w:t xml:space="preserve">, որի 2-րդ հոդվածի համաձայն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Ակադեմիան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ոչ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առևտրային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կազմակերպություն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4F3440">
        <w:rPr>
          <w:rFonts w:ascii="GHEA Grapalat" w:hAnsi="GHEA Grapalat" w:cs="Sylfaen"/>
          <w:color w:val="000000"/>
          <w:shd w:val="clear" w:color="auto" w:fill="FFFFFF"/>
          <w:lang w:val="en-US"/>
        </w:rPr>
        <w:t>իսկ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հիմնադիրը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Հանրապետությ</w:t>
      </w:r>
      <w:r w:rsidRPr="004F3440">
        <w:rPr>
          <w:rFonts w:ascii="GHEA Grapalat" w:hAnsi="GHEA Grapalat" w:cs="Sylfaen"/>
          <w:color w:val="000000"/>
          <w:shd w:val="clear" w:color="auto" w:fill="FFFFFF"/>
          <w:lang w:val="en-US"/>
        </w:rPr>
        <w:t>ա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4F344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  <w:lang w:val="en-US"/>
        </w:rPr>
        <w:t>կառավարություն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F3440">
        <w:rPr>
          <w:rFonts w:ascii="GHEA Grapalat" w:hAnsi="GHEA Grapalat" w:cs="Sylfaen"/>
          <w:color w:val="000000"/>
          <w:shd w:val="clear" w:color="auto" w:fill="FFFFFF"/>
          <w:lang w:val="af-ZA"/>
        </w:rPr>
        <w:t>, անհրաժեշտություն է առաջացել ստեղծել «Արդարադատության ա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կադեմիա</w:t>
      </w:r>
      <w:r w:rsidRPr="004F3440">
        <w:rPr>
          <w:rFonts w:ascii="GHEA Grapalat" w:hAnsi="GHEA Grapalat" w:cs="Sylfaen"/>
          <w:color w:val="000000"/>
          <w:shd w:val="clear" w:color="auto" w:fill="FFFFFF"/>
          <w:lang w:val="af-ZA"/>
        </w:rPr>
        <w:t>»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ոչ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առևտրային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կազմակերպություն</w:t>
      </w:r>
      <w:r w:rsidRPr="004F3440">
        <w:rPr>
          <w:rFonts w:ascii="GHEA Grapalat" w:hAnsi="GHEA Grapalat" w:cs="Sylfaen"/>
          <w:color w:val="000000"/>
          <w:shd w:val="clear" w:color="auto" w:fill="FFFFFF"/>
          <w:lang w:val="en-US"/>
        </w:rPr>
        <w:t>ը</w:t>
      </w:r>
      <w:r w:rsidRPr="004F344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6F0A7F" w:rsidRPr="004F3440" w:rsidRDefault="006F0A7F" w:rsidP="006F0A7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4F3440">
        <w:rPr>
          <w:rFonts w:ascii="GHEA Grapalat" w:hAnsi="GHEA Grapalat"/>
          <w:color w:val="000000"/>
          <w:lang w:val="af-ZA"/>
        </w:rPr>
        <w:t>«</w:t>
      </w:r>
      <w:r w:rsidRPr="004F3440">
        <w:rPr>
          <w:rFonts w:ascii="GHEA Grapalat" w:hAnsi="GHEA Grapalat"/>
          <w:color w:val="000000"/>
        </w:rPr>
        <w:t>Արդարադատության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ակադեմիայի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մասին</w:t>
      </w:r>
      <w:r w:rsidRPr="004F3440">
        <w:rPr>
          <w:rFonts w:ascii="GHEA Grapalat" w:hAnsi="GHEA Grapalat"/>
          <w:color w:val="000000"/>
          <w:lang w:val="af-ZA"/>
        </w:rPr>
        <w:t xml:space="preserve">» </w:t>
      </w:r>
      <w:r w:rsidRPr="004F3440">
        <w:rPr>
          <w:rFonts w:ascii="GHEA Grapalat" w:hAnsi="GHEA Grapalat"/>
          <w:color w:val="000000"/>
        </w:rPr>
        <w:t>Հայաստանի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Հանրապետության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</w:rPr>
        <w:t>օրենք</w:t>
      </w:r>
      <w:r w:rsidRPr="004F3440">
        <w:rPr>
          <w:rFonts w:ascii="GHEA Grapalat" w:hAnsi="GHEA Grapalat"/>
          <w:color w:val="000000"/>
          <w:lang w:val="en-US"/>
        </w:rPr>
        <w:t>ի</w:t>
      </w:r>
      <w:r w:rsidRPr="004F3440">
        <w:rPr>
          <w:rFonts w:ascii="GHEA Grapalat" w:hAnsi="GHEA Grapalat"/>
          <w:color w:val="000000"/>
          <w:lang w:val="af-ZA"/>
        </w:rPr>
        <w:t xml:space="preserve"> 2-</w:t>
      </w:r>
      <w:r w:rsidRPr="004F3440">
        <w:rPr>
          <w:rFonts w:ascii="GHEA Grapalat" w:hAnsi="GHEA Grapalat"/>
          <w:color w:val="000000"/>
          <w:lang w:val="en-US"/>
        </w:rPr>
        <w:t>րդ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  <w:lang w:val="en-US"/>
        </w:rPr>
        <w:t>հոդվածի</w:t>
      </w:r>
      <w:r w:rsidRPr="004F3440">
        <w:rPr>
          <w:rFonts w:ascii="GHEA Grapalat" w:hAnsi="GHEA Grapalat"/>
          <w:color w:val="000000"/>
          <w:lang w:val="af-ZA"/>
        </w:rPr>
        <w:t xml:space="preserve"> </w:t>
      </w:r>
      <w:r w:rsidRPr="004F3440">
        <w:rPr>
          <w:rFonts w:ascii="GHEA Grapalat" w:hAnsi="GHEA Grapalat"/>
          <w:color w:val="000000"/>
          <w:lang w:val="en-US"/>
        </w:rPr>
        <w:t>համաձայն</w:t>
      </w:r>
      <w:r w:rsidRPr="004F344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ա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կադեմիայի</w:t>
      </w:r>
      <w:r w:rsidRPr="004F3440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հիմնադիր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փաստաթուղթը</w:t>
      </w:r>
      <w:r w:rsidRPr="004F3440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ա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կադեմիայի</w:t>
      </w:r>
      <w:r w:rsidRPr="004F3440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կանոնադրությունն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որ</w:t>
      </w:r>
      <w:r w:rsidRPr="004F3440">
        <w:rPr>
          <w:rFonts w:ascii="GHEA Grapalat" w:hAnsi="GHEA Grapalat" w:cs="Sylfaen"/>
          <w:color w:val="000000"/>
          <w:shd w:val="clear" w:color="auto" w:fill="FFFFFF"/>
          <w:lang w:val="en-US"/>
        </w:rPr>
        <w:t>ը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պետք է մշակի արդարադատության ակադեմիայի խորհուրդը և հաստատի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կառավարությ</w:t>
      </w:r>
      <w:r w:rsidRPr="004F3440">
        <w:rPr>
          <w:rFonts w:ascii="GHEA Grapalat" w:hAnsi="GHEA Grapalat" w:cs="Sylfaen"/>
          <w:color w:val="000000"/>
          <w:shd w:val="clear" w:color="auto" w:fill="FFFFFF"/>
          <w:lang w:val="en-US"/>
        </w:rPr>
        <w:t>ու</w:t>
      </w:r>
      <w:r w:rsidRPr="004F344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4F3440">
        <w:rPr>
          <w:rFonts w:ascii="GHEA Grapalat" w:hAnsi="GHEA Grapalat" w:cs="Sylfaen"/>
          <w:color w:val="000000"/>
          <w:shd w:val="clear" w:color="auto" w:fill="FFFFFF"/>
          <w:lang w:val="en-US"/>
        </w:rPr>
        <w:t>ը</w:t>
      </w:r>
      <w:r w:rsidRPr="004F3440">
        <w:rPr>
          <w:rFonts w:ascii="GHEA Grapalat" w:hAnsi="GHEA Grapalat"/>
          <w:color w:val="000000"/>
          <w:shd w:val="clear" w:color="auto" w:fill="FFFFFF"/>
        </w:rPr>
        <w:t>։</w:t>
      </w: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6F0A7F" w:rsidRPr="004F3440" w:rsidRDefault="006F0A7F" w:rsidP="006F0A7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4F3440">
        <w:rPr>
          <w:rFonts w:ascii="GHEA Grapalat" w:hAnsi="GHEA Grapalat"/>
          <w:color w:val="000000"/>
          <w:shd w:val="clear" w:color="auto" w:fill="FFFFFF"/>
          <w:lang w:val="af-ZA"/>
        </w:rPr>
        <w:t>Ուստի արդարադատության ակադեմիայի ստեղծումից և արդարադատության ակադեմիայի խորհրդի ձևավորումից հետո կսկսվեն կանոնդրության մշակման աշխատանքները:</w:t>
      </w:r>
    </w:p>
    <w:p w:rsidR="00A32AB3" w:rsidRPr="004F3440" w:rsidRDefault="00A32AB3" w:rsidP="00052A38">
      <w:pPr>
        <w:pStyle w:val="ListParagraph"/>
        <w:spacing w:line="360" w:lineRule="auto"/>
        <w:ind w:left="360" w:firstLine="360"/>
        <w:jc w:val="both"/>
        <w:rPr>
          <w:rFonts w:ascii="GHEA Grapalat" w:hAnsi="GHEA Grapalat" w:cs="IRTEK Courier"/>
          <w:b/>
          <w:sz w:val="24"/>
          <w:szCs w:val="24"/>
          <w:lang w:val="af-ZA"/>
        </w:rPr>
      </w:pPr>
      <w:r w:rsidRPr="004F3440">
        <w:rPr>
          <w:rFonts w:ascii="GHEA Grapalat" w:hAnsi="GHEA Grapalat" w:cs="IRTEK Courier"/>
          <w:b/>
          <w:sz w:val="24"/>
          <w:szCs w:val="24"/>
        </w:rPr>
        <w:t>Առաջարկվող</w:t>
      </w:r>
      <w:r w:rsidRPr="004F3440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 w:cs="IRTEK Courier"/>
          <w:b/>
          <w:sz w:val="24"/>
          <w:szCs w:val="24"/>
        </w:rPr>
        <w:t>լուծումները</w:t>
      </w:r>
    </w:p>
    <w:p w:rsidR="00052A38" w:rsidRPr="004F3440" w:rsidRDefault="00386699" w:rsidP="00052A38">
      <w:pPr>
        <w:shd w:val="clear" w:color="auto" w:fill="FFFFFF"/>
        <w:spacing w:after="0" w:line="36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F3440">
        <w:rPr>
          <w:rFonts w:ascii="GHEA Grapalat" w:hAnsi="GHEA Grapalat" w:cs="IRTEK Courier"/>
          <w:sz w:val="24"/>
          <w:szCs w:val="24"/>
          <w:lang w:val="af-ZA"/>
        </w:rPr>
        <w:t xml:space="preserve">Առաջարկվում է </w:t>
      </w:r>
      <w:r w:rsidR="00052A38" w:rsidRPr="004F3440">
        <w:rPr>
          <w:rFonts w:ascii="GHEA Grapalat" w:hAnsi="GHEA Grapalat" w:cs="IRTEK Courier"/>
          <w:sz w:val="24"/>
          <w:szCs w:val="24"/>
          <w:lang w:val="af-ZA"/>
        </w:rPr>
        <w:t xml:space="preserve">ընդունել 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>«Ա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րդարադատության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պետական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ոչ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առևտրային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կազմակերպություն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ստեղծելու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և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«Ա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րդարադատության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պետական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ոչ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առևտրային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կազմակերպությանն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անհատույց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օգտագործման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իրավունքով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գույք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ամրացնելու</w:t>
      </w:r>
      <w:r w:rsidR="004F3440"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մասին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Հանրապետության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կառավարության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en-US" w:eastAsia="ru-RU"/>
        </w:rPr>
        <w:t>որոշումը</w:t>
      </w:r>
      <w:r w:rsidR="00052A38" w:rsidRPr="004F3440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052A38" w:rsidRPr="004F3440" w:rsidRDefault="00052A38" w:rsidP="00052A38">
      <w:pPr>
        <w:shd w:val="clear" w:color="auto" w:fill="FFFFFF"/>
        <w:spacing w:after="0" w:line="360" w:lineRule="auto"/>
        <w:ind w:firstLine="234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</w:pPr>
      <w:r w:rsidRPr="004F3440">
        <w:rPr>
          <w:rFonts w:ascii="Courier New" w:eastAsia="Times New Roman" w:hAnsi="Courier New" w:cs="Courier New"/>
          <w:bCs/>
          <w:color w:val="000000"/>
          <w:sz w:val="24"/>
          <w:szCs w:val="24"/>
          <w:lang w:val="af-ZA" w:eastAsia="ru-RU"/>
        </w:rPr>
        <w:t> </w:t>
      </w:r>
    </w:p>
    <w:p w:rsidR="00A32AB3" w:rsidRPr="004F3440" w:rsidRDefault="00A32AB3" w:rsidP="00052A38">
      <w:pPr>
        <w:pStyle w:val="ListParagraph"/>
        <w:spacing w:line="360" w:lineRule="auto"/>
        <w:ind w:left="360" w:firstLine="360"/>
        <w:jc w:val="both"/>
        <w:rPr>
          <w:rFonts w:ascii="GHEA Grapalat" w:hAnsi="GHEA Grapalat" w:cs="IRTEK Courier"/>
          <w:b/>
          <w:sz w:val="24"/>
          <w:szCs w:val="24"/>
          <w:lang w:val="af-ZA"/>
        </w:rPr>
      </w:pPr>
      <w:r w:rsidRPr="004F3440">
        <w:rPr>
          <w:rFonts w:ascii="GHEA Grapalat" w:hAnsi="GHEA Grapalat" w:cs="IRTEK Courier"/>
          <w:b/>
          <w:sz w:val="24"/>
          <w:szCs w:val="24"/>
        </w:rPr>
        <w:t>Ակնկալվող</w:t>
      </w:r>
      <w:r w:rsidRPr="004F3440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 w:cs="IRTEK Courier"/>
          <w:b/>
          <w:sz w:val="24"/>
          <w:szCs w:val="24"/>
        </w:rPr>
        <w:t>արդյունքը</w:t>
      </w:r>
      <w:r w:rsidRPr="004F3440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</w:p>
    <w:p w:rsidR="00C556AC" w:rsidRPr="004F3440" w:rsidRDefault="00052A38" w:rsidP="004F3440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4F3440">
        <w:rPr>
          <w:rFonts w:ascii="GHEA Grapalat" w:hAnsi="GHEA Grapalat" w:cs="Sylfaen"/>
          <w:bCs/>
          <w:sz w:val="24"/>
          <w:szCs w:val="24"/>
          <w:lang w:val="en-US"/>
        </w:rPr>
        <w:t>Նշված</w:t>
      </w:r>
      <w:r w:rsidRPr="004F344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 w:cs="Sylfaen"/>
          <w:bCs/>
          <w:sz w:val="24"/>
          <w:szCs w:val="24"/>
          <w:lang w:val="en-US"/>
        </w:rPr>
        <w:t>որոշման</w:t>
      </w:r>
      <w:r w:rsidRPr="004F344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 w:cs="Sylfaen"/>
          <w:bCs/>
          <w:sz w:val="24"/>
          <w:szCs w:val="24"/>
          <w:lang w:val="en-US"/>
        </w:rPr>
        <w:t>ընդունմամբ</w:t>
      </w:r>
      <w:r w:rsidRPr="004F344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 w:cs="Sylfaen"/>
          <w:bCs/>
          <w:sz w:val="24"/>
          <w:szCs w:val="24"/>
          <w:lang w:val="en-US"/>
        </w:rPr>
        <w:t>հնարավոր</w:t>
      </w:r>
      <w:r w:rsidRPr="004F344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 w:cs="Sylfaen"/>
          <w:bCs/>
          <w:sz w:val="24"/>
          <w:szCs w:val="24"/>
          <w:lang w:val="en-US"/>
        </w:rPr>
        <w:t>կլինի</w:t>
      </w:r>
      <w:r w:rsidRPr="004F344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4F3440">
        <w:rPr>
          <w:rFonts w:ascii="GHEA Grapalat" w:hAnsi="GHEA Grapalat" w:cs="Sylfaen"/>
          <w:bCs/>
          <w:sz w:val="24"/>
          <w:szCs w:val="24"/>
          <w:lang w:val="en-US"/>
        </w:rPr>
        <w:t>ապահովել</w:t>
      </w:r>
      <w:r w:rsidRPr="004F344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Արդարադատության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ակադեմիայի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մասին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Հայաստանի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օրենք</w:t>
      </w:r>
      <w:r w:rsidR="00501CD5" w:rsidRPr="004F3440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րդ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01CD5" w:rsidRPr="004F3440">
        <w:rPr>
          <w:rFonts w:ascii="GHEA Grapalat" w:hAnsi="GHEA Grapalat"/>
          <w:color w:val="000000"/>
          <w:sz w:val="24"/>
          <w:szCs w:val="24"/>
        </w:rPr>
        <w:t>հոդված</w:t>
      </w:r>
      <w:r w:rsidR="00501CD5" w:rsidRPr="004F3440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F3440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և 32-րդ հոդվածի 1-ին մասի </w:t>
      </w:r>
      <w:r w:rsidR="00501CD5" w:rsidRPr="004F3440">
        <w:rPr>
          <w:rFonts w:ascii="GHEA Grapalat" w:hAnsi="GHEA Grapalat"/>
          <w:color w:val="000000"/>
          <w:sz w:val="24"/>
          <w:szCs w:val="24"/>
          <w:lang w:val="en-US"/>
        </w:rPr>
        <w:t>պահանջ</w:t>
      </w:r>
      <w:r w:rsidR="004F3440" w:rsidRPr="004F3440">
        <w:rPr>
          <w:rFonts w:ascii="GHEA Grapalat" w:hAnsi="GHEA Grapalat"/>
          <w:color w:val="000000"/>
          <w:sz w:val="24"/>
          <w:szCs w:val="24"/>
          <w:lang w:val="en-US"/>
        </w:rPr>
        <w:t>ներ</w:t>
      </w:r>
      <w:r w:rsidR="00501CD5" w:rsidRPr="004F3440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01CD5" w:rsidRPr="004F3440">
        <w:rPr>
          <w:rFonts w:ascii="GHEA Grapalat" w:hAnsi="GHEA Grapalat"/>
          <w:color w:val="000000"/>
          <w:sz w:val="24"/>
          <w:szCs w:val="24"/>
          <w:lang w:val="en-US"/>
        </w:rPr>
        <w:t>կատարումը</w:t>
      </w:r>
      <w:r w:rsidR="00501CD5" w:rsidRPr="004F3440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609BC" w:rsidRPr="004F3440" w:rsidRDefault="00F609BC" w:rsidP="00F609BC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</w:p>
    <w:p w:rsidR="00F609BC" w:rsidRPr="004F3440" w:rsidRDefault="00A97618" w:rsidP="004F3440">
      <w:pPr>
        <w:spacing w:line="240" w:lineRule="auto"/>
        <w:jc w:val="center"/>
        <w:rPr>
          <w:rFonts w:ascii="GHEA Grapalat" w:hAnsi="GHEA Grapalat"/>
          <w:b/>
          <w:caps/>
          <w:color w:val="000000"/>
          <w:sz w:val="24"/>
          <w:szCs w:val="24"/>
          <w:shd w:val="clear" w:color="auto" w:fill="FFFFFF"/>
          <w:lang w:val="af-ZA"/>
        </w:rPr>
      </w:pPr>
      <w:r w:rsidRPr="004F3440">
        <w:rPr>
          <w:rFonts w:ascii="GHEA Grapalat" w:hAnsi="GHEA Grapalat" w:cs="Tahoma"/>
          <w:color w:val="333333"/>
          <w:sz w:val="20"/>
          <w:szCs w:val="20"/>
          <w:shd w:val="clear" w:color="auto" w:fill="FFFFFF"/>
          <w:lang w:val="af-ZA"/>
        </w:rPr>
        <w:t>«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ԱՐԴԱՐԱԴԱՏՈՒԹՅԱՆ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ԱԿԱԴԵՄԻԱ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ՊԵՏԱԿԱՆ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ՈՉ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ԱՌԵՎՏՐԱՅԻՆ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ԿԱԶՄԱԿԵՐՊՈՒԹՅՈՒՆ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ՍՏԵՂԾԵԼՈՒ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ԵՎ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«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ԱՐԴԱՐԱԴԱՏՈՒԹՅԱՆ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ԱԿԱԴԵՄԻԱ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ՊԵՏԱԿԱՆ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ՈՉ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ԱՌԵՎՏՐԱՅԻՆ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ԿԱԶՄԱԿԵՐՊՈՒԹՅԱՆՆ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ԱՆՀԱՏՈՒՅՑ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ՕԳՏԱԳՈՐԾՄԱՆ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ԻՐԱՎՈՒՆՔՈՎ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ԳՈՒՅՔ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ԱՄՐԱՑՆԵԼՈՒ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</w:rPr>
        <w:t>ՄԱՍԻՆ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="006A13A6" w:rsidRPr="004F344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6A13A6" w:rsidRPr="004F3440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ՀԱՅԱՍՏԱՆԻ ՀԱՆՐԱՊԵՏՈՒԹՅԱՆ ԿԱՌԱՎԱՐՈՒԹՅԱՆ  </w:t>
      </w:r>
      <w:r w:rsidR="006A13A6" w:rsidRPr="004F3440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ՈՐՈՇՄԱՆ</w:t>
      </w:r>
      <w:r w:rsidR="006A13A6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ընդունման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կապակցությամբ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այլ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իրավական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ակտերում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փոփոխություններ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կամ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լրացումներ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կատարելու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անհրաժեշտության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կամ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բացակայության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մասին</w:t>
      </w:r>
    </w:p>
    <w:p w:rsidR="004F3440" w:rsidRPr="004F3440" w:rsidRDefault="004F3440" w:rsidP="004F3440">
      <w:pPr>
        <w:spacing w:line="240" w:lineRule="auto"/>
        <w:jc w:val="center"/>
        <w:rPr>
          <w:rFonts w:ascii="GHEA Grapalat" w:hAnsi="GHEA Grapalat"/>
          <w:b/>
          <w:caps/>
          <w:color w:val="000000"/>
          <w:sz w:val="24"/>
          <w:szCs w:val="24"/>
          <w:shd w:val="clear" w:color="auto" w:fill="FFFFFF"/>
          <w:lang w:val="af-ZA"/>
        </w:rPr>
      </w:pPr>
    </w:p>
    <w:p w:rsidR="004F3440" w:rsidRPr="004F3440" w:rsidRDefault="005942DE" w:rsidP="004F3440">
      <w:pPr>
        <w:spacing w:line="240" w:lineRule="auto"/>
        <w:ind w:firstLine="708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>«Ա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րդարադատության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պետական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ոչ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F3440"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առև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տրային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կազմակերպություն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ստեղծելու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և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«Ա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րդարադատության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պետական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ոչ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առևտրային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կազմակերպությանն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անհատույց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օգտագործման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իրավունքով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գույք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ամրացնելու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մասին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af-ZA"/>
        </w:rPr>
        <w:t>»</w:t>
      </w:r>
      <w:r w:rsidRPr="004F3440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="00293EA2" w:rsidRPr="004F3440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Հ</w:t>
      </w:r>
      <w:r w:rsidR="00293EA2" w:rsidRPr="004F3440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այաստանի Հանրապետության կառավարության  </w:t>
      </w:r>
      <w:r w:rsidR="00293EA2" w:rsidRPr="004F344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="00293EA2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 xml:space="preserve"> </w:t>
      </w:r>
      <w:r w:rsidR="00F609BC" w:rsidRPr="004F3440">
        <w:rPr>
          <w:rFonts w:ascii="GHEA Grapalat" w:hAnsi="GHEA Grapalat" w:cs="Sylfaen"/>
          <w:bCs/>
          <w:iCs/>
          <w:sz w:val="24"/>
          <w:szCs w:val="24"/>
          <w:lang w:val="hy-AM"/>
        </w:rPr>
        <w:t>ընդունման կապակցությամբ</w:t>
      </w:r>
      <w:r w:rsidR="00F609BC" w:rsidRPr="004F3440">
        <w:rPr>
          <w:rFonts w:ascii="GHEA Grapalat" w:hAnsi="GHEA Grapalat" w:cs="Sylfaen"/>
          <w:iCs/>
          <w:sz w:val="24"/>
          <w:szCs w:val="24"/>
          <w:lang w:val="hy-AM"/>
        </w:rPr>
        <w:t xml:space="preserve"> այլ  իրավական ակտերում փոփոխություններ կամ լրացումներ կատարելու անհրաժեշտությունը բացակայում է: </w:t>
      </w:r>
    </w:p>
    <w:p w:rsidR="004F3440" w:rsidRPr="004F3440" w:rsidRDefault="004F3440" w:rsidP="004F3440">
      <w:pPr>
        <w:spacing w:line="360" w:lineRule="auto"/>
        <w:ind w:firstLine="708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</w:p>
    <w:p w:rsidR="004F3440" w:rsidRPr="004F3440" w:rsidRDefault="004F3440" w:rsidP="004F3440">
      <w:pPr>
        <w:spacing w:line="360" w:lineRule="auto"/>
        <w:ind w:firstLine="708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</w:p>
    <w:p w:rsidR="00F609BC" w:rsidRPr="004F3440" w:rsidRDefault="00F609BC" w:rsidP="00F609BC">
      <w:pPr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4F34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F3440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</w:p>
    <w:p w:rsidR="00F609BC" w:rsidRPr="004F3440" w:rsidRDefault="00A97618" w:rsidP="00F609BC">
      <w:pPr>
        <w:tabs>
          <w:tab w:val="right" w:pos="0"/>
          <w:tab w:val="right" w:pos="142"/>
          <w:tab w:val="right" w:pos="284"/>
          <w:tab w:val="right" w:pos="851"/>
        </w:tabs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4F3440">
        <w:rPr>
          <w:rFonts w:ascii="GHEA Grapalat" w:hAnsi="GHEA Grapalat" w:cs="Tahoma"/>
          <w:color w:val="333333"/>
          <w:sz w:val="20"/>
          <w:szCs w:val="20"/>
          <w:shd w:val="clear" w:color="auto" w:fill="FFFFFF"/>
          <w:lang w:val="af-ZA"/>
        </w:rPr>
        <w:t>«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ԱՐԴԱՐԱԴԱՏՈՒԹՅԱՆ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ՊԵՏԱԿԱՆ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ՈՉ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ԱՌԵՎՏՐԱՅԻՆ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ԿԱԶՄԱԿԵՐՊՈՒԹՅՈՒՆ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ՍՏԵՂԾԵԼՈՒ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ԵՎ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«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ԱՐԴԱՐԱԴԱՏՈՒԹՅԱՆ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ՊԵՏԱԿԱՆ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ՈՉ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ԱՌԵՎՏՐԱՅԻՆ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ԿԱԶՄԱԿԵՐՊՈՒԹՅԱՆՆ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ԱՆՀԱՏՈՒՅՑ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ՕԳՏԱԳՈՐԾՄԱՆ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ԻՐԱՎՈՒՆՔՈՎ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ԳՈՒՅՔ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ԱՄՐԱՑՆԵԼՈՒ</w:t>
      </w:r>
      <w:r w:rsidRPr="004F3440">
        <w:rPr>
          <w:rFonts w:ascii="GHEA Grapalat" w:hAnsi="GHEA Grapalat" w:cs="Tahoma"/>
          <w:b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hy-AM"/>
        </w:rPr>
        <w:t>ՄԱՍԻՆ</w:t>
      </w:r>
      <w:r w:rsidRPr="004F3440">
        <w:rPr>
          <w:rFonts w:ascii="GHEA Grapalat" w:hAnsi="GHEA Grapalat" w:cs="Sylfaen"/>
          <w:b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="00293EA2" w:rsidRPr="004F3440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 w:eastAsia="ru-RU"/>
        </w:rPr>
        <w:t xml:space="preserve">ՀԱՅԱՍՏԱՆԻ ՀԱՆՐԱՊԵՏՈՒԹՅԱՆ ԿԱՌԱՎԱՐՈՒԹՅԱՆ  </w:t>
      </w:r>
      <w:r w:rsidR="00293EA2" w:rsidRPr="004F344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ՈՐՈՇՄԱՆ</w:t>
      </w:r>
      <w:r w:rsidR="00F609BC" w:rsidRPr="004F344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ընդունման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fr-FR"/>
        </w:rPr>
        <w:t>կապակցությամբ</w:t>
      </w:r>
      <w:r w:rsidR="00F609BC" w:rsidRPr="004F344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պետական կամ  տեղական ինքնակառավարման մարմնի բյուջեում ծախսերի </w:t>
      </w:r>
      <w:r w:rsidRPr="004F3440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</w:p>
    <w:p w:rsidR="00F609BC" w:rsidRPr="004F3440" w:rsidRDefault="00F609BC" w:rsidP="00F609B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4F3440">
        <w:rPr>
          <w:rFonts w:ascii="GHEA Grapalat" w:hAnsi="GHEA Grapalat" w:cs="Sylfaen"/>
          <w:b/>
          <w:caps/>
          <w:sz w:val="24"/>
          <w:szCs w:val="24"/>
          <w:lang w:val="hy-AM"/>
        </w:rPr>
        <w:t>եկամուտների էական ավելացման կամ նվազեցման մասին</w:t>
      </w:r>
    </w:p>
    <w:p w:rsidR="00F609BC" w:rsidRPr="004F3440" w:rsidRDefault="00F609BC" w:rsidP="00F609BC">
      <w:pPr>
        <w:spacing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A13FD" w:rsidRPr="004F3440" w:rsidRDefault="005942DE" w:rsidP="004F3440">
      <w:pPr>
        <w:pStyle w:val="ListParagraph"/>
        <w:spacing w:after="240"/>
        <w:ind w:left="360" w:firstLine="348"/>
        <w:jc w:val="both"/>
        <w:rPr>
          <w:rFonts w:ascii="GHEA Grapalat" w:hAnsi="GHEA Grapalat"/>
          <w:sz w:val="24"/>
          <w:szCs w:val="24"/>
          <w:lang w:val="af-ZA"/>
        </w:rPr>
      </w:pP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>«Ա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րդարադատության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պետական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ոչ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առեվտրային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կազմակերպություն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ստեղծելու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և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«Ա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րդարադատության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ակադեմիա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պետական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ոչ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առևտրային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կազմակերպությանն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անհատույց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օգտագործման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իրավունքով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գույք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ամրացնելու</w:t>
      </w:r>
      <w:r w:rsidRPr="004F3440">
        <w:rPr>
          <w:rFonts w:ascii="GHEA Grapalat" w:hAnsi="GHEA Grapalat" w:cs="Tahoma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hy-AM"/>
        </w:rPr>
        <w:t>մասին</w:t>
      </w:r>
      <w:r w:rsidRPr="004F3440">
        <w:rPr>
          <w:rFonts w:ascii="GHEA Grapalat" w:hAnsi="GHEA Grapalat" w:cs="Sylfaen"/>
          <w:color w:val="333333"/>
          <w:sz w:val="24"/>
          <w:szCs w:val="24"/>
          <w:shd w:val="clear" w:color="auto" w:fill="FFFFFF"/>
          <w:lang w:val="af-ZA"/>
        </w:rPr>
        <w:t>»</w:t>
      </w:r>
      <w:r w:rsidRPr="004F3440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 xml:space="preserve"> </w:t>
      </w:r>
      <w:r w:rsidR="00293EA2" w:rsidRPr="004F3440"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  <w:t>Հ</w:t>
      </w:r>
      <w:r w:rsidR="00293EA2" w:rsidRPr="004F3440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այաստանի Հանրապետության կառավարության  </w:t>
      </w:r>
      <w:r w:rsidR="00293EA2" w:rsidRPr="004F3440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="00293EA2" w:rsidRPr="004F34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F609BC" w:rsidRPr="004F3440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F609BC" w:rsidRPr="004F344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2013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կամ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և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կամ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չի</w:t>
      </w:r>
      <w:r w:rsidR="00F609BC" w:rsidRPr="004F34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9BC" w:rsidRPr="004F3440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F609BC" w:rsidRPr="004F3440">
        <w:rPr>
          <w:rFonts w:ascii="GHEA Grapalat" w:hAnsi="GHEA Grapalat" w:cs="Times Armenian"/>
          <w:sz w:val="24"/>
          <w:szCs w:val="24"/>
          <w:lang w:val="hy-AM"/>
        </w:rPr>
        <w:t>։</w:t>
      </w:r>
    </w:p>
    <w:p w:rsidR="00CA13FD" w:rsidRPr="004F3440" w:rsidRDefault="00CA13FD" w:rsidP="00CA13FD">
      <w:pPr>
        <w:pStyle w:val="ListParagraph"/>
        <w:spacing w:line="360" w:lineRule="auto"/>
        <w:ind w:left="360" w:right="-1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sectPr w:rsidR="00CA13FD" w:rsidRPr="004F3440" w:rsidSect="00EA55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AE" w:rsidRDefault="00607FAE" w:rsidP="00A32AB3">
      <w:pPr>
        <w:spacing w:after="0" w:line="240" w:lineRule="auto"/>
      </w:pPr>
      <w:r>
        <w:separator/>
      </w:r>
    </w:p>
  </w:endnote>
  <w:endnote w:type="continuationSeparator" w:id="0">
    <w:p w:rsidR="00607FAE" w:rsidRDefault="00607FAE" w:rsidP="00A3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AE" w:rsidRDefault="00607FAE" w:rsidP="00A32AB3">
      <w:pPr>
        <w:spacing w:after="0" w:line="240" w:lineRule="auto"/>
      </w:pPr>
      <w:r>
        <w:separator/>
      </w:r>
    </w:p>
  </w:footnote>
  <w:footnote w:type="continuationSeparator" w:id="0">
    <w:p w:rsidR="00607FAE" w:rsidRDefault="00607FAE" w:rsidP="00A3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883"/>
    <w:multiLevelType w:val="hybridMultilevel"/>
    <w:tmpl w:val="F59AA68A"/>
    <w:lvl w:ilvl="0" w:tplc="629EA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B1D56"/>
    <w:multiLevelType w:val="hybridMultilevel"/>
    <w:tmpl w:val="EB98BA6E"/>
    <w:lvl w:ilvl="0" w:tplc="750251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B2A07"/>
    <w:multiLevelType w:val="hybridMultilevel"/>
    <w:tmpl w:val="FE7EE9E2"/>
    <w:lvl w:ilvl="0" w:tplc="7632CE8E">
      <w:numFmt w:val="bullet"/>
      <w:lvlText w:val="•"/>
      <w:lvlJc w:val="left"/>
      <w:pPr>
        <w:ind w:left="2520" w:hanging="360"/>
      </w:pPr>
      <w:rPr>
        <w:rFonts w:ascii="GHEA Grapalat" w:eastAsia="Calibri" w:hAnsi="GHEA Grapalat" w:cs="GHEA Grapalat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8553C3F"/>
    <w:multiLevelType w:val="hybridMultilevel"/>
    <w:tmpl w:val="D65AB43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C4E1F03"/>
    <w:multiLevelType w:val="hybridMultilevel"/>
    <w:tmpl w:val="09DEF0D0"/>
    <w:lvl w:ilvl="0" w:tplc="F6BC48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897E79"/>
    <w:multiLevelType w:val="hybridMultilevel"/>
    <w:tmpl w:val="DDD4B988"/>
    <w:lvl w:ilvl="0" w:tplc="DDBE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F44B21"/>
    <w:multiLevelType w:val="hybridMultilevel"/>
    <w:tmpl w:val="0B621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6C485D"/>
    <w:multiLevelType w:val="hybridMultilevel"/>
    <w:tmpl w:val="9022F6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2F661E"/>
    <w:multiLevelType w:val="hybridMultilevel"/>
    <w:tmpl w:val="F67805E4"/>
    <w:lvl w:ilvl="0" w:tplc="EF262454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23FD1"/>
    <w:multiLevelType w:val="hybridMultilevel"/>
    <w:tmpl w:val="E2A6B2C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99D7403"/>
    <w:multiLevelType w:val="hybridMultilevel"/>
    <w:tmpl w:val="3E04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24EE0"/>
    <w:multiLevelType w:val="hybridMultilevel"/>
    <w:tmpl w:val="5F8871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5A5192E"/>
    <w:multiLevelType w:val="hybridMultilevel"/>
    <w:tmpl w:val="B3A2D650"/>
    <w:lvl w:ilvl="0" w:tplc="7632CE8E">
      <w:numFmt w:val="bullet"/>
      <w:lvlText w:val="•"/>
      <w:lvlJc w:val="left"/>
      <w:pPr>
        <w:ind w:left="1440" w:hanging="360"/>
      </w:pPr>
      <w:rPr>
        <w:rFonts w:ascii="GHEA Grapalat" w:eastAsia="Calibri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696556"/>
    <w:multiLevelType w:val="hybridMultilevel"/>
    <w:tmpl w:val="676AC3FE"/>
    <w:lvl w:ilvl="0" w:tplc="5F268B6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433CCE"/>
    <w:multiLevelType w:val="hybridMultilevel"/>
    <w:tmpl w:val="63DEB5FA"/>
    <w:lvl w:ilvl="0" w:tplc="AC62DD24">
      <w:start w:val="1"/>
      <w:numFmt w:val="decimal"/>
      <w:lvlText w:val="%1."/>
      <w:lvlJc w:val="left"/>
      <w:pPr>
        <w:ind w:left="1200" w:hanging="840"/>
      </w:pPr>
      <w:rPr>
        <w:rFonts w:cs="IRTEK Courie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C1A6F"/>
    <w:multiLevelType w:val="hybridMultilevel"/>
    <w:tmpl w:val="93F8F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45CF4"/>
    <w:multiLevelType w:val="hybridMultilevel"/>
    <w:tmpl w:val="4F4EEA86"/>
    <w:lvl w:ilvl="0" w:tplc="F3C8BF0A">
      <w:start w:val="1"/>
      <w:numFmt w:val="decimal"/>
      <w:lvlText w:val="%1."/>
      <w:lvlJc w:val="left"/>
      <w:pPr>
        <w:ind w:left="360" w:hanging="360"/>
      </w:pPr>
      <w:rPr>
        <w:rFonts w:eastAsia="Times New Roman" w:cs="Sylfaen"/>
      </w:rPr>
    </w:lvl>
    <w:lvl w:ilvl="1" w:tplc="041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7">
    <w:nsid w:val="7CD30094"/>
    <w:multiLevelType w:val="hybridMultilevel"/>
    <w:tmpl w:val="3EA46A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17"/>
  </w:num>
  <w:num w:numId="6">
    <w:abstractNumId w:val="1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AB3"/>
    <w:rsid w:val="00050A59"/>
    <w:rsid w:val="00052A38"/>
    <w:rsid w:val="000765DB"/>
    <w:rsid w:val="001C7C25"/>
    <w:rsid w:val="001F128C"/>
    <w:rsid w:val="002124C5"/>
    <w:rsid w:val="002313CA"/>
    <w:rsid w:val="00293EA2"/>
    <w:rsid w:val="002A5914"/>
    <w:rsid w:val="002F6E40"/>
    <w:rsid w:val="0030216D"/>
    <w:rsid w:val="00315308"/>
    <w:rsid w:val="00322B54"/>
    <w:rsid w:val="00361188"/>
    <w:rsid w:val="0038662F"/>
    <w:rsid w:val="00386699"/>
    <w:rsid w:val="003E5DEC"/>
    <w:rsid w:val="00464DB6"/>
    <w:rsid w:val="004F1FE5"/>
    <w:rsid w:val="004F3440"/>
    <w:rsid w:val="00501CD5"/>
    <w:rsid w:val="0051131F"/>
    <w:rsid w:val="00525411"/>
    <w:rsid w:val="005416F1"/>
    <w:rsid w:val="00542AFA"/>
    <w:rsid w:val="00587136"/>
    <w:rsid w:val="005942DE"/>
    <w:rsid w:val="00600450"/>
    <w:rsid w:val="00607FAE"/>
    <w:rsid w:val="006175E7"/>
    <w:rsid w:val="00693C21"/>
    <w:rsid w:val="006A13A6"/>
    <w:rsid w:val="006F0A7F"/>
    <w:rsid w:val="007F69EA"/>
    <w:rsid w:val="008C09A8"/>
    <w:rsid w:val="008C6921"/>
    <w:rsid w:val="008E607F"/>
    <w:rsid w:val="0091728A"/>
    <w:rsid w:val="009971D8"/>
    <w:rsid w:val="009B1B72"/>
    <w:rsid w:val="009E281D"/>
    <w:rsid w:val="00A20ECF"/>
    <w:rsid w:val="00A32AB3"/>
    <w:rsid w:val="00A97618"/>
    <w:rsid w:val="00AB4987"/>
    <w:rsid w:val="00AB675A"/>
    <w:rsid w:val="00AC52F0"/>
    <w:rsid w:val="00B23F02"/>
    <w:rsid w:val="00C43E38"/>
    <w:rsid w:val="00C556AC"/>
    <w:rsid w:val="00C64B9E"/>
    <w:rsid w:val="00C90F46"/>
    <w:rsid w:val="00CA13FD"/>
    <w:rsid w:val="00D510F6"/>
    <w:rsid w:val="00DD6525"/>
    <w:rsid w:val="00DD7E88"/>
    <w:rsid w:val="00E26B94"/>
    <w:rsid w:val="00EA55C7"/>
    <w:rsid w:val="00F24220"/>
    <w:rsid w:val="00F258B9"/>
    <w:rsid w:val="00F609BC"/>
    <w:rsid w:val="00FC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B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2A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32AB3"/>
    <w:pPr>
      <w:spacing w:after="120" w:line="480" w:lineRule="auto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32AB3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A32A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AB3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A32A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2AB3"/>
    <w:pPr>
      <w:spacing w:after="0" w:line="240" w:lineRule="auto"/>
      <w:ind w:left="720"/>
      <w:contextualSpacing/>
      <w:jc w:val="right"/>
    </w:pPr>
    <w:rPr>
      <w:rFonts w:cs="Times New Roman"/>
      <w:lang w:val="en-US"/>
    </w:rPr>
  </w:style>
  <w:style w:type="character" w:customStyle="1" w:styleId="apple-converted-space">
    <w:name w:val="apple-converted-space"/>
    <w:rsid w:val="00A32AB3"/>
  </w:style>
  <w:style w:type="paragraph" w:styleId="NormalWeb">
    <w:name w:val="Normal (Web)"/>
    <w:basedOn w:val="Normal"/>
    <w:uiPriority w:val="99"/>
    <w:rsid w:val="00A3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Normal"/>
    <w:rsid w:val="00315308"/>
    <w:pPr>
      <w:ind w:left="720"/>
      <w:contextualSpacing/>
    </w:pPr>
    <w:rPr>
      <w:rFonts w:eastAsia="Times New Roman" w:cs="Times New Roman"/>
      <w:lang w:eastAsia="ru-RU"/>
    </w:rPr>
  </w:style>
  <w:style w:type="paragraph" w:styleId="BodyText">
    <w:name w:val="Body Text"/>
    <w:basedOn w:val="Normal"/>
    <w:link w:val="BodyTextChar"/>
    <w:rsid w:val="00315308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15308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Strong">
    <w:name w:val="Strong"/>
    <w:qFormat/>
    <w:rsid w:val="00315308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31530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315308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Tsovinar Soghomonyan</cp:lastModifiedBy>
  <cp:revision>23</cp:revision>
  <cp:lastPrinted>2013-08-07T07:49:00Z</cp:lastPrinted>
  <dcterms:created xsi:type="dcterms:W3CDTF">2013-07-22T14:40:00Z</dcterms:created>
  <dcterms:modified xsi:type="dcterms:W3CDTF">2013-09-03T07:14:00Z</dcterms:modified>
</cp:coreProperties>
</file>