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93" w:rsidRPr="00BF42E3" w:rsidRDefault="00763AF7" w:rsidP="000E4115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BF42E3">
        <w:rPr>
          <w:rFonts w:ascii="GHEA Grapalat" w:hAnsi="GHEA Grapalat"/>
          <w:b/>
          <w:sz w:val="28"/>
          <w:szCs w:val="28"/>
          <w:lang w:val="en-US"/>
        </w:rPr>
        <w:t>ԱՄՓՈՓԱԹԵՐԹ</w:t>
      </w:r>
    </w:p>
    <w:p w:rsidR="006C2962" w:rsidRDefault="00763AF7" w:rsidP="006C29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BF42E3">
        <w:rPr>
          <w:rFonts w:ascii="GHEA Grapalat" w:hAnsi="GHEA Grapalat"/>
          <w:u w:color="000000"/>
          <w:lang w:val="hy-AM"/>
        </w:rPr>
        <w:t>«</w:t>
      </w:r>
      <w:r w:rsidR="006C2962">
        <w:rPr>
          <w:rStyle w:val="Strong"/>
          <w:rFonts w:ascii="GHEA Grapalat" w:hAnsi="GHEA Grapalat"/>
          <w:color w:val="000000"/>
          <w:lang w:val="hy-AM"/>
        </w:rPr>
        <w:t xml:space="preserve">ՄԻ ՇԱՐՔ ՎԱՐՉԱԿԱՆ ԻՐԱՎԱԽԱԽՏՈՒՄՆԵՐԻ ՀԱՄԱՐ ԿԻՐԱՌՎԱԾ </w:t>
      </w:r>
    </w:p>
    <w:p w:rsidR="00763AF7" w:rsidRPr="006C2962" w:rsidRDefault="006C2962" w:rsidP="006C2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ՏՈՒԳԱՆՔՆԵՐԻ</w:t>
      </w:r>
      <w:r w:rsidRPr="00F543B3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ՀԱՄԱՆԵՐՄԱՆ</w:t>
      </w:r>
      <w:r w:rsidRPr="006F2828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="00763AF7" w:rsidRPr="00BF42E3">
        <w:rPr>
          <w:rFonts w:ascii="GHEA Grapalat" w:hAnsi="GHEA Grapalat"/>
          <w:b/>
          <w:u w:color="000000"/>
          <w:lang w:val="hy-AM"/>
        </w:rPr>
        <w:t>»</w:t>
      </w:r>
      <w:r w:rsidR="00763AF7" w:rsidRPr="006C2962">
        <w:rPr>
          <w:rFonts w:ascii="GHEA Grapalat" w:hAnsi="GHEA Grapalat"/>
          <w:b/>
          <w:u w:color="000000"/>
          <w:lang w:val="hy-AM"/>
        </w:rPr>
        <w:t xml:space="preserve"> </w:t>
      </w:r>
      <w:r w:rsidRPr="006C2962">
        <w:rPr>
          <w:rFonts w:ascii="GHEA Grapalat" w:hAnsi="GHEA Grapalat"/>
          <w:b/>
          <w:u w:color="000000"/>
          <w:lang w:val="hy-AM"/>
        </w:rPr>
        <w:t xml:space="preserve">ՀՀ </w:t>
      </w:r>
      <w:r w:rsidR="00763AF7" w:rsidRPr="006C2962">
        <w:rPr>
          <w:rFonts w:ascii="GHEA Grapalat" w:hAnsi="GHEA Grapalat"/>
          <w:b/>
          <w:u w:color="000000"/>
          <w:lang w:val="hy-AM"/>
        </w:rPr>
        <w:t>ՕՐԵՆՔԻ ՆԱԽԱԳԾԻ ՎԵՐԱԲԵՐՅԱԼ</w:t>
      </w:r>
      <w:r w:rsidR="00763AF7" w:rsidRPr="00BF42E3">
        <w:rPr>
          <w:rFonts w:ascii="GHEA Grapalat" w:hAnsi="GHEA Grapalat"/>
          <w:b/>
          <w:u w:color="000000"/>
          <w:lang w:val="af-ZA"/>
        </w:rPr>
        <w:t xml:space="preserve"> </w:t>
      </w:r>
      <w:r w:rsidR="00607797" w:rsidRPr="00BF42E3">
        <w:rPr>
          <w:rFonts w:ascii="GHEA Grapalat" w:hAnsi="GHEA Grapalat"/>
          <w:b/>
          <w:u w:color="000000"/>
          <w:lang w:val="af-ZA"/>
        </w:rPr>
        <w:t>ՆԵՐԿԱՅԱՑՎԱԾ ԱՌԱՋԱՐԿՈՒԹՅՈՒՆՆԵՐԻ ԵՎ ԴԻՏՈՂՈՒԹՅՈՒՆՆԵՐԻ</w:t>
      </w:r>
    </w:p>
    <w:p w:rsidR="00763AF7" w:rsidRPr="00BF42E3" w:rsidRDefault="00763AF7" w:rsidP="000E4115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2317"/>
        <w:gridCol w:w="5133"/>
        <w:gridCol w:w="3787"/>
        <w:gridCol w:w="3549"/>
      </w:tblGrid>
      <w:tr w:rsidR="00AD1642" w:rsidRPr="00BF42E3" w:rsidTr="00763AF7">
        <w:tc>
          <w:tcPr>
            <w:tcW w:w="1242" w:type="dxa"/>
          </w:tcPr>
          <w:p w:rsidR="00763AF7" w:rsidRPr="00BF42E3" w:rsidRDefault="00DC4EA8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Մարմնի</w:t>
            </w:r>
            <w:proofErr w:type="spellEnd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անվանումը</w:t>
            </w:r>
            <w:proofErr w:type="spellEnd"/>
          </w:p>
        </w:tc>
        <w:tc>
          <w:tcPr>
            <w:tcW w:w="5387" w:type="dxa"/>
          </w:tcPr>
          <w:p w:rsidR="00763AF7" w:rsidRPr="00BF42E3" w:rsidRDefault="00DC4EA8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Առաջարկությունը</w:t>
            </w:r>
            <w:proofErr w:type="spellEnd"/>
          </w:p>
        </w:tc>
        <w:tc>
          <w:tcPr>
            <w:tcW w:w="4460" w:type="dxa"/>
          </w:tcPr>
          <w:p w:rsidR="00763AF7" w:rsidRPr="00BF42E3" w:rsidRDefault="00DC4EA8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Եզրակացությունը</w:t>
            </w:r>
            <w:proofErr w:type="spellEnd"/>
          </w:p>
        </w:tc>
        <w:tc>
          <w:tcPr>
            <w:tcW w:w="3697" w:type="dxa"/>
          </w:tcPr>
          <w:p w:rsidR="00763AF7" w:rsidRPr="00BF42E3" w:rsidRDefault="00DC4EA8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Կատարված</w:t>
            </w:r>
            <w:proofErr w:type="spellEnd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8"/>
                <w:szCs w:val="28"/>
                <w:lang w:val="en-US"/>
              </w:rPr>
              <w:t>փոփոխությունը</w:t>
            </w:r>
            <w:proofErr w:type="spellEnd"/>
          </w:p>
        </w:tc>
      </w:tr>
      <w:tr w:rsidR="00AD1642" w:rsidRPr="00BF42E3" w:rsidTr="00763AF7">
        <w:tc>
          <w:tcPr>
            <w:tcW w:w="1242" w:type="dxa"/>
          </w:tcPr>
          <w:p w:rsidR="00DC4EA8" w:rsidRPr="00BF42E3" w:rsidRDefault="00DC4EA8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ֆինանսների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</w:t>
            </w:r>
            <w:r w:rsidR="00485643"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2018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թվականի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հունիսի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1-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թիվ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BF42E3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01/8-3/9861-18</w:t>
            </w:r>
          </w:p>
          <w:p w:rsidR="00763AF7" w:rsidRPr="00BF42E3" w:rsidRDefault="00DC4EA8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5387" w:type="dxa"/>
          </w:tcPr>
          <w:p w:rsidR="00763AF7" w:rsidRPr="00BF42E3" w:rsidRDefault="00485643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460" w:type="dxa"/>
          </w:tcPr>
          <w:p w:rsidR="00763AF7" w:rsidRPr="00BF42E3" w:rsidRDefault="00485643" w:rsidP="000E41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dxa"/>
          </w:tcPr>
          <w:p w:rsidR="00763AF7" w:rsidRPr="00BF42E3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AD1642" w:rsidRPr="00BF42E3" w:rsidTr="00763AF7">
        <w:tc>
          <w:tcPr>
            <w:tcW w:w="1242" w:type="dxa"/>
          </w:tcPr>
          <w:p w:rsidR="00485643" w:rsidRPr="00BF42E3" w:rsidRDefault="00485643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տնտեսական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զարգացման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ներդրումների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2018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թվականի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հունիսի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4-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թիվ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  <w:t>01/09.1/4026-18</w:t>
            </w:r>
          </w:p>
          <w:p w:rsidR="00763AF7" w:rsidRPr="00BF42E3" w:rsidRDefault="00485643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5387" w:type="dxa"/>
          </w:tcPr>
          <w:p w:rsidR="00763AF7" w:rsidRPr="00BF42E3" w:rsidRDefault="00485643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460" w:type="dxa"/>
          </w:tcPr>
          <w:p w:rsidR="00763AF7" w:rsidRPr="00BF42E3" w:rsidRDefault="00485643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dxa"/>
          </w:tcPr>
          <w:p w:rsidR="00763AF7" w:rsidRPr="00BF42E3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AD1642" w:rsidRPr="00BF42E3" w:rsidTr="00763AF7">
        <w:tc>
          <w:tcPr>
            <w:tcW w:w="1242" w:type="dxa"/>
          </w:tcPr>
          <w:p w:rsidR="00485643" w:rsidRPr="00BF42E3" w:rsidRDefault="00485643" w:rsidP="000E4115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տրանսպորտի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կապի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տեխնոլոգիաների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2018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թվականի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հունիսի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5-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</w:t>
            </w:r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թիվ</w:t>
            </w:r>
            <w:proofErr w:type="spellEnd"/>
            <w:r w:rsidRPr="00BF42E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  <w:t xml:space="preserve">01/16.1/9510-18 </w:t>
            </w:r>
            <w:proofErr w:type="spellStart"/>
            <w:r w:rsidRPr="00BF42E3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763AF7" w:rsidRPr="00BF42E3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763AF7" w:rsidRPr="000E4115" w:rsidRDefault="00485643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F42E3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br/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  <w:p w:rsidR="00485643" w:rsidRPr="00BF42E3" w:rsidRDefault="00485643" w:rsidP="000E4115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u w:color="000000"/>
                <w:lang w:val="af-ZA"/>
              </w:rPr>
            </w:pPr>
            <w:proofErr w:type="spellStart"/>
            <w:r w:rsidRPr="00BF42E3">
              <w:rPr>
                <w:rFonts w:ascii="GHEA Grapalat" w:hAnsi="GHEA Grapalat"/>
              </w:rPr>
              <w:t>Միաժամանակ</w:t>
            </w:r>
            <w:proofErr w:type="spellEnd"/>
            <w:r w:rsidRPr="000E4115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BF42E3">
              <w:rPr>
                <w:rFonts w:ascii="GHEA Grapalat" w:hAnsi="GHEA Grapalat"/>
              </w:rPr>
              <w:t>առաջարկում</w:t>
            </w:r>
            <w:proofErr w:type="spellEnd"/>
            <w:r w:rsidRPr="000E411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</w:rPr>
              <w:t>եմ</w:t>
            </w:r>
            <w:proofErr w:type="spellEnd"/>
            <w:r w:rsidRPr="000E411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</w:rPr>
              <w:t>քննարկել</w:t>
            </w:r>
            <w:proofErr w:type="spellEnd"/>
            <w:r w:rsidRPr="000E4115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</w:rPr>
              <w:t>նաև</w:t>
            </w:r>
            <w:proofErr w:type="spellEnd"/>
            <w:r w:rsidRPr="000E4115">
              <w:rPr>
                <w:rFonts w:ascii="GHEA Grapalat" w:hAnsi="GHEA Grapalat"/>
                <w:lang w:val="ru-RU"/>
              </w:rPr>
              <w:t xml:space="preserve"> </w:t>
            </w:r>
            <w:r w:rsidRPr="00BF42E3">
              <w:rPr>
                <w:rFonts w:ascii="GHEA Grapalat" w:hAnsi="GHEA Grapalat"/>
                <w:u w:color="000000"/>
                <w:lang w:val="af-ZA"/>
              </w:rPr>
              <w:t xml:space="preserve">մինչև 2018 թվականի հունվարի 1-ը վարչական իրավախախտում </w:t>
            </w:r>
            <w:r w:rsidRPr="00BF42E3">
              <w:rPr>
                <w:rFonts w:ascii="GHEA Grapalat" w:hAnsi="GHEA Grapalat"/>
                <w:u w:color="000000"/>
                <w:lang w:val="af-ZA"/>
              </w:rPr>
              <w:lastRenderedPageBreak/>
              <w:t xml:space="preserve">կատարած և 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վարչական </w:t>
            </w:r>
            <w:r w:rsidRPr="00BF42E3">
              <w:rPr>
                <w:rStyle w:val="apple-converted-space"/>
                <w:rFonts w:ascii="Helvetica Neue" w:hAnsi="Helvetica Neue"/>
                <w:color w:val="000000"/>
                <w:shd w:val="clear" w:color="auto" w:fill="FFFFFF"/>
                <w:lang w:val="hy-AM"/>
              </w:rPr>
              <w:t> 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</w:t>
            </w:r>
            <w:proofErr w:type="spellStart"/>
            <w:r w:rsidRPr="00BF42E3">
              <w:rPr>
                <w:rFonts w:ascii="GHEA Grapalat" w:hAnsi="GHEA Grapalat"/>
                <w:color w:val="000000"/>
                <w:shd w:val="clear" w:color="auto" w:fill="FFFFFF"/>
              </w:rPr>
              <w:t>եր</w:t>
            </w:r>
            <w:proofErr w:type="spellEnd"/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ով</w:t>
            </w:r>
            <w:r w:rsidRPr="00BF42E3">
              <w:rPr>
                <w:rStyle w:val="apple-converted-space"/>
                <w:rFonts w:ascii="Helvetica Neue" w:hAnsi="Helvetica Neue"/>
                <w:color w:val="000000"/>
                <w:shd w:val="clear" w:color="auto" w:fill="FFFFFF"/>
                <w:lang w:val="hy-AM"/>
              </w:rPr>
              <w:t> 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նախատեսված</w:t>
            </w:r>
            <w:r w:rsidRPr="00BF42E3">
              <w:rPr>
                <w:rStyle w:val="apple-converted-space"/>
                <w:rFonts w:ascii="Helvetica Neue" w:hAnsi="Helvetica Neue"/>
                <w:color w:val="000000"/>
                <w:shd w:val="clear" w:color="auto" w:fill="FFFFFF"/>
                <w:lang w:val="hy-AM"/>
              </w:rPr>
              <w:t> 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տուգանք</w:t>
            </w:r>
            <w:proofErr w:type="spellStart"/>
            <w:r w:rsidRPr="00BF42E3">
              <w:rPr>
                <w:rFonts w:ascii="GHEA Grapalat" w:hAnsi="GHEA Grapalat"/>
                <w:color w:val="000000"/>
                <w:shd w:val="clear" w:color="auto" w:fill="FFFFFF"/>
              </w:rPr>
              <w:t>ներ</w:t>
            </w:r>
            <w:proofErr w:type="spellEnd"/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BF42E3">
              <w:rPr>
                <w:rStyle w:val="apple-converted-space"/>
                <w:rFonts w:ascii="Helvetica Neue" w:hAnsi="Helvetica Neue"/>
                <w:color w:val="000000"/>
                <w:shd w:val="clear" w:color="auto" w:fill="FFFFFF"/>
                <w:lang w:val="hy-AM"/>
              </w:rPr>
              <w:t> </w:t>
            </w:r>
            <w:r w:rsidRPr="000E4115">
              <w:rPr>
                <w:rStyle w:val="apple-converted-space"/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գումար</w:t>
            </w:r>
            <w:proofErr w:type="spellStart"/>
            <w:r w:rsidRPr="00BF42E3">
              <w:rPr>
                <w:rFonts w:ascii="GHEA Grapalat" w:hAnsi="GHEA Grapalat"/>
                <w:color w:val="000000"/>
                <w:shd w:val="clear" w:color="auto" w:fill="FFFFFF"/>
              </w:rPr>
              <w:t>ները</w:t>
            </w:r>
            <w:proofErr w:type="spellEnd"/>
            <w:r w:rsidRPr="000E4115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color w:val="000000"/>
                <w:shd w:val="clear" w:color="auto" w:fill="FFFFFF"/>
              </w:rPr>
              <w:t>բարեխղճորեն</w:t>
            </w:r>
            <w:proofErr w:type="spellEnd"/>
            <w:r w:rsidRPr="000E4115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F42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վճարած</w:t>
            </w:r>
            <w:r w:rsidRPr="00BF42E3">
              <w:rPr>
                <w:rStyle w:val="apple-converted-space"/>
                <w:rFonts w:ascii="Helvetica Neue" w:hAnsi="Helvetica Neue"/>
                <w:color w:val="000000"/>
                <w:shd w:val="clear" w:color="auto" w:fill="FFFFFF"/>
                <w:lang w:val="hy-AM"/>
              </w:rPr>
              <w:t> </w:t>
            </w:r>
            <w:r w:rsidRPr="00BF42E3">
              <w:rPr>
                <w:rFonts w:ascii="GHEA Grapalat" w:hAnsi="GHEA Grapalat"/>
                <w:u w:color="000000"/>
                <w:lang w:val="af-ZA"/>
              </w:rPr>
              <w:t>անձանց հնարավոր արտոնությունների տրամադրման հարցը:</w:t>
            </w:r>
          </w:p>
          <w:p w:rsidR="00485643" w:rsidRPr="00BF42E3" w:rsidRDefault="00485643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</w:p>
        </w:tc>
        <w:tc>
          <w:tcPr>
            <w:tcW w:w="4460" w:type="dxa"/>
          </w:tcPr>
          <w:p w:rsidR="00763AF7" w:rsidRPr="00BF42E3" w:rsidRDefault="00485643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Pr="00BF42E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dxa"/>
          </w:tcPr>
          <w:p w:rsidR="00763AF7" w:rsidRPr="00BF42E3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</w:p>
        </w:tc>
      </w:tr>
      <w:tr w:rsidR="00AD1642" w:rsidRPr="006C5487" w:rsidTr="00763AF7">
        <w:tc>
          <w:tcPr>
            <w:tcW w:w="1242" w:type="dxa"/>
          </w:tcPr>
          <w:p w:rsidR="00763AF7" w:rsidRPr="000E4115" w:rsidRDefault="00485643" w:rsidP="000E411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ՀՀ</w:t>
            </w:r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ոստիկանություն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2018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թվականի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հունիսի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4-</w:t>
            </w:r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</w:t>
            </w:r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F42E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թիվ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E4115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01/24/501578-18 </w:t>
            </w:r>
            <w:proofErr w:type="spellStart"/>
            <w:r w:rsidRPr="00BF42E3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  <w:r w:rsidRPr="000E411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63AF7" w:rsidRPr="000E4115" w:rsidRDefault="00BF42E3" w:rsidP="000E411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E4115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r w:rsidRPr="000E4115">
              <w:rPr>
                <w:rFonts w:ascii="GHEA Grapalat" w:hAnsi="GHEA Grapalat"/>
                <w:sz w:val="24"/>
                <w:szCs w:val="24"/>
              </w:rPr>
              <w:t>124.4-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բացառությամբ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մասերով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իրավախախտումնհերի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>)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 xml:space="preserve"> »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r w:rsidRPr="000E4115">
              <w:rPr>
                <w:rFonts w:ascii="GHEA Grapalat" w:hAnsi="GHEA Grapalat"/>
                <w:sz w:val="24"/>
                <w:szCs w:val="24"/>
              </w:rPr>
              <w:t>124.4-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ինչի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արդյունքում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տուգանքի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գումարի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չվճարած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մասը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վճարելու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պարտականությունից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կազատվեն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124.4-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մասերով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իրավախախ</w:t>
            </w:r>
            <w:r w:rsidR="00775794">
              <w:rPr>
                <w:rFonts w:ascii="GHEA Grapalat" w:hAnsi="GHEA Grapalat"/>
                <w:sz w:val="24"/>
                <w:szCs w:val="24"/>
                <w:lang w:val="en-US"/>
              </w:rPr>
              <w:t>տումներ</w:t>
            </w:r>
            <w:proofErr w:type="spellEnd"/>
            <w:r w:rsidR="00775794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5794">
              <w:rPr>
                <w:rFonts w:ascii="GHEA Grapalat" w:hAnsi="GHEA Grapalat"/>
                <w:sz w:val="24"/>
                <w:szCs w:val="24"/>
                <w:lang w:val="en-US"/>
              </w:rPr>
              <w:t>կատարած</w:t>
            </w:r>
            <w:proofErr w:type="spellEnd"/>
            <w:r w:rsidR="00775794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5794">
              <w:rPr>
                <w:rFonts w:ascii="GHEA Grapalat" w:hAnsi="GHEA Grapalat"/>
                <w:sz w:val="24"/>
                <w:szCs w:val="24"/>
                <w:lang w:val="en-US"/>
              </w:rPr>
              <w:t>անձինք</w:t>
            </w:r>
            <w:proofErr w:type="spellEnd"/>
            <w:r w:rsidR="00775794" w:rsidRPr="000E411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460" w:type="dxa"/>
          </w:tcPr>
          <w:p w:rsidR="00763AF7" w:rsidRPr="00810FC5" w:rsidRDefault="00810FC5" w:rsidP="000E41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3697" w:type="dxa"/>
          </w:tcPr>
          <w:p w:rsidR="004D6795" w:rsidRPr="00810FC5" w:rsidRDefault="00810FC5" w:rsidP="004D679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AD1642" w:rsidRPr="00D91847" w:rsidTr="00763AF7">
        <w:tc>
          <w:tcPr>
            <w:tcW w:w="1242" w:type="dxa"/>
          </w:tcPr>
          <w:p w:rsidR="00763AF7" w:rsidRPr="00810FC5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763AF7" w:rsidRPr="000E4115" w:rsidRDefault="00775794" w:rsidP="000E411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E4115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օրենսդրական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փաթեթով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ներկայացնել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օրենսգրքում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նախագիծ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որով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սահմանել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դատարաններում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քննության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փուլում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բողոքարկման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վարույթը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համաներման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արդյունքում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կարճելու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մարմնի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հատուցման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պարտականություն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կարող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 w:rsidRPr="0012683F">
              <w:rPr>
                <w:rFonts w:ascii="GHEA Grapalat" w:hAnsi="GHEA Grapalat"/>
                <w:sz w:val="24"/>
                <w:szCs w:val="24"/>
                <w:lang w:val="en-US"/>
              </w:rPr>
              <w:t>դրվել</w:t>
            </w:r>
            <w:proofErr w:type="spellEnd"/>
            <w:r w:rsidR="00CA7106" w:rsidRPr="0012683F">
              <w:rPr>
                <w:rFonts w:ascii="GHEA Grapalat" w:hAnsi="GHEA Grapalat"/>
                <w:sz w:val="24"/>
                <w:szCs w:val="24"/>
              </w:rPr>
              <w:t>:</w:t>
            </w:r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Առաջարկությունը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հիմնավորվում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նրանով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որ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օրենսգրքի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օրենսդրության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7106">
              <w:rPr>
                <w:rFonts w:ascii="GHEA Grapalat" w:hAnsi="GHEA Grapalat"/>
                <w:sz w:val="24"/>
                <w:szCs w:val="24"/>
                <w:lang w:val="en-US"/>
              </w:rPr>
              <w:t>աղբյուրների</w:t>
            </w:r>
            <w:proofErr w:type="spellEnd"/>
            <w:r w:rsidR="00CA7106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թվում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օրենսգրքից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օրենսգիրք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սահմանադրական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օրենքից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քաղաքացիական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օրենսգրքից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ակտեր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սահմանված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1FC7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proofErr w:type="spellEnd"/>
            <w:r w:rsidR="009D1FC7" w:rsidRPr="000E411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B71C1" w:rsidRPr="000E4115" w:rsidRDefault="005B71C1" w:rsidP="000E411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60" w:type="dxa"/>
          </w:tcPr>
          <w:p w:rsidR="00763AF7" w:rsidRPr="004D6795" w:rsidRDefault="004D6795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4D679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</w:t>
            </w:r>
            <w:proofErr w:type="spellEnd"/>
            <w:r w:rsidRPr="004D67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79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4D6795">
              <w:rPr>
                <w:rFonts w:ascii="GHEA Grapalat" w:hAnsi="GHEA Grapalat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dxa"/>
          </w:tcPr>
          <w:p w:rsidR="00AD1642" w:rsidRDefault="00AD1642" w:rsidP="00D274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օրենսգրքում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հետևյալ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հիմնավորմամբ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D274DA" w:rsidRDefault="00AD1642" w:rsidP="006B6E4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քննության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փուլում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</w:t>
            </w:r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վող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սույն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համատեքստում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դիտարկել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երկու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տեսանկյունից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երբ</w:t>
            </w:r>
            <w:proofErr w:type="spellEnd"/>
            <w:r w:rsidR="006427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proofErr w:type="spellEnd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հայցվող</w:t>
            </w:r>
            <w:proofErr w:type="spellEnd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հանդես</w:t>
            </w:r>
            <w:proofErr w:type="spellEnd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գալիս</w:t>
            </w:r>
            <w:proofErr w:type="spellEnd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E40">
              <w:rPr>
                <w:rFonts w:ascii="GHEA Grapalat" w:hAnsi="GHEA Grapalat"/>
                <w:sz w:val="24"/>
                <w:szCs w:val="24"/>
                <w:lang w:val="en-US"/>
              </w:rPr>
              <w:t>մարմինը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համաներման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վեճն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ըստ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թության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սպառվում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և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վարույթը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կարճման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Ըստ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այդմ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դատարանը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լուծում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հարցը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մասնավորապես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այս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տուրքի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հարցը</w:t>
            </w:r>
            <w:proofErr w:type="spellEnd"/>
            <w:r w:rsidR="00F01D07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B6E40" w:rsidRDefault="006B6E40" w:rsidP="006B6E4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B6E40" w:rsidRPr="00D274DA" w:rsidRDefault="006B6E40" w:rsidP="006B6E4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Մինչդեռ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ենթարկված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անձն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ինքն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կարգով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վիճարկում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իրավաչափությունը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ապա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համաներումը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ենթադրում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իրավաչափության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վիճարկում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պարզապես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ազատում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իրավաչափ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պատասխանատվությունից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չպետք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մեխանիկորեն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դատարանում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վարույթը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կարճելու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հանդիսանա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այսպիսով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կսահմանափակվի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արդար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դատաքննության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իրավունքը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AD1642" w:rsidRPr="00D91847" w:rsidTr="00763AF7">
        <w:tc>
          <w:tcPr>
            <w:tcW w:w="1242" w:type="dxa"/>
          </w:tcPr>
          <w:p w:rsidR="00763AF7" w:rsidRPr="004D6795" w:rsidRDefault="00763AF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763AF7" w:rsidRPr="00810FC5" w:rsidRDefault="009D1FC7" w:rsidP="000E411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սահմանվող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հարկադիր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67-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կատարողական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վճարման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պարտականությունից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ազատելու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նախատեսել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հարկադիր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ներառել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վերը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օրենսդրական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փաթեթում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4460" w:type="dxa"/>
          </w:tcPr>
          <w:p w:rsidR="00763AF7" w:rsidRPr="00933D75" w:rsidRDefault="00933D75" w:rsidP="000E41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33D75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933D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3D7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33D7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697" w:type="dxa"/>
          </w:tcPr>
          <w:p w:rsidR="00763AF7" w:rsidRDefault="00D91847" w:rsidP="00810FC5">
            <w:pPr>
              <w:jc w:val="center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="00810FC5"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="00810FC5"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հարկադիր</w:t>
            </w:r>
            <w:proofErr w:type="spellEnd"/>
            <w:r w:rsidR="00810FC5"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="00810FC5"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3.1-րդ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0FC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="00810FC5"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դ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ատական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ակտերի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հարկադիր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կատարման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օրենսդրությունը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բաղկացած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Սահմանադրությունից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օրենքից</w:t>
            </w:r>
            <w:r w:rsidR="00810FC5"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այլ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ակտերից</w:t>
            </w:r>
            <w:r w:rsidR="00810FC5" w:rsidRPr="00810FC5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810FC5" w:rsidRPr="00810FC5" w:rsidRDefault="00810FC5" w:rsidP="00810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810F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Հե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տևաբար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օրենքներով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կատարողական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վարույթին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վերաբերող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դրույթներ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ևս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լինել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հարկադիր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 </w:t>
            </w:r>
          </w:p>
        </w:tc>
      </w:tr>
      <w:tr w:rsidR="00AD1642" w:rsidRPr="00D91847" w:rsidTr="00763AF7">
        <w:tc>
          <w:tcPr>
            <w:tcW w:w="1242" w:type="dxa"/>
          </w:tcPr>
          <w:p w:rsidR="009D1FC7" w:rsidRPr="00933D75" w:rsidRDefault="009D1FC7" w:rsidP="000E411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9D1FC7" w:rsidRPr="00810FC5" w:rsidRDefault="009D1FC7" w:rsidP="000E411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ընդունելով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Սահմանադրության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117-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հոդվածը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իրավակարգավորումները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սահմանել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առանձին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Համաներման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օրենքով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ընդունված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ակտի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հանրային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իրազեկումը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կդառնա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ավելի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մատչելի</w:t>
            </w:r>
            <w:proofErr w:type="spellEnd"/>
            <w:r w:rsidRPr="00810FC5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460" w:type="dxa"/>
          </w:tcPr>
          <w:p w:rsidR="009D1FC7" w:rsidRPr="002E2BF8" w:rsidRDefault="00810FC5" w:rsidP="000E41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3697" w:type="dxa"/>
          </w:tcPr>
          <w:p w:rsidR="009D1FC7" w:rsidRPr="002E2BF8" w:rsidRDefault="00810FC5" w:rsidP="00DC048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«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Մի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շարք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իրավախախտումների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կիրառված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տուգանքների</w:t>
            </w:r>
            <w:proofErr w:type="spellEnd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481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ամաներման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D91847" w:rsidRPr="003E1DDA">
              <w:rPr>
                <w:rFonts w:ascii="GHEA Grapalat" w:hAnsi="GHEA Grapalat"/>
                <w:u w:color="000000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տեսքով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</w:tbl>
    <w:p w:rsidR="00763AF7" w:rsidRPr="002E2BF8" w:rsidRDefault="00763AF7" w:rsidP="000E4115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sectPr w:rsidR="00763AF7" w:rsidRPr="002E2BF8" w:rsidSect="00763A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AF7"/>
    <w:rsid w:val="00025501"/>
    <w:rsid w:val="00090F05"/>
    <w:rsid w:val="000C2080"/>
    <w:rsid w:val="000E4115"/>
    <w:rsid w:val="0010115D"/>
    <w:rsid w:val="0012683F"/>
    <w:rsid w:val="001C5132"/>
    <w:rsid w:val="0021620D"/>
    <w:rsid w:val="002559F1"/>
    <w:rsid w:val="002E2BF8"/>
    <w:rsid w:val="002F36EA"/>
    <w:rsid w:val="00333DC8"/>
    <w:rsid w:val="0038640C"/>
    <w:rsid w:val="00390258"/>
    <w:rsid w:val="003E75BD"/>
    <w:rsid w:val="00483673"/>
    <w:rsid w:val="00485643"/>
    <w:rsid w:val="004B20A5"/>
    <w:rsid w:val="004D3286"/>
    <w:rsid w:val="004D6795"/>
    <w:rsid w:val="005479E4"/>
    <w:rsid w:val="005A1266"/>
    <w:rsid w:val="005B6296"/>
    <w:rsid w:val="005B71C1"/>
    <w:rsid w:val="005D4793"/>
    <w:rsid w:val="00607797"/>
    <w:rsid w:val="006233B0"/>
    <w:rsid w:val="00641138"/>
    <w:rsid w:val="006427F3"/>
    <w:rsid w:val="006B6E40"/>
    <w:rsid w:val="006C2962"/>
    <w:rsid w:val="006C5487"/>
    <w:rsid w:val="00707AE0"/>
    <w:rsid w:val="00743C2F"/>
    <w:rsid w:val="00763AF7"/>
    <w:rsid w:val="00771FD8"/>
    <w:rsid w:val="00775794"/>
    <w:rsid w:val="007B5BA3"/>
    <w:rsid w:val="007F15F7"/>
    <w:rsid w:val="007F5882"/>
    <w:rsid w:val="00802EB1"/>
    <w:rsid w:val="00810FC5"/>
    <w:rsid w:val="0090375F"/>
    <w:rsid w:val="00906052"/>
    <w:rsid w:val="00920FCB"/>
    <w:rsid w:val="00933D75"/>
    <w:rsid w:val="00992C62"/>
    <w:rsid w:val="009D1FC7"/>
    <w:rsid w:val="009D51BF"/>
    <w:rsid w:val="009F1164"/>
    <w:rsid w:val="00A365A9"/>
    <w:rsid w:val="00A708BA"/>
    <w:rsid w:val="00AB5B70"/>
    <w:rsid w:val="00AD1642"/>
    <w:rsid w:val="00BF42E3"/>
    <w:rsid w:val="00CA7106"/>
    <w:rsid w:val="00D274DA"/>
    <w:rsid w:val="00D91847"/>
    <w:rsid w:val="00DC0481"/>
    <w:rsid w:val="00DC4EA8"/>
    <w:rsid w:val="00DD0D65"/>
    <w:rsid w:val="00E51469"/>
    <w:rsid w:val="00EC5F84"/>
    <w:rsid w:val="00F01D07"/>
    <w:rsid w:val="00F1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5643"/>
  </w:style>
  <w:style w:type="character" w:styleId="Hyperlink">
    <w:name w:val="Hyperlink"/>
    <w:basedOn w:val="DefaultParagraphFont"/>
    <w:uiPriority w:val="99"/>
    <w:unhideWhenUsed/>
    <w:rsid w:val="004D679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C2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2021-D419-46A6-914E-935D77D6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S-Melkumyan</dc:creator>
  <cp:keywords/>
  <dc:description/>
  <cp:lastModifiedBy>S-Melkumyan</cp:lastModifiedBy>
  <cp:revision>40</cp:revision>
  <dcterms:created xsi:type="dcterms:W3CDTF">2018-06-05T11:34:00Z</dcterms:created>
  <dcterms:modified xsi:type="dcterms:W3CDTF">2018-07-02T08:20:00Z</dcterms:modified>
</cp:coreProperties>
</file>