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41" w:rsidRDefault="00495441" w:rsidP="00495441">
      <w:pPr>
        <w:pStyle w:val="Heading1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</w:p>
    <w:p w:rsidR="00495441" w:rsidRDefault="00495441" w:rsidP="00495441">
      <w:pPr>
        <w:pStyle w:val="BodyTextIndent2"/>
        <w:tabs>
          <w:tab w:val="left" w:pos="3320"/>
          <w:tab w:val="center" w:pos="5490"/>
        </w:tabs>
        <w:spacing w:after="0" w:line="360" w:lineRule="auto"/>
        <w:ind w:left="0" w:firstLine="360"/>
        <w:jc w:val="center"/>
        <w:rPr>
          <w:rFonts w:ascii="GHEA Grapalat" w:hAnsi="GHEA Grapalat"/>
        </w:rPr>
      </w:pPr>
    </w:p>
    <w:p w:rsidR="00495441" w:rsidRDefault="00495441" w:rsidP="00495441">
      <w:pPr>
        <w:pStyle w:val="BodyTextIndent2"/>
        <w:tabs>
          <w:tab w:val="left" w:pos="3320"/>
          <w:tab w:val="center" w:pos="5490"/>
        </w:tabs>
        <w:spacing w:after="0" w:line="360" w:lineRule="auto"/>
        <w:ind w:left="0" w:firstLine="36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ՀԱՅԱՍՏԱՆԻ ՀԱՆՐԱՊԵՏՈՒԹՅԱՆ ԿԱՌԱՎԱՐՈՒԹՅՈՒՆ</w:t>
      </w:r>
    </w:p>
    <w:p w:rsidR="00495441" w:rsidRDefault="00495441" w:rsidP="00495441">
      <w:pPr>
        <w:spacing w:line="360" w:lineRule="auto"/>
        <w:ind w:firstLine="36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495441" w:rsidRDefault="00495441" w:rsidP="00495441">
      <w:pPr>
        <w:spacing w:line="360" w:lineRule="auto"/>
        <w:ind w:firstLine="360"/>
        <w:jc w:val="center"/>
        <w:rPr>
          <w:rFonts w:ascii="GHEA Grapalat" w:hAnsi="GHEA Grapalat"/>
          <w:sz w:val="24"/>
          <w:szCs w:val="24"/>
        </w:rPr>
      </w:pPr>
    </w:p>
    <w:p w:rsidR="00495441" w:rsidRDefault="000D729C" w:rsidP="00EC69B7">
      <w:pPr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«____ » _______</w:t>
      </w:r>
      <w:r w:rsidR="00495441">
        <w:rPr>
          <w:rFonts w:ascii="GHEA Grapalat" w:hAnsi="GHEA Grapalat"/>
          <w:sz w:val="24"/>
          <w:szCs w:val="24"/>
        </w:rPr>
        <w:t xml:space="preserve"> 20___ թվականի              N _____-Ն                        </w:t>
      </w:r>
    </w:p>
    <w:p w:rsidR="00495441" w:rsidRDefault="00495441" w:rsidP="00495441">
      <w:pPr>
        <w:ind w:firstLine="360"/>
        <w:jc w:val="center"/>
        <w:rPr>
          <w:rFonts w:ascii="GHEA Grapalat" w:hAnsi="GHEA Grapalat"/>
          <w:sz w:val="24"/>
          <w:szCs w:val="24"/>
        </w:rPr>
      </w:pPr>
    </w:p>
    <w:p w:rsidR="00EC69B7" w:rsidRDefault="00495441" w:rsidP="00CA42D0">
      <w:pPr>
        <w:spacing w:after="0" w:line="360" w:lineRule="auto"/>
        <w:ind w:firstLine="36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EC69B7">
        <w:rPr>
          <w:rFonts w:ascii="GHEA Grapalat" w:hAnsi="GHEA Grapalat"/>
          <w:sz w:val="24"/>
          <w:szCs w:val="24"/>
        </w:rPr>
        <w:t>ԿԱՌԱՎԱՐՈՒԹՅԱՆ 2012 ԹՎԱԿԱՆԻ ՄԱՅԻՍԻ 24-Ի N 679-Ն ՈՐՈՇՄԱՆ ՄԵՋ ՓՈՓՈԽՈՒԹՅՈՒՆ</w:t>
      </w:r>
      <w:r w:rsidR="007A4259">
        <w:rPr>
          <w:rFonts w:ascii="GHEA Grapalat" w:hAnsi="GHEA Grapalat"/>
          <w:sz w:val="24"/>
          <w:szCs w:val="24"/>
        </w:rPr>
        <w:t>ՆԵՐ</w:t>
      </w:r>
      <w:r w:rsidR="00EC69B7">
        <w:rPr>
          <w:rFonts w:ascii="GHEA Grapalat" w:hAnsi="GHEA Grapalat"/>
          <w:sz w:val="24"/>
          <w:szCs w:val="24"/>
        </w:rPr>
        <w:t xml:space="preserve"> ԿԱՏԱՐԵԼՈՒ </w:t>
      </w:r>
    </w:p>
    <w:p w:rsidR="00495441" w:rsidRDefault="00EC69B7" w:rsidP="00CA42D0">
      <w:pPr>
        <w:spacing w:after="0" w:line="360" w:lineRule="auto"/>
        <w:ind w:firstLine="36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ՄԱՍԻՆ</w:t>
      </w:r>
    </w:p>
    <w:p w:rsidR="00495441" w:rsidRDefault="00495441" w:rsidP="00EC69B7">
      <w:pPr>
        <w:spacing w:after="0"/>
        <w:ind w:firstLine="360"/>
        <w:jc w:val="center"/>
        <w:rPr>
          <w:rFonts w:ascii="GHEA Grapalat" w:hAnsi="GHEA Grapalat"/>
          <w:sz w:val="24"/>
          <w:szCs w:val="24"/>
        </w:rPr>
      </w:pPr>
    </w:p>
    <w:p w:rsidR="00F028A3" w:rsidRDefault="00926C0D" w:rsidP="007A281A">
      <w:pPr>
        <w:pStyle w:val="BodyText3"/>
        <w:spacing w:line="360" w:lineRule="auto"/>
        <w:ind w:left="-270" w:right="149" w:firstLine="554"/>
        <w:rPr>
          <w:rFonts w:ascii="GHEA Grapalat" w:hAnsi="GHEA Grapalat" w:cs="Sylfaen"/>
          <w:color w:val="auto"/>
        </w:rPr>
      </w:pPr>
      <w:r w:rsidRPr="00926C0D">
        <w:rPr>
          <w:rFonts w:ascii="GHEA Grapalat" w:hAnsi="GHEA Grapalat" w:cs="Sylfaen"/>
          <w:color w:val="auto"/>
        </w:rPr>
        <w:t xml:space="preserve"> </w:t>
      </w:r>
      <w:r w:rsidR="000D729C">
        <w:rPr>
          <w:rFonts w:ascii="GHEA Grapalat" w:hAnsi="GHEA Grapalat" w:cs="Sylfaen"/>
          <w:color w:val="auto"/>
        </w:rPr>
        <w:t xml:space="preserve">Հայաստանի Հանրապետության </w:t>
      </w:r>
      <w:r w:rsidR="00F028A3">
        <w:rPr>
          <w:rFonts w:ascii="GHEA Grapalat" w:hAnsi="GHEA Grapalat" w:cs="Sylfaen"/>
          <w:color w:val="auto"/>
        </w:rPr>
        <w:t>կառավարությունը որոշում է.</w:t>
      </w:r>
    </w:p>
    <w:p w:rsidR="00A35EB7" w:rsidRDefault="00F028A3" w:rsidP="007A281A">
      <w:pPr>
        <w:pStyle w:val="BodyText3"/>
        <w:spacing w:line="360" w:lineRule="auto"/>
        <w:ind w:left="-270" w:right="149" w:firstLine="554"/>
        <w:rPr>
          <w:rFonts w:ascii="GHEA Grapalat" w:hAnsi="GHEA Grapalat"/>
        </w:rPr>
      </w:pPr>
      <w:r>
        <w:rPr>
          <w:rFonts w:ascii="GHEA Grapalat" w:hAnsi="GHEA Grapalat" w:cs="Sylfaen"/>
          <w:color w:val="auto"/>
        </w:rPr>
        <w:t xml:space="preserve">1. Հայաստանի Հանրապետության կառավարության 2012 թվականի մայիսի 24-ի «Հայաստանի Հանրապետության քաղաքացիական պաշտպանության հայեցակարգից բխող 2012-2015 թվականների միջոցառումների ծրագիրը հաստատելու մասին» </w:t>
      </w:r>
      <w:r>
        <w:rPr>
          <w:rFonts w:ascii="GHEA Grapalat" w:hAnsi="GHEA Grapalat"/>
        </w:rPr>
        <w:t>N 679-Ն որոշմա</w:t>
      </w:r>
      <w:r w:rsidR="007A281A">
        <w:rPr>
          <w:rFonts w:ascii="GHEA Grapalat" w:hAnsi="GHEA Grapalat"/>
          <w:lang w:val="ru-RU"/>
        </w:rPr>
        <w:t>ն</w:t>
      </w:r>
      <w:r w:rsidR="007A281A" w:rsidRPr="007A281A">
        <w:rPr>
          <w:rFonts w:ascii="GHEA Grapalat" w:hAnsi="GHEA Grapalat"/>
        </w:rPr>
        <w:t xml:space="preserve"> 1-</w:t>
      </w:r>
      <w:r w:rsidR="007A281A">
        <w:rPr>
          <w:rFonts w:ascii="GHEA Grapalat" w:hAnsi="GHEA Grapalat"/>
          <w:lang w:val="ru-RU"/>
        </w:rPr>
        <w:t>ին</w:t>
      </w:r>
      <w:r w:rsidR="007A281A" w:rsidRPr="007A281A">
        <w:rPr>
          <w:rFonts w:ascii="GHEA Grapalat" w:hAnsi="GHEA Grapalat"/>
        </w:rPr>
        <w:t xml:space="preserve"> </w:t>
      </w:r>
      <w:r w:rsidR="007A281A">
        <w:rPr>
          <w:rFonts w:ascii="GHEA Grapalat" w:hAnsi="GHEA Grapalat"/>
          <w:lang w:val="ru-RU"/>
        </w:rPr>
        <w:t>կետով</w:t>
      </w:r>
      <w:r w:rsidR="00926C0D" w:rsidRPr="00926C0D">
        <w:rPr>
          <w:rFonts w:ascii="GHEA Grapalat" w:hAnsi="GHEA Grapalat"/>
        </w:rPr>
        <w:t xml:space="preserve"> </w:t>
      </w:r>
      <w:r w:rsidR="00926C0D">
        <w:rPr>
          <w:rFonts w:ascii="GHEA Grapalat" w:hAnsi="GHEA Grapalat"/>
          <w:lang w:val="ru-RU"/>
        </w:rPr>
        <w:t>հաստատված</w:t>
      </w:r>
      <w:r w:rsidR="00926C0D" w:rsidRPr="00926C0D">
        <w:rPr>
          <w:rFonts w:ascii="GHEA Grapalat" w:hAnsi="GHEA Grapalat"/>
        </w:rPr>
        <w:t xml:space="preserve"> </w:t>
      </w:r>
      <w:r w:rsidR="00926C0D">
        <w:rPr>
          <w:rFonts w:ascii="GHEA Grapalat" w:hAnsi="GHEA Grapalat"/>
          <w:lang w:val="ru-RU"/>
        </w:rPr>
        <w:t>հավելվածում</w:t>
      </w:r>
      <w:r w:rsidR="00926C0D" w:rsidRPr="00926C0D">
        <w:rPr>
          <w:rFonts w:ascii="GHEA Grapalat" w:hAnsi="GHEA Grapalat"/>
        </w:rPr>
        <w:t xml:space="preserve"> </w:t>
      </w:r>
      <w:r w:rsidR="00926C0D">
        <w:rPr>
          <w:rFonts w:ascii="GHEA Grapalat" w:hAnsi="GHEA Grapalat"/>
        </w:rPr>
        <w:t>(</w:t>
      </w:r>
      <w:r w:rsidR="00926C0D">
        <w:rPr>
          <w:rFonts w:ascii="GHEA Grapalat" w:hAnsi="GHEA Grapalat"/>
          <w:lang w:val="ru-RU"/>
        </w:rPr>
        <w:t>այսուհետ՝</w:t>
      </w:r>
      <w:r w:rsidR="00926C0D" w:rsidRPr="00926C0D">
        <w:rPr>
          <w:rFonts w:ascii="GHEA Grapalat" w:hAnsi="GHEA Grapalat"/>
        </w:rPr>
        <w:t xml:space="preserve"> </w:t>
      </w:r>
      <w:r w:rsidR="00926C0D">
        <w:rPr>
          <w:rFonts w:ascii="GHEA Grapalat" w:hAnsi="GHEA Grapalat"/>
          <w:lang w:val="ru-RU"/>
        </w:rPr>
        <w:t>Հավելված</w:t>
      </w:r>
      <w:r w:rsidR="00926C0D">
        <w:rPr>
          <w:rFonts w:ascii="GHEA Grapalat" w:hAnsi="GHEA Grapalat"/>
        </w:rPr>
        <w:t>)</w:t>
      </w:r>
      <w:r w:rsidR="00926C0D" w:rsidRPr="00926C0D">
        <w:rPr>
          <w:rFonts w:ascii="GHEA Grapalat" w:hAnsi="GHEA Grapalat"/>
        </w:rPr>
        <w:t xml:space="preserve"> </w:t>
      </w:r>
      <w:r w:rsidR="00926C0D">
        <w:rPr>
          <w:rFonts w:ascii="GHEA Grapalat" w:hAnsi="GHEA Grapalat"/>
          <w:lang w:val="ru-RU"/>
        </w:rPr>
        <w:t>կատարել</w:t>
      </w:r>
      <w:r w:rsidR="00926C0D" w:rsidRPr="00926C0D">
        <w:rPr>
          <w:rFonts w:ascii="GHEA Grapalat" w:hAnsi="GHEA Grapalat"/>
        </w:rPr>
        <w:t xml:space="preserve"> </w:t>
      </w:r>
      <w:r w:rsidR="00926C0D">
        <w:rPr>
          <w:rFonts w:ascii="GHEA Grapalat" w:hAnsi="GHEA Grapalat"/>
          <w:lang w:val="ru-RU"/>
        </w:rPr>
        <w:t>հետևյալ</w:t>
      </w:r>
      <w:r w:rsidR="00926C0D" w:rsidRPr="00926C0D">
        <w:rPr>
          <w:rFonts w:ascii="GHEA Grapalat" w:hAnsi="GHEA Grapalat"/>
        </w:rPr>
        <w:t xml:space="preserve"> </w:t>
      </w:r>
      <w:r w:rsidR="00926C0D">
        <w:rPr>
          <w:rFonts w:ascii="GHEA Grapalat" w:hAnsi="GHEA Grapalat"/>
          <w:lang w:val="ru-RU"/>
        </w:rPr>
        <w:t>փոփոխությունները՝</w:t>
      </w:r>
      <w:r>
        <w:rPr>
          <w:rFonts w:ascii="GHEA Grapalat" w:hAnsi="GHEA Grapalat"/>
        </w:rPr>
        <w:t xml:space="preserve"> </w:t>
      </w:r>
    </w:p>
    <w:p w:rsidR="00A44E75" w:rsidRDefault="00A44E75" w:rsidP="007A281A">
      <w:pPr>
        <w:pStyle w:val="BodyText3"/>
        <w:spacing w:line="360" w:lineRule="auto"/>
        <w:ind w:left="-270" w:right="149" w:firstLine="554"/>
        <w:rPr>
          <w:rFonts w:ascii="GHEA Grapalat" w:hAnsi="GHEA Grapalat" w:cs="Sylfaen"/>
          <w:color w:val="auto"/>
        </w:rPr>
      </w:pPr>
      <w:r>
        <w:rPr>
          <w:rFonts w:ascii="GHEA Grapalat" w:hAnsi="GHEA Grapalat" w:cs="Sylfaen"/>
          <w:color w:val="auto"/>
        </w:rPr>
        <w:t xml:space="preserve">1) </w:t>
      </w:r>
      <w:r w:rsidR="0002138A">
        <w:rPr>
          <w:rFonts w:ascii="GHEA Grapalat" w:hAnsi="GHEA Grapalat" w:cs="Sylfaen"/>
          <w:color w:val="auto"/>
          <w:lang w:val="ru-RU"/>
        </w:rPr>
        <w:t>Հ</w:t>
      </w:r>
      <w:r w:rsidR="00926C0D">
        <w:rPr>
          <w:rFonts w:ascii="GHEA Grapalat" w:hAnsi="GHEA Grapalat" w:cs="Sylfaen"/>
          <w:color w:val="auto"/>
          <w:lang w:val="ru-RU"/>
        </w:rPr>
        <w:t>ավելվածի</w:t>
      </w:r>
      <w:r w:rsidR="00926C0D" w:rsidRPr="00926C0D">
        <w:rPr>
          <w:rFonts w:ascii="GHEA Grapalat" w:hAnsi="GHEA Grapalat" w:cs="Sylfaen"/>
          <w:color w:val="auto"/>
        </w:rPr>
        <w:t xml:space="preserve"> </w:t>
      </w:r>
      <w:r>
        <w:rPr>
          <w:rFonts w:ascii="GHEA Grapalat" w:hAnsi="GHEA Grapalat" w:cs="Sylfaen"/>
          <w:color w:val="auto"/>
        </w:rPr>
        <w:t xml:space="preserve">8-րդ կետի 1-ին ենթակետում «2014 թվականի մայիս» բառերը փոխարինել «2015 թվականի </w:t>
      </w:r>
      <w:r w:rsidR="000B38DB">
        <w:rPr>
          <w:rFonts w:ascii="GHEA Grapalat" w:hAnsi="GHEA Grapalat" w:cs="Sylfaen"/>
          <w:color w:val="auto"/>
        </w:rPr>
        <w:t>նոյեմբեր</w:t>
      </w:r>
      <w:r>
        <w:rPr>
          <w:rFonts w:ascii="GHEA Grapalat" w:hAnsi="GHEA Grapalat" w:cs="Sylfaen"/>
          <w:color w:val="auto"/>
        </w:rPr>
        <w:t>» բառերով.</w:t>
      </w:r>
    </w:p>
    <w:p w:rsidR="00D806B7" w:rsidRDefault="00A44E75" w:rsidP="007A281A">
      <w:pPr>
        <w:pStyle w:val="BodyText3"/>
        <w:spacing w:line="360" w:lineRule="auto"/>
        <w:ind w:left="-270" w:right="149" w:firstLine="554"/>
        <w:rPr>
          <w:rFonts w:ascii="GHEA Grapalat" w:hAnsi="GHEA Grapalat" w:cs="Sylfaen"/>
          <w:color w:val="auto"/>
        </w:rPr>
      </w:pPr>
      <w:r>
        <w:rPr>
          <w:rFonts w:ascii="GHEA Grapalat" w:hAnsi="GHEA Grapalat" w:cs="Sylfaen"/>
          <w:color w:val="auto"/>
        </w:rPr>
        <w:t xml:space="preserve">2) </w:t>
      </w:r>
      <w:r w:rsidR="0002138A">
        <w:rPr>
          <w:rFonts w:ascii="GHEA Grapalat" w:hAnsi="GHEA Grapalat" w:cs="Sylfaen"/>
          <w:color w:val="auto"/>
          <w:lang w:val="ru-RU"/>
        </w:rPr>
        <w:t>Հավելվածի</w:t>
      </w:r>
      <w:r w:rsidR="0002138A">
        <w:rPr>
          <w:rFonts w:ascii="GHEA Grapalat" w:hAnsi="GHEA Grapalat" w:cs="Sylfaen"/>
          <w:color w:val="auto"/>
        </w:rPr>
        <w:t xml:space="preserve"> </w:t>
      </w:r>
      <w:r>
        <w:rPr>
          <w:rFonts w:ascii="GHEA Grapalat" w:hAnsi="GHEA Grapalat" w:cs="Sylfaen"/>
          <w:color w:val="auto"/>
        </w:rPr>
        <w:t>8-րդ կետի 2-րդ ենթակետ</w:t>
      </w:r>
      <w:r w:rsidR="00926C0D">
        <w:rPr>
          <w:rFonts w:ascii="GHEA Grapalat" w:hAnsi="GHEA Grapalat" w:cs="Sylfaen"/>
          <w:color w:val="auto"/>
          <w:lang w:val="ru-RU"/>
        </w:rPr>
        <w:t>ն</w:t>
      </w:r>
      <w:r>
        <w:rPr>
          <w:rFonts w:ascii="GHEA Grapalat" w:hAnsi="GHEA Grapalat" w:cs="Sylfaen"/>
          <w:color w:val="auto"/>
        </w:rPr>
        <w:t xml:space="preserve"> </w:t>
      </w:r>
      <w:r w:rsidR="00926C0D">
        <w:rPr>
          <w:rFonts w:ascii="GHEA Grapalat" w:hAnsi="GHEA Grapalat" w:cs="Sylfaen"/>
          <w:color w:val="auto"/>
        </w:rPr>
        <w:t xml:space="preserve">ուժը </w:t>
      </w:r>
      <w:r>
        <w:rPr>
          <w:rFonts w:ascii="GHEA Grapalat" w:hAnsi="GHEA Grapalat" w:cs="Sylfaen"/>
          <w:color w:val="auto"/>
        </w:rPr>
        <w:t>կորցրած</w:t>
      </w:r>
      <w:r w:rsidR="00926C0D" w:rsidRPr="00926C0D">
        <w:rPr>
          <w:rFonts w:ascii="GHEA Grapalat" w:hAnsi="GHEA Grapalat" w:cs="Sylfaen"/>
          <w:color w:val="auto"/>
        </w:rPr>
        <w:t xml:space="preserve"> </w:t>
      </w:r>
      <w:r w:rsidR="00926C0D">
        <w:rPr>
          <w:rFonts w:ascii="GHEA Grapalat" w:hAnsi="GHEA Grapalat" w:cs="Sylfaen"/>
          <w:color w:val="auto"/>
        </w:rPr>
        <w:t>ճանաչել</w:t>
      </w:r>
      <w:r>
        <w:rPr>
          <w:rFonts w:ascii="GHEA Grapalat" w:hAnsi="GHEA Grapalat" w:cs="Sylfaen"/>
          <w:color w:val="auto"/>
        </w:rPr>
        <w:t>:</w:t>
      </w:r>
    </w:p>
    <w:p w:rsidR="00495441" w:rsidRDefault="00D806B7" w:rsidP="007A281A">
      <w:pPr>
        <w:pStyle w:val="BodyText3"/>
        <w:spacing w:line="360" w:lineRule="auto"/>
        <w:ind w:left="-270" w:right="149" w:firstLine="554"/>
        <w:rPr>
          <w:rFonts w:ascii="GHEA Grapalat" w:hAnsi="GHEA Grapalat"/>
          <w:color w:val="auto"/>
          <w:lang w:val="fr-FR"/>
        </w:rPr>
      </w:pPr>
      <w:r>
        <w:rPr>
          <w:rFonts w:ascii="GHEA Grapalat" w:hAnsi="GHEA Grapalat" w:cs="Sylfaen"/>
          <w:lang w:val="fr-FR"/>
        </w:rPr>
        <w:t xml:space="preserve">2.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որոշումն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ուժի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մեջ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մտնում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պաշտոնական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հրապարակմանը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հաջորդող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օրվանից:</w:t>
      </w:r>
    </w:p>
    <w:p w:rsidR="00495441" w:rsidRDefault="00495441" w:rsidP="00495441">
      <w:pPr>
        <w:pStyle w:val="BodyText3"/>
        <w:spacing w:line="360" w:lineRule="auto"/>
        <w:ind w:firstLine="360"/>
        <w:rPr>
          <w:rFonts w:ascii="GHEA Grapalat" w:hAnsi="GHEA Grapalat"/>
          <w:color w:val="auto"/>
          <w:lang w:val="fr-FR"/>
        </w:rPr>
      </w:pPr>
    </w:p>
    <w:p w:rsidR="005A059F" w:rsidRPr="000D729C" w:rsidRDefault="00831DF3" w:rsidP="00CA42D0">
      <w:pPr>
        <w:pStyle w:val="BodyText3"/>
        <w:spacing w:line="276" w:lineRule="auto"/>
        <w:ind w:firstLine="360"/>
        <w:rPr>
          <w:lang w:val="fr-FR"/>
        </w:rPr>
      </w:pPr>
      <w:r>
        <w:rPr>
          <w:rFonts w:ascii="GHEA Grapalat" w:hAnsi="GHEA Grapalat"/>
          <w:color w:val="auto"/>
          <w:lang w:val="fr-FR"/>
        </w:rPr>
        <w:t>ՀՀ արտակարգ</w:t>
      </w:r>
      <w:r>
        <w:rPr>
          <w:rFonts w:ascii="Courier New" w:hAnsi="Courier New" w:cs="Courier New"/>
          <w:color w:val="auto"/>
          <w:lang w:val="fr-FR"/>
        </w:rPr>
        <w:t> </w:t>
      </w:r>
      <w:r>
        <w:rPr>
          <w:rFonts w:ascii="GHEA Grapalat" w:hAnsi="GHEA Grapalat"/>
          <w:color w:val="auto"/>
          <w:lang w:val="fr-FR"/>
        </w:rPr>
        <w:t>իրավիճակների նախարար</w:t>
      </w:r>
      <w:r>
        <w:rPr>
          <w:rFonts w:ascii="GHEA Grapalat" w:hAnsi="GHEA Grapalat"/>
          <w:color w:val="auto"/>
          <w:lang w:val="fr-FR"/>
        </w:rPr>
        <w:tab/>
      </w:r>
      <w:r>
        <w:rPr>
          <w:rFonts w:ascii="GHEA Grapalat" w:hAnsi="GHEA Grapalat"/>
          <w:color w:val="auto"/>
          <w:lang w:val="fr-FR"/>
        </w:rPr>
        <w:tab/>
        <w:t>Ա.Երիցյան</w:t>
      </w:r>
    </w:p>
    <w:sectPr w:rsidR="005A059F" w:rsidRPr="000D729C" w:rsidSect="000D729C">
      <w:pgSz w:w="12240" w:h="15840"/>
      <w:pgMar w:top="1134" w:right="1183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69F"/>
    <w:multiLevelType w:val="hybridMultilevel"/>
    <w:tmpl w:val="8836E854"/>
    <w:lvl w:ilvl="0" w:tplc="5D3AFB7C">
      <w:start w:val="1"/>
      <w:numFmt w:val="decimal"/>
      <w:lvlText w:val="%1)"/>
      <w:lvlJc w:val="left"/>
      <w:pPr>
        <w:ind w:left="1260" w:hanging="360"/>
      </w:pPr>
      <w:rPr>
        <w:rFonts w:ascii="GHEA Grapalat" w:eastAsia="Batang" w:hAnsi="GHEA Grapalat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95441"/>
    <w:rsid w:val="0002138A"/>
    <w:rsid w:val="000B38DB"/>
    <w:rsid w:val="000D0552"/>
    <w:rsid w:val="000D729C"/>
    <w:rsid w:val="001D0CC4"/>
    <w:rsid w:val="00283E55"/>
    <w:rsid w:val="00495441"/>
    <w:rsid w:val="005A059F"/>
    <w:rsid w:val="006307B5"/>
    <w:rsid w:val="00686291"/>
    <w:rsid w:val="007A281A"/>
    <w:rsid w:val="007A4259"/>
    <w:rsid w:val="00831DF3"/>
    <w:rsid w:val="00833380"/>
    <w:rsid w:val="00926C0D"/>
    <w:rsid w:val="00A35EB7"/>
    <w:rsid w:val="00A44E75"/>
    <w:rsid w:val="00B62F7C"/>
    <w:rsid w:val="00B804DB"/>
    <w:rsid w:val="00CA42D0"/>
    <w:rsid w:val="00D77FC6"/>
    <w:rsid w:val="00D806B7"/>
    <w:rsid w:val="00D82F93"/>
    <w:rsid w:val="00EC69B7"/>
    <w:rsid w:val="00F028A3"/>
    <w:rsid w:val="00F4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C6"/>
  </w:style>
  <w:style w:type="paragraph" w:styleId="Heading1">
    <w:name w:val="heading 1"/>
    <w:basedOn w:val="Normal"/>
    <w:next w:val="Normal"/>
    <w:link w:val="Heading1Char"/>
    <w:qFormat/>
    <w:rsid w:val="00495441"/>
    <w:pPr>
      <w:keepNext/>
      <w:spacing w:after="0" w:line="360" w:lineRule="auto"/>
      <w:jc w:val="right"/>
      <w:outlineLvl w:val="0"/>
    </w:pPr>
    <w:rPr>
      <w:rFonts w:ascii="Arial Armenian" w:eastAsia="Batang" w:hAnsi="Arial Armeni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5441"/>
    <w:rPr>
      <w:rFonts w:ascii="Arial Armenian" w:eastAsia="Batang" w:hAnsi="Arial Armenian" w:cs="Times New Roman"/>
      <w:sz w:val="24"/>
      <w:szCs w:val="24"/>
      <w:u w:val="single"/>
    </w:rPr>
  </w:style>
  <w:style w:type="paragraph" w:styleId="BodyText3">
    <w:name w:val="Body Text 3"/>
    <w:basedOn w:val="Normal"/>
    <w:link w:val="BodyText3Char"/>
    <w:unhideWhenUsed/>
    <w:rsid w:val="00495441"/>
    <w:pPr>
      <w:spacing w:after="0" w:line="240" w:lineRule="auto"/>
      <w:jc w:val="both"/>
    </w:pPr>
    <w:rPr>
      <w:rFonts w:ascii="Arial Armenian" w:eastAsia="Batang" w:hAnsi="Arial Armenian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95441"/>
    <w:rPr>
      <w:rFonts w:ascii="Arial Armenian" w:eastAsia="Batang" w:hAnsi="Arial Armeni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95441"/>
    <w:pPr>
      <w:spacing w:after="120" w:line="480" w:lineRule="auto"/>
      <w:ind w:left="360"/>
    </w:pPr>
    <w:rPr>
      <w:rFonts w:ascii="Times New Roman" w:eastAsia="Batang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5441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HPC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OKV</dc:creator>
  <cp:keywords/>
  <dc:description/>
  <cp:lastModifiedBy>BakurS</cp:lastModifiedBy>
  <cp:revision>14</cp:revision>
  <dcterms:created xsi:type="dcterms:W3CDTF">2014-02-10T08:44:00Z</dcterms:created>
  <dcterms:modified xsi:type="dcterms:W3CDTF">2014-06-09T12:16:00Z</dcterms:modified>
</cp:coreProperties>
</file>