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  <w:r>
        <w:rPr>
          <w:rFonts w:ascii="GHEA Grapalat" w:eastAsia="Times New Roman" w:hAnsi="GHEA Grapalat" w:cs="Sylfaen"/>
          <w:sz w:val="24"/>
          <w:szCs w:val="20"/>
        </w:rPr>
        <w:t>ՆԱԽԱԳԻԾ</w:t>
      </w:r>
    </w:p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</w:p>
    <w:p w:rsidR="00536920" w:rsidRPr="00502CFB" w:rsidRDefault="00536920" w:rsidP="00502CFB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ՀԱՅԱՍՏԱՆԻ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ՀԱՆՐԱՊԵՏՈՒԹՅԱՆ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ԿԱՌԱՎԱՐՈՒԹՅՈՒՆ</w:t>
      </w:r>
    </w:p>
    <w:p w:rsidR="00536920" w:rsidRPr="00ED0E37" w:rsidRDefault="00536920" w:rsidP="00536920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ՈՐՈՇՈՒՄ</w:t>
      </w:r>
    </w:p>
    <w:p w:rsidR="00536920" w:rsidRPr="00802D71" w:rsidRDefault="00536920" w:rsidP="00802D71">
      <w:pPr>
        <w:spacing w:after="0" w:line="360" w:lineRule="auto"/>
        <w:ind w:left="1440" w:right="60" w:firstLine="72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/>
          <w:sz w:val="24"/>
          <w:szCs w:val="20"/>
        </w:rPr>
        <w:t>Ա</w:t>
      </w:r>
    </w:p>
    <w:p w:rsidR="00536920" w:rsidRDefault="00536920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842FBA">
        <w:rPr>
          <w:rFonts w:ascii="GHEA Grapalat" w:hAnsi="GHEA Grapalat"/>
          <w:sz w:val="24"/>
          <w:szCs w:val="24"/>
          <w:lang w:val="en-US"/>
        </w:rPr>
        <w:t>«</w:t>
      </w:r>
      <w:r w:rsidR="00F579AF">
        <w:rPr>
          <w:rFonts w:ascii="GHEA Grapalat" w:hAnsi="GHEA Grapalat"/>
          <w:sz w:val="24"/>
          <w:szCs w:val="24"/>
          <w:lang w:val="en-US"/>
        </w:rPr>
        <w:t>ԲԺՇԿԱԿԵՆՍԱԲԱՆԱԿԱՆ ՄԻՋԱԶԳԱՅԻՆ ՀԵՏԲՈՒՀԱԿԱՆ ՈՒՍՈՒՄՆԱԿԱՆ ԿԵՆՏՐՈՆ»</w:t>
      </w:r>
      <w:r w:rsidR="00787331">
        <w:rPr>
          <w:rFonts w:ascii="GHEA Grapalat" w:hAnsi="GHEA Grapalat"/>
          <w:sz w:val="24"/>
          <w:szCs w:val="24"/>
          <w:lang w:val="en-US"/>
        </w:rPr>
        <w:t xml:space="preserve"> </w:t>
      </w:r>
      <w:r w:rsidR="002B7D15">
        <w:rPr>
          <w:rFonts w:ascii="GHEA Grapalat" w:hAnsi="GHEA Grapalat"/>
          <w:sz w:val="24"/>
          <w:szCs w:val="24"/>
          <w:lang w:val="en-US"/>
        </w:rPr>
        <w:t>ՊԵՏԱԿԱՆ ՈՉ ԱՌԵՏՐԱՅԻՆ ԿԱԶՄԱԿԵՐՊՈՒԹՅԱՆԸ</w:t>
      </w:r>
      <w:r w:rsidRPr="00842FBA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0D1304">
        <w:rPr>
          <w:rFonts w:ascii="GHEA Grapalat" w:hAnsi="GHEA Grapalat" w:cs="Times Armenian"/>
          <w:sz w:val="24"/>
          <w:szCs w:val="24"/>
          <w:lang w:val="en-US"/>
        </w:rPr>
        <w:t>ՌԱԴԻՈԱԿՏԻՎ ՆՅՈՒԹԵՐ</w:t>
      </w:r>
      <w:r w:rsidR="00E52CAD">
        <w:rPr>
          <w:rFonts w:ascii="GHEA Grapalat" w:hAnsi="GHEA Grapalat" w:cs="Times Armenian"/>
          <w:sz w:val="24"/>
          <w:szCs w:val="24"/>
          <w:lang w:val="en-US"/>
        </w:rPr>
        <w:t>Ի</w:t>
      </w:r>
      <w:r w:rsidR="00502CFB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</w:rPr>
        <w:t>ՆԵՐՄՈՒԾ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Մ</w:t>
      </w:r>
      <w:r w:rsidR="00A20FCC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 xml:space="preserve">ԱՆ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>ԼԻՑԵՆԶԻԱ</w:t>
      </w:r>
      <w:r w:rsidRPr="001F2B2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C5782" w:rsidRPr="001F2B20">
        <w:rPr>
          <w:rFonts w:ascii="GHEA Grapalat" w:hAnsi="GHEA Grapalat" w:cs="Sylfaen"/>
          <w:sz w:val="24"/>
          <w:szCs w:val="24"/>
        </w:rPr>
        <w:t>ՏԱԼՈՒ</w:t>
      </w:r>
      <w:r w:rsidR="008C5782" w:rsidRPr="001F2B20">
        <w:rPr>
          <w:rFonts w:ascii="GHEA Grapalat" w:hAnsi="GHEA Grapalat" w:cs="Times Armenian"/>
          <w:sz w:val="24"/>
          <w:szCs w:val="24"/>
          <w:lang w:val="en-US"/>
        </w:rPr>
        <w:t xml:space="preserve"> ՄԱՍԻՆ</w:t>
      </w:r>
    </w:p>
    <w:p w:rsidR="008C5782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8C5782" w:rsidRPr="001F2B20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pacing w:val="-8"/>
          <w:sz w:val="24"/>
          <w:szCs w:val="24"/>
          <w:lang w:val="en-US"/>
        </w:rPr>
      </w:pPr>
    </w:p>
    <w:p w:rsidR="00BE67C3" w:rsidRPr="00ED0E37" w:rsidRDefault="00536920" w:rsidP="00BE67C3">
      <w:pPr>
        <w:spacing w:after="0" w:line="360" w:lineRule="auto"/>
        <w:ind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ED0E37">
        <w:rPr>
          <w:rFonts w:ascii="GHEA Grapalat" w:eastAsia="Times New Roman" w:hAnsi="GHEA Grapalat"/>
        </w:rPr>
        <w:t>«</w:t>
      </w:r>
      <w:r w:rsidRPr="00ED0E37">
        <w:rPr>
          <w:rFonts w:ascii="GHEA Grapalat" w:eastAsia="Times New Roman" w:hAnsi="GHEA Grapalat" w:cs="Sylfaen"/>
          <w:sz w:val="24"/>
          <w:szCs w:val="24"/>
        </w:rPr>
        <w:t>Լիցենզավորման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»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8-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>, 26-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4E1739">
        <w:rPr>
          <w:rFonts w:ascii="GHEA Grapalat" w:eastAsia="Times New Roman" w:hAnsi="GHEA Grapalat" w:cs="Sylfaen"/>
          <w:sz w:val="24"/>
          <w:szCs w:val="24"/>
        </w:rPr>
        <w:t>ն</w:t>
      </w:r>
      <w:r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43-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2-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և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9136A1">
        <w:rPr>
          <w:rFonts w:ascii="GHEA Grapalat" w:eastAsia="Times New Roman" w:hAnsi="GHEA Grapalat"/>
          <w:sz w:val="24"/>
          <w:szCs w:val="24"/>
        </w:rPr>
        <w:t xml:space="preserve"> 2004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="009136A1">
        <w:rPr>
          <w:rFonts w:ascii="GHEA Grapalat" w:eastAsia="Times New Roman" w:hAnsi="GHEA Grapalat" w:cs="Sylfaen"/>
          <w:sz w:val="24"/>
          <w:szCs w:val="24"/>
        </w:rPr>
        <w:t>դեկտեմբերի 9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ի</w:t>
      </w:r>
      <w:r w:rsidR="009136A1">
        <w:rPr>
          <w:rFonts w:ascii="GHEA Grapalat" w:eastAsia="Times New Roman" w:hAnsi="GHEA Grapalat"/>
          <w:sz w:val="24"/>
          <w:szCs w:val="24"/>
        </w:rPr>
        <w:t xml:space="preserve"> N 1790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որոշմանը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9136A1"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որոշում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է</w:t>
      </w:r>
      <w:r w:rsidRPr="00ED0E37">
        <w:rPr>
          <w:rFonts w:ascii="GHEA Grapalat" w:eastAsia="Times New Roman" w:hAnsi="GHEA Grapalat"/>
          <w:sz w:val="24"/>
          <w:szCs w:val="24"/>
        </w:rPr>
        <w:t>.</w:t>
      </w:r>
    </w:p>
    <w:p w:rsidR="008C5782" w:rsidRDefault="00536920" w:rsidP="00AC19E4">
      <w:pPr>
        <w:spacing w:line="360" w:lineRule="auto"/>
        <w:ind w:right="60" w:firstLine="360"/>
        <w:jc w:val="both"/>
        <w:rPr>
          <w:rFonts w:ascii="GHEA Grapalat" w:hAnsi="GHEA Grapalat" w:cs="Sylfaen"/>
          <w:sz w:val="24"/>
          <w:szCs w:val="24"/>
        </w:rPr>
      </w:pPr>
      <w:r w:rsidRPr="00E07EBE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 w:rsidR="00F579AF">
        <w:rPr>
          <w:rFonts w:ascii="GHEA Grapalat" w:hAnsi="GHEA Grapalat"/>
          <w:sz w:val="24"/>
          <w:szCs w:val="24"/>
        </w:rPr>
        <w:t>Բժշկակենսաբանական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79AF">
        <w:rPr>
          <w:rFonts w:ascii="GHEA Grapalat" w:hAnsi="GHEA Grapalat"/>
          <w:sz w:val="24"/>
          <w:szCs w:val="24"/>
        </w:rPr>
        <w:t>միջազգային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79AF">
        <w:rPr>
          <w:rFonts w:ascii="GHEA Grapalat" w:hAnsi="GHEA Grapalat"/>
          <w:sz w:val="24"/>
          <w:szCs w:val="24"/>
        </w:rPr>
        <w:t>հետբուհական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79AF">
        <w:rPr>
          <w:rFonts w:ascii="GHEA Grapalat" w:hAnsi="GHEA Grapalat"/>
          <w:sz w:val="24"/>
          <w:szCs w:val="24"/>
        </w:rPr>
        <w:t>ուսումնական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79AF">
        <w:rPr>
          <w:rFonts w:ascii="GHEA Grapalat" w:hAnsi="GHEA Grapalat"/>
          <w:sz w:val="24"/>
          <w:szCs w:val="24"/>
        </w:rPr>
        <w:t>կենտրոն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="002B7D15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="002B7D1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B7D15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="002B7D1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B7D15">
        <w:rPr>
          <w:rFonts w:ascii="GHEA Grapalat" w:eastAsia="Times New Roman" w:hAnsi="GHEA Grapalat"/>
          <w:sz w:val="24"/>
          <w:szCs w:val="24"/>
        </w:rPr>
        <w:t>առետրային</w:t>
      </w:r>
      <w:proofErr w:type="spellEnd"/>
      <w:r w:rsidR="002B7D1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B7D15">
        <w:rPr>
          <w:rFonts w:ascii="GHEA Grapalat" w:eastAsia="Times New Roman" w:hAnsi="GHEA Grapalat"/>
          <w:sz w:val="24"/>
          <w:szCs w:val="24"/>
        </w:rPr>
        <w:t>կազմակերպությանը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անձի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proofErr w:type="gramStart"/>
      <w:r w:rsidRPr="00E07EBE">
        <w:rPr>
          <w:rFonts w:ascii="GHEA Grapalat" w:eastAsia="Times New Roman" w:hAnsi="GHEA Grapalat" w:cs="Sylfaen"/>
          <w:sz w:val="24"/>
          <w:szCs w:val="24"/>
        </w:rPr>
        <w:t>գտնվելու</w:t>
      </w:r>
      <w:proofErr w:type="spellEnd"/>
      <w:r w:rsidR="00D37AE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E07EB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54997">
        <w:rPr>
          <w:rFonts w:ascii="GHEA Grapalat" w:eastAsia="Times New Roman" w:hAnsi="GHEA Grapalat" w:cs="Sylfaen"/>
          <w:sz w:val="24"/>
          <w:szCs w:val="24"/>
        </w:rPr>
        <w:t>եւ</w:t>
      </w:r>
      <w:proofErr w:type="spellEnd"/>
      <w:proofErr w:type="gramEnd"/>
      <w:r w:rsidR="0095499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10916">
        <w:rPr>
          <w:rFonts w:ascii="GHEA Grapalat" w:hAnsi="GHEA Grapalat"/>
          <w:sz w:val="24"/>
          <w:szCs w:val="24"/>
        </w:rPr>
        <w:t>գ</w:t>
      </w:r>
      <w:r w:rsidRPr="00E07EBE">
        <w:rPr>
          <w:rFonts w:ascii="GHEA Grapalat" w:eastAsia="Times New Roman" w:hAnsi="GHEA Grapalat" w:cs="Sylfaen"/>
          <w:sz w:val="24"/>
          <w:szCs w:val="24"/>
        </w:rPr>
        <w:t>ործունեության</w:t>
      </w:r>
      <w:proofErr w:type="spellEnd"/>
      <w:r w:rsidRPr="00E07EB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07EBE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F10916">
        <w:rPr>
          <w:rFonts w:ascii="GHEA Grapalat" w:eastAsia="Times New Roman" w:hAnsi="GHEA Grapalat" w:cs="Sylfaen"/>
          <w:sz w:val="24"/>
          <w:szCs w:val="24"/>
        </w:rPr>
        <w:t>վայր</w:t>
      </w:r>
      <w:r w:rsidR="00D37AEE">
        <w:rPr>
          <w:rFonts w:ascii="GHEA Grapalat" w:eastAsia="Times New Roman" w:hAnsi="GHEA Grapalat" w:cs="Sylfaen"/>
          <w:sz w:val="24"/>
          <w:szCs w:val="24"/>
        </w:rPr>
        <w:t>եր</w:t>
      </w:r>
      <w:r w:rsidR="00F10916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A45E83">
        <w:rPr>
          <w:rFonts w:ascii="GHEA Grapalat" w:eastAsia="Times New Roman" w:hAnsi="GHEA Grapalat"/>
          <w:sz w:val="24"/>
          <w:szCs w:val="24"/>
        </w:rPr>
        <w:t>`</w:t>
      </w:r>
      <w:r w:rsidR="00F1091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4528DE">
        <w:rPr>
          <w:rFonts w:ascii="GHEA Grapalat" w:eastAsia="Times New Roman" w:hAnsi="GHEA Grapalat"/>
          <w:sz w:val="24"/>
          <w:szCs w:val="24"/>
        </w:rPr>
        <w:t>քաղաք</w:t>
      </w:r>
      <w:proofErr w:type="spellEnd"/>
      <w:r w:rsidR="004528D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F75CA">
        <w:rPr>
          <w:rFonts w:ascii="GHEA Grapalat" w:eastAsia="Times New Roman" w:hAnsi="GHEA Grapalat"/>
          <w:sz w:val="24"/>
          <w:szCs w:val="24"/>
        </w:rPr>
        <w:t>Երեւան</w:t>
      </w:r>
      <w:proofErr w:type="spellEnd"/>
      <w:r w:rsidR="008F75CA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="00F579AF">
        <w:rPr>
          <w:rFonts w:ascii="GHEA Grapalat" w:hAnsi="GHEA Grapalat"/>
          <w:sz w:val="24"/>
          <w:szCs w:val="24"/>
        </w:rPr>
        <w:t>Աճառյան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31</w:t>
      </w:r>
      <w:r w:rsidRPr="00E07EBE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Pr="00607CDB">
        <w:rPr>
          <w:rFonts w:ascii="GHEA Grapalat" w:eastAsia="Times New Roman" w:hAnsi="GHEA Grapalat"/>
          <w:sz w:val="24"/>
          <w:szCs w:val="24"/>
          <w:lang w:val="hy-AM"/>
        </w:rPr>
        <w:t>տալ</w:t>
      </w:r>
      <w:r w:rsidR="00DC56D6" w:rsidRPr="00607CDB">
        <w:rPr>
          <w:rFonts w:ascii="GHEA Grapalat" w:eastAsia="Times New Roman" w:hAnsi="GHEA Grapalat"/>
          <w:sz w:val="24"/>
          <w:szCs w:val="24"/>
        </w:rPr>
        <w:t xml:space="preserve"> </w:t>
      </w:r>
      <w:r w:rsidR="00E02D21" w:rsidRPr="00607CDB">
        <w:rPr>
          <w:rFonts w:ascii="GHEA Grapalat" w:eastAsia="Times New Roman" w:hAnsi="GHEA Grapalat"/>
          <w:sz w:val="24"/>
          <w:szCs w:val="24"/>
        </w:rPr>
        <w:t>Հայաստանի Հանրապետություն</w:t>
      </w:r>
      <w:r w:rsidR="00C21F4A" w:rsidRPr="00607CDB">
        <w:rPr>
          <w:rFonts w:ascii="GHEA Grapalat" w:eastAsia="Times New Roman" w:hAnsi="GHEA Grapalat" w:cs="Sylfaen"/>
          <w:sz w:val="24"/>
          <w:szCs w:val="24"/>
        </w:rPr>
        <w:t xml:space="preserve"> ռադիոակտիվ</w:t>
      </w:r>
      <w:r w:rsidR="00C21F4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>
        <w:rPr>
          <w:rFonts w:ascii="GHEA Grapalat" w:eastAsia="Times New Roman" w:hAnsi="GHEA Grapalat" w:cs="Sylfaen"/>
          <w:sz w:val="24"/>
          <w:szCs w:val="24"/>
        </w:rPr>
        <w:t>նյութե</w:t>
      </w:r>
      <w:r w:rsidR="009C3DAD">
        <w:rPr>
          <w:rFonts w:ascii="GHEA Grapalat" w:eastAsia="Times New Roman" w:hAnsi="GHEA Grapalat" w:cs="Sylfaen"/>
          <w:sz w:val="24"/>
          <w:szCs w:val="24"/>
        </w:rPr>
        <w:t>ր</w:t>
      </w:r>
      <w:r w:rsidR="00F579AF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9C3DA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43FC4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43FC4" w:rsidRPr="00F70EBA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="00BE67C3" w:rsidRPr="00F70EBA">
        <w:rPr>
          <w:rFonts w:ascii="GHEA Grapalat" w:eastAsia="Times New Roman" w:hAnsi="GHEA Grapalat" w:cs="Sylfaen"/>
          <w:sz w:val="24"/>
          <w:szCs w:val="24"/>
        </w:rPr>
        <w:t>՝</w:t>
      </w:r>
      <w:r w:rsidR="00043FC4" w:rsidRPr="00F70EB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136A1" w:rsidRPr="00F70EB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0EBA" w:rsidRPr="00F70EBA">
        <w:rPr>
          <w:rFonts w:ascii="GHEA Grapalat" w:eastAsia="Times New Roman" w:hAnsi="GHEA Grapalat" w:cs="Sylfaen"/>
          <w:sz w:val="24"/>
          <w:szCs w:val="24"/>
        </w:rPr>
        <w:t>հինգ</w:t>
      </w:r>
      <w:proofErr w:type="spellEnd"/>
      <w:r w:rsidR="00802D71" w:rsidRPr="00F70EB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F70EBA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802D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6A1" w:rsidRPr="00802D71">
        <w:rPr>
          <w:rFonts w:ascii="GHEA Grapalat" w:hAnsi="GHEA Grapalat" w:cs="Sylfaen"/>
          <w:sz w:val="24"/>
          <w:szCs w:val="24"/>
        </w:rPr>
        <w:t>ժամկետով</w:t>
      </w:r>
      <w:proofErr w:type="spellEnd"/>
      <w:r w:rsidR="009136A1">
        <w:rPr>
          <w:rFonts w:ascii="GHEA Grapalat" w:hAnsi="GHEA Grapalat" w:cs="Sylfaen"/>
          <w:sz w:val="24"/>
          <w:szCs w:val="24"/>
        </w:rPr>
        <w:t>:</w:t>
      </w:r>
    </w:p>
    <w:p w:rsidR="00A20FCC" w:rsidRDefault="00A20FCC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0C0DC7" w:rsidRDefault="000C0DC7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0C0DC7" w:rsidRDefault="000C0DC7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822A5C" w:rsidRDefault="00CF05CF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Հ</w:t>
      </w:r>
      <w:r w:rsidR="00536920" w:rsidRPr="00FC6153">
        <w:rPr>
          <w:rFonts w:ascii="GHEA Grapalat" w:hAnsi="GHEA Grapalat" w:cs="Sylfaen"/>
          <w:sz w:val="24"/>
          <w:szCs w:val="24"/>
        </w:rPr>
        <w:t>ԻՄՆԱՎՈՐՈՒՄ</w:t>
      </w:r>
    </w:p>
    <w:p w:rsidR="002F4C1F" w:rsidRDefault="0080170A" w:rsidP="00910A54">
      <w:pPr>
        <w:ind w:left="-284" w:right="6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eastAsia="Times New Roman" w:hAnsi="GHEA Grapalat"/>
          <w:sz w:val="24"/>
          <w:szCs w:val="24"/>
        </w:rPr>
        <w:t>«</w:t>
      </w:r>
      <w:r w:rsidR="00F579AF" w:rsidRPr="00E07EBE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 w:rsidR="00F579AF">
        <w:rPr>
          <w:rFonts w:ascii="GHEA Grapalat" w:hAnsi="GHEA Grapalat"/>
          <w:sz w:val="24"/>
          <w:szCs w:val="24"/>
        </w:rPr>
        <w:t>Բժշկակենսաբանական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79AF">
        <w:rPr>
          <w:rFonts w:ascii="GHEA Grapalat" w:hAnsi="GHEA Grapalat"/>
          <w:sz w:val="24"/>
          <w:szCs w:val="24"/>
        </w:rPr>
        <w:t>միջազգային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79AF">
        <w:rPr>
          <w:rFonts w:ascii="GHEA Grapalat" w:hAnsi="GHEA Grapalat"/>
          <w:sz w:val="24"/>
          <w:szCs w:val="24"/>
        </w:rPr>
        <w:t>հետբուհական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79AF">
        <w:rPr>
          <w:rFonts w:ascii="GHEA Grapalat" w:hAnsi="GHEA Grapalat"/>
          <w:sz w:val="24"/>
          <w:szCs w:val="24"/>
        </w:rPr>
        <w:t>ուսումնական</w:t>
      </w:r>
      <w:proofErr w:type="spellEnd"/>
      <w:r w:rsidR="00F579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79AF">
        <w:rPr>
          <w:rFonts w:ascii="GHEA Grapalat" w:hAnsi="GHEA Grapalat"/>
          <w:sz w:val="24"/>
          <w:szCs w:val="24"/>
        </w:rPr>
        <w:t>կենտրոն</w:t>
      </w:r>
      <w:proofErr w:type="spellEnd"/>
      <w:r w:rsidR="002B7D15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="002B7D15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="002B7D1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B7D15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="002B7D1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B7D15">
        <w:rPr>
          <w:rFonts w:ascii="GHEA Grapalat" w:eastAsia="Times New Roman" w:hAnsi="GHEA Grapalat"/>
          <w:sz w:val="24"/>
          <w:szCs w:val="24"/>
        </w:rPr>
        <w:t>առեւտրային</w:t>
      </w:r>
      <w:proofErr w:type="spellEnd"/>
      <w:r w:rsidR="002B7D1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կազմակերպությանը</w:t>
      </w:r>
      <w:proofErr w:type="spellEnd"/>
      <w:r w:rsidR="006E29B9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E29B9"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="00C21F4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>
        <w:rPr>
          <w:rFonts w:ascii="GHEA Grapalat" w:eastAsia="Times New Roman" w:hAnsi="GHEA Grapalat" w:cs="Sylfaen"/>
          <w:sz w:val="24"/>
          <w:szCs w:val="24"/>
        </w:rPr>
        <w:t>նյութեր</w:t>
      </w:r>
      <w:r w:rsidR="00F579AF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20FCC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A20FCC" w:rsidRP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20FCC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20FCC">
        <w:rPr>
          <w:rFonts w:ascii="GHEA Grapalat" w:eastAsia="Times New Roman" w:hAnsi="GHEA Grapalat" w:cs="Sylfaen"/>
          <w:sz w:val="24"/>
          <w:szCs w:val="24"/>
        </w:rPr>
        <w:t>տալու</w:t>
      </w:r>
      <w:proofErr w:type="spellEnd"/>
      <w:r w:rsid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20FCC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A20FCC">
        <w:rPr>
          <w:rFonts w:ascii="GHEA Grapalat" w:eastAsia="Times New Roman" w:hAnsi="GHEA Grapalat" w:cs="Sylfaen"/>
          <w:sz w:val="24"/>
          <w:szCs w:val="24"/>
        </w:rPr>
        <w:t xml:space="preserve">»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A20FCC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A20FCC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</w:rPr>
        <w:t>ընդունման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</w:rPr>
        <w:t>անհրաժեշտության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910A54" w:rsidRPr="00910A54" w:rsidRDefault="00910A54" w:rsidP="00910A54">
      <w:pPr>
        <w:ind w:left="-284" w:right="60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536920" w:rsidRPr="000E6552" w:rsidRDefault="00536920" w:rsidP="00536920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0E655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Իրավական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ակտի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անհրաժեշտությունը</w:t>
      </w:r>
      <w:r w:rsidRPr="000E6552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0E6552">
        <w:rPr>
          <w:rFonts w:ascii="GHEA Grapalat" w:hAnsi="GHEA Grapalat" w:cs="Sylfaen"/>
          <w:sz w:val="24"/>
          <w:szCs w:val="24"/>
          <w:lang w:val="af-ZA"/>
        </w:rPr>
        <w:t>նպատակը</w:t>
      </w:r>
      <w:r w:rsidRPr="000E6552">
        <w:rPr>
          <w:rFonts w:ascii="GHEA Grapalat" w:hAnsi="GHEA Grapalat"/>
          <w:sz w:val="24"/>
          <w:szCs w:val="24"/>
          <w:lang w:val="af-ZA"/>
        </w:rPr>
        <w:t xml:space="preserve">) </w:t>
      </w:r>
    </w:p>
    <w:p w:rsidR="000E6552" w:rsidRDefault="00536920" w:rsidP="000E6552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FC6153">
        <w:rPr>
          <w:rFonts w:ascii="GHEA Grapalat" w:hAnsi="GHEA Grapalat"/>
          <w:sz w:val="24"/>
          <w:szCs w:val="24"/>
          <w:lang w:val="af-ZA"/>
        </w:rPr>
        <w:t xml:space="preserve">Իրավական ակտի անհրաժեշտությունը պայմանավորված է </w:t>
      </w:r>
      <w:r w:rsidR="0080170A" w:rsidRPr="0080170A">
        <w:rPr>
          <w:rFonts w:ascii="GHEA Grapalat" w:eastAsia="Times New Roman" w:hAnsi="GHEA Grapalat"/>
          <w:sz w:val="24"/>
          <w:szCs w:val="24"/>
          <w:lang w:val="af-ZA"/>
        </w:rPr>
        <w:t>«</w:t>
      </w:r>
      <w:r w:rsidR="00F579AF">
        <w:rPr>
          <w:rFonts w:ascii="GHEA Grapalat" w:hAnsi="GHEA Grapalat"/>
          <w:sz w:val="24"/>
          <w:szCs w:val="24"/>
        </w:rPr>
        <w:t>Բժշկակենսաբանական</w:t>
      </w:r>
      <w:r w:rsidR="00F579AF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>
        <w:rPr>
          <w:rFonts w:ascii="GHEA Grapalat" w:hAnsi="GHEA Grapalat"/>
          <w:sz w:val="24"/>
          <w:szCs w:val="24"/>
        </w:rPr>
        <w:t>միջազգային</w:t>
      </w:r>
      <w:r w:rsidR="00F579AF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>
        <w:rPr>
          <w:rFonts w:ascii="GHEA Grapalat" w:hAnsi="GHEA Grapalat"/>
          <w:sz w:val="24"/>
          <w:szCs w:val="24"/>
        </w:rPr>
        <w:t>հետբուհական</w:t>
      </w:r>
      <w:r w:rsidR="00F579AF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>
        <w:rPr>
          <w:rFonts w:ascii="GHEA Grapalat" w:hAnsi="GHEA Grapalat"/>
          <w:sz w:val="24"/>
          <w:szCs w:val="24"/>
        </w:rPr>
        <w:t>ուսումնական</w:t>
      </w:r>
      <w:r w:rsidR="00F579AF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>
        <w:rPr>
          <w:rFonts w:ascii="GHEA Grapalat" w:hAnsi="GHEA Grapalat"/>
          <w:sz w:val="24"/>
          <w:szCs w:val="24"/>
        </w:rPr>
        <w:t>կենտրոն</w:t>
      </w:r>
      <w:r w:rsidR="0080170A" w:rsidRPr="0080170A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F579AF">
        <w:rPr>
          <w:rFonts w:ascii="GHEA Grapalat" w:eastAsia="Times New Roman" w:hAnsi="GHEA Grapalat"/>
          <w:sz w:val="24"/>
          <w:szCs w:val="24"/>
          <w:lang w:val="af-ZA"/>
        </w:rPr>
        <w:t>ՊՈԱԿ</w:t>
      </w:r>
      <w:r w:rsidR="0080170A" w:rsidRPr="0080170A">
        <w:rPr>
          <w:rFonts w:ascii="GHEA Grapalat" w:eastAsia="Times New Roman" w:hAnsi="GHEA Grapalat"/>
          <w:sz w:val="24"/>
          <w:szCs w:val="24"/>
          <w:lang w:val="af-ZA"/>
        </w:rPr>
        <w:t>-</w:t>
      </w:r>
      <w:r w:rsidR="0080170A">
        <w:rPr>
          <w:rFonts w:ascii="GHEA Grapalat" w:eastAsia="Times New Roman" w:hAnsi="GHEA Grapalat"/>
          <w:sz w:val="24"/>
          <w:szCs w:val="24"/>
        </w:rPr>
        <w:t>ի</w:t>
      </w:r>
      <w:r w:rsidR="00822A5C" w:rsidRPr="00FC61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6153">
        <w:rPr>
          <w:rFonts w:ascii="GHEA Grapalat" w:hAnsi="GHEA Grapalat" w:cs="Sylfaen"/>
          <w:sz w:val="24"/>
          <w:szCs w:val="24"/>
          <w:lang w:val="af-ZA"/>
        </w:rPr>
        <w:t>կողմից ներկայացված հայտին օրենսդրությամբ սահմանված կարգով ընթացք տալու անհրաժեշտությամբ:</w:t>
      </w:r>
    </w:p>
    <w:p w:rsidR="008F75CA" w:rsidRPr="008F75CA" w:rsidRDefault="000E6552" w:rsidP="008F75CA">
      <w:pPr>
        <w:pStyle w:val="BodyTextIndent2"/>
        <w:spacing w:line="360" w:lineRule="auto"/>
        <w:ind w:left="-284" w:right="38"/>
        <w:rPr>
          <w:rFonts w:ascii="GHEA Grapalat" w:hAnsi="GHEA Grapalat"/>
          <w:sz w:val="24"/>
          <w:szCs w:val="24"/>
          <w:u w:val="single"/>
          <w:lang w:val="af-ZA"/>
        </w:rPr>
      </w:pPr>
      <w:r w:rsidRPr="00167B3A">
        <w:rPr>
          <w:rFonts w:ascii="GHEA Grapalat" w:hAnsi="GHEA Grapalat"/>
          <w:sz w:val="24"/>
          <w:szCs w:val="24"/>
          <w:u w:val="single"/>
        </w:rPr>
        <w:t>Կարգավորման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="000A164C" w:rsidRPr="00167B3A">
        <w:rPr>
          <w:rFonts w:ascii="GHEA Grapalat" w:hAnsi="GHEA Grapalat"/>
          <w:sz w:val="24"/>
          <w:szCs w:val="24"/>
          <w:u w:val="single"/>
        </w:rPr>
        <w:t>հարաբերությունների</w:t>
      </w:r>
      <w:r w:rsidR="000A164C"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ներկա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վիճակը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եւ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առկա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խնդիրները</w:t>
      </w:r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, </w:t>
      </w:r>
      <w:r w:rsidR="00CC3558" w:rsidRPr="00167B3A">
        <w:rPr>
          <w:rFonts w:ascii="GHEA Grapalat" w:hAnsi="GHEA Grapalat"/>
          <w:sz w:val="24"/>
          <w:szCs w:val="24"/>
          <w:u w:val="single"/>
        </w:rPr>
        <w:t>ակնկալվող</w:t>
      </w:r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="00CC3558" w:rsidRPr="00167B3A">
        <w:rPr>
          <w:rFonts w:ascii="GHEA Grapalat" w:hAnsi="GHEA Grapalat"/>
          <w:sz w:val="24"/>
          <w:szCs w:val="24"/>
          <w:u w:val="single"/>
        </w:rPr>
        <w:t>արդյունքը</w:t>
      </w:r>
    </w:p>
    <w:p w:rsidR="00BE70E4" w:rsidRPr="008F75CA" w:rsidRDefault="0080170A" w:rsidP="008F75CA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 w:rsidRPr="002B7D15">
        <w:rPr>
          <w:rFonts w:ascii="GHEA Grapalat" w:hAnsi="GHEA Grapalat"/>
          <w:sz w:val="24"/>
          <w:szCs w:val="24"/>
          <w:lang w:val="af-ZA"/>
        </w:rPr>
        <w:t>«</w:t>
      </w:r>
      <w:r w:rsidR="00F579AF" w:rsidRPr="002B7D15">
        <w:rPr>
          <w:rFonts w:ascii="GHEA Grapalat" w:hAnsi="GHEA Grapalat"/>
          <w:sz w:val="24"/>
          <w:szCs w:val="24"/>
        </w:rPr>
        <w:t>Բժշկակենսաբանական</w:t>
      </w:r>
      <w:r w:rsidR="00F579AF" w:rsidRPr="002B7D15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/>
          <w:sz w:val="24"/>
          <w:szCs w:val="24"/>
        </w:rPr>
        <w:t>միջազգային</w:t>
      </w:r>
      <w:r w:rsidR="00F579AF" w:rsidRPr="002B7D15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/>
          <w:sz w:val="24"/>
          <w:szCs w:val="24"/>
        </w:rPr>
        <w:t>հետբուհական</w:t>
      </w:r>
      <w:r w:rsidR="00F579AF" w:rsidRPr="002B7D15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/>
          <w:sz w:val="24"/>
          <w:szCs w:val="24"/>
        </w:rPr>
        <w:t>ուսումնական</w:t>
      </w:r>
      <w:r w:rsidR="00F579AF" w:rsidRPr="002B7D15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/>
          <w:sz w:val="24"/>
          <w:szCs w:val="24"/>
        </w:rPr>
        <w:t>կենտրոն</w:t>
      </w:r>
      <w:r w:rsidRPr="002B7D15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579AF" w:rsidRPr="002B7D15">
        <w:rPr>
          <w:rFonts w:ascii="GHEA Grapalat" w:hAnsi="GHEA Grapalat"/>
          <w:sz w:val="24"/>
          <w:szCs w:val="24"/>
        </w:rPr>
        <w:t>ՊՈԱԿ</w:t>
      </w:r>
      <w:r w:rsidRPr="002B7D15">
        <w:rPr>
          <w:rFonts w:ascii="GHEA Grapalat" w:hAnsi="GHEA Grapalat"/>
          <w:sz w:val="24"/>
          <w:szCs w:val="24"/>
          <w:lang w:val="af-ZA"/>
        </w:rPr>
        <w:t>-</w:t>
      </w:r>
      <w:r w:rsidRPr="002B7D15">
        <w:rPr>
          <w:rFonts w:ascii="GHEA Grapalat" w:hAnsi="GHEA Grapalat"/>
          <w:sz w:val="24"/>
          <w:szCs w:val="24"/>
        </w:rPr>
        <w:t>ի</w:t>
      </w:r>
      <w:r w:rsidRPr="002B7D15">
        <w:rPr>
          <w:rFonts w:ascii="GHEA Grapalat" w:hAnsi="GHEA Grapalat"/>
          <w:sz w:val="24"/>
          <w:szCs w:val="24"/>
          <w:lang w:val="af-ZA"/>
        </w:rPr>
        <w:t xml:space="preserve"> </w:t>
      </w:r>
      <w:r w:rsidR="00BE70E4" w:rsidRPr="002B7D15">
        <w:rPr>
          <w:rFonts w:ascii="GHEA Grapalat" w:hAnsi="GHEA Grapalat"/>
          <w:sz w:val="24"/>
          <w:szCs w:val="24"/>
        </w:rPr>
        <w:t>կողմից</w:t>
      </w:r>
      <w:r w:rsidR="00021F45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652C3" w:rsidRPr="002B7D15">
        <w:rPr>
          <w:rFonts w:ascii="GHEA Grapalat" w:hAnsi="GHEA Grapalat" w:cs="Sylfaen"/>
          <w:sz w:val="24"/>
          <w:szCs w:val="24"/>
          <w:lang w:val="af-ZA"/>
        </w:rPr>
        <w:t xml:space="preserve">ներմուծվելու </w:t>
      </w:r>
      <w:r w:rsidR="00B36180" w:rsidRPr="002B7D15">
        <w:rPr>
          <w:rFonts w:ascii="GHEA Grapalat" w:hAnsi="GHEA Grapalat" w:cs="Sylfaen"/>
          <w:sz w:val="24"/>
          <w:szCs w:val="24"/>
          <w:lang w:val="af-ZA"/>
        </w:rPr>
        <w:t>է</w:t>
      </w:r>
      <w:r w:rsidR="009652C3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Կալցիում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-45 </w:t>
      </w:r>
      <w:r w:rsidR="00F579AF" w:rsidRPr="002B7D15">
        <w:rPr>
          <w:rFonts w:ascii="Sylfaen" w:hAnsi="Sylfaen"/>
          <w:lang w:val="af-ZA"/>
        </w:rPr>
        <w:t>(</w:t>
      </w:r>
      <w:r w:rsidR="00F579AF" w:rsidRPr="002B7D15">
        <w:rPr>
          <w:rFonts w:ascii="GHEA Grapalat" w:hAnsi="GHEA Grapalat" w:cs="Sylfaen"/>
          <w:sz w:val="24"/>
          <w:szCs w:val="24"/>
          <w:vertAlign w:val="superscript"/>
          <w:lang w:val="af-ZA"/>
        </w:rPr>
        <w:t>45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>Ca,</w:t>
      </w:r>
      <w:r w:rsidR="00F579AF" w:rsidRPr="002B7D15">
        <w:rPr>
          <w:rFonts w:ascii="Sylfaen" w:hAnsi="Sylfaen"/>
          <w:lang w:val="af-ZA"/>
        </w:rPr>
        <w:t xml:space="preserve"> </w:t>
      </w:r>
      <w:r w:rsidR="00F579AF" w:rsidRPr="002B7D15">
        <w:rPr>
          <w:rFonts w:ascii="Sylfaen" w:hAnsi="Sylfaen"/>
          <w:sz w:val="24"/>
          <w:szCs w:val="24"/>
          <w:lang w:val="af-ZA"/>
        </w:rPr>
        <w:t>370MBq</w:t>
      </w:r>
      <w:r w:rsidR="00F579AF" w:rsidRPr="002B7D15">
        <w:rPr>
          <w:rFonts w:ascii="Sylfaen" w:hAnsi="Sylfaen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ռադիոակտիվությամբ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F579AF" w:rsidRPr="002B7D15">
        <w:rPr>
          <w:rFonts w:ascii="GHEA Grapalat" w:hAnsi="GHEA Grapalat" w:cs="Sylfaen"/>
          <w:sz w:val="24"/>
          <w:szCs w:val="24"/>
        </w:rPr>
        <w:t>ռադիոիզոտոպ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պաունակող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կալցիումի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քլորիդի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(CaCl</w:t>
      </w:r>
      <w:r w:rsidR="00F579AF" w:rsidRPr="002B7D15">
        <w:rPr>
          <w:rFonts w:ascii="GHEA Grapalat" w:hAnsi="GHEA Grapalat" w:cs="Sylfaen"/>
          <w:sz w:val="24"/>
          <w:szCs w:val="24"/>
          <w:vertAlign w:val="subscript"/>
          <w:lang w:val="af-ZA"/>
        </w:rPr>
        <w:t>2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F579AF" w:rsidRPr="002B7D15">
        <w:rPr>
          <w:rFonts w:ascii="GHEA Grapalat" w:hAnsi="GHEA Grapalat" w:cs="Sylfaen"/>
          <w:sz w:val="24"/>
          <w:szCs w:val="24"/>
        </w:rPr>
        <w:t>ջրային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լուծույթը</w:t>
      </w:r>
      <w:r w:rsidR="00BE70E4" w:rsidRPr="002B7D15">
        <w:rPr>
          <w:rFonts w:ascii="GHEA Grapalat" w:hAnsi="GHEA Grapalat"/>
          <w:sz w:val="24"/>
          <w:szCs w:val="24"/>
          <w:lang w:val="af-ZA"/>
        </w:rPr>
        <w:t xml:space="preserve">, </w:t>
      </w:r>
      <w:r w:rsidR="00BE70E4" w:rsidRPr="002B7D15">
        <w:rPr>
          <w:rFonts w:ascii="GHEA Grapalat" w:hAnsi="GHEA Grapalat"/>
          <w:sz w:val="24"/>
          <w:szCs w:val="24"/>
        </w:rPr>
        <w:t>որ</w:t>
      </w:r>
      <w:r w:rsidR="00B36180" w:rsidRPr="002B7D15">
        <w:rPr>
          <w:rFonts w:ascii="GHEA Grapalat" w:hAnsi="GHEA Grapalat"/>
          <w:sz w:val="24"/>
          <w:szCs w:val="24"/>
        </w:rPr>
        <w:t>ն</w:t>
      </w:r>
      <w:r w:rsidR="00F579AF" w:rsidRPr="002B7D15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/>
          <w:sz w:val="24"/>
          <w:szCs w:val="24"/>
        </w:rPr>
        <w:t>օգտագործվելու</w:t>
      </w:r>
      <w:r w:rsidR="00F579AF" w:rsidRPr="002B7D15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/>
          <w:sz w:val="24"/>
          <w:szCs w:val="24"/>
        </w:rPr>
        <w:t>է</w:t>
      </w:r>
      <w:r w:rsidR="009652C3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բժշկակենսաբանական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գիտական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հետազոտությունների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անցկացման</w:t>
      </w:r>
      <w:r w:rsidR="00F579AF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 w:rsidRPr="002B7D15">
        <w:rPr>
          <w:rFonts w:ascii="GHEA Grapalat" w:hAnsi="GHEA Grapalat" w:cs="Sylfaen"/>
          <w:sz w:val="24"/>
          <w:szCs w:val="24"/>
        </w:rPr>
        <w:t>նպատակով</w:t>
      </w:r>
      <w:r w:rsidR="00BE70E4" w:rsidRPr="002B7D15">
        <w:rPr>
          <w:rFonts w:ascii="GHEA Grapalat" w:hAnsi="GHEA Grapalat"/>
          <w:sz w:val="24"/>
          <w:szCs w:val="24"/>
          <w:lang w:val="af-ZA"/>
        </w:rPr>
        <w:t>:</w:t>
      </w:r>
    </w:p>
    <w:p w:rsidR="009A58B0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86896" w:rsidRDefault="00E86896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86896" w:rsidRDefault="00E86896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F05CF" w:rsidRDefault="00CF05CF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F05CF" w:rsidRDefault="00CF05CF" w:rsidP="00D37AEE">
      <w:pPr>
        <w:pStyle w:val="BodyTextIndent2"/>
        <w:spacing w:line="360" w:lineRule="auto"/>
        <w:ind w:left="0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Pr="0003239C" w:rsidRDefault="00536920" w:rsidP="006E29B9">
      <w:pPr>
        <w:pStyle w:val="BodyTextIndent"/>
        <w:spacing w:line="360" w:lineRule="auto"/>
        <w:ind w:left="0" w:right="60"/>
        <w:jc w:val="center"/>
        <w:rPr>
          <w:rFonts w:ascii="GHEA Grapalat" w:hAnsi="GHEA Grapalat"/>
          <w:sz w:val="24"/>
          <w:szCs w:val="24"/>
          <w:lang w:val="af-ZA"/>
        </w:rPr>
      </w:pPr>
      <w:r w:rsidRPr="0036401F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60613C" w:rsidRPr="00910A54" w:rsidRDefault="00F579AF" w:rsidP="006E29B9">
      <w:pPr>
        <w:pStyle w:val="BodyTextIndent"/>
        <w:spacing w:line="360" w:lineRule="auto"/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579AF">
        <w:rPr>
          <w:rFonts w:ascii="GHEA Grapalat" w:hAnsi="GHEA Grapalat"/>
          <w:sz w:val="24"/>
          <w:szCs w:val="24"/>
          <w:lang w:val="af-ZA"/>
        </w:rPr>
        <w:t>««</w:t>
      </w:r>
      <w:proofErr w:type="spellStart"/>
      <w:r>
        <w:rPr>
          <w:rFonts w:ascii="GHEA Grapalat" w:hAnsi="GHEA Grapalat"/>
          <w:sz w:val="24"/>
          <w:szCs w:val="24"/>
        </w:rPr>
        <w:t>Բժշկակենսաբանական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հետբուհական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>»</w:t>
      </w:r>
      <w:r w:rsidR="006E29B9" w:rsidRPr="006E29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պետական</w:t>
      </w:r>
      <w:proofErr w:type="spellEnd"/>
      <w:r w:rsidR="006E29B9" w:rsidRPr="006E29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ոչ</w:t>
      </w:r>
      <w:proofErr w:type="spellEnd"/>
      <w:r w:rsidR="006E29B9" w:rsidRPr="006E29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առեւտրային</w:t>
      </w:r>
      <w:proofErr w:type="spellEnd"/>
      <w:r w:rsidR="006E29B9" w:rsidRPr="006E29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կազմակերպությանը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ռադիոակտիվ</w:t>
      </w:r>
      <w:proofErr w:type="spellEnd"/>
      <w:r w:rsidRPr="00F579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Pr="00F579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ներմուծման</w:t>
      </w:r>
      <w:proofErr w:type="spellEnd"/>
      <w:r w:rsidRPr="00DE47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475F" w:rsidRPr="00DE475F">
        <w:rPr>
          <w:rFonts w:ascii="GHEA Grapalat" w:hAnsi="GHEA Grapalat" w:cs="Sylfaen"/>
          <w:sz w:val="24"/>
          <w:szCs w:val="24"/>
          <w:lang w:val="hy-AM"/>
        </w:rPr>
        <w:t>լիցենզիա տալու մասին»</w:t>
      </w:r>
      <w:r w:rsidR="00DE475F" w:rsidRPr="00DE47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դեպքում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պետական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043FC4" w:rsidRPr="0036401F">
        <w:rPr>
          <w:rFonts w:ascii="GHEA Grapalat" w:hAnsi="GHEA Grapalat"/>
          <w:sz w:val="24"/>
          <w:szCs w:val="24"/>
          <w:lang w:val="hy-AM"/>
        </w:rPr>
        <w:t>բյուջե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ծախսերի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և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եկամուտների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էական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ավելացումների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կամ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նվազեցումների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մասին</w:t>
      </w:r>
    </w:p>
    <w:p w:rsidR="00607CDB" w:rsidRDefault="00822A5C" w:rsidP="006E29B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 w:cs="Sylfaen"/>
          <w:sz w:val="24"/>
          <w:szCs w:val="24"/>
          <w:lang w:val="af-ZA"/>
        </w:rPr>
        <w:t xml:space="preserve">Վերոհիշյալ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բյուջեի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եկամտային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և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մասերում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չեն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97BF2">
        <w:rPr>
          <w:rFonts w:ascii="GHEA Grapalat" w:hAnsi="GHEA Grapalat"/>
          <w:sz w:val="24"/>
          <w:szCs w:val="24"/>
          <w:lang w:val="af-ZA"/>
        </w:rPr>
        <w:t>:</w:t>
      </w:r>
    </w:p>
    <w:p w:rsidR="00E86896" w:rsidRDefault="00E86896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37AEE" w:rsidRDefault="00D37AEE" w:rsidP="008F75CA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822A5C" w:rsidRPr="009A58B0" w:rsidRDefault="00822A5C" w:rsidP="008F75CA">
      <w:pPr>
        <w:spacing w:before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822A5C" w:rsidRPr="000D1304" w:rsidRDefault="00F579AF" w:rsidP="008F75C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579AF">
        <w:rPr>
          <w:rFonts w:ascii="GHEA Grapalat" w:eastAsia="Times New Roman" w:hAnsi="GHEA Grapalat"/>
          <w:sz w:val="24"/>
          <w:szCs w:val="24"/>
          <w:lang w:val="af-ZA"/>
        </w:rPr>
        <w:t>««</w:t>
      </w:r>
      <w:proofErr w:type="spellStart"/>
      <w:r>
        <w:rPr>
          <w:rFonts w:ascii="GHEA Grapalat" w:hAnsi="GHEA Grapalat"/>
          <w:sz w:val="24"/>
          <w:szCs w:val="24"/>
        </w:rPr>
        <w:t>Բժշկակենսաբանական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հետբուհական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 w:rsidRPr="00F579AF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af-ZA"/>
        </w:rPr>
        <w:br/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="006E29B9" w:rsidRPr="006E29B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="006E29B9" w:rsidRPr="006E29B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առեւտրային</w:t>
      </w:r>
      <w:proofErr w:type="spellEnd"/>
      <w:r w:rsidR="006E29B9" w:rsidRPr="006E29B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կազմակերպությանը</w:t>
      </w:r>
      <w:proofErr w:type="spellEnd"/>
      <w:r w:rsidR="006E29B9" w:rsidRPr="006E29B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Pr="00F579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նյութերի</w:t>
      </w:r>
      <w:proofErr w:type="spellEnd"/>
      <w:r w:rsidRPr="00F579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Pr="00F579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տալու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>»</w:t>
      </w:r>
      <w:r w:rsid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առնչությամբ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60613C" w:rsidRPr="009A58B0" w:rsidRDefault="0060613C" w:rsidP="002F4C1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8F75CA" w:rsidRDefault="00822A5C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Վերոհիշյալ որոշման ընդունմամբ այլ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ընդունում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կամ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այլ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փոփոխություն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չի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նախատեսվում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>:</w:t>
      </w: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8F6459" w:rsidRPr="009A58B0" w:rsidRDefault="008F6459" w:rsidP="00597BF2">
      <w:pPr>
        <w:spacing w:before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822A5C" w:rsidRPr="009A58B0" w:rsidRDefault="00E86896" w:rsidP="00822A5C">
      <w:pPr>
        <w:jc w:val="center"/>
        <w:rPr>
          <w:rFonts w:ascii="GHEA Grapalat" w:hAnsi="GHEA Grapalat" w:cs="Sylfaen"/>
          <w:sz w:val="24"/>
          <w:szCs w:val="24"/>
          <w:lang w:val="es-ES_tradnl"/>
        </w:rPr>
      </w:pPr>
      <w:r w:rsidRPr="00E86896">
        <w:rPr>
          <w:rFonts w:ascii="GHEA Grapalat" w:eastAsia="Times New Roman" w:hAnsi="GHEA Grapalat"/>
          <w:sz w:val="24"/>
          <w:szCs w:val="24"/>
          <w:lang w:val="af-ZA"/>
        </w:rPr>
        <w:t>««</w:t>
      </w:r>
      <w:r w:rsidR="006E29B9" w:rsidRPr="006E29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Բժշկակենսաբանական</w:t>
      </w:r>
      <w:proofErr w:type="spellEnd"/>
      <w:r w:rsidR="006E29B9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միջազգային</w:t>
      </w:r>
      <w:proofErr w:type="spellEnd"/>
      <w:r w:rsidR="006E29B9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հետբուհական</w:t>
      </w:r>
      <w:proofErr w:type="spellEnd"/>
      <w:r w:rsidR="006E29B9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ուսումնական</w:t>
      </w:r>
      <w:proofErr w:type="spellEnd"/>
      <w:r w:rsidR="006E29B9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hAnsi="GHEA Grapalat"/>
          <w:sz w:val="24"/>
          <w:szCs w:val="24"/>
        </w:rPr>
        <w:t>կենտրոն</w:t>
      </w:r>
      <w:proofErr w:type="spellEnd"/>
      <w:r w:rsidR="006E29B9" w:rsidRPr="00F579AF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6E29B9">
        <w:rPr>
          <w:rFonts w:ascii="GHEA Grapalat" w:eastAsia="Times New Roman" w:hAnsi="GHEA Grapalat"/>
          <w:sz w:val="24"/>
          <w:szCs w:val="24"/>
          <w:lang w:val="af-ZA"/>
        </w:rPr>
        <w:br/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="006E29B9" w:rsidRPr="006E29B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="006E29B9" w:rsidRPr="006E29B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առեւտրային</w:t>
      </w:r>
      <w:proofErr w:type="spellEnd"/>
      <w:r w:rsidR="006E29B9" w:rsidRPr="006E29B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6E29B9">
        <w:rPr>
          <w:rFonts w:ascii="GHEA Grapalat" w:eastAsia="Times New Roman" w:hAnsi="GHEA Grapalat"/>
          <w:sz w:val="24"/>
          <w:szCs w:val="24"/>
        </w:rPr>
        <w:t>կազմակերպությանը</w:t>
      </w:r>
      <w:proofErr w:type="spellEnd"/>
      <w:r w:rsidRPr="00E86896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նյութեր</w:t>
      </w:r>
      <w:r w:rsidR="006E29B9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տալու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proofErr w:type="spellStart"/>
      <w:r w:rsidR="00DE475F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>»</w:t>
      </w:r>
      <w:r w:rsid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ՀՀ</w:t>
      </w:r>
      <w:r w:rsidR="00822A5C"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որոշման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նախագծմանը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եւ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քննարկմանը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հասարակության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մասնակցության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մասին</w:t>
      </w:r>
      <w:proofErr w:type="spellEnd"/>
    </w:p>
    <w:p w:rsidR="00822A5C" w:rsidRPr="009A58B0" w:rsidRDefault="00822A5C" w:rsidP="00822A5C">
      <w:pPr>
        <w:ind w:left="2880" w:firstLine="720"/>
        <w:rPr>
          <w:rFonts w:ascii="GHEA Grapalat" w:hAnsi="GHEA Grapalat"/>
          <w:sz w:val="24"/>
          <w:szCs w:val="24"/>
          <w:lang w:val="es-ES_tradnl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ab/>
      </w:r>
    </w:p>
    <w:p w:rsidR="0061381F" w:rsidRPr="009A58B0" w:rsidRDefault="00822A5C" w:rsidP="00240FEB">
      <w:pPr>
        <w:jc w:val="both"/>
        <w:rPr>
          <w:sz w:val="24"/>
          <w:szCs w:val="24"/>
          <w:lang w:val="hy-AM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>Հասարակությունը ՀՀ կառավարության վերոհիշյալ որոշման նախագծին իրազեկվել է ՀՀ ԿԱ միջուկային անվտանգության կարգավորման պետական կոմիտեի ինտերնետային կայքի՝ www.anra.am միջոցով</w:t>
      </w:r>
      <w:r w:rsidR="00043FC4" w:rsidRPr="009A58B0">
        <w:rPr>
          <w:rFonts w:ascii="GHEA Grapalat" w:hAnsi="GHEA Grapalat"/>
          <w:sz w:val="24"/>
          <w:szCs w:val="24"/>
          <w:lang w:val="es-ES_tradnl"/>
        </w:rPr>
        <w:t>:</w:t>
      </w:r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</w:p>
    <w:sectPr w:rsidR="0061381F" w:rsidRPr="009A58B0" w:rsidSect="006138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7494"/>
    <w:multiLevelType w:val="hybridMultilevel"/>
    <w:tmpl w:val="A56A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451"/>
    <w:multiLevelType w:val="multilevel"/>
    <w:tmpl w:val="290C2406"/>
    <w:lvl w:ilvl="0">
      <w:start w:val="1"/>
      <w:numFmt w:val="decimal"/>
      <w:lvlText w:val="%1"/>
      <w:lvlJc w:val="left"/>
      <w:pPr>
        <w:ind w:left="390" w:hanging="390"/>
      </w:pPr>
      <w:rPr>
        <w:rFonts w:ascii="Arial Armenian" w:hAnsi="Arial Armeni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 Armenian" w:hAnsi="Arial Armen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 Armenian" w:hAnsi="Arial Armen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Armenian" w:hAnsi="Arial Armen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Armenian" w:hAnsi="Arial Armen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Armenian" w:hAnsi="Arial Armen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Armenian" w:hAnsi="Arial Armen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Armenian" w:hAnsi="Arial Armeni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920"/>
    <w:rsid w:val="00011492"/>
    <w:rsid w:val="00021F45"/>
    <w:rsid w:val="0003239C"/>
    <w:rsid w:val="00043FC4"/>
    <w:rsid w:val="00084204"/>
    <w:rsid w:val="000A164C"/>
    <w:rsid w:val="000A42D1"/>
    <w:rsid w:val="000C0DC7"/>
    <w:rsid w:val="000D1304"/>
    <w:rsid w:val="000E6552"/>
    <w:rsid w:val="00124D3B"/>
    <w:rsid w:val="00126D72"/>
    <w:rsid w:val="001369ED"/>
    <w:rsid w:val="00167B3A"/>
    <w:rsid w:val="001C1662"/>
    <w:rsid w:val="001C4996"/>
    <w:rsid w:val="001D1F4F"/>
    <w:rsid w:val="001F6889"/>
    <w:rsid w:val="00240FEB"/>
    <w:rsid w:val="00273444"/>
    <w:rsid w:val="00282095"/>
    <w:rsid w:val="00293461"/>
    <w:rsid w:val="002A6B12"/>
    <w:rsid w:val="002B7D15"/>
    <w:rsid w:val="002C6CC3"/>
    <w:rsid w:val="002D2262"/>
    <w:rsid w:val="002F4C1F"/>
    <w:rsid w:val="00316017"/>
    <w:rsid w:val="00335231"/>
    <w:rsid w:val="0036401F"/>
    <w:rsid w:val="003A47A2"/>
    <w:rsid w:val="003B0EEF"/>
    <w:rsid w:val="004405DF"/>
    <w:rsid w:val="004528DE"/>
    <w:rsid w:val="004534C6"/>
    <w:rsid w:val="004E1739"/>
    <w:rsid w:val="00502CFB"/>
    <w:rsid w:val="00507EC2"/>
    <w:rsid w:val="00525E76"/>
    <w:rsid w:val="00536920"/>
    <w:rsid w:val="00544803"/>
    <w:rsid w:val="0055464F"/>
    <w:rsid w:val="00563746"/>
    <w:rsid w:val="00597BF2"/>
    <w:rsid w:val="005D46DE"/>
    <w:rsid w:val="0060613C"/>
    <w:rsid w:val="00607CDB"/>
    <w:rsid w:val="0061381F"/>
    <w:rsid w:val="006547C9"/>
    <w:rsid w:val="00657E44"/>
    <w:rsid w:val="00667C01"/>
    <w:rsid w:val="00685C7E"/>
    <w:rsid w:val="006B7AE8"/>
    <w:rsid w:val="006C7CE0"/>
    <w:rsid w:val="006E29B9"/>
    <w:rsid w:val="00705CE3"/>
    <w:rsid w:val="00787331"/>
    <w:rsid w:val="007A7017"/>
    <w:rsid w:val="0080170A"/>
    <w:rsid w:val="00802D71"/>
    <w:rsid w:val="00822A5C"/>
    <w:rsid w:val="008C3E8D"/>
    <w:rsid w:val="008C5782"/>
    <w:rsid w:val="008F6459"/>
    <w:rsid w:val="008F75CA"/>
    <w:rsid w:val="00910A54"/>
    <w:rsid w:val="009136A1"/>
    <w:rsid w:val="00950E70"/>
    <w:rsid w:val="00954997"/>
    <w:rsid w:val="00955FD1"/>
    <w:rsid w:val="00960525"/>
    <w:rsid w:val="009652C3"/>
    <w:rsid w:val="009947A5"/>
    <w:rsid w:val="009A58B0"/>
    <w:rsid w:val="009C3DAD"/>
    <w:rsid w:val="009D77D6"/>
    <w:rsid w:val="00A03A6C"/>
    <w:rsid w:val="00A20FCC"/>
    <w:rsid w:val="00A45E83"/>
    <w:rsid w:val="00A87DA0"/>
    <w:rsid w:val="00AC19E4"/>
    <w:rsid w:val="00AD2B9A"/>
    <w:rsid w:val="00AE622B"/>
    <w:rsid w:val="00B17463"/>
    <w:rsid w:val="00B215FD"/>
    <w:rsid w:val="00B36180"/>
    <w:rsid w:val="00B377E0"/>
    <w:rsid w:val="00B40665"/>
    <w:rsid w:val="00B71FD9"/>
    <w:rsid w:val="00BD534F"/>
    <w:rsid w:val="00BE67C3"/>
    <w:rsid w:val="00BE70E4"/>
    <w:rsid w:val="00C21F4A"/>
    <w:rsid w:val="00C230EC"/>
    <w:rsid w:val="00CB5287"/>
    <w:rsid w:val="00CB703E"/>
    <w:rsid w:val="00CC3558"/>
    <w:rsid w:val="00CF05CF"/>
    <w:rsid w:val="00D25436"/>
    <w:rsid w:val="00D37AEE"/>
    <w:rsid w:val="00D6539E"/>
    <w:rsid w:val="00D748E7"/>
    <w:rsid w:val="00D81AAE"/>
    <w:rsid w:val="00D974C7"/>
    <w:rsid w:val="00DA2D69"/>
    <w:rsid w:val="00DC4584"/>
    <w:rsid w:val="00DC56D6"/>
    <w:rsid w:val="00DE475F"/>
    <w:rsid w:val="00E02D21"/>
    <w:rsid w:val="00E27497"/>
    <w:rsid w:val="00E51042"/>
    <w:rsid w:val="00E52CAD"/>
    <w:rsid w:val="00E65DBA"/>
    <w:rsid w:val="00E80BFA"/>
    <w:rsid w:val="00E86896"/>
    <w:rsid w:val="00EE08EA"/>
    <w:rsid w:val="00EF7428"/>
    <w:rsid w:val="00F10916"/>
    <w:rsid w:val="00F2466E"/>
    <w:rsid w:val="00F36EC4"/>
    <w:rsid w:val="00F4265B"/>
    <w:rsid w:val="00F4460B"/>
    <w:rsid w:val="00F579AF"/>
    <w:rsid w:val="00F70EBA"/>
    <w:rsid w:val="00F9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Strong">
    <w:name w:val="Strong"/>
    <w:qFormat/>
    <w:rsid w:val="00536920"/>
    <w:rPr>
      <w:b/>
      <w:bCs/>
    </w:rPr>
  </w:style>
  <w:style w:type="paragraph" w:styleId="BodyText">
    <w:name w:val="Body Text"/>
    <w:basedOn w:val="Normal"/>
    <w:link w:val="BodyTextChar"/>
    <w:rsid w:val="0053692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3692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3692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3692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ED69-F441-45AB-8357-611A89F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Arshaluis Karmirmir</cp:lastModifiedBy>
  <cp:revision>7</cp:revision>
  <cp:lastPrinted>2013-04-30T06:21:00Z</cp:lastPrinted>
  <dcterms:created xsi:type="dcterms:W3CDTF">2013-04-29T13:12:00Z</dcterms:created>
  <dcterms:modified xsi:type="dcterms:W3CDTF">2013-05-30T11:35:00Z</dcterms:modified>
</cp:coreProperties>
</file>