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62" w:rsidRPr="00FF4CB6" w:rsidRDefault="00134162" w:rsidP="00134162">
      <w:pPr>
        <w:jc w:val="center"/>
        <w:rPr>
          <w:rFonts w:ascii="GHEA Grapalat" w:hAnsi="GHEA Grapalat"/>
          <w:b/>
          <w:sz w:val="24"/>
          <w:szCs w:val="24"/>
        </w:rPr>
      </w:pPr>
      <w:r w:rsidRPr="00FF4CB6">
        <w:rPr>
          <w:rFonts w:ascii="GHEA Grapalat" w:hAnsi="GHEA Grapalat"/>
          <w:b/>
          <w:sz w:val="24"/>
          <w:szCs w:val="24"/>
        </w:rPr>
        <w:t>Ա Մ Փ Ո Փ Ա Թ Ե Ր Թ</w:t>
      </w:r>
    </w:p>
    <w:p w:rsidR="00134162" w:rsidRPr="00FF4CB6" w:rsidRDefault="00F95039" w:rsidP="00FF4CB6">
      <w:pPr>
        <w:spacing w:after="0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F4CB6">
        <w:rPr>
          <w:rStyle w:val="FontStyle12"/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>«ՕՏԱՐԵՐԿՐԱՑԻՆԵՐԻ ՄԱՍԻՆ» ՀՀ ՕՐԵՆՔՈՒՄ ԼՐԱՑՈՒՄ ԿԱՏԱՐԵԼՈՒ ՄԱՍԻՆ» ՀԱՅԱՍՏԱՆԻ ՀԱՆՐԱՊԵՏՈՒԹՅԱՆ ՕՐԵՆՔԻ ՆԱԽԱԳԾԻ</w:t>
      </w:r>
      <w:r w:rsidRPr="00FF4CB6">
        <w:rPr>
          <w:rStyle w:val="FontStyle12"/>
          <w:rFonts w:ascii="GHEA Grapalat" w:hAnsi="GHEA Grapalat"/>
          <w:noProof/>
          <w:color w:val="0D0D0D" w:themeColor="text1" w:themeTint="F2"/>
          <w:sz w:val="24"/>
          <w:szCs w:val="24"/>
          <w:lang w:val="hy-AM"/>
        </w:rPr>
        <w:t xml:space="preserve"> </w:t>
      </w:r>
      <w:r w:rsidRPr="00FF4CB6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ՎԵՐԱԲԵՐՅԱԼ </w:t>
      </w:r>
      <w:r w:rsidR="00134162" w:rsidRPr="00FF4CB6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ԿԱՏԱՐՎԱԾ ԱՌԱՋԱՐԿՈՒԹՅՈՒՆՆԵՐԻ</w:t>
      </w:r>
    </w:p>
    <w:p w:rsidR="00F95039" w:rsidRPr="00F95039" w:rsidRDefault="00F95039" w:rsidP="00134162">
      <w:pPr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W w:w="1431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26"/>
        <w:gridCol w:w="2610"/>
        <w:gridCol w:w="4050"/>
        <w:gridCol w:w="35"/>
        <w:gridCol w:w="2575"/>
        <w:gridCol w:w="18"/>
        <w:gridCol w:w="4302"/>
      </w:tblGrid>
      <w:tr w:rsidR="00134162" w:rsidTr="004A063A">
        <w:trPr>
          <w:trHeight w:val="6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Default="00134162" w:rsidP="00FF4C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B6" w:rsidRDefault="00FF4CB6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134162" w:rsidRDefault="00134162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  <w:p w:rsidR="00FF4CB6" w:rsidRDefault="00FF4CB6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1" w:rsidRPr="001D2CAB" w:rsidRDefault="00D51D21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FF4CB6" w:rsidRDefault="00FF4CB6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134162" w:rsidRDefault="00134162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1" w:rsidRDefault="00D51D21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ru-RU"/>
              </w:rPr>
            </w:pPr>
          </w:p>
          <w:p w:rsidR="00FF4CB6" w:rsidRDefault="00FF4CB6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134162" w:rsidRDefault="00134162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1" w:rsidRDefault="00D51D21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ru-RU"/>
              </w:rPr>
            </w:pPr>
          </w:p>
          <w:p w:rsidR="00FF4CB6" w:rsidRDefault="00FF4CB6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134162" w:rsidRDefault="00134162" w:rsidP="00FF4C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134162" w:rsidTr="004A063A">
        <w:trPr>
          <w:trHeight w:val="6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Default="001341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Default="001341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Default="001341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Default="001341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Default="001341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134162" w:rsidTr="00F95039">
        <w:trPr>
          <w:trHeight w:val="206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Pr="00F95039" w:rsidRDefault="00134162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Default="00C40AA8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ՀՀ հատուկ քննչական ծառայություն 22.03.2019 թիվ 18-2314կգ-19 գրություն</w:t>
            </w:r>
          </w:p>
          <w:p w:rsidR="00F95039" w:rsidRDefault="00F95039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Pr="00F95039" w:rsidRDefault="00134162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F9503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Առաջարկություններ և դիտողություններ չկան: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124B7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t>-----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A" w:rsidRPr="00F95039" w:rsidRDefault="001D2CAB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t>-----</w:t>
            </w:r>
          </w:p>
          <w:p w:rsidR="00124B7A" w:rsidRPr="00F95039" w:rsidRDefault="00124B7A" w:rsidP="00F9503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4162" w:rsidRPr="00F95039" w:rsidRDefault="00134162" w:rsidP="00F95039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134162" w:rsidTr="00F95039">
        <w:trPr>
          <w:trHeight w:val="152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Pr="00F95039" w:rsidRDefault="00134162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Default="00C40AA8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/>
                <w:noProof/>
                <w:sz w:val="24"/>
                <w:szCs w:val="24"/>
              </w:rPr>
              <w:t>ՀՀ գլխավոր դատախազություն 25.03.2019 թիվ 04/3613-19 գրություն</w:t>
            </w:r>
          </w:p>
          <w:p w:rsidR="00F95039" w:rsidRPr="00F95039" w:rsidRDefault="00F95039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Pr="00F95039" w:rsidRDefault="00134162" w:rsidP="00F95039">
            <w:pPr>
              <w:pStyle w:val="BodyText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Առաջարկություններ և դիտողություններ չկան: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1D2CAB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t>-----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1D2CAB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t>-----</w:t>
            </w:r>
          </w:p>
        </w:tc>
      </w:tr>
      <w:tr w:rsidR="00134162" w:rsidTr="004A063A">
        <w:trPr>
          <w:trHeight w:val="1839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Pr="00F95039" w:rsidRDefault="00134162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Default="00B16705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ՀՀ աշխատանքի և սոցիալական հարցերի նախարարություն</w:t>
            </w:r>
            <w:r w:rsidRPr="00F95039">
              <w:rPr>
                <w:rFonts w:ascii="GHEA Grapalat" w:hAnsi="GHEA Grapalat"/>
                <w:noProof/>
                <w:sz w:val="24"/>
                <w:szCs w:val="24"/>
              </w:rPr>
              <w:t xml:space="preserve"> 26.03.2019 թիվ ԶԲ/ԺՍ-3-4/4533-19 գրություն</w:t>
            </w:r>
          </w:p>
          <w:p w:rsidR="00F95039" w:rsidRPr="00F95039" w:rsidRDefault="00F95039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B16705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503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Առաջարկություններ և դիտողություններ չկան: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124B7A" w:rsidP="00F9503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t>-----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1D2CAB" w:rsidP="00F95039">
            <w:pPr>
              <w:tabs>
                <w:tab w:val="left" w:pos="2484"/>
              </w:tabs>
              <w:autoSpaceDE w:val="0"/>
              <w:autoSpaceDN w:val="0"/>
              <w:adjustRightInd w:val="0"/>
              <w:spacing w:after="0" w:line="240" w:lineRule="auto"/>
              <w:ind w:left="-19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t>-----</w:t>
            </w:r>
          </w:p>
        </w:tc>
      </w:tr>
      <w:tr w:rsidR="00134162" w:rsidTr="00FF4CB6">
        <w:trPr>
          <w:trHeight w:val="163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Pr="00F95039" w:rsidRDefault="00134162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B1043B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ՀՀ ոստիկանություն</w:t>
            </w:r>
          </w:p>
          <w:p w:rsidR="00B1043B" w:rsidRPr="00F95039" w:rsidRDefault="00B1043B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 xml:space="preserve">26.03.2019 թիվ 01.6/24/8047-19 </w:t>
            </w:r>
            <w:r w:rsidRPr="00F95039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B1043B" w:rsidP="00F9503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Առաջարկություններ և դիտողություններ չկան:</w:t>
            </w:r>
          </w:p>
          <w:p w:rsidR="00134162" w:rsidRPr="00F95039" w:rsidRDefault="00134162" w:rsidP="00F9503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124B7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t>-----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1D2CAB" w:rsidP="00F95039">
            <w:pPr>
              <w:pStyle w:val="ListParagraph"/>
              <w:spacing w:line="240" w:lineRule="auto"/>
              <w:ind w:left="72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t>-----</w:t>
            </w:r>
          </w:p>
          <w:p w:rsidR="00134162" w:rsidRPr="00F95039" w:rsidRDefault="00134162" w:rsidP="00F95039">
            <w:pPr>
              <w:pStyle w:val="ListParagraph"/>
              <w:spacing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4162" w:rsidRPr="00F95039" w:rsidRDefault="00134162" w:rsidP="00F95039">
            <w:pPr>
              <w:pStyle w:val="ListParagraph"/>
              <w:spacing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4162" w:rsidRPr="00F95039" w:rsidRDefault="00134162" w:rsidP="00F95039">
            <w:pPr>
              <w:pStyle w:val="ListParagraph"/>
              <w:spacing w:line="240" w:lineRule="auto"/>
              <w:ind w:left="0"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4162" w:rsidRPr="00F95039" w:rsidRDefault="00134162" w:rsidP="00F95039">
            <w:pPr>
              <w:pStyle w:val="ListParagraph"/>
              <w:spacing w:line="240" w:lineRule="auto"/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4162" w:rsidRPr="00F95039" w:rsidRDefault="00134162" w:rsidP="00F9503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162" w:rsidRPr="00F95039" w:rsidTr="004A063A">
        <w:trPr>
          <w:trHeight w:val="1434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Pr="00F95039" w:rsidRDefault="00134162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EB1B51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F9503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95039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զգային</w:t>
            </w:r>
            <w:r w:rsidRPr="00F9503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անվտանգության</w:t>
            </w:r>
            <w:r w:rsidRPr="00F9503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ծառայություն</w:t>
            </w:r>
            <w:r w:rsidRPr="00F95039">
              <w:rPr>
                <w:rFonts w:ascii="GHEA Grapalat" w:hAnsi="GHEA Grapalat"/>
                <w:sz w:val="24"/>
                <w:szCs w:val="24"/>
              </w:rPr>
              <w:t xml:space="preserve"> 27.03.2019 </w:t>
            </w: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թիվ</w:t>
            </w:r>
            <w:r w:rsidRPr="00F95039">
              <w:rPr>
                <w:rFonts w:ascii="GHEA Grapalat" w:hAnsi="GHEA Grapalat"/>
                <w:sz w:val="24"/>
                <w:szCs w:val="24"/>
              </w:rPr>
              <w:t xml:space="preserve"> 11/247 </w:t>
            </w: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գրություն</w:t>
            </w:r>
            <w:r w:rsidRPr="00F9503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EB1B51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</w:pP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>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Օտարերկրացիների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մասին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»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օրենքում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լրացում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կատարելու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մասին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»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օրենքի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նախագծի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1-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ին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հոդվածով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լրացվող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նոր՝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ժզ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»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կետը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,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համաձայն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Օտարերկրացիների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մասին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»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օրենքի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2-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րդ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հոդվածի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,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առաջարկում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ենք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շարադրել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հետևյալ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խմբագրությամբ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>.</w:t>
            </w:r>
          </w:p>
          <w:p w:rsidR="00EB1B51" w:rsidRDefault="00EB1B51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hy-AM" w:eastAsia="ru-RU" w:bidi="he-IL"/>
              </w:rPr>
            </w:pP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>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ժզ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»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քրեակատարողական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հիմնարկում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պահվող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օտարերկրացի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դատապարտյալները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և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կալանավորված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անձինք՝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lastRenderedPageBreak/>
              <w:t>ազատազրկման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ընթացքում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,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ինչպես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նաև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պրոբացիայի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շահառու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հանդիսացող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 xml:space="preserve"> 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օտարերկրացիները</w:t>
            </w:r>
            <w:r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eastAsia="ru-RU" w:bidi="he-IL"/>
              </w:rPr>
              <w:t>»:</w:t>
            </w:r>
          </w:p>
          <w:p w:rsidR="00F95039" w:rsidRPr="00F95039" w:rsidRDefault="00F95039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hy-AM" w:eastAsia="ru-RU" w:bidi="he-IL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EB1B51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Ընդունվել է</w:t>
            </w:r>
            <w:r w:rsidR="00F9503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մասնակի</w:t>
            </w:r>
            <w:r w:rsidRPr="00F95039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124B7A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Նախագծո</w:t>
            </w:r>
            <w:r w:rsidR="00F95039">
              <w:rPr>
                <w:rFonts w:ascii="GHEA Grapalat" w:hAnsi="GHEA Grapalat"/>
                <w:sz w:val="24"/>
                <w:szCs w:val="24"/>
                <w:lang w:val="hy-AM"/>
              </w:rPr>
              <w:t xml:space="preserve">վ գործածվող եզրույթները համապատասխանեցվել են </w:t>
            </w:r>
            <w:r w:rsidR="00F95039"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 xml:space="preserve">«Օտարերկրացիների մասին» </w:t>
            </w:r>
            <w:r w:rsid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hy-AM" w:eastAsia="ru-RU" w:bidi="he-IL"/>
              </w:rPr>
              <w:t xml:space="preserve">ՀՀ </w:t>
            </w:r>
            <w:r w:rsidR="00F95039" w:rsidRP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ru-RU" w:eastAsia="ru-RU" w:bidi="he-IL"/>
              </w:rPr>
              <w:t>օրենքի 2-րդ հոդվածի</w:t>
            </w:r>
            <w:r w:rsidR="00F95039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hy-AM" w:eastAsia="ru-RU" w:bidi="he-IL"/>
              </w:rPr>
              <w:t>ն:</w:t>
            </w:r>
          </w:p>
        </w:tc>
      </w:tr>
      <w:tr w:rsidR="00134162" w:rsidTr="00FF4CB6">
        <w:trPr>
          <w:trHeight w:val="170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Pr="00F95039" w:rsidRDefault="00134162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3A4CAC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F9503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քննչական</w:t>
            </w:r>
            <w:r w:rsidRPr="00F9503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կոմիտե</w:t>
            </w:r>
            <w:r w:rsidRPr="00F95039">
              <w:rPr>
                <w:rFonts w:ascii="GHEA Grapalat" w:hAnsi="GHEA Grapalat"/>
                <w:sz w:val="24"/>
                <w:szCs w:val="24"/>
              </w:rPr>
              <w:t xml:space="preserve"> 29.03.2019 </w:t>
            </w: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թիվ</w:t>
            </w:r>
            <w:r w:rsidRPr="00F95039">
              <w:rPr>
                <w:rFonts w:ascii="GHEA Grapalat" w:hAnsi="GHEA Grapalat"/>
                <w:sz w:val="24"/>
                <w:szCs w:val="24"/>
              </w:rPr>
              <w:t xml:space="preserve"> 01/22/5829-19 </w:t>
            </w:r>
            <w:r w:rsidRPr="00F95039">
              <w:rPr>
                <w:rFonts w:ascii="GHEA Grapalat" w:hAnsi="GHEA Grapalat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AC" w:rsidRPr="00F95039" w:rsidRDefault="003A4CAC" w:rsidP="00F9503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Առաջարկություններ և դիտողություններ չկան:</w:t>
            </w:r>
          </w:p>
          <w:p w:rsidR="00134162" w:rsidRPr="00F95039" w:rsidRDefault="00134162" w:rsidP="00F95039">
            <w:pPr>
              <w:pStyle w:val="ListParagraph"/>
              <w:tabs>
                <w:tab w:val="left" w:pos="-720"/>
              </w:tabs>
              <w:spacing w:line="240" w:lineRule="auto"/>
              <w:ind w:left="0" w:right="14"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124B7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  <w:lang w:val="ru-RU"/>
              </w:rPr>
              <w:t>----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C52305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t>-----</w:t>
            </w:r>
          </w:p>
        </w:tc>
      </w:tr>
      <w:tr w:rsidR="00134162" w:rsidRPr="00B07FD6" w:rsidTr="004A063A">
        <w:trPr>
          <w:trHeight w:val="7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62" w:rsidRPr="00F95039" w:rsidRDefault="00134162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039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62" w:rsidRPr="00F95039" w:rsidRDefault="00F95039" w:rsidP="00F95039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մ</w:t>
            </w:r>
            <w:r w:rsidR="00DA152C" w:rsidRPr="00F95039">
              <w:rPr>
                <w:rFonts w:ascii="GHEA Grapalat" w:hAnsi="GHEA Grapalat"/>
                <w:sz w:val="24"/>
                <w:szCs w:val="24"/>
                <w:lang w:val="ru-RU"/>
              </w:rPr>
              <w:t>արդու</w:t>
            </w:r>
            <w:r w:rsidR="00DA152C" w:rsidRPr="00F9503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A152C" w:rsidRPr="00F95039">
              <w:rPr>
                <w:rFonts w:ascii="GHEA Grapalat" w:hAnsi="GHEA Grapalat"/>
                <w:sz w:val="24"/>
                <w:szCs w:val="24"/>
                <w:lang w:val="ru-RU"/>
              </w:rPr>
              <w:t>իրավունքների</w:t>
            </w:r>
            <w:r w:rsidR="00DA152C" w:rsidRPr="00F9503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A152C" w:rsidRPr="00F95039">
              <w:rPr>
                <w:rFonts w:ascii="GHEA Grapalat" w:hAnsi="GHEA Grapalat"/>
                <w:sz w:val="24"/>
                <w:szCs w:val="24"/>
                <w:lang w:val="ru-RU"/>
              </w:rPr>
              <w:t>պաշտպան</w:t>
            </w:r>
            <w:r w:rsidR="00DA152C" w:rsidRPr="00F95039">
              <w:rPr>
                <w:rFonts w:ascii="GHEA Grapalat" w:hAnsi="GHEA Grapalat"/>
                <w:sz w:val="24"/>
                <w:szCs w:val="24"/>
              </w:rPr>
              <w:t xml:space="preserve"> 08.04.2019 </w:t>
            </w:r>
            <w:r w:rsidR="00DA152C" w:rsidRPr="00F95039">
              <w:rPr>
                <w:rFonts w:ascii="GHEA Grapalat" w:hAnsi="GHEA Grapalat"/>
                <w:sz w:val="24"/>
                <w:szCs w:val="24"/>
                <w:lang w:val="ru-RU"/>
              </w:rPr>
              <w:t>թիվ</w:t>
            </w:r>
            <w:r w:rsidR="00DA152C" w:rsidRPr="00F95039">
              <w:rPr>
                <w:rFonts w:ascii="GHEA Grapalat" w:hAnsi="GHEA Grapalat"/>
                <w:sz w:val="24"/>
                <w:szCs w:val="24"/>
              </w:rPr>
              <w:t xml:space="preserve"> 01/13.6/1462-19 </w:t>
            </w:r>
            <w:r w:rsidR="00DA152C" w:rsidRPr="00F95039">
              <w:rPr>
                <w:rFonts w:ascii="GHEA Grapalat" w:hAnsi="GHEA Grapalat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23B" w:rsidRPr="00F95039" w:rsidRDefault="00F95039" w:rsidP="00F95039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="0085223B"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Նախագծում օգտագործվում են «</w:t>
            </w:r>
            <w:r w:rsidR="0085223B" w:rsidRPr="00F95039"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  <w:t>օտարերկրյա</w:t>
            </w:r>
            <w:r w:rsidR="0085223B"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դատապարտյալ կամ կալանավորված անձ» և «</w:t>
            </w:r>
            <w:r w:rsidR="0085223B" w:rsidRPr="00F95039"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  <w:t>քաղաքացիություն չունեցող</w:t>
            </w:r>
            <w:r w:rsidR="0085223B"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դատապարտյալ կամ կալանավորված անձ» եզրույթները: Միևնույն ժամանակ, </w:t>
            </w:r>
            <w:r w:rsidR="0085223B"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«Օտարերկրացիների մասին» ՀՀ օրենքի 2-րդ հոդվածով սահմանվում է, որ նույն օրենքով </w:t>
            </w:r>
            <w:r w:rsidR="0085223B" w:rsidRPr="00F95039"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  <w:t>«օտարերկրացիներ»</w:t>
            </w:r>
            <w:r w:rsidR="0085223B"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հասկացության մեջ ներառվում են Հայաստանի Հանրապետության քաղաքացի չհամարվող այն անձինք, որոնք ունեն այլ պետության քաղաքացիություն (</w:t>
            </w:r>
            <w:r w:rsidR="0085223B" w:rsidRPr="00F95039"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  <w:t>օտարերկրյա քաղաքացիներ</w:t>
            </w:r>
            <w:r w:rsidR="0085223B"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) կամ չունեն որևէ պետության </w:t>
            </w:r>
            <w:r w:rsidR="0085223B"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քաղաքացիություն (</w:t>
            </w:r>
            <w:r w:rsidR="0085223B" w:rsidRPr="00F95039"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  <w:t>քաղաքացիություն չունեցող անձինք</w:t>
            </w:r>
            <w:r w:rsidR="0085223B"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):</w:t>
            </w:r>
          </w:p>
          <w:p w:rsidR="0085223B" w:rsidRPr="00F95039" w:rsidRDefault="0085223B" w:rsidP="00F95039">
            <w:pPr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Ստացվում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է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,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որ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միևնույն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հասկացության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համար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օգտագործվում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են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մի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քանի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եզրույթներ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,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ինչ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 կարող է թյուրըմբռնման հիմք հանդիսանալ:</w:t>
            </w:r>
          </w:p>
          <w:p w:rsidR="00F95039" w:rsidRDefault="0085223B" w:rsidP="00F95039">
            <w:pPr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Ուստի,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վերոնշյալ եզրույթները միասնականացնելու և թյուրըմբռնումներից խուսափելու նպատակով առաջարկում ենք օգտագործել կամ </w:t>
            </w:r>
            <w:r w:rsidRPr="00F95039"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  <w:t>«օտարերկրացի»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եզրույթը, կամ Նախագծում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«</w:t>
            </w:r>
            <w:r w:rsidRPr="00F95039"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  <w:t>օտարերկրյա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դատապարտյալ կամ կալանավորված անձ» և «</w:t>
            </w:r>
            <w:r w:rsidRPr="00F95039"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  <w:t>քաղաքացիություն չունեցող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դատապարտյալ կամ կալանավորված անձ» եզրույթները համապատասխանեցնել 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Օտարերկրացիների մասին» ՀՀ օրենքի 2-րդ հոդվածին:</w:t>
            </w:r>
          </w:p>
          <w:p w:rsidR="00F95039" w:rsidRPr="00F95039" w:rsidRDefault="00F95039" w:rsidP="00F95039">
            <w:pPr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85223B" w:rsidRPr="00F95039" w:rsidRDefault="00F95039" w:rsidP="00F95039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2. </w:t>
            </w:r>
            <w:r w:rsidR="0085223B"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Նախագծում օգտագործվում են «</w:t>
            </w:r>
            <w:r w:rsidR="0085223B"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քրեակատարողական </w:t>
            </w:r>
            <w:r w:rsidR="0085223B"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հիմնարկում պահվող» և «ազատազրկման ընթացքում» արտահայտությունները:</w:t>
            </w:r>
          </w:p>
          <w:p w:rsidR="0085223B" w:rsidRPr="00F95039" w:rsidRDefault="0085223B" w:rsidP="00F95039">
            <w:pPr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Արդեն իսկ ենթադրվում է, որ դատապարտյալները կամ կալանավորված անձինք պահվում են քրեակատարողական հիմնարկում և որ դատապարտյալի կամ կալանավորված անձի կարգավիճակ կարող են ունենալ միայն ազատազրկման ընթացքում, բացառությամբ պրոբացիայի շահառու հանդիսացող դատապարտյալների: Ավելին, «ազատությունից զրկված» եզրույթն օգտագործվում է դատապարտյալների դեպքում՝ նկատի ունենալով ազատազրկում պատժի տեսակը:</w:t>
            </w:r>
          </w:p>
          <w:p w:rsidR="0085223B" w:rsidRPr="00F95039" w:rsidRDefault="0085223B" w:rsidP="00F95039">
            <w:pPr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Հիմք ընդունելով վերոգրյալը՝ առաջարկում ենք անտեղի կրկնությունից խուսափելու նպատակով Նախագծի 1-ին հոդվածից հանել </w:t>
            </w:r>
            <w:r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«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քրեակատարողական հիմնարկում պահվող» և 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«ազատազրկման ընթացքում» արտահայտությունները:</w:t>
            </w:r>
          </w:p>
          <w:p w:rsidR="00F42180" w:rsidRPr="00F95039" w:rsidRDefault="00F42180" w:rsidP="00F95039">
            <w:pPr>
              <w:spacing w:after="0" w:line="240" w:lineRule="auto"/>
              <w:ind w:firstLine="45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85223B" w:rsidRPr="00F95039" w:rsidRDefault="00F95039" w:rsidP="00F95039">
            <w:pPr>
              <w:spacing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3. </w:t>
            </w:r>
            <w:r w:rsidR="0085223B" w:rsidRPr="00F9503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Հարկ է նշել, որ Նախագծով չի կարգավորվում այն հարցը, թե օտարերկրացի </w:t>
            </w:r>
            <w:r w:rsidR="0085223B"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դատապարտյալի կամ կալանավորված անձի, ինչպես նաև պրոբացիայի շահառու հանդիսացող անձի կարգավիճակների դադարումից հետո արդյոք վերջիններս կարող են շարունակել առանց աշխատանքի թույլտվության աշխատել Հայաստանի Հանրապետությունում: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85223B"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Այս պարագայում անհրաժեշտ է հաշվի առնել, որ պատժի կատարումն ունի դատապարտյալի վերասոցիալականացման և նրա օրինապահ վարքագիծը խթանելու նպատակ: Անձի ուղղման տեսանկյունից, ի թիվս այլնի, կարևոր է նրա աշխատանքի ապահովումը: </w:t>
            </w:r>
          </w:p>
          <w:p w:rsidR="0085223B" w:rsidRPr="00F95039" w:rsidRDefault="0085223B" w:rsidP="00F95039">
            <w:pPr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Ողջունելով Նախագծով առաջարկվող լրացման էությունը` այնուամենայնիվ, անհրաժեշտ է </w:t>
            </w:r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քննարկման առարկա դարձնել նաև օտարերկրացի դատապարտյալի, կալանավորված անձի և պրոբացիայի շահառու հանդիսացող անձի՝</w:t>
            </w:r>
            <w:bookmarkStart w:id="0" w:name="_GoBack"/>
            <w:bookmarkEnd w:id="0"/>
            <w:r w:rsidRPr="00F9503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այդ կարգավիճակների դադարման դեպքում առանց աշխատանքի թույլտվության Հայաստանի Հանրապետությունում աշխատելու հնարավորության պահպանման հարցը: </w:t>
            </w:r>
          </w:p>
          <w:p w:rsidR="00134162" w:rsidRPr="00F95039" w:rsidRDefault="00134162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134162" w:rsidRPr="00F95039" w:rsidRDefault="00134162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95B0D" w:rsidRDefault="00595B0D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FF4CB6" w:rsidRPr="00F95039" w:rsidRDefault="00FF4CB6" w:rsidP="00F9503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32" w:rsidRPr="00F95039" w:rsidRDefault="00645B32" w:rsidP="00F95039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spacing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lastRenderedPageBreak/>
              <w:t>Ընդունվել է:</w:t>
            </w: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45B32" w:rsidRPr="00F95039" w:rsidRDefault="004D10FA" w:rsidP="00F95039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spacing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F950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645B32" w:rsidRPr="00F95039">
              <w:rPr>
                <w:rFonts w:ascii="GHEA Grapalat" w:hAnsi="GHEA Grapalat" w:cs="Sylfaen"/>
                <w:sz w:val="24"/>
                <w:szCs w:val="24"/>
              </w:rPr>
              <w:t>Ընդունվել է:</w:t>
            </w: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D10FA" w:rsidRPr="00F95039" w:rsidRDefault="004D10FA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F42180" w:rsidRDefault="00F42180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95039" w:rsidRPr="00F95039" w:rsidRDefault="00F95039" w:rsidP="00F950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45B32" w:rsidRPr="00F95039" w:rsidRDefault="00F95039" w:rsidP="00F95039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spacing w:line="240" w:lineRule="auto"/>
              <w:ind w:left="72" w:firstLine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  <w:r w:rsidR="000C2783" w:rsidRPr="00F95039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  <w:p w:rsidR="00645B32" w:rsidRPr="00F95039" w:rsidRDefault="00645B32" w:rsidP="00F95039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32" w:rsidRPr="00F95039" w:rsidRDefault="00CD17B3" w:rsidP="00F95039">
            <w:pPr>
              <w:pStyle w:val="ListParagraph"/>
              <w:numPr>
                <w:ilvl w:val="0"/>
                <w:numId w:val="7"/>
              </w:numPr>
              <w:tabs>
                <w:tab w:val="left" w:pos="162"/>
                <w:tab w:val="left" w:pos="342"/>
              </w:tabs>
              <w:autoSpaceDE w:val="0"/>
              <w:autoSpaceDN w:val="0"/>
              <w:adjustRightInd w:val="0"/>
              <w:spacing w:line="240" w:lineRule="auto"/>
              <w:ind w:left="72" w:firstLine="0"/>
              <w:rPr>
                <w:rFonts w:ascii="GHEA Grapalat" w:hAnsi="GHEA Grapalat" w:cs="Arial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95039">
              <w:rPr>
                <w:rFonts w:ascii="GHEA Grapalat" w:hAnsi="GHEA Grapalat" w:cs="Arial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Նախագծում կատարվել է համապատասխան փոփոխութ</w:t>
            </w:r>
            <w:r w:rsidR="00F95039">
              <w:rPr>
                <w:rFonts w:ascii="GHEA Grapalat" w:hAnsi="GHEA Grapalat" w:cs="Arial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յու</w:t>
            </w:r>
            <w:r w:rsidRPr="00F95039">
              <w:rPr>
                <w:rFonts w:ascii="GHEA Grapalat" w:hAnsi="GHEA Grapalat" w:cs="Arial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ն:</w:t>
            </w: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Pr="00F95039" w:rsidRDefault="00F95039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645B32" w:rsidRPr="00F95039" w:rsidRDefault="00645B32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D902DA" w:rsidRPr="00F95039" w:rsidRDefault="00D902DA" w:rsidP="00F95039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4D10FA" w:rsidRPr="00F95039" w:rsidRDefault="00D902DA" w:rsidP="00F95039">
            <w:pPr>
              <w:pStyle w:val="ListParagraph"/>
              <w:numPr>
                <w:ilvl w:val="0"/>
                <w:numId w:val="7"/>
              </w:numPr>
              <w:tabs>
                <w:tab w:val="left" w:pos="522"/>
              </w:tabs>
              <w:autoSpaceDE w:val="0"/>
              <w:autoSpaceDN w:val="0"/>
              <w:adjustRightInd w:val="0"/>
              <w:spacing w:line="240" w:lineRule="auto"/>
              <w:ind w:left="72" w:firstLine="0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  <w:r w:rsidRPr="00F9503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>Նախագծում կատարվել է համապատասխան փոփոխություն:</w:t>
            </w: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ind w:left="72" w:firstLine="360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ind w:left="72" w:firstLine="360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9F7EC5" w:rsidRPr="00F95039" w:rsidRDefault="009F7EC5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9F7EC5" w:rsidRDefault="009F7EC5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95039" w:rsidRPr="00F95039" w:rsidRDefault="00F95039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4D10FA" w:rsidRPr="00F95039" w:rsidRDefault="004D10FA" w:rsidP="00F9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07FD6" w:rsidRPr="00325C0A" w:rsidRDefault="00B07FD6" w:rsidP="00325C0A">
            <w:p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325C0A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3. Նախագիծը նպատակ է հետապնդում</w:t>
            </w:r>
            <w:r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ապահովել </w:t>
            </w:r>
            <w:r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օտարերկրացի դատապարտյալների և կալանավորված անձանց, ինչպես նաև </w:t>
            </w:r>
            <w:r w:rsidRPr="00325C0A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պրոբացիայի շահառու հանդիսացող օտարերկրացիների</w:t>
            </w:r>
            <w:r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՝ առանց ավելորդ ընթացակարգերի աշխատանքով ապահովելու գործընթացի </w:t>
            </w:r>
            <w:r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դյուրինությունը՝ հիմքում ունենալով նշված անձանց կարգավիճակը: Այդպիսի կարգավիճակի փոփոխումից հետո նշված անձինք այլևս չեն օգտվում առանց աշխատանքի թույլտվության աշխատելու օրենսդրական հնարավորությունից, եթե իհարկե նրանց մոտ առկա չէ «Օտարերկրացիների մասին» ՀՀ օրենքի 2</w:t>
            </w:r>
            <w:r w:rsidR="00325C0A"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3</w:t>
            </w:r>
            <w:r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-րդ հոդվածի 1-ին մասով նախատեսված հիմքերից որևէ մեկը: </w:t>
            </w:r>
          </w:p>
          <w:p w:rsidR="00B07FD6" w:rsidRPr="00325C0A" w:rsidRDefault="00B07FD6" w:rsidP="00325C0A">
            <w:p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Ինչ վերաբերում է նշված անձանց մոտ կալ</w:t>
            </w:r>
            <w:r w:rsidR="00282088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</w:t>
            </w:r>
            <w:r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նավորված անձ կամ դատապարտյալ կամ պրոբացիայի շահառու հանդիսանալու հիմքերի վերացումից և կարգավիճակի </w:t>
            </w:r>
            <w:r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 xml:space="preserve">փոփոխումից հետո առանց աշխատանքի թույլտվության </w:t>
            </w:r>
            <w:r w:rsidR="00325C0A"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աշխատելու հնարավորության պահպանմանը, ապա հարկ է նշել, որ այդպիսի կարգավորման նախատեսման դեպքում «Օտարերկրացիների մասին» ՀՀ օրենքի 23-րդ հոդված</w:t>
            </w:r>
            <w:r w:rsidR="00282088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ի «գոյություն</w:t>
            </w:r>
            <w:r w:rsidR="00325C0A"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ը</w:t>
            </w:r>
            <w:r w:rsidR="00282088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» </w:t>
            </w:r>
            <w:r w:rsidR="00325C0A" w:rsidRPr="00325C0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կարծես թե արժեզրկվում է: Կարգավիճակի փոփոխումից հետո օտարերկրացին աշխատանքի թույլտվությունը պետք է ստանա ընդհանուր կարգով:</w:t>
            </w:r>
          </w:p>
          <w:p w:rsidR="00B07FD6" w:rsidRPr="00325C0A" w:rsidRDefault="00B07FD6" w:rsidP="00325C0A">
            <w:pPr>
              <w:tabs>
                <w:tab w:val="left" w:pos="3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 w:cs="Arial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134162" w:rsidRPr="00B07FD6" w:rsidRDefault="00134162" w:rsidP="00B07FD6">
            <w:pPr>
              <w:tabs>
                <w:tab w:val="left" w:pos="342"/>
              </w:tabs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</w:tr>
    </w:tbl>
    <w:p w:rsidR="00134162" w:rsidRPr="00B07FD6" w:rsidRDefault="00134162" w:rsidP="00F95039">
      <w:pPr>
        <w:spacing w:after="0"/>
        <w:rPr>
          <w:rFonts w:ascii="Sylfaen" w:hAnsi="Sylfaen"/>
          <w:lang w:val="hy-AM"/>
        </w:rPr>
      </w:pPr>
    </w:p>
    <w:sectPr w:rsidR="00134162" w:rsidRPr="00B07FD6" w:rsidSect="00134162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6C2" w:rsidRDefault="008216C2" w:rsidP="0085223B">
      <w:pPr>
        <w:spacing w:after="0" w:line="240" w:lineRule="auto"/>
      </w:pPr>
      <w:r>
        <w:separator/>
      </w:r>
    </w:p>
  </w:endnote>
  <w:endnote w:type="continuationSeparator" w:id="0">
    <w:p w:rsidR="008216C2" w:rsidRDefault="008216C2" w:rsidP="0085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7097"/>
      <w:docPartObj>
        <w:docPartGallery w:val="Page Numbers (Bottom of Page)"/>
        <w:docPartUnique/>
      </w:docPartObj>
    </w:sdtPr>
    <w:sdtContent>
      <w:p w:rsidR="007935FD" w:rsidRDefault="00F62E74">
        <w:pPr>
          <w:pStyle w:val="Footer"/>
          <w:jc w:val="right"/>
        </w:pPr>
        <w:fldSimple w:instr=" PAGE   \* MERGEFORMAT ">
          <w:r w:rsidR="00FF4CB6">
            <w:rPr>
              <w:noProof/>
            </w:rPr>
            <w:t>1</w:t>
          </w:r>
        </w:fldSimple>
      </w:p>
    </w:sdtContent>
  </w:sdt>
  <w:p w:rsidR="007935FD" w:rsidRDefault="007935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6C2" w:rsidRDefault="008216C2" w:rsidP="0085223B">
      <w:pPr>
        <w:spacing w:after="0" w:line="240" w:lineRule="auto"/>
      </w:pPr>
      <w:r>
        <w:separator/>
      </w:r>
    </w:p>
  </w:footnote>
  <w:footnote w:type="continuationSeparator" w:id="0">
    <w:p w:rsidR="008216C2" w:rsidRDefault="008216C2" w:rsidP="00852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10BDB"/>
    <w:multiLevelType w:val="hybridMultilevel"/>
    <w:tmpl w:val="4D24F044"/>
    <w:lvl w:ilvl="0" w:tplc="F82436D0">
      <w:start w:val="1"/>
      <w:numFmt w:val="decimal"/>
      <w:lvlText w:val="%1."/>
      <w:lvlJc w:val="left"/>
      <w:pPr>
        <w:ind w:left="522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">
    <w:nsid w:val="3E1A3C74"/>
    <w:multiLevelType w:val="hybridMultilevel"/>
    <w:tmpl w:val="46B88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44B12"/>
    <w:multiLevelType w:val="hybridMultilevel"/>
    <w:tmpl w:val="615EC63A"/>
    <w:lvl w:ilvl="0" w:tplc="A252CED6">
      <w:start w:val="1"/>
      <w:numFmt w:val="decimal"/>
      <w:lvlText w:val="%1."/>
      <w:lvlJc w:val="left"/>
      <w:pPr>
        <w:ind w:left="432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5E95485E"/>
    <w:multiLevelType w:val="hybridMultilevel"/>
    <w:tmpl w:val="81C26418"/>
    <w:lvl w:ilvl="0" w:tplc="5D9207B8">
      <w:start w:val="1"/>
      <w:numFmt w:val="decimal"/>
      <w:lvlText w:val="%1."/>
      <w:lvlJc w:val="left"/>
      <w:pPr>
        <w:ind w:left="882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">
    <w:nsid w:val="660D57CC"/>
    <w:multiLevelType w:val="hybridMultilevel"/>
    <w:tmpl w:val="5712C0CA"/>
    <w:lvl w:ilvl="0" w:tplc="CCD6B0A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7C5E6DA7"/>
    <w:multiLevelType w:val="hybridMultilevel"/>
    <w:tmpl w:val="9A005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8A65B9"/>
    <w:multiLevelType w:val="hybridMultilevel"/>
    <w:tmpl w:val="832216B6"/>
    <w:lvl w:ilvl="0" w:tplc="CB36729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162"/>
    <w:rsid w:val="00060331"/>
    <w:rsid w:val="00072546"/>
    <w:rsid w:val="000A5FDB"/>
    <w:rsid w:val="000A77C1"/>
    <w:rsid w:val="000C2783"/>
    <w:rsid w:val="000D5059"/>
    <w:rsid w:val="000F28E7"/>
    <w:rsid w:val="00124B7A"/>
    <w:rsid w:val="00134162"/>
    <w:rsid w:val="00166F1A"/>
    <w:rsid w:val="001D2CAB"/>
    <w:rsid w:val="0020387F"/>
    <w:rsid w:val="00282088"/>
    <w:rsid w:val="002A291D"/>
    <w:rsid w:val="002C0D3D"/>
    <w:rsid w:val="002E52FB"/>
    <w:rsid w:val="002F2A56"/>
    <w:rsid w:val="00325C0A"/>
    <w:rsid w:val="003327F6"/>
    <w:rsid w:val="003515F9"/>
    <w:rsid w:val="003A4CAC"/>
    <w:rsid w:val="003F0FAE"/>
    <w:rsid w:val="003F39E4"/>
    <w:rsid w:val="00454654"/>
    <w:rsid w:val="00491D4F"/>
    <w:rsid w:val="004A063A"/>
    <w:rsid w:val="004B615E"/>
    <w:rsid w:val="004D10FA"/>
    <w:rsid w:val="004D4B0F"/>
    <w:rsid w:val="00557083"/>
    <w:rsid w:val="00595B0D"/>
    <w:rsid w:val="00602AA9"/>
    <w:rsid w:val="00645B32"/>
    <w:rsid w:val="006743C3"/>
    <w:rsid w:val="00691D7C"/>
    <w:rsid w:val="00693A3E"/>
    <w:rsid w:val="00756E43"/>
    <w:rsid w:val="00766C5B"/>
    <w:rsid w:val="007935FD"/>
    <w:rsid w:val="008216C2"/>
    <w:rsid w:val="00831B0C"/>
    <w:rsid w:val="0085223B"/>
    <w:rsid w:val="00865FD8"/>
    <w:rsid w:val="008E2D11"/>
    <w:rsid w:val="009B795F"/>
    <w:rsid w:val="009C5455"/>
    <w:rsid w:val="009F7EC5"/>
    <w:rsid w:val="00A3795F"/>
    <w:rsid w:val="00A4342D"/>
    <w:rsid w:val="00A61D1D"/>
    <w:rsid w:val="00A71562"/>
    <w:rsid w:val="00B07FD6"/>
    <w:rsid w:val="00B1043B"/>
    <w:rsid w:val="00B16705"/>
    <w:rsid w:val="00B23AA3"/>
    <w:rsid w:val="00C40AA8"/>
    <w:rsid w:val="00C40D58"/>
    <w:rsid w:val="00C52305"/>
    <w:rsid w:val="00C66655"/>
    <w:rsid w:val="00CD17B3"/>
    <w:rsid w:val="00CE74B5"/>
    <w:rsid w:val="00D47492"/>
    <w:rsid w:val="00D50C66"/>
    <w:rsid w:val="00D51D21"/>
    <w:rsid w:val="00D902DA"/>
    <w:rsid w:val="00D95F4E"/>
    <w:rsid w:val="00DA152C"/>
    <w:rsid w:val="00DB03F2"/>
    <w:rsid w:val="00DD11AA"/>
    <w:rsid w:val="00DE5FD2"/>
    <w:rsid w:val="00E06B4F"/>
    <w:rsid w:val="00E33ACB"/>
    <w:rsid w:val="00EB1B51"/>
    <w:rsid w:val="00EE3A6F"/>
    <w:rsid w:val="00F06F2E"/>
    <w:rsid w:val="00F25EA0"/>
    <w:rsid w:val="00F42180"/>
    <w:rsid w:val="00F62E74"/>
    <w:rsid w:val="00F95039"/>
    <w:rsid w:val="00FF4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link w:val="NormalWeb"/>
    <w:locked/>
    <w:rsid w:val="0013416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nhideWhenUsed/>
    <w:rsid w:val="00134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134162"/>
    <w:pPr>
      <w:spacing w:after="140"/>
    </w:pPr>
    <w:rPr>
      <w:rFonts w:ascii="Calibri" w:eastAsia="Calibri" w:hAnsi="Calibri" w:cs="Times New Roman"/>
      <w:color w:val="00000A"/>
    </w:rPr>
  </w:style>
  <w:style w:type="character" w:customStyle="1" w:styleId="BodyTextChar">
    <w:name w:val="Body Text Char"/>
    <w:basedOn w:val="DefaultParagraphFont"/>
    <w:link w:val="BodyText"/>
    <w:rsid w:val="00134162"/>
    <w:rPr>
      <w:rFonts w:ascii="Calibri" w:eastAsia="Calibri" w:hAnsi="Calibri" w:cs="Times New Roman"/>
      <w:color w:val="00000A"/>
    </w:rPr>
  </w:style>
  <w:style w:type="paragraph" w:styleId="ListParagraph">
    <w:name w:val="List Paragraph"/>
    <w:basedOn w:val="Normal"/>
    <w:uiPriority w:val="34"/>
    <w:qFormat/>
    <w:rsid w:val="00134162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character" w:customStyle="1" w:styleId="normChar">
    <w:name w:val="norm Char"/>
    <w:link w:val="norm"/>
    <w:locked/>
    <w:rsid w:val="00134162"/>
    <w:rPr>
      <w:rFonts w:ascii="Arial Armenian" w:eastAsia="Times New Roman" w:hAnsi="Arial Armenian" w:cs="Times New Roman"/>
      <w:szCs w:val="20"/>
    </w:rPr>
  </w:style>
  <w:style w:type="paragraph" w:customStyle="1" w:styleId="norm">
    <w:name w:val="norm"/>
    <w:basedOn w:val="Normal"/>
    <w:link w:val="normChar"/>
    <w:rsid w:val="0013416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styleId="Strong">
    <w:name w:val="Strong"/>
    <w:basedOn w:val="DefaultParagraphFont"/>
    <w:uiPriority w:val="22"/>
    <w:qFormat/>
    <w:rsid w:val="00134162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85223B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5223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223B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935F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35FD"/>
  </w:style>
  <w:style w:type="paragraph" w:styleId="Footer">
    <w:name w:val="footer"/>
    <w:basedOn w:val="Normal"/>
    <w:link w:val="FooterChar"/>
    <w:uiPriority w:val="99"/>
    <w:unhideWhenUsed/>
    <w:rsid w:val="007935F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5FD"/>
  </w:style>
  <w:style w:type="character" w:customStyle="1" w:styleId="FontStyle12">
    <w:name w:val="Font Style12"/>
    <w:uiPriority w:val="99"/>
    <w:rsid w:val="00F95039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08FA8-2CA2-41BB-9AD1-84E668FA7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N-Melkonyan</dc:creator>
  <cp:lastModifiedBy>Ar-Sargsyan</cp:lastModifiedBy>
  <cp:revision>2</cp:revision>
  <cp:lastPrinted>2019-04-16T10:18:00Z</cp:lastPrinted>
  <dcterms:created xsi:type="dcterms:W3CDTF">2019-04-29T08:08:00Z</dcterms:created>
  <dcterms:modified xsi:type="dcterms:W3CDTF">2019-04-29T08:08:00Z</dcterms:modified>
  <cp:keywords>https://mul2.gov.am/tasks/63152/oneclick/AMPOPATERT_29.04.2019.docx?token=c84af739ff5146213ed1ca3ff4d95944</cp:keywords>
</cp:coreProperties>
</file>