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F33" w:rsidRDefault="00767F33" w:rsidP="008F35B5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b/>
          <w:bCs/>
          <w:color w:val="000000"/>
          <w:sz w:val="27"/>
          <w:szCs w:val="27"/>
        </w:rPr>
      </w:pPr>
    </w:p>
    <w:p w:rsidR="00767F33" w:rsidRPr="00CE0D4D" w:rsidRDefault="00767F33" w:rsidP="00767F33">
      <w:pPr>
        <w:ind w:right="282" w:firstLine="720"/>
        <w:jc w:val="center"/>
        <w:rPr>
          <w:rFonts w:ascii="GHEA Grapalat" w:hAnsi="GHEA Grapalat" w:cs="Sylfaen"/>
          <w:b/>
          <w:szCs w:val="24"/>
          <w:lang w:val="hy-AM"/>
        </w:rPr>
      </w:pPr>
      <w:r w:rsidRPr="00CE0D4D">
        <w:rPr>
          <w:rFonts w:ascii="GHEA Grapalat" w:hAnsi="GHEA Grapalat" w:cs="Sylfaen"/>
          <w:b/>
          <w:szCs w:val="24"/>
          <w:lang w:val="hy-AM"/>
        </w:rPr>
        <w:t>ՀԱՅԱՍՏԱՆԻ</w:t>
      </w:r>
      <w:r w:rsidR="00BC2C51">
        <w:rPr>
          <w:rFonts w:ascii="GHEA Grapalat" w:hAnsi="GHEA Grapalat" w:cs="Sylfaen"/>
          <w:b/>
          <w:szCs w:val="24"/>
          <w:lang w:val="hy-AM"/>
        </w:rPr>
        <w:t xml:space="preserve"> </w:t>
      </w:r>
      <w:r w:rsidRPr="00CE0D4D">
        <w:rPr>
          <w:rFonts w:ascii="GHEA Grapalat" w:hAnsi="GHEA Grapalat" w:cs="Sylfaen"/>
          <w:b/>
          <w:szCs w:val="24"/>
          <w:lang w:val="hy-AM"/>
        </w:rPr>
        <w:t>ՀԱՆՐԱՊԵՏՈՒԹՅԱՆ</w:t>
      </w:r>
      <w:r w:rsidR="00BC2C51">
        <w:rPr>
          <w:rFonts w:ascii="GHEA Grapalat" w:hAnsi="GHEA Grapalat" w:cs="Sylfaen"/>
          <w:b/>
          <w:szCs w:val="24"/>
          <w:lang w:val="hy-AM"/>
        </w:rPr>
        <w:t xml:space="preserve"> </w:t>
      </w:r>
      <w:r w:rsidRPr="00CE0D4D">
        <w:rPr>
          <w:rFonts w:ascii="GHEA Grapalat" w:hAnsi="GHEA Grapalat" w:cs="Sylfaen"/>
          <w:b/>
          <w:szCs w:val="24"/>
          <w:lang w:val="hy-AM"/>
        </w:rPr>
        <w:t>ԿԱՌԱՎԱՐՈՒԹՅՈՒՆ</w:t>
      </w:r>
    </w:p>
    <w:p w:rsidR="00767F33" w:rsidRPr="00CE0D4D" w:rsidRDefault="00767F33" w:rsidP="00767F33">
      <w:pPr>
        <w:ind w:right="282" w:firstLine="720"/>
        <w:jc w:val="center"/>
        <w:rPr>
          <w:rFonts w:ascii="GHEA Grapalat" w:hAnsi="GHEA Grapalat" w:cs="Sylfaen"/>
          <w:b/>
          <w:szCs w:val="24"/>
          <w:lang w:val="hy-AM"/>
        </w:rPr>
      </w:pPr>
      <w:r w:rsidRPr="00CE0D4D">
        <w:rPr>
          <w:rFonts w:ascii="GHEA Grapalat" w:hAnsi="GHEA Grapalat" w:cs="Sylfaen"/>
          <w:b/>
          <w:szCs w:val="24"/>
          <w:lang w:val="hy-AM"/>
        </w:rPr>
        <w:t>ՈՐՈՇՈՒՄ</w:t>
      </w:r>
    </w:p>
    <w:p w:rsidR="00767F33" w:rsidRPr="00CE0D4D" w:rsidRDefault="00767F33" w:rsidP="00767F33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b/>
          <w:szCs w:val="24"/>
          <w:lang w:val="hy-AM" w:eastAsia="ru-RU"/>
        </w:rPr>
      </w:pPr>
      <w:r w:rsidRPr="00CE0D4D">
        <w:rPr>
          <w:rFonts w:ascii="GHEA Grapalat" w:hAnsi="GHEA Grapalat" w:cs="Sylfaen"/>
          <w:b/>
          <w:szCs w:val="24"/>
          <w:lang w:val="hy-AM" w:eastAsia="ru-RU"/>
        </w:rPr>
        <w:t>______________________</w:t>
      </w:r>
      <w:r w:rsidR="00187CDB" w:rsidRPr="00CE0D4D">
        <w:rPr>
          <w:rFonts w:ascii="GHEA Grapalat" w:hAnsi="GHEA Grapalat" w:cs="Sylfaen"/>
          <w:b/>
          <w:szCs w:val="24"/>
          <w:lang w:val="hy-AM" w:eastAsia="ru-RU"/>
        </w:rPr>
        <w:t>201</w:t>
      </w:r>
      <w:r w:rsidR="00187CDB">
        <w:rPr>
          <w:rFonts w:ascii="GHEA Grapalat" w:hAnsi="GHEA Grapalat" w:cs="Sylfaen"/>
          <w:b/>
          <w:szCs w:val="24"/>
          <w:lang w:val="hy-AM" w:eastAsia="ru-RU"/>
        </w:rPr>
        <w:t>9</w:t>
      </w:r>
      <w:r w:rsidR="00187CDB" w:rsidRPr="00CE0D4D">
        <w:rPr>
          <w:rFonts w:ascii="GHEA Grapalat" w:hAnsi="GHEA Grapalat" w:cs="Sylfaen"/>
          <w:b/>
          <w:szCs w:val="24"/>
          <w:lang w:val="hy-AM" w:eastAsia="ru-RU"/>
        </w:rPr>
        <w:t xml:space="preserve"> </w:t>
      </w:r>
      <w:r w:rsidRPr="00CE0D4D">
        <w:rPr>
          <w:rFonts w:ascii="GHEA Grapalat" w:hAnsi="GHEA Grapalat" w:cs="Sylfaen"/>
          <w:b/>
          <w:szCs w:val="24"/>
          <w:lang w:val="hy-AM" w:eastAsia="ru-RU"/>
        </w:rPr>
        <w:t>թվականի N __________-</w:t>
      </w:r>
      <w:r w:rsidR="00403900" w:rsidRPr="00CE0D4D">
        <w:rPr>
          <w:rFonts w:ascii="GHEA Grapalat" w:hAnsi="GHEA Grapalat" w:cs="Sylfaen"/>
          <w:b/>
          <w:szCs w:val="24"/>
          <w:lang w:val="hy-AM" w:eastAsia="ru-RU"/>
        </w:rPr>
        <w:t xml:space="preserve"> Ն</w:t>
      </w:r>
    </w:p>
    <w:p w:rsidR="00767F33" w:rsidRPr="00CE0D4D" w:rsidRDefault="00767F33" w:rsidP="00767F33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b/>
          <w:bCs/>
          <w:color w:val="000000"/>
          <w:sz w:val="27"/>
          <w:szCs w:val="27"/>
          <w:lang w:val="hy-AM"/>
        </w:rPr>
      </w:pPr>
    </w:p>
    <w:p w:rsidR="00833158" w:rsidRPr="00CE0D4D" w:rsidRDefault="00833158" w:rsidP="00833158">
      <w:pPr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833158" w:rsidRPr="00CE0D4D" w:rsidRDefault="00833158" w:rsidP="00123221">
      <w:pPr>
        <w:ind w:firstLine="720"/>
        <w:jc w:val="center"/>
        <w:rPr>
          <w:rFonts w:ascii="GHEA Grapalat" w:eastAsia="Times New Roman" w:hAnsi="GHEA Grapalat" w:cs="Sylfaen"/>
          <w:b/>
          <w:szCs w:val="24"/>
          <w:lang w:val="hy-AM"/>
        </w:rPr>
      </w:pPr>
      <w:r w:rsidRPr="00CE0D4D">
        <w:rPr>
          <w:rFonts w:ascii="GHEA Grapalat" w:eastAsia="Times New Roman" w:hAnsi="GHEA Grapalat" w:cs="Sylfaen"/>
          <w:b/>
          <w:szCs w:val="24"/>
          <w:lang w:val="hy-AM"/>
        </w:rPr>
        <w:t xml:space="preserve">ՀԱՅԱՍՏԱՆԻ ՀԱՆՐԱՊԵՏՈՒԹՅԱՆ ԿԱՌԱՎԱՐՈՒԹՅԱՆ 2018 ԹՎԱԿԱՆԻ </w:t>
      </w:r>
      <w:r w:rsidR="00B0324D" w:rsidRPr="00CE0D4D">
        <w:rPr>
          <w:rFonts w:ascii="GHEA Grapalat" w:eastAsia="Times New Roman" w:hAnsi="GHEA Grapalat" w:cs="Sylfaen"/>
          <w:b/>
          <w:szCs w:val="24"/>
          <w:lang w:val="hy-AM"/>
        </w:rPr>
        <w:t xml:space="preserve">ԱՊՐԻԼԻ </w:t>
      </w:r>
      <w:r w:rsidR="00123221" w:rsidRPr="00CE0D4D">
        <w:rPr>
          <w:rFonts w:ascii="GHEA Grapalat" w:eastAsia="Times New Roman" w:hAnsi="GHEA Grapalat" w:cs="Sylfaen"/>
          <w:b/>
          <w:szCs w:val="24"/>
          <w:lang w:val="hy-AM"/>
        </w:rPr>
        <w:t>1</w:t>
      </w:r>
      <w:r w:rsidRPr="00CE0D4D">
        <w:rPr>
          <w:rFonts w:ascii="GHEA Grapalat" w:eastAsia="Times New Roman" w:hAnsi="GHEA Grapalat" w:cs="Sylfaen"/>
          <w:b/>
          <w:szCs w:val="24"/>
          <w:lang w:val="hy-AM"/>
        </w:rPr>
        <w:t xml:space="preserve">2-Ի ԹԻՎ </w:t>
      </w:r>
      <w:r w:rsidR="00123221" w:rsidRPr="00CE0D4D">
        <w:rPr>
          <w:rFonts w:ascii="GHEA Grapalat" w:eastAsia="Times New Roman" w:hAnsi="GHEA Grapalat" w:cs="Sylfaen"/>
          <w:b/>
          <w:szCs w:val="24"/>
          <w:lang w:val="hy-AM"/>
        </w:rPr>
        <w:t>439</w:t>
      </w:r>
      <w:r w:rsidRPr="00CE0D4D">
        <w:rPr>
          <w:rFonts w:ascii="GHEA Grapalat" w:eastAsia="Times New Roman" w:hAnsi="GHEA Grapalat" w:cs="Sylfaen"/>
          <w:b/>
          <w:szCs w:val="24"/>
          <w:lang w:val="hy-AM"/>
        </w:rPr>
        <w:t>-</w:t>
      </w:r>
      <w:r w:rsidR="00123221" w:rsidRPr="00CE0D4D">
        <w:rPr>
          <w:rFonts w:ascii="GHEA Grapalat" w:eastAsia="Times New Roman" w:hAnsi="GHEA Grapalat" w:cs="Sylfaen"/>
          <w:b/>
          <w:szCs w:val="24"/>
          <w:lang w:val="hy-AM"/>
        </w:rPr>
        <w:t>Ն ՈՐՈՇՄԱՆ ՄԵՋ ՓՈՓՈԽՈՒԹՅՈՒՆ</w:t>
      </w:r>
      <w:r w:rsidR="00235781" w:rsidRPr="00235781">
        <w:rPr>
          <w:rFonts w:ascii="GHEA Grapalat" w:eastAsia="Times New Roman" w:hAnsi="GHEA Grapalat" w:cs="Sylfaen"/>
          <w:b/>
          <w:szCs w:val="24"/>
          <w:lang w:val="hy-AM"/>
        </w:rPr>
        <w:t xml:space="preserve"> ԵՎ ԼՐԱՑՈՒՄ</w:t>
      </w:r>
      <w:r w:rsidR="00123221" w:rsidRPr="00CE0D4D">
        <w:rPr>
          <w:rFonts w:ascii="GHEA Grapalat" w:eastAsia="Times New Roman" w:hAnsi="GHEA Grapalat" w:cs="Sylfaen"/>
          <w:b/>
          <w:szCs w:val="24"/>
          <w:lang w:val="hy-AM"/>
        </w:rPr>
        <w:t xml:space="preserve"> ԿԱՏԱՐԵԼՈՒ ՄԱՍԻՆ </w:t>
      </w:r>
    </w:p>
    <w:p w:rsidR="00242112" w:rsidRPr="00CE0D4D" w:rsidRDefault="00242112" w:rsidP="00187CD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CE0D4D">
        <w:rPr>
          <w:rFonts w:ascii="GHEA Grapalat" w:hAnsi="GHEA Grapalat"/>
          <w:bCs/>
          <w:iCs/>
          <w:sz w:val="24"/>
          <w:szCs w:val="24"/>
          <w:lang w:val="hy-AM"/>
        </w:rPr>
        <w:t>Հիմք ընդունելով «Նորմատիվ իրավական ակտերի մասին» օրենքի 34-րդ հոդվածի 1-ին մասը</w:t>
      </w:r>
      <w:r w:rsidR="00403900" w:rsidRPr="00CE0D4D">
        <w:rPr>
          <w:rFonts w:ascii="GHEA Grapalat" w:hAnsi="GHEA Grapalat"/>
          <w:bCs/>
          <w:iCs/>
          <w:sz w:val="24"/>
          <w:szCs w:val="24"/>
          <w:lang w:val="hy-AM"/>
        </w:rPr>
        <w:t xml:space="preserve"> և </w:t>
      </w:r>
      <w:r w:rsidR="00F9508A" w:rsidRPr="00CE0D4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«Ազդարարման համակարգի մասին» օրենքի 8-րդ հոդվածի 7-րդ մասը</w:t>
      </w:r>
      <w:r w:rsidRPr="00CE0D4D">
        <w:rPr>
          <w:rFonts w:ascii="GHEA Grapalat" w:hAnsi="GHEA Grapalat"/>
          <w:bCs/>
          <w:iCs/>
          <w:sz w:val="24"/>
          <w:szCs w:val="24"/>
          <w:lang w:val="hy-AM"/>
        </w:rPr>
        <w:t xml:space="preserve">՝ </w:t>
      </w:r>
      <w:r w:rsidRPr="00CE0D4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BC2C5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E0D4D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BE29F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E0D4D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="00BE29F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E0D4D">
        <w:rPr>
          <w:rFonts w:ascii="GHEA Grapalat" w:hAnsi="GHEA Grapalat" w:cs="Sylfaen"/>
          <w:b/>
          <w:i/>
          <w:sz w:val="24"/>
          <w:szCs w:val="24"/>
          <w:lang w:val="hy-AM"/>
        </w:rPr>
        <w:t>որոշում</w:t>
      </w:r>
      <w:r w:rsidR="00BE29FC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CE0D4D">
        <w:rPr>
          <w:rFonts w:ascii="GHEA Grapalat" w:hAnsi="GHEA Grapalat" w:cs="Sylfaen"/>
          <w:b/>
          <w:i/>
          <w:sz w:val="24"/>
          <w:szCs w:val="24"/>
          <w:lang w:val="hy-AM"/>
        </w:rPr>
        <w:t>է</w:t>
      </w:r>
      <w:r w:rsidRPr="00CE0D4D">
        <w:rPr>
          <w:rFonts w:ascii="GHEA Grapalat" w:hAnsi="GHEA Grapalat" w:cs="IRTEK Courier"/>
          <w:i/>
          <w:sz w:val="24"/>
          <w:szCs w:val="24"/>
          <w:lang w:val="hy-AM"/>
        </w:rPr>
        <w:t>.</w:t>
      </w:r>
    </w:p>
    <w:p w:rsidR="00323BE3" w:rsidRPr="00096D76" w:rsidRDefault="007E240C" w:rsidP="00187CD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810"/>
        <w:jc w:val="both"/>
        <w:rPr>
          <w:rFonts w:ascii="Arial Unicode" w:eastAsia="Times New Roman" w:hAnsi="Arial Unicode" w:cs="Times New Roman"/>
          <w:color w:val="000000"/>
          <w:sz w:val="24"/>
          <w:szCs w:val="24"/>
          <w:lang w:val="hy-AM"/>
        </w:rPr>
      </w:pPr>
      <w:r w:rsidRPr="00CE0D4D">
        <w:rPr>
          <w:rFonts w:ascii="GHEA Grapalat" w:hAnsi="GHEA Grapalat" w:cs="Sylfaen"/>
          <w:bCs/>
          <w:iCs/>
          <w:sz w:val="24"/>
          <w:szCs w:val="24"/>
          <w:lang w:val="hy-AM"/>
        </w:rPr>
        <w:t>Հայաստանի</w:t>
      </w:r>
      <w:r w:rsidRPr="00CE0D4D">
        <w:rPr>
          <w:rFonts w:ascii="GHEA Grapalat" w:hAnsi="GHEA Grapalat"/>
          <w:bCs/>
          <w:iCs/>
          <w:sz w:val="24"/>
          <w:szCs w:val="24"/>
          <w:lang w:val="hy-AM"/>
        </w:rPr>
        <w:t xml:space="preserve"> Հանրապետության կառավարության 2018 թվականի </w:t>
      </w:r>
      <w:r w:rsidR="00403900" w:rsidRPr="00CE0D4D">
        <w:rPr>
          <w:rFonts w:ascii="GHEA Grapalat" w:hAnsi="GHEA Grapalat"/>
          <w:bCs/>
          <w:iCs/>
          <w:sz w:val="24"/>
          <w:szCs w:val="24"/>
          <w:lang w:val="hy-AM"/>
        </w:rPr>
        <w:t xml:space="preserve">ապրիլի 12-ի </w:t>
      </w:r>
      <w:r w:rsidRPr="00CE0D4D">
        <w:rPr>
          <w:rFonts w:ascii="GHEA Grapalat" w:hAnsi="GHEA Grapalat"/>
          <w:bCs/>
          <w:iCs/>
          <w:sz w:val="24"/>
          <w:szCs w:val="24"/>
          <w:lang w:val="hy-AM"/>
        </w:rPr>
        <w:t>«</w:t>
      </w:r>
      <w:r w:rsidR="00403900" w:rsidRPr="00CE0D4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Ազդարարման միասնական էլեկտրոնային հարթակի տեխնիկական նկարագիրը  և վարման կարգը հաստատելու մասին</w:t>
      </w:r>
      <w:r w:rsidRPr="00CE0D4D">
        <w:rPr>
          <w:rFonts w:ascii="GHEA Grapalat" w:hAnsi="GHEA Grapalat"/>
          <w:bCs/>
          <w:iCs/>
          <w:sz w:val="24"/>
          <w:szCs w:val="24"/>
          <w:lang w:val="hy-AM"/>
        </w:rPr>
        <w:t xml:space="preserve">» թիվ </w:t>
      </w:r>
      <w:r w:rsidR="00403900" w:rsidRPr="00CE0D4D">
        <w:rPr>
          <w:rFonts w:ascii="GHEA Grapalat" w:hAnsi="GHEA Grapalat"/>
          <w:bCs/>
          <w:iCs/>
          <w:sz w:val="24"/>
          <w:szCs w:val="24"/>
          <w:lang w:val="hy-AM"/>
        </w:rPr>
        <w:t>439-Ն</w:t>
      </w:r>
      <w:r w:rsidRPr="00CE0D4D">
        <w:rPr>
          <w:rFonts w:ascii="GHEA Grapalat" w:hAnsi="GHEA Grapalat"/>
          <w:bCs/>
          <w:iCs/>
          <w:sz w:val="24"/>
          <w:szCs w:val="24"/>
          <w:lang w:val="hy-AM"/>
        </w:rPr>
        <w:t xml:space="preserve"> որոշման (այսուհետ` Որոշում) N 1 հավելվածը</w:t>
      </w:r>
      <w:r w:rsidR="00403900" w:rsidRPr="00CE0D4D">
        <w:rPr>
          <w:rFonts w:ascii="GHEA Grapalat" w:hAnsi="GHEA Grapalat"/>
          <w:bCs/>
          <w:iCs/>
          <w:sz w:val="24"/>
          <w:szCs w:val="24"/>
          <w:lang w:val="hy-AM"/>
        </w:rPr>
        <w:t xml:space="preserve"> շարադրել նոր խմբագրությամբ՝ համաձայն հավելվածի: </w:t>
      </w:r>
    </w:p>
    <w:p w:rsidR="00F37F26" w:rsidRPr="00F37F26" w:rsidRDefault="00096D76" w:rsidP="00F37F2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810"/>
        <w:jc w:val="both"/>
        <w:rPr>
          <w:rFonts w:ascii="Arial Unicode" w:eastAsia="Times New Roman" w:hAnsi="Arial Unicode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Որոշման </w:t>
      </w:r>
      <w:r w:rsidRPr="00F37F26">
        <w:rPr>
          <w:rFonts w:ascii="GHEA Grapalat" w:hAnsi="GHEA Grapalat"/>
          <w:bCs/>
          <w:iCs/>
          <w:sz w:val="24"/>
          <w:szCs w:val="24"/>
          <w:lang w:val="hy-AM"/>
        </w:rPr>
        <w:t xml:space="preserve">N 2 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հավելվածը </w:t>
      </w:r>
      <w:r w:rsidR="00F37F26">
        <w:rPr>
          <w:rFonts w:ascii="GHEA Grapalat" w:hAnsi="GHEA Grapalat"/>
          <w:bCs/>
          <w:iCs/>
          <w:sz w:val="24"/>
          <w:szCs w:val="24"/>
          <w:lang w:val="hy-AM"/>
        </w:rPr>
        <w:t xml:space="preserve">լրացնել </w:t>
      </w:r>
      <w:proofErr w:type="spellStart"/>
      <w:r w:rsidR="00F37F26">
        <w:rPr>
          <w:rFonts w:ascii="GHEA Grapalat" w:hAnsi="GHEA Grapalat"/>
          <w:bCs/>
          <w:iCs/>
          <w:sz w:val="24"/>
          <w:szCs w:val="24"/>
          <w:lang w:val="hy-AM"/>
        </w:rPr>
        <w:t>հետևյալ</w:t>
      </w:r>
      <w:proofErr w:type="spellEnd"/>
      <w:r w:rsidR="00F37F26">
        <w:rPr>
          <w:rFonts w:ascii="GHEA Grapalat" w:hAnsi="GHEA Grapalat"/>
          <w:bCs/>
          <w:iCs/>
          <w:sz w:val="24"/>
          <w:szCs w:val="24"/>
          <w:lang w:val="hy-AM"/>
        </w:rPr>
        <w:t xml:space="preserve"> բովանդակությամբ 9.1-րդ կետով.</w:t>
      </w:r>
    </w:p>
    <w:p w:rsidR="00F37F26" w:rsidRPr="00CA19DA" w:rsidRDefault="00F37F26" w:rsidP="00CA19DA">
      <w:pPr>
        <w:pStyle w:val="ListParagraph"/>
        <w:shd w:val="clear" w:color="auto" w:fill="FFFFFF"/>
        <w:spacing w:after="0" w:line="240" w:lineRule="auto"/>
        <w:ind w:left="0"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19DA">
        <w:rPr>
          <w:rFonts w:ascii="GHEA Grapalat" w:hAnsi="GHEA Grapalat"/>
          <w:bCs/>
          <w:iCs/>
          <w:sz w:val="24"/>
          <w:szCs w:val="24"/>
          <w:lang w:val="hy-AM"/>
        </w:rPr>
        <w:t xml:space="preserve">«9.1. </w:t>
      </w:r>
      <w:r w:rsidR="00CA19DA" w:rsidRPr="00CA19DA">
        <w:rPr>
          <w:rFonts w:ascii="GHEA Grapalat" w:hAnsi="GHEA Grapalat"/>
          <w:bCs/>
          <w:iCs/>
          <w:sz w:val="24"/>
          <w:szCs w:val="24"/>
          <w:lang w:val="hy-AM"/>
        </w:rPr>
        <w:t>Եթե նե</w:t>
      </w:r>
      <w:r w:rsidR="005A6CFB">
        <w:rPr>
          <w:rFonts w:ascii="GHEA Grapalat" w:hAnsi="GHEA Grapalat"/>
          <w:bCs/>
          <w:iCs/>
          <w:sz w:val="24"/>
          <w:szCs w:val="24"/>
          <w:lang w:val="hy-AM"/>
        </w:rPr>
        <w:t xml:space="preserve">րկայացված հաղորդումը հանցագործության մասին չէ, ապա </w:t>
      </w:r>
      <w:r w:rsidR="00CA19DA" w:rsidRPr="00CA19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գլխավոր դատախազությունը եռօրյա ժամկետում</w:t>
      </w:r>
      <w:r w:rsidR="00CA19DA" w:rsidRPr="00CA19DA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 </w:t>
      </w:r>
      <w:r w:rsidR="00CA19DA" w:rsidRPr="00CA19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23B89" w:rsidRPr="00CA19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հաղորդումը փաստաթղթային տարբերակով </w:t>
      </w:r>
      <w:proofErr w:type="spellStart"/>
      <w:r w:rsidR="00CA19DA" w:rsidRPr="00CA19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վերահասց</w:t>
      </w:r>
      <w:r w:rsidR="000F1F22" w:rsidRPr="00CA19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</w:t>
      </w:r>
      <w:r w:rsidR="00CA19DA" w:rsidRPr="00CA19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ագրում</w:t>
      </w:r>
      <w:proofErr w:type="spellEnd"/>
      <w:r w:rsidR="00CA19DA" w:rsidRPr="00CA19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 իրավասու մարմնին՝ ծանուցելով </w:t>
      </w:r>
      <w:proofErr w:type="spellStart"/>
      <w:r w:rsidR="00CA19DA" w:rsidRPr="00CA19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ազդարարին</w:t>
      </w:r>
      <w:proofErr w:type="spellEnd"/>
      <w:r w:rsidR="00CA19DA" w:rsidRPr="00CA19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Pr="00CA19DA">
        <w:rPr>
          <w:rFonts w:ascii="GHEA Grapalat" w:hAnsi="GHEA Grapalat"/>
          <w:bCs/>
          <w:iCs/>
          <w:sz w:val="24"/>
          <w:szCs w:val="24"/>
          <w:lang w:val="hy-AM"/>
        </w:rPr>
        <w:t>»:</w:t>
      </w:r>
    </w:p>
    <w:p w:rsidR="00E74CB6" w:rsidRPr="00CE0D4D" w:rsidRDefault="00E74CB6" w:rsidP="00187CD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810"/>
        <w:jc w:val="both"/>
        <w:rPr>
          <w:rFonts w:ascii="Arial Unicode" w:eastAsia="Times New Roman" w:hAnsi="Arial Unicode" w:cs="Times New Roman"/>
          <w:color w:val="000000"/>
          <w:sz w:val="24"/>
          <w:szCs w:val="24"/>
          <w:lang w:val="hy-AM"/>
        </w:rPr>
      </w:pPr>
      <w:r w:rsidRPr="00CE0D4D">
        <w:rPr>
          <w:rFonts w:ascii="GHEA Grapalat" w:hAnsi="GHEA Grapalat" w:cs="Sylfaen"/>
          <w:bCs/>
          <w:iCs/>
          <w:sz w:val="24"/>
          <w:szCs w:val="24"/>
          <w:lang w:val="hy-AM"/>
        </w:rPr>
        <w:t>Սույն</w:t>
      </w:r>
      <w:r w:rsidRPr="00CE0D4D">
        <w:rPr>
          <w:rFonts w:ascii="GHEA Grapalat" w:hAnsi="GHEA Grapalat"/>
          <w:bCs/>
          <w:iCs/>
          <w:sz w:val="24"/>
          <w:szCs w:val="24"/>
          <w:lang w:val="hy-AM"/>
        </w:rPr>
        <w:t xml:space="preserve"> որոշումն ուժի մեջ է մտնում </w:t>
      </w:r>
      <w:r w:rsidR="00D228E0">
        <w:rPr>
          <w:rFonts w:ascii="GHEA Grapalat" w:hAnsi="GHEA Grapalat"/>
          <w:bCs/>
          <w:iCs/>
          <w:sz w:val="24"/>
          <w:szCs w:val="24"/>
          <w:lang w:val="hy-AM"/>
        </w:rPr>
        <w:t xml:space="preserve">պաշտոնական </w:t>
      </w:r>
      <w:r w:rsidRPr="00CE0D4D">
        <w:rPr>
          <w:rFonts w:ascii="GHEA Grapalat" w:hAnsi="GHEA Grapalat"/>
          <w:bCs/>
          <w:iCs/>
          <w:sz w:val="24"/>
          <w:szCs w:val="24"/>
          <w:lang w:val="hy-AM"/>
        </w:rPr>
        <w:t xml:space="preserve">հրապարակմանը հաջորդող </w:t>
      </w:r>
      <w:proofErr w:type="spellStart"/>
      <w:r w:rsidRPr="00CE0D4D">
        <w:rPr>
          <w:rFonts w:ascii="GHEA Grapalat" w:hAnsi="GHEA Grapalat"/>
          <w:bCs/>
          <w:iCs/>
          <w:sz w:val="24"/>
          <w:szCs w:val="24"/>
          <w:lang w:val="hy-AM"/>
        </w:rPr>
        <w:t>oրվանից</w:t>
      </w:r>
      <w:proofErr w:type="spellEnd"/>
      <w:r w:rsidRPr="00CE0D4D">
        <w:rPr>
          <w:rFonts w:ascii="GHEA Grapalat" w:hAnsi="GHEA Grapalat"/>
          <w:bCs/>
          <w:iCs/>
          <w:sz w:val="24"/>
          <w:szCs w:val="24"/>
          <w:lang w:val="hy-AM"/>
        </w:rPr>
        <w:t>։</w:t>
      </w:r>
    </w:p>
    <w:p w:rsidR="006514CE" w:rsidRPr="00CE0D4D" w:rsidRDefault="006514CE" w:rsidP="006514CE">
      <w:pPr>
        <w:pStyle w:val="ListParagraph"/>
        <w:shd w:val="clear" w:color="auto" w:fill="FFFFFF"/>
        <w:spacing w:after="0" w:line="360" w:lineRule="auto"/>
        <w:ind w:left="810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</w:p>
    <w:p w:rsidR="006514CE" w:rsidRPr="00CE0D4D" w:rsidRDefault="006514CE" w:rsidP="006514CE">
      <w:pPr>
        <w:pStyle w:val="ListParagraph"/>
        <w:shd w:val="clear" w:color="auto" w:fill="FFFFFF"/>
        <w:spacing w:after="0" w:line="360" w:lineRule="auto"/>
        <w:ind w:left="810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</w:p>
    <w:p w:rsidR="006514CE" w:rsidRPr="00CE0D4D" w:rsidRDefault="006514CE" w:rsidP="006514CE">
      <w:pPr>
        <w:pStyle w:val="ListParagraph"/>
        <w:shd w:val="clear" w:color="auto" w:fill="FFFFFF"/>
        <w:spacing w:after="0" w:line="360" w:lineRule="auto"/>
        <w:ind w:left="810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</w:p>
    <w:p w:rsidR="006514CE" w:rsidRPr="00CE0D4D" w:rsidRDefault="006514CE" w:rsidP="006514CE">
      <w:pPr>
        <w:pStyle w:val="ListParagraph"/>
        <w:shd w:val="clear" w:color="auto" w:fill="FFFFFF"/>
        <w:spacing w:after="0" w:line="360" w:lineRule="auto"/>
        <w:ind w:left="810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</w:p>
    <w:p w:rsidR="006514CE" w:rsidRPr="00CE0D4D" w:rsidRDefault="006514CE" w:rsidP="006514CE">
      <w:pPr>
        <w:pStyle w:val="ListParagraph"/>
        <w:shd w:val="clear" w:color="auto" w:fill="FFFFFF"/>
        <w:spacing w:after="0" w:line="360" w:lineRule="auto"/>
        <w:ind w:left="810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</w:p>
    <w:p w:rsidR="006514CE" w:rsidRPr="00CE0D4D" w:rsidRDefault="006514CE" w:rsidP="006514CE">
      <w:pPr>
        <w:pStyle w:val="ListParagraph"/>
        <w:shd w:val="clear" w:color="auto" w:fill="FFFFFF"/>
        <w:spacing w:after="0" w:line="360" w:lineRule="auto"/>
        <w:ind w:left="810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</w:p>
    <w:p w:rsidR="006E5345" w:rsidRDefault="006E5345">
      <w:pPr>
        <w:rPr>
          <w:rFonts w:ascii="Arial Unicode" w:eastAsia="Times New Roman" w:hAnsi="Arial Unicode" w:cs="Times New Roman"/>
          <w:color w:val="000000"/>
          <w:sz w:val="24"/>
          <w:szCs w:val="24"/>
          <w:lang w:val="hy-AM"/>
        </w:rPr>
      </w:pPr>
    </w:p>
    <w:p w:rsidR="001A5A4F" w:rsidRPr="00D228E0" w:rsidRDefault="0000474F" w:rsidP="00D228E0">
      <w:pPr>
        <w:spacing w:after="0"/>
        <w:ind w:right="-96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D228E0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lastRenderedPageBreak/>
        <w:t>Հավելված</w:t>
      </w:r>
    </w:p>
    <w:p w:rsidR="00823B89" w:rsidRDefault="0000474F" w:rsidP="00D228E0">
      <w:pPr>
        <w:spacing w:after="0"/>
        <w:ind w:right="-96"/>
        <w:jc w:val="right"/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</w:pPr>
      <w:r w:rsidRPr="00D228E0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ՀՀ կառավարության </w:t>
      </w:r>
      <w:r w:rsidR="00187CDB" w:rsidRPr="00D228E0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201</w:t>
      </w:r>
      <w:r w:rsidR="00187CDB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9</w:t>
      </w:r>
      <w:r w:rsidR="00187CDB" w:rsidRPr="00D228E0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</w:t>
      </w:r>
      <w:r w:rsidRPr="00D228E0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թվականի-ի </w:t>
      </w:r>
      <w:r w:rsidR="00D228E0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</w:t>
      </w:r>
    </w:p>
    <w:p w:rsidR="001A5A4F" w:rsidRPr="00D228E0" w:rsidRDefault="0000474F" w:rsidP="00D228E0">
      <w:pPr>
        <w:spacing w:after="0"/>
        <w:ind w:right="-96"/>
        <w:jc w:val="right"/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</w:pPr>
      <w:r w:rsidRPr="00D228E0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N    </w:t>
      </w:r>
      <w:r w:rsidR="002A1346" w:rsidRPr="00D228E0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-Ն </w:t>
      </w:r>
      <w:r w:rsidRPr="00D228E0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որոշման</w:t>
      </w:r>
    </w:p>
    <w:p w:rsidR="00D228E0" w:rsidRPr="00D228E0" w:rsidRDefault="00D228E0" w:rsidP="00D228E0">
      <w:pPr>
        <w:spacing w:after="0"/>
        <w:ind w:right="-96"/>
        <w:jc w:val="right"/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</w:pPr>
    </w:p>
    <w:p w:rsidR="001A5A4F" w:rsidRPr="00D228E0" w:rsidRDefault="0000474F" w:rsidP="00D228E0">
      <w:pPr>
        <w:spacing w:after="0"/>
        <w:ind w:right="-96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D228E0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«Հավելված N</w:t>
      </w:r>
      <w:r w:rsidR="00187CDB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</w:t>
      </w:r>
      <w:r w:rsidR="00495E27" w:rsidRPr="00D228E0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1</w:t>
      </w:r>
    </w:p>
    <w:p w:rsidR="001A5A4F" w:rsidRPr="00D228E0" w:rsidRDefault="0000474F" w:rsidP="00D228E0">
      <w:pPr>
        <w:spacing w:after="0"/>
        <w:ind w:right="-96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D228E0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ՀՀ կառավարության 2018 թվականի</w:t>
      </w:r>
    </w:p>
    <w:p w:rsidR="00212A53" w:rsidRDefault="00187CDB" w:rsidP="00187CDB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</w:pPr>
      <w:r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</w:t>
      </w:r>
      <w:r w:rsidR="001118FD" w:rsidRPr="00D228E0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ապրիլի </w:t>
      </w:r>
      <w:r w:rsidR="00CE1DC5" w:rsidRPr="00D228E0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12-</w:t>
      </w:r>
      <w:r w:rsidR="0000474F" w:rsidRPr="00D228E0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ի N </w:t>
      </w:r>
      <w:r w:rsidR="00495E27" w:rsidRPr="00D228E0">
        <w:rPr>
          <w:rFonts w:ascii="GHEA Grapalat" w:hAnsi="GHEA Grapalat"/>
          <w:b/>
          <w:bCs/>
          <w:iCs/>
          <w:sz w:val="16"/>
          <w:szCs w:val="16"/>
          <w:lang w:val="hy-AM"/>
        </w:rPr>
        <w:t>439-Ն</w:t>
      </w:r>
      <w:r w:rsidR="00BC2C51" w:rsidRPr="00D228E0">
        <w:rPr>
          <w:rFonts w:ascii="GHEA Grapalat" w:hAnsi="GHEA Grapalat"/>
          <w:b/>
          <w:bCs/>
          <w:iCs/>
          <w:sz w:val="16"/>
          <w:szCs w:val="16"/>
          <w:lang w:val="hy-AM"/>
        </w:rPr>
        <w:t xml:space="preserve"> </w:t>
      </w:r>
      <w:r w:rsidR="0000474F" w:rsidRPr="00D228E0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որոշման</w:t>
      </w:r>
    </w:p>
    <w:p w:rsidR="00187CDB" w:rsidRDefault="00187CDB" w:rsidP="00187CDB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</w:pPr>
    </w:p>
    <w:p w:rsidR="00187CDB" w:rsidRPr="00CE0D4D" w:rsidRDefault="00187CDB" w:rsidP="00187CDB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</w:p>
    <w:p w:rsidR="00B1178A" w:rsidRDefault="00403900">
      <w:pPr>
        <w:shd w:val="clear" w:color="auto" w:fill="FFFFFF"/>
        <w:spacing w:after="12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E0D4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Տ Ե Խ Ն Ի Կ Ա Կ Ա Ն</w:t>
      </w:r>
      <w:r w:rsidRPr="00CE0D4D">
        <w:rPr>
          <w:rFonts w:ascii="Arial" w:eastAsia="Times New Roman" w:hAnsi="Arial" w:cs="Arial"/>
          <w:b/>
          <w:bCs/>
          <w:color w:val="000000"/>
          <w:sz w:val="24"/>
          <w:szCs w:val="24"/>
          <w:lang w:val="hy-AM"/>
        </w:rPr>
        <w:t> </w:t>
      </w:r>
      <w:r w:rsidRPr="00CE0D4D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 xml:space="preserve"> </w:t>
      </w:r>
      <w:proofErr w:type="spellStart"/>
      <w:r w:rsidRPr="00CE0D4D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Ն</w:t>
      </w:r>
      <w:proofErr w:type="spellEnd"/>
      <w:r w:rsidRPr="00CE0D4D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 xml:space="preserve"> Կ Ա Ր Ա Գ Ի Ր</w:t>
      </w:r>
    </w:p>
    <w:p w:rsidR="00B1178A" w:rsidRDefault="00403900">
      <w:pPr>
        <w:shd w:val="clear" w:color="auto" w:fill="FFFFFF"/>
        <w:spacing w:after="12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E0D4D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</w:p>
    <w:p w:rsidR="00B1178A" w:rsidRDefault="00403900">
      <w:pPr>
        <w:shd w:val="clear" w:color="auto" w:fill="FFFFFF"/>
        <w:spacing w:after="12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E0D4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ԱԶԴԱՐԱՐՄԱՆ ՄԻԱՍՆԱԿԱՆ ԷԼԵԿՏՐՈՆԱՅԻՆ ՀԱՐԹԱԿԻ</w:t>
      </w:r>
    </w:p>
    <w:p w:rsidR="00B1178A" w:rsidRDefault="00403900">
      <w:pPr>
        <w:shd w:val="clear" w:color="auto" w:fill="FFFFFF"/>
        <w:spacing w:after="12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E0D4D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</w:p>
    <w:p w:rsidR="00B1178A" w:rsidRDefault="00403900" w:rsidP="00556485">
      <w:pPr>
        <w:pStyle w:val="ListParagraph"/>
        <w:numPr>
          <w:ilvl w:val="0"/>
          <w:numId w:val="3"/>
        </w:numPr>
        <w:shd w:val="clear" w:color="auto" w:fill="FFFFFF"/>
        <w:spacing w:after="120" w:line="240" w:lineRule="auto"/>
        <w:ind w:left="0" w:firstLine="810"/>
        <w:contextualSpacing w:val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E0D4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Ազդարարման միասնական էլեկտրոնային </w:t>
      </w:r>
      <w:proofErr w:type="spellStart"/>
      <w:r w:rsidRPr="00CE0D4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հարթակը</w:t>
      </w:r>
      <w:proofErr w:type="spellEnd"/>
      <w:r w:rsidRPr="00CE0D4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(այսուհետ՝ նաև միասնական էլեկտրոնային հարթակ) բաղկացած է </w:t>
      </w:r>
      <w:proofErr w:type="spellStart"/>
      <w:r w:rsidRPr="00CE0D4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Pr="00CE0D4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բաժիններից՝ </w:t>
      </w:r>
      <w:r w:rsidR="00363E7A" w:rsidRPr="000A129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«Գլխավոր էջ»</w:t>
      </w:r>
      <w:r w:rsidRPr="00CE0D4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A129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«Ազդարարել»</w:t>
      </w:r>
      <w:r w:rsidR="005117B2" w:rsidRPr="00CE0D4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, </w:t>
      </w:r>
      <w:r w:rsidR="00103F8E" w:rsidRPr="000A129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«Հարթակի մասին»</w:t>
      </w:r>
      <w:r w:rsidR="00103F8E">
        <w:rPr>
          <w:rFonts w:ascii="Arial" w:eastAsia="Times New Roman" w:hAnsi="Arial" w:cs="Arial"/>
          <w:color w:val="000000"/>
          <w:sz w:val="24"/>
          <w:szCs w:val="24"/>
          <w:lang w:val="hy-AM"/>
        </w:rPr>
        <w:t>,</w:t>
      </w:r>
      <w:r w:rsidR="00103F8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103F8E" w:rsidRPr="000A129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«Հարթակի օգտագործման ուղեցույց»</w:t>
      </w:r>
      <w:r w:rsidR="00103F8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, </w:t>
      </w:r>
      <w:r w:rsidR="00103F8E" w:rsidRPr="000A129D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«Վիճակագրություն»</w:t>
      </w:r>
      <w:r w:rsidR="00103F8E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,</w:t>
      </w:r>
      <w:r w:rsidR="00842B5D" w:rsidRPr="00842B5D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 xml:space="preserve"> </w:t>
      </w:r>
      <w:r w:rsidR="00103F8E" w:rsidRPr="000A129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«Հարթակի միջոցով բացահայտված հանցագործություններ»</w:t>
      </w:r>
      <w:r w:rsidR="00103F8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: </w:t>
      </w:r>
    </w:p>
    <w:p w:rsidR="00B1178A" w:rsidRPr="00556485" w:rsidRDefault="00103F8E" w:rsidP="006638F1">
      <w:pPr>
        <w:pStyle w:val="ListParagraph"/>
        <w:numPr>
          <w:ilvl w:val="0"/>
          <w:numId w:val="3"/>
        </w:numPr>
        <w:shd w:val="clear" w:color="auto" w:fill="FFFFFF"/>
        <w:spacing w:after="120" w:line="240" w:lineRule="auto"/>
        <w:ind w:left="0" w:firstLine="810"/>
        <w:contextualSpacing w:val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Միասնական էլեկտրոնային հարթակի </w:t>
      </w:r>
      <w:r w:rsidR="001A5A4F" w:rsidRPr="001A5A4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«Գլխավոր էջ</w:t>
      </w:r>
      <w:r w:rsidR="001A5A4F" w:rsidRPr="001A5A4F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բաժինը</w:t>
      </w:r>
      <w:r w:rsidR="00BE29F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պարունակում է ընդհանուր տեղեկատվություն </w:t>
      </w:r>
      <w:r w:rsidR="005564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միասնական էլեկտրոնային հարթ</w:t>
      </w:r>
      <w:r w:rsidR="00FE07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5564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հիմնական նպատակի և </w:t>
      </w:r>
      <w:r w:rsidR="005564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միասնական էլեկտրոնային հարթակի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միջոցով անանուն ազդարարում իրականացնելու դեպքում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անանունության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իրավական երաշխիքների վերաբերյալ, ինչպես նաև նախազգուշացում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համացանցային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հաղորդակարգի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հասցեն (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Internet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Protocol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Address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ծածկագրելու անհրաժեշտության վերաբերյալ:</w:t>
      </w:r>
      <w:r w:rsidR="00FE07CA" w:rsidRPr="00FE07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B365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</w:t>
      </w:r>
      <w:proofErr w:type="spellStart"/>
      <w:r w:rsidR="00FB365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կետում</w:t>
      </w:r>
      <w:proofErr w:type="spellEnd"/>
      <w:r w:rsidR="00FB365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</w:t>
      </w:r>
      <w:r w:rsidR="00FE07CA" w:rsidRPr="00FE07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շված բաժնի միջոցով </w:t>
      </w:r>
      <w:r w:rsidR="00FE07CA" w:rsidRPr="00FE07C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միասնական էլեկտրոնային հարթակի այցելուները ծանուցվում են, որ  </w:t>
      </w:r>
      <w:proofErr w:type="spellStart"/>
      <w:r w:rsidR="00FE07CA" w:rsidRPr="00FE07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համացանցային</w:t>
      </w:r>
      <w:proofErr w:type="spellEnd"/>
      <w:r w:rsidR="00FE07CA" w:rsidRPr="00FE07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FE07CA" w:rsidRPr="00FE07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հաղորդակարգի</w:t>
      </w:r>
      <w:proofErr w:type="spellEnd"/>
      <w:r w:rsidR="00FE07CA" w:rsidRPr="00FE07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հասցեն (</w:t>
      </w:r>
      <w:proofErr w:type="spellStart"/>
      <w:r w:rsidR="00FE07CA" w:rsidRPr="00FE07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Internet</w:t>
      </w:r>
      <w:proofErr w:type="spellEnd"/>
      <w:r w:rsidR="00FE07CA" w:rsidRPr="00FE07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FE07CA" w:rsidRPr="00FE07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Protocol</w:t>
      </w:r>
      <w:proofErr w:type="spellEnd"/>
      <w:r w:rsidR="00FE07CA" w:rsidRPr="00FE07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FE07CA" w:rsidRPr="00FE07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Address</w:t>
      </w:r>
      <w:proofErr w:type="spellEnd"/>
      <w:r w:rsidR="00FE07CA" w:rsidRPr="00FE07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E569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հնարավոր է ծածկագրել </w:t>
      </w:r>
      <w:r w:rsidR="00FE07CA" w:rsidRPr="00FE07C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«ՏՈՌ» (TOR), «Օպերա» (</w:t>
      </w:r>
      <w:proofErr w:type="spellStart"/>
      <w:r w:rsidR="00FE07CA" w:rsidRPr="00FE07C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Opera</w:t>
      </w:r>
      <w:proofErr w:type="spellEnd"/>
      <w:r w:rsidR="00FE07CA" w:rsidRPr="00FE07C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), «Օպերա Մինի» (</w:t>
      </w:r>
      <w:proofErr w:type="spellStart"/>
      <w:r w:rsidR="00FE07CA" w:rsidRPr="00FE07C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Opera</w:t>
      </w:r>
      <w:proofErr w:type="spellEnd"/>
      <w:r w:rsidR="00FE07CA" w:rsidRPr="00FE07C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FE07CA" w:rsidRPr="00FE07C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Mini</w:t>
      </w:r>
      <w:proofErr w:type="spellEnd"/>
      <w:r w:rsidR="00FE07CA" w:rsidRPr="00FE07C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կամ այլ ցանցային </w:t>
      </w:r>
      <w:proofErr w:type="spellStart"/>
      <w:r w:rsidR="00FE07CA" w:rsidRPr="00FE07C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դիտարկիչների</w:t>
      </w:r>
      <w:proofErr w:type="spellEnd"/>
      <w:r w:rsidR="00FE07CA" w:rsidRPr="00FE07C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proofErr w:type="spellStart"/>
      <w:r w:rsidR="00FE07CA" w:rsidRPr="00FE07C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browser</w:t>
      </w:r>
      <w:proofErr w:type="spellEnd"/>
      <w:r w:rsidR="00FE07CA" w:rsidRPr="00FE07C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 միջոցով:</w:t>
      </w:r>
    </w:p>
    <w:p w:rsidR="00B1178A" w:rsidRPr="00556485" w:rsidRDefault="00103F8E" w:rsidP="006638F1">
      <w:pPr>
        <w:pStyle w:val="ListParagraph"/>
        <w:numPr>
          <w:ilvl w:val="0"/>
          <w:numId w:val="3"/>
        </w:numPr>
        <w:shd w:val="clear" w:color="auto" w:fill="FFFFFF"/>
        <w:spacing w:after="120" w:line="240" w:lineRule="auto"/>
        <w:ind w:left="0" w:firstLine="810"/>
        <w:contextualSpacing w:val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638F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«Ազդարարել»</w:t>
      </w:r>
      <w:r w:rsidR="00BE29FC"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բաժ</w:t>
      </w:r>
      <w:r w:rsidR="00E73FD5"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1A5A4F"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նը նախատեսված է </w:t>
      </w:r>
      <w:r w:rsidR="00556485"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միասնական էլեկտրոնային </w:t>
      </w:r>
      <w:r w:rsidR="001A5A4F"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հարթակի միջոցով </w:t>
      </w:r>
      <w:r w:rsidR="00823B8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հանցագործության</w:t>
      </w:r>
      <w:r w:rsidR="001A5A4F" w:rsidRPr="0055648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վերաբերյալ հաղորդում ներկայացնելու համար: </w:t>
      </w:r>
      <w:r w:rsidR="0055648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Միասնական էլեկտրոնային հ</w:t>
      </w:r>
      <w:r w:rsidR="001A5A4F" w:rsidRPr="0055648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արթակի այցելուները </w:t>
      </w:r>
      <w:r w:rsidR="00823B8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սույն </w:t>
      </w:r>
      <w:proofErr w:type="spellStart"/>
      <w:r w:rsidR="00823B8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կետում</w:t>
      </w:r>
      <w:proofErr w:type="spellEnd"/>
      <w:r w:rsidR="00823B8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նշված</w:t>
      </w:r>
      <w:r w:rsidR="0055648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1A5A4F" w:rsidRPr="0055648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բաժնի միջոցով կարող են</w:t>
      </w:r>
      <w:r w:rsidRPr="0055648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՝</w:t>
      </w:r>
    </w:p>
    <w:p w:rsidR="00B1178A" w:rsidRPr="00556485" w:rsidRDefault="00103F8E" w:rsidP="00556485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ind w:left="0" w:firstLine="810"/>
        <w:contextualSpacing w:val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5648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ընտրել անանուն կամ տվյալներ ներկայացնելու միջոցով</w:t>
      </w:r>
      <w:r w:rsidR="00BE29FC" w:rsidRPr="0055648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1A5A4F" w:rsidRPr="0055648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ազդարարման եղանակներից</w:t>
      </w:r>
      <w:r w:rsidRPr="0055648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իրենց </w:t>
      </w:r>
      <w:r w:rsidR="001A5A4F" w:rsidRPr="0055648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համար </w:t>
      </w:r>
      <w:r w:rsidRPr="0055648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նախընտրելի տարբերակը</w:t>
      </w:r>
      <w:r w:rsidR="0055648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</w:t>
      </w:r>
    </w:p>
    <w:p w:rsidR="00B1178A" w:rsidRPr="00556485" w:rsidRDefault="001A5A4F" w:rsidP="00556485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ind w:left="0" w:firstLine="810"/>
        <w:contextualSpacing w:val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B365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լրացնել</w:t>
      </w:r>
      <w:r w:rsidR="00BE29FC" w:rsidRPr="00FB365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03F8E" w:rsidRPr="00FB365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 դաշտերում ը</w:t>
      </w:r>
      <w:r w:rsidRPr="00FB365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նտր</w:t>
      </w:r>
      <w:r w:rsidR="00103F8E" w:rsidRPr="00FB365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Pr="00FB365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ած</w:t>
      </w:r>
      <w:r w:rsidR="00BE29FC" w:rsidRPr="00FB365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B365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ազդարարմ</w:t>
      </w:r>
      <w:r w:rsidR="00103F8E" w:rsidRPr="00FB365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 եղանակին համապատասխան տվյալները,</w:t>
      </w:r>
      <w:r w:rsidR="00103F8E" w:rsidRPr="005564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ինչպես նաև ամրակցել </w:t>
      </w:r>
      <w:r w:rsidRPr="005564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հաղորդման</w:t>
      </w:r>
      <w:r w:rsidR="005564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103F8E" w:rsidRPr="005564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564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առնչվող</w:t>
      </w:r>
      <w:r w:rsidR="00BE29FC" w:rsidRPr="005564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03F8E" w:rsidRPr="005564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էլեկտրոնային նյութերը</w:t>
      </w:r>
      <w:r w:rsidR="005564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A53030" w:rsidRPr="00512B92" w:rsidRDefault="00BB3CC8" w:rsidP="00A53030">
      <w:pPr>
        <w:pStyle w:val="ListParagraph"/>
        <w:numPr>
          <w:ilvl w:val="1"/>
          <w:numId w:val="3"/>
        </w:numPr>
        <w:shd w:val="clear" w:color="auto" w:fill="FFFFFF"/>
        <w:spacing w:line="240" w:lineRule="auto"/>
        <w:ind w:left="0" w:firstLine="810"/>
        <w:contextualSpacing w:val="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BB3CC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լրացված տվյալները ստուգելուց հետո հաստատել հաղորդումը</w:t>
      </w:r>
      <w:r w:rsidR="00CD7D7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՝</w:t>
      </w:r>
      <w:r w:rsidRPr="00BB3CC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CD7D7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այն</w:t>
      </w:r>
      <w:r w:rsidR="00CD7D71" w:rsidRPr="00BB3CC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BB3CC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ներկայացնել</w:t>
      </w:r>
      <w:r w:rsidR="00CD7D7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ով</w:t>
      </w:r>
      <w:r w:rsidRPr="00512B9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համակարգի հաղորդումների կառավարման մոդուլ:</w:t>
      </w:r>
    </w:p>
    <w:p w:rsidR="00512B92" w:rsidRPr="00512B92" w:rsidRDefault="00512B92" w:rsidP="00512B92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ind w:left="-90" w:firstLine="90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12B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Միասնական էլեկտրոնային հարթակի միջոցով հաղորդում ներկայացնելիս լրացվում է </w:t>
      </w:r>
      <w:proofErr w:type="spellStart"/>
      <w:r w:rsidRPr="00512B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Pr="00512B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հարցերը պարունակող </w:t>
      </w:r>
      <w:proofErr w:type="spellStart"/>
      <w:r w:rsidRPr="00512B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հարցաշար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proofErr w:type="spellEnd"/>
      <w:r w:rsidRPr="00512B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512B92" w:rsidRPr="00512B92" w:rsidRDefault="00512B92" w:rsidP="00512B92">
      <w:pPr>
        <w:pStyle w:val="ListParagraph"/>
        <w:numPr>
          <w:ilvl w:val="1"/>
          <w:numId w:val="3"/>
        </w:numPr>
        <w:shd w:val="clear" w:color="auto" w:fill="FFFFFF"/>
        <w:spacing w:line="240" w:lineRule="auto"/>
        <w:ind w:left="-90" w:firstLine="90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12B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այն մարմինը, որտեղ կամ որի աշխատողի մասնակցությամբ, ըստ ազդարարի, կատարվել է </w:t>
      </w:r>
      <w:r w:rsidR="00823B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հանցագործություն</w:t>
      </w:r>
      <w:r w:rsidR="00186F6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86F60" w:rsidRPr="00186F6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186F6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պարտադիր</w:t>
      </w:r>
      <w:r w:rsidR="00186F60" w:rsidRPr="00186F6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Pr="00512B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512B92" w:rsidRPr="00512B92" w:rsidRDefault="00823B89" w:rsidP="00512B92">
      <w:pPr>
        <w:pStyle w:val="ListParagraph"/>
        <w:numPr>
          <w:ilvl w:val="1"/>
          <w:numId w:val="3"/>
        </w:numPr>
        <w:shd w:val="clear" w:color="auto" w:fill="FFFFFF"/>
        <w:spacing w:line="240" w:lineRule="auto"/>
        <w:ind w:left="-90" w:firstLine="90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հանցագործություն</w:t>
      </w:r>
      <w:r w:rsidR="00512B92" w:rsidRPr="00512B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կատարած անձի անունը, ազգանունը, պաշտոնը (ոչ պարտադիր)</w:t>
      </w:r>
      <w:r w:rsidR="005274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512B92" w:rsidRPr="00512B92" w:rsidRDefault="00823B89" w:rsidP="00512B92">
      <w:pPr>
        <w:pStyle w:val="ListParagraph"/>
        <w:numPr>
          <w:ilvl w:val="1"/>
          <w:numId w:val="3"/>
        </w:numPr>
        <w:shd w:val="clear" w:color="auto" w:fill="FFFFFF"/>
        <w:spacing w:line="240" w:lineRule="auto"/>
        <w:ind w:left="-90" w:firstLine="90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հանցագործությանն</w:t>
      </w:r>
      <w:r w:rsidR="00512B92" w:rsidRPr="00512B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առնչություն ունեցող այլ անձի անունը, ազգանունը, պաշտոնը (ոչ պարտադիր)</w:t>
      </w:r>
      <w:r w:rsidR="005274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512B92" w:rsidRPr="00512B92" w:rsidRDefault="00823B89" w:rsidP="00512B92">
      <w:pPr>
        <w:pStyle w:val="ListParagraph"/>
        <w:numPr>
          <w:ilvl w:val="1"/>
          <w:numId w:val="3"/>
        </w:numPr>
        <w:shd w:val="clear" w:color="auto" w:fill="FFFFFF"/>
        <w:spacing w:line="240" w:lineRule="auto"/>
        <w:ind w:left="-90" w:firstLine="90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հանցագործության</w:t>
      </w:r>
      <w:r w:rsidR="00512B92" w:rsidRPr="00512B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կատարման ամսաթիվը, իսկ եթե դա հայտնի չէ, ապա այն ժամանակագրական միջակայքը, երբ տեղի է ունեցել հանցագործությունը (պարտադիր).</w:t>
      </w:r>
    </w:p>
    <w:p w:rsidR="00512B92" w:rsidRPr="00512B92" w:rsidRDefault="00823B89" w:rsidP="00512B92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ind w:left="-90" w:firstLine="90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հանցագործության</w:t>
      </w:r>
      <w:r w:rsidR="00512B92" w:rsidRPr="00512B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հետ կապված մանրամասները՝ նշելով, թե երբ և ինչ պայմաններում է կատարվել հանցագործությունը</w:t>
      </w:r>
      <w:r w:rsidR="00512B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512B92" w:rsidRPr="00512B92" w:rsidRDefault="00512B92" w:rsidP="00512B92">
      <w:pPr>
        <w:pStyle w:val="ListParagraph"/>
        <w:shd w:val="clear" w:color="auto" w:fill="FFFFFF"/>
        <w:spacing w:after="0" w:line="240" w:lineRule="auto"/>
        <w:ind w:left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754D5D" w:rsidRPr="006638F1" w:rsidRDefault="00754D5D" w:rsidP="00512B9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-90" w:firstLine="90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12B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Միասնական </w:t>
      </w:r>
      <w:r w:rsidR="00D572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</w:t>
      </w:r>
      <w:r w:rsidR="00D57222" w:rsidRPr="00512B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լեկտրոնային </w:t>
      </w:r>
      <w:proofErr w:type="spellStart"/>
      <w:r w:rsidRPr="00512B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հարթակում</w:t>
      </w:r>
      <w:proofErr w:type="spellEnd"/>
      <w:r w:rsidRPr="00512B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հաղորդում ներկայացնելու դեպքում ազդարարը ծանուցվում է </w:t>
      </w:r>
      <w:r w:rsidR="00D572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</w:t>
      </w:r>
      <w:r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րենքի </w:t>
      </w:r>
      <w:r w:rsidR="00D572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9-րդ հոդվածի</w:t>
      </w:r>
      <w:r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3-րդ մասով նախատեսված՝ հաղորդումը </w:t>
      </w:r>
      <w:r w:rsidRPr="00754D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«Օպերատիվ-հետախուզական գործունեության մասին» օրենքով սահմանված կարգով</w:t>
      </w:r>
      <w:r w:rsidRPr="00754D5D" w:rsidDel="00BA5D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54D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ստուգ</w:t>
      </w:r>
      <w:r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ելու </w:t>
      </w:r>
      <w:r w:rsidR="00823B8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պայմանների</w:t>
      </w:r>
      <w:r w:rsidR="00823B89"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մասին:</w:t>
      </w:r>
    </w:p>
    <w:p w:rsidR="00754D5D" w:rsidRPr="00556485" w:rsidRDefault="00754D5D" w:rsidP="00754D5D">
      <w:pPr>
        <w:pStyle w:val="ListParagraph"/>
        <w:shd w:val="clear" w:color="auto" w:fill="FFFFFF"/>
        <w:spacing w:after="0" w:line="240" w:lineRule="auto"/>
        <w:ind w:left="810"/>
        <w:contextualSpacing w:val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B1178A" w:rsidRDefault="00823B89" w:rsidP="0055648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0" w:firstLine="810"/>
        <w:contextualSpacing w:val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</w:t>
      </w:r>
      <w:r w:rsidRPr="00DA0C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գտատիրոջ</w:t>
      </w:r>
      <w:proofErr w:type="spellEnd"/>
      <w:r w:rsidRPr="00DA0C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DA0C1B" w:rsidRPr="00DA0C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վավերապայմաններով</w:t>
      </w:r>
      <w:proofErr w:type="spellEnd"/>
      <w:r w:rsidR="00DA0C1B" w:rsidRPr="00DA0C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միասնական էլեկտրոնային հարթակ</w:t>
      </w:r>
      <w:r w:rsidRPr="005564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03F8E" w:rsidRPr="005564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մուտք չգործած յուրաքանչյո</w:t>
      </w:r>
      <w:r w:rsidR="00103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ւ</w:t>
      </w:r>
      <w:r w:rsidR="00103F8E" w:rsidRPr="005564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 </w:t>
      </w:r>
      <w:r w:rsidR="00103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ազդարարի համար, հաղորդ</w:t>
      </w:r>
      <w:r w:rsidR="000A4E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</w:t>
      </w:r>
      <w:r w:rsidR="00103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</w:t>
      </w:r>
      <w:r w:rsidR="000A4E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ներկայացնելու </w:t>
      </w:r>
      <w:r w:rsidR="00103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պահին,</w:t>
      </w:r>
      <w:r w:rsidR="00BE29F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03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համակար</w:t>
      </w:r>
      <w:r w:rsidR="00BE29F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</w:t>
      </w:r>
      <w:r w:rsidR="005564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103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ինքնաշխատ եղանակով </w:t>
      </w:r>
      <w:proofErr w:type="spellStart"/>
      <w:r w:rsidR="00103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գեներացնում</w:t>
      </w:r>
      <w:proofErr w:type="spellEnd"/>
      <w:r w:rsidR="00103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 </w:t>
      </w:r>
      <w:proofErr w:type="spellStart"/>
      <w:r w:rsidR="00103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օգտվողի</w:t>
      </w:r>
      <w:proofErr w:type="spellEnd"/>
      <w:r w:rsidR="00103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անուն և գաղտնաբառ, որոնց միջոցով՝</w:t>
      </w:r>
    </w:p>
    <w:p w:rsidR="00B1178A" w:rsidRDefault="000A4EE5" w:rsidP="00556485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0" w:firstLine="810"/>
        <w:contextualSpacing w:val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ազդարարը կարող է մուտք գործել համակարգում իր անձնական տիրույթ,</w:t>
      </w:r>
      <w:r w:rsidR="00103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103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հետևել</w:t>
      </w:r>
      <w:proofErr w:type="spellEnd"/>
      <w:r w:rsidR="00103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ներկայացված հաղորդման ընթացքին և հետադարձ կապի միջոցով պարզա</w:t>
      </w:r>
      <w:r w:rsidR="005564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</w:t>
      </w:r>
      <w:r w:rsidR="00103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5564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103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ումներ և </w:t>
      </w:r>
      <w:r w:rsidR="00CD7D7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լրացուցիչ տեղեկություններ </w:t>
      </w:r>
      <w:r w:rsidR="00103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ներկայացնել </w:t>
      </w:r>
      <w:r w:rsidR="00767D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հաղորդման հետագա ընթացքի համար պատասխանատու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անձին</w:t>
      </w:r>
      <w:r w:rsidR="00103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6638F1" w:rsidRPr="00A53030" w:rsidRDefault="000A4EE5" w:rsidP="00A53030">
      <w:pPr>
        <w:pStyle w:val="ListParagraph"/>
        <w:numPr>
          <w:ilvl w:val="0"/>
          <w:numId w:val="8"/>
        </w:numPr>
        <w:shd w:val="clear" w:color="auto" w:fill="FFFFFF"/>
        <w:spacing w:line="240" w:lineRule="auto"/>
        <w:ind w:left="0" w:firstLine="810"/>
        <w:contextualSpacing w:val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</w:t>
      </w:r>
      <w:r w:rsidR="00103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վյալներ ներկայացնելու եղանակով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հաղորդում ներկայացրած</w:t>
      </w:r>
      <w:r w:rsidR="00103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ազդարարը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103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մուտք գործելով </w:t>
      </w:r>
      <w:r w:rsidR="00BA5D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միասնական էլեկտրոնային հարթակ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BE29F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03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կարող է նաև այլ հաղորդումներ ներկայացնել</w:t>
      </w:r>
      <w:r w:rsidR="00BE29F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</w:t>
      </w:r>
      <w:r w:rsidR="00103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անձնական </w:t>
      </w:r>
      <w:proofErr w:type="spellStart"/>
      <w:r w:rsidR="00103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տիրույթից</w:t>
      </w:r>
      <w:proofErr w:type="spellEnd"/>
      <w:r w:rsidR="00103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6638F1" w:rsidRPr="006638F1" w:rsidRDefault="00512B92" w:rsidP="006638F1">
      <w:pPr>
        <w:shd w:val="clear" w:color="auto" w:fill="FFFFFF"/>
        <w:spacing w:line="24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7</w:t>
      </w:r>
      <w:r w:rsidR="00767DFB"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767DFB" w:rsidRPr="006638F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F2302F" w:rsidRPr="006638F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«Հարթակի մասին»</w:t>
      </w:r>
      <w:r w:rsidR="001A5A4F" w:rsidRPr="006638F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103F8E"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բաժինը պարունակում է </w:t>
      </w:r>
      <w:r w:rsidR="00F2302F"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տեղեկատվություն միասնական էլեկտրոնային հարթակի մասին, այդ թվում՝ միասնական էլեկտրոնային հարթակի ստեղծման նպատակը և ոլորտը կարգավորող իրավական  ակտերը:</w:t>
      </w:r>
      <w:r w:rsidR="00BA5D3F" w:rsidRPr="006638F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ab/>
      </w:r>
    </w:p>
    <w:p w:rsidR="00B1178A" w:rsidRPr="006638F1" w:rsidRDefault="00512B92" w:rsidP="006638F1">
      <w:pPr>
        <w:shd w:val="clear" w:color="auto" w:fill="FFFFFF"/>
        <w:spacing w:after="12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="00BA5D3F"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BA5D3F" w:rsidRPr="006638F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F2302F" w:rsidRPr="006638F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«Հարթակի օգտագործման ուղեցույց»</w:t>
      </w:r>
      <w:r w:rsidR="001A5A4F" w:rsidRPr="006638F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1A5A4F" w:rsidRPr="00512B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բաժ</w:t>
      </w:r>
      <w:r w:rsidR="00103F8E" w:rsidRPr="00512B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103F8E"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F2302F" w:rsidRPr="00512B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F2302F"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պարունակում է ուղեցույց, որտեղ քայլ առ քայլ նկարագրված են անանուն և տվյալներ ներկայացնելու եղանակով ազդարարման </w:t>
      </w:r>
      <w:r w:rsidR="008445BD"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կարգերը</w:t>
      </w:r>
      <w:r w:rsidR="00F2302F"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տարբեր տեսակի սարքերով և </w:t>
      </w:r>
      <w:proofErr w:type="spellStart"/>
      <w:r w:rsidR="00F2302F"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հենքերով</w:t>
      </w:r>
      <w:proofErr w:type="spellEnd"/>
      <w:r w:rsidR="00F2302F"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A5D3F"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միասնական էլեկտրոնային հարթակ</w:t>
      </w:r>
      <w:r w:rsidR="00F2302F"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մուտք գործ</w:t>
      </w:r>
      <w:r w:rsidR="00BE29FC"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</w:t>
      </w:r>
      <w:r w:rsidR="00F2302F"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լու դեպքում </w:t>
      </w:r>
      <w:proofErr w:type="spellStart"/>
      <w:r w:rsidR="00103F8E"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համացանցային</w:t>
      </w:r>
      <w:proofErr w:type="spellEnd"/>
      <w:r w:rsidR="00103F8E"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103F8E"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հաղորդակարգի</w:t>
      </w:r>
      <w:proofErr w:type="spellEnd"/>
      <w:r w:rsidR="00103F8E"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հասց</w:t>
      </w:r>
      <w:r w:rsidR="00BE29FC"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</w:t>
      </w:r>
      <w:r w:rsidR="00103F8E"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(</w:t>
      </w:r>
      <w:proofErr w:type="spellStart"/>
      <w:r w:rsidR="00103F8E"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Internet</w:t>
      </w:r>
      <w:proofErr w:type="spellEnd"/>
      <w:r w:rsidR="00103F8E"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103F8E"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Protocol</w:t>
      </w:r>
      <w:proofErr w:type="spellEnd"/>
      <w:r w:rsidR="00103F8E"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103F8E"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Address</w:t>
      </w:r>
      <w:proofErr w:type="spellEnd"/>
      <w:r w:rsidR="00103F8E"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F649AD"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103F8E"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ծածկագրման</w:t>
      </w:r>
      <w:proofErr w:type="spellEnd"/>
      <w:r w:rsidR="00103F8E"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2302F"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առաջարկվող եղանակները, ինչպես նաև</w:t>
      </w:r>
      <w:r w:rsidR="00F649AD"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A5D3F"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ներկայացված</w:t>
      </w:r>
      <w:r w:rsidR="00F2302F"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հաղորդման պարագայում հետադարձ կապի իրականացման առանձնահատկությ</w:t>
      </w:r>
      <w:r w:rsidR="00F649AD"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</w:t>
      </w:r>
      <w:r w:rsidR="00F2302F"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նները: </w:t>
      </w:r>
    </w:p>
    <w:p w:rsidR="00B1178A" w:rsidRPr="00BA5D3F" w:rsidRDefault="00512B92" w:rsidP="006638F1">
      <w:pPr>
        <w:pStyle w:val="ListParagraph"/>
        <w:shd w:val="clear" w:color="auto" w:fill="FFFFFF"/>
        <w:spacing w:line="240" w:lineRule="auto"/>
        <w:ind w:left="0" w:firstLine="720"/>
        <w:contextualSpacing w:val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="006638F1"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BA5D3F">
        <w:rPr>
          <w:rFonts w:ascii="Sylfaen" w:eastAsia="Times New Roman" w:hAnsi="Sylfaen" w:cs="Calibri"/>
          <w:b/>
          <w:color w:val="000000"/>
          <w:sz w:val="24"/>
          <w:szCs w:val="24"/>
          <w:lang w:val="hy-AM"/>
        </w:rPr>
        <w:t xml:space="preserve"> </w:t>
      </w:r>
      <w:r w:rsidR="00F2302F" w:rsidRPr="00F230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«Վիճակագրություն»</w:t>
      </w:r>
      <w:r w:rsidR="00F649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A5A4F" w:rsidRPr="001A5A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բաժնում </w:t>
      </w:r>
      <w:r w:rsidR="00103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ներկայացվում են վիճակագրական տվյալներ միասնական էլեկտրոնային հարթակի այցելությունների թվի,</w:t>
      </w:r>
      <w:r w:rsidR="00F649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A5D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միասնական էլեկտրոնային </w:t>
      </w:r>
      <w:r w:rsidR="001A5A4F" w:rsidRPr="001A5A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հարթակի միջոցով </w:t>
      </w:r>
      <w:r w:rsidR="00103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ներկայացված հաղորդումների թվի, </w:t>
      </w:r>
      <w:r w:rsidR="00BA5D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«Օպերատիվ-հետախուզական գործունեության մասին» օրենքով սահմանված կարգով</w:t>
      </w:r>
      <w:r w:rsidR="001A5A4F" w:rsidRPr="001A5A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03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ստուգված </w:t>
      </w:r>
      <w:r w:rsidR="001A5A4F" w:rsidRPr="001A5A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չստուգված </w:t>
      </w:r>
      <w:r w:rsidR="00103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հաղորդումների </w:t>
      </w:r>
      <w:r w:rsidR="001A5A4F" w:rsidRPr="001A5A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տոկոսային հարաբերության</w:t>
      </w:r>
      <w:r w:rsidR="00103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ինչպես նաև</w:t>
      </w:r>
      <w:r w:rsidR="00F649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A5D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«Օպերատիվ-հետախուզական գործունեության մասին» օրենքով սահմանված կարգով</w:t>
      </w:r>
      <w:r w:rsidR="00BA5D3F" w:rsidRPr="001A5A4F" w:rsidDel="00BA5D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D62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ստուգված</w:t>
      </w:r>
      <w:r w:rsidR="00103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D62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հաղորդումների արդյունքում ընդունված՝ </w:t>
      </w:r>
      <w:r w:rsidR="00103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A5A4F" w:rsidRPr="001A5A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քրեական գործ</w:t>
      </w:r>
      <w:r w:rsidR="007D62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հարուցելու </w:t>
      </w:r>
      <w:r w:rsidR="001A5A4F" w:rsidRPr="001A5A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="007D62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քրեական գործի </w:t>
      </w:r>
      <w:r w:rsidR="001A5A4F" w:rsidRPr="001A5A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հարուցումը </w:t>
      </w:r>
      <w:r w:rsidR="007D62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մերժելու մասին որոշումների</w:t>
      </w:r>
      <w:r w:rsidR="001A5A4F" w:rsidRPr="001A5A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տոկոսային հարաբերության վերաբերյալ:</w:t>
      </w:r>
    </w:p>
    <w:p w:rsidR="00C27D48" w:rsidRPr="00D94EF7" w:rsidRDefault="00512B92" w:rsidP="00A53030">
      <w:pPr>
        <w:shd w:val="clear" w:color="auto" w:fill="FFFFFF"/>
        <w:spacing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</w:t>
      </w:r>
      <w:r w:rsidR="006638F1"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1A5A4F"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F2302F" w:rsidRPr="006638F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Հարթակի միջոցով բացահայտված հանցագործություններ»</w:t>
      </w:r>
      <w:r w:rsidR="001A5A4F"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բաժինը </w:t>
      </w:r>
      <w:r w:rsidR="00103F8E" w:rsidRPr="00663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ներկայացնում է միասնական էլեկտրոնային հարթակով ներկայացված հաղորդումների միջոցով բացահայտված հանցագործությունների մասին համառոտ տեղեկատվություն:</w:t>
      </w:r>
    </w:p>
    <w:p w:rsidR="00A53030" w:rsidRPr="00815196" w:rsidRDefault="00A5303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C515B7" w:rsidRPr="00815196" w:rsidRDefault="00C515B7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C515B7" w:rsidRPr="00815196" w:rsidRDefault="00C515B7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255BB0" w:rsidRDefault="00255BB0" w:rsidP="00C27D4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55BB0" w:rsidRDefault="00255BB0" w:rsidP="00C27D4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55BB0" w:rsidRDefault="00255BB0" w:rsidP="00C27D4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55BB0" w:rsidRDefault="00255BB0" w:rsidP="00C27D4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94EF7" w:rsidRPr="00001F91" w:rsidRDefault="00D94EF7" w:rsidP="00C27D4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451FB" w:rsidRPr="000A7534" w:rsidRDefault="001451FB" w:rsidP="001451F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A7534">
        <w:rPr>
          <w:rFonts w:ascii="GHEA Grapalat" w:hAnsi="GHEA Grapalat"/>
          <w:b/>
          <w:sz w:val="24"/>
          <w:szCs w:val="24"/>
          <w:lang w:val="hy-AM"/>
        </w:rPr>
        <w:t>Տ Ե Ղ Ե Կ Ա Ն Ք</w:t>
      </w:r>
    </w:p>
    <w:p w:rsidR="001451FB" w:rsidRPr="00001F91" w:rsidRDefault="001451FB" w:rsidP="001451FB">
      <w:pPr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A7534">
        <w:rPr>
          <w:rFonts w:ascii="GHEA Grapalat" w:hAnsi="GHEA Grapalat"/>
          <w:b/>
          <w:sz w:val="24"/>
          <w:szCs w:val="24"/>
          <w:lang w:val="hy-AM"/>
        </w:rPr>
        <w:t>«</w:t>
      </w:r>
      <w:r w:rsidRPr="00CE0D4D">
        <w:rPr>
          <w:rFonts w:ascii="GHEA Grapalat" w:eastAsia="Times New Roman" w:hAnsi="GHEA Grapalat" w:cs="Sylfaen"/>
          <w:b/>
          <w:szCs w:val="24"/>
          <w:lang w:val="hy-AM"/>
        </w:rPr>
        <w:t>ՀԱՅԱՍՏԱՆԻ ՀԱՆՐԱՊԵՏՈՒԹՅԱՆ ԿԱՌԱՎԱՐՈՒԹՅԱՆ 2018 ԹՎԱԿԱՆԻ ԱՊՐԻԼԻ 12-Ի ԹԻՎ 439-Ն ՈՐՈՇՄԱՆ ՄԵՋ ՓՈՓՈԽՈՒԹՅՈՒՆ</w:t>
      </w:r>
      <w:r w:rsidRPr="00235781">
        <w:rPr>
          <w:rFonts w:ascii="GHEA Grapalat" w:eastAsia="Times New Roman" w:hAnsi="GHEA Grapalat" w:cs="Sylfaen"/>
          <w:b/>
          <w:szCs w:val="24"/>
          <w:lang w:val="hy-AM"/>
        </w:rPr>
        <w:t xml:space="preserve"> ԵՎ ԼՐԱՑՈՒՄ</w:t>
      </w:r>
      <w:r w:rsidRPr="00CE0D4D">
        <w:rPr>
          <w:rFonts w:ascii="GHEA Grapalat" w:eastAsia="Times New Roman" w:hAnsi="GHEA Grapalat" w:cs="Sylfaen"/>
          <w:b/>
          <w:szCs w:val="24"/>
          <w:lang w:val="hy-AM"/>
        </w:rPr>
        <w:t xml:space="preserve"> ԿԱՏԱՐԵԼՈՒ ՄԱՍԻՆ</w:t>
      </w:r>
      <w:r w:rsidRPr="000A7534">
        <w:rPr>
          <w:rFonts w:ascii="GHEA Grapalat" w:hAnsi="GHEA Grapalat"/>
          <w:b/>
          <w:sz w:val="24"/>
          <w:szCs w:val="24"/>
          <w:lang w:val="hy-AM"/>
        </w:rPr>
        <w:t xml:space="preserve">» ՀԱՅԱՍՏԱՆԻ ՀԱՆՐԱՊԵՏՈՒԹՅԱՆ ԿԱՌԱՎԱՐՈՒԹՅԱՆ ՈՐՈՇՄԱՆ ՆԱԽԱԳԾԻ </w:t>
      </w:r>
      <w:r w:rsidRPr="000A7534">
        <w:rPr>
          <w:rStyle w:val="FontStyle23"/>
          <w:rFonts w:ascii="GHEA Grapalat" w:hAnsi="GHEA Grapalat"/>
          <w:noProof/>
          <w:sz w:val="24"/>
          <w:szCs w:val="24"/>
          <w:lang w:val="hy-AM"/>
        </w:rPr>
        <w:t xml:space="preserve">ԸՆԴՈՒՆՄԱՆ </w:t>
      </w:r>
      <w:r w:rsidRPr="000A7534">
        <w:rPr>
          <w:rFonts w:ascii="GHEA Grapalat" w:hAnsi="GHEA Grapalat" w:cs="Times Armenian"/>
          <w:b/>
          <w:sz w:val="24"/>
          <w:szCs w:val="24"/>
          <w:lang w:val="hy-AM"/>
        </w:rPr>
        <w:t xml:space="preserve">ԿԱՊԱԿՑՈՒԹՅԱՄԲ </w:t>
      </w:r>
      <w:r w:rsidRPr="000A7534">
        <w:rPr>
          <w:rFonts w:ascii="GHEA Grapalat" w:hAnsi="GHEA Grapalat"/>
          <w:b/>
          <w:sz w:val="24"/>
          <w:szCs w:val="24"/>
          <w:lang w:val="hy-AM"/>
        </w:rPr>
        <w:t>ՀԱՅԱՍՏԱՆԻ ՀԱՆՐԱՊԵՏՈՒԹՅԱՆ ՊԵՏԱԿԱՆ ԲՅՈՒՋԵԻ ԵԿԱՄՈՒՏՆԵՐՈՒՄ ԵՎ ԾԱԽՍԵՐՈՒՄ ՍՊԱՍՎԵԼԻՔ ՓՈՓՈԽՈՒԹՅՈՒՆՆԵՐԻ ՄԱՍԻՆ</w:t>
      </w:r>
    </w:p>
    <w:p w:rsidR="001451FB" w:rsidRPr="00001F91" w:rsidRDefault="001451FB" w:rsidP="001451FB">
      <w:pPr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451FB" w:rsidRPr="00001F91" w:rsidRDefault="001451FB" w:rsidP="001451FB">
      <w:pPr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451FB" w:rsidRPr="00001F91" w:rsidRDefault="001451FB" w:rsidP="001451FB">
      <w:pPr>
        <w:ind w:firstLine="720"/>
        <w:jc w:val="center"/>
        <w:rPr>
          <w:rFonts w:ascii="GHEA Grapalat" w:eastAsia="Times New Roman" w:hAnsi="GHEA Grapalat" w:cs="Sylfaen"/>
          <w:b/>
          <w:szCs w:val="24"/>
          <w:lang w:val="hy-AM"/>
        </w:rPr>
      </w:pPr>
    </w:p>
    <w:p w:rsidR="001451FB" w:rsidRDefault="001451FB" w:rsidP="001451FB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1451FB" w:rsidRPr="00186F60" w:rsidRDefault="001451FB" w:rsidP="001451FB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186F60">
        <w:rPr>
          <w:rFonts w:ascii="GHEA Grapalat" w:hAnsi="GHEA Grapalat"/>
          <w:sz w:val="24"/>
          <w:szCs w:val="24"/>
          <w:lang w:val="hy-AM"/>
        </w:rPr>
        <w:t>«Հայաս</w:t>
      </w:r>
      <w:r w:rsidRPr="00E569E3">
        <w:rPr>
          <w:rFonts w:ascii="GHEA Grapalat" w:hAnsi="GHEA Grapalat"/>
          <w:sz w:val="24"/>
          <w:szCs w:val="24"/>
          <w:lang w:val="hy-AM"/>
        </w:rPr>
        <w:t xml:space="preserve">տանի Հանրապետության </w:t>
      </w:r>
      <w:r>
        <w:rPr>
          <w:rFonts w:ascii="GHEA Grapalat" w:hAnsi="GHEA Grapalat" w:cs="Sylfaen"/>
          <w:bCs/>
          <w:sz w:val="24"/>
          <w:szCs w:val="24"/>
          <w:lang w:val="hy-AM"/>
        </w:rPr>
        <w:t>կառավարության 2018 թվականի ապրիլի 12-ի թիվ 439-Ն որոշման մեջ փոփոխություն</w:t>
      </w:r>
      <w:r w:rsidRPr="00235781">
        <w:rPr>
          <w:rFonts w:ascii="GHEA Grapalat" w:hAnsi="GHEA Grapalat" w:cs="Sylfaen"/>
          <w:bCs/>
          <w:sz w:val="24"/>
          <w:szCs w:val="24"/>
          <w:lang w:val="hy-AM"/>
        </w:rPr>
        <w:t xml:space="preserve"> և լրացում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կատարելու մասին» Հայաստանի Հանրապետության կառավարության որոշման նախագծի </w:t>
      </w:r>
      <w:r w:rsidRPr="00186F60">
        <w:rPr>
          <w:rFonts w:ascii="GHEA Grapalat" w:hAnsi="GHEA Grapalat"/>
          <w:noProof/>
          <w:sz w:val="24"/>
          <w:szCs w:val="24"/>
          <w:lang w:val="hy-AM"/>
        </w:rPr>
        <w:t xml:space="preserve">ընդունման </w:t>
      </w:r>
      <w:r w:rsidRPr="00186F60">
        <w:rPr>
          <w:rFonts w:ascii="GHEA Grapalat" w:hAnsi="GHEA Grapalat" w:cs="Sylfaen"/>
          <w:noProof/>
          <w:sz w:val="24"/>
          <w:szCs w:val="24"/>
          <w:lang w:val="hy-AM"/>
        </w:rPr>
        <w:t>դեպքում</w:t>
      </w:r>
      <w:r w:rsidRPr="00186F60">
        <w:rPr>
          <w:rFonts w:ascii="GHEA Grapalat" w:hAnsi="GHEA Grapalat"/>
          <w:noProof/>
          <w:sz w:val="24"/>
          <w:szCs w:val="24"/>
          <w:lang w:val="hy-AM"/>
        </w:rPr>
        <w:t xml:space="preserve"> Հայաստանի Հանրապետության </w:t>
      </w:r>
      <w:r w:rsidRPr="00186F60">
        <w:rPr>
          <w:rFonts w:ascii="GHEA Grapalat" w:hAnsi="GHEA Grapalat" w:cs="Sylfaen"/>
          <w:noProof/>
          <w:sz w:val="24"/>
          <w:szCs w:val="24"/>
          <w:lang w:val="hy-AM"/>
        </w:rPr>
        <w:t>պետական</w:t>
      </w:r>
      <w:r w:rsidRPr="00186F60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186F60">
        <w:rPr>
          <w:rFonts w:ascii="GHEA Grapalat" w:hAnsi="GHEA Grapalat" w:cs="Sylfaen"/>
          <w:noProof/>
          <w:sz w:val="24"/>
          <w:szCs w:val="24"/>
          <w:lang w:val="hy-AM"/>
        </w:rPr>
        <w:t>բյուջեում</w:t>
      </w:r>
      <w:r w:rsidRPr="00186F60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186F60">
        <w:rPr>
          <w:rFonts w:ascii="GHEA Grapalat" w:hAnsi="GHEA Grapalat" w:cs="Sylfaen"/>
          <w:noProof/>
          <w:sz w:val="24"/>
          <w:szCs w:val="24"/>
          <w:lang w:val="hy-AM"/>
        </w:rPr>
        <w:t>եկամուտների</w:t>
      </w:r>
      <w:r w:rsidRPr="00186F60">
        <w:rPr>
          <w:rFonts w:ascii="GHEA Grapalat" w:hAnsi="GHEA Grapalat"/>
          <w:noProof/>
          <w:sz w:val="24"/>
          <w:szCs w:val="24"/>
          <w:lang w:val="hy-AM"/>
        </w:rPr>
        <w:t xml:space="preserve"> և ծախսերի էական </w:t>
      </w:r>
      <w:r w:rsidRPr="00186F60">
        <w:rPr>
          <w:rFonts w:ascii="GHEA Grapalat" w:hAnsi="GHEA Grapalat" w:cs="Sylfaen"/>
          <w:noProof/>
          <w:sz w:val="24"/>
          <w:szCs w:val="24"/>
          <w:lang w:val="hy-AM"/>
        </w:rPr>
        <w:t>նվազեցում կամ ավելացում չի նախատեսվում:</w:t>
      </w:r>
    </w:p>
    <w:p w:rsidR="00085F41" w:rsidRPr="006638F1" w:rsidRDefault="00085F41" w:rsidP="00EB0201">
      <w:pPr>
        <w:spacing w:after="0" w:line="240" w:lineRule="auto"/>
        <w:ind w:left="1080" w:hanging="360"/>
        <w:jc w:val="both"/>
        <w:rPr>
          <w:rFonts w:eastAsia="Times New Roman" w:cs="Times New Roman"/>
          <w:color w:val="000000"/>
          <w:lang w:val="hy-AM"/>
        </w:rPr>
      </w:pPr>
    </w:p>
    <w:p w:rsidR="00085F41" w:rsidRPr="006638F1" w:rsidRDefault="00085F41" w:rsidP="00EB0201">
      <w:pPr>
        <w:spacing w:after="0" w:line="240" w:lineRule="auto"/>
        <w:ind w:left="1080" w:hanging="360"/>
        <w:jc w:val="both"/>
        <w:rPr>
          <w:rFonts w:eastAsia="Times New Roman" w:cs="Times New Roman"/>
          <w:color w:val="000000"/>
          <w:lang w:val="hy-AM"/>
        </w:rPr>
      </w:pPr>
    </w:p>
    <w:p w:rsidR="00085F41" w:rsidRPr="006638F1" w:rsidRDefault="00085F41" w:rsidP="00EB0201">
      <w:pPr>
        <w:spacing w:after="0" w:line="240" w:lineRule="auto"/>
        <w:ind w:left="1080" w:hanging="360"/>
        <w:jc w:val="both"/>
        <w:rPr>
          <w:rFonts w:eastAsia="Times New Roman" w:cs="Times New Roman"/>
          <w:color w:val="000000"/>
          <w:lang w:val="hy-AM"/>
        </w:rPr>
      </w:pPr>
    </w:p>
    <w:p w:rsidR="00085F41" w:rsidRPr="006638F1" w:rsidRDefault="00085F41" w:rsidP="00EB0201">
      <w:pPr>
        <w:spacing w:after="0" w:line="240" w:lineRule="auto"/>
        <w:ind w:left="1080" w:hanging="360"/>
        <w:jc w:val="both"/>
        <w:rPr>
          <w:rFonts w:eastAsia="Times New Roman" w:cs="Times New Roman"/>
          <w:color w:val="000000"/>
          <w:lang w:val="hy-AM"/>
        </w:rPr>
      </w:pPr>
    </w:p>
    <w:p w:rsidR="00085F41" w:rsidRPr="006638F1" w:rsidRDefault="00085F41" w:rsidP="00EB0201">
      <w:pPr>
        <w:spacing w:after="0" w:line="240" w:lineRule="auto"/>
        <w:ind w:left="1080" w:hanging="360"/>
        <w:jc w:val="both"/>
        <w:rPr>
          <w:rFonts w:eastAsia="Times New Roman" w:cs="Times New Roman"/>
          <w:color w:val="000000"/>
          <w:lang w:val="hy-AM"/>
        </w:rPr>
      </w:pPr>
    </w:p>
    <w:p w:rsidR="00085F41" w:rsidRPr="006638F1" w:rsidRDefault="00085F41" w:rsidP="00EB0201">
      <w:pPr>
        <w:spacing w:after="0" w:line="240" w:lineRule="auto"/>
        <w:ind w:left="1080" w:hanging="360"/>
        <w:jc w:val="both"/>
        <w:rPr>
          <w:rFonts w:eastAsia="Times New Roman" w:cs="Times New Roman"/>
          <w:color w:val="000000"/>
          <w:lang w:val="hy-AM"/>
        </w:rPr>
      </w:pPr>
    </w:p>
    <w:p w:rsidR="00085F41" w:rsidRPr="006638F1" w:rsidRDefault="00085F41" w:rsidP="00EB0201">
      <w:pPr>
        <w:spacing w:after="0" w:line="240" w:lineRule="auto"/>
        <w:ind w:left="1080" w:hanging="360"/>
        <w:jc w:val="both"/>
        <w:rPr>
          <w:rFonts w:eastAsia="Times New Roman" w:cs="Times New Roman"/>
          <w:color w:val="000000"/>
          <w:lang w:val="hy-AM"/>
        </w:rPr>
      </w:pPr>
    </w:p>
    <w:p w:rsidR="00085F41" w:rsidRPr="006638F1" w:rsidRDefault="00085F41" w:rsidP="00EB0201">
      <w:pPr>
        <w:spacing w:after="0" w:line="240" w:lineRule="auto"/>
        <w:ind w:left="1080" w:hanging="360"/>
        <w:jc w:val="both"/>
        <w:rPr>
          <w:rFonts w:eastAsia="Times New Roman" w:cs="Times New Roman"/>
          <w:color w:val="000000"/>
          <w:lang w:val="hy-AM"/>
        </w:rPr>
      </w:pPr>
    </w:p>
    <w:p w:rsidR="00085F41" w:rsidRPr="006638F1" w:rsidRDefault="00085F41" w:rsidP="00EB0201">
      <w:pPr>
        <w:spacing w:after="0" w:line="240" w:lineRule="auto"/>
        <w:ind w:left="1080" w:hanging="360"/>
        <w:jc w:val="both"/>
        <w:rPr>
          <w:rFonts w:eastAsia="Times New Roman" w:cs="Times New Roman"/>
          <w:color w:val="000000"/>
          <w:lang w:val="hy-AM"/>
        </w:rPr>
      </w:pPr>
    </w:p>
    <w:p w:rsidR="00085F41" w:rsidRPr="006638F1" w:rsidRDefault="00085F41" w:rsidP="00EB0201">
      <w:pPr>
        <w:spacing w:after="0" w:line="240" w:lineRule="auto"/>
        <w:ind w:left="1080" w:hanging="360"/>
        <w:jc w:val="both"/>
        <w:rPr>
          <w:rFonts w:eastAsia="Times New Roman" w:cs="Times New Roman"/>
          <w:color w:val="000000"/>
          <w:lang w:val="hy-AM"/>
        </w:rPr>
      </w:pPr>
    </w:p>
    <w:p w:rsidR="00085F41" w:rsidRPr="006638F1" w:rsidRDefault="00085F41" w:rsidP="00EB0201">
      <w:pPr>
        <w:spacing w:after="0" w:line="240" w:lineRule="auto"/>
        <w:ind w:left="1080" w:hanging="360"/>
        <w:jc w:val="both"/>
        <w:rPr>
          <w:rFonts w:eastAsia="Times New Roman" w:cs="Times New Roman"/>
          <w:color w:val="000000"/>
          <w:lang w:val="hy-AM"/>
        </w:rPr>
      </w:pPr>
    </w:p>
    <w:p w:rsidR="00085F41" w:rsidRPr="006638F1" w:rsidRDefault="00085F41" w:rsidP="00EB0201">
      <w:pPr>
        <w:spacing w:after="0" w:line="240" w:lineRule="auto"/>
        <w:ind w:left="1080" w:hanging="360"/>
        <w:jc w:val="both"/>
        <w:rPr>
          <w:rFonts w:eastAsia="Times New Roman" w:cs="Times New Roman"/>
          <w:color w:val="000000"/>
          <w:lang w:val="hy-AM"/>
        </w:rPr>
      </w:pPr>
    </w:p>
    <w:p w:rsidR="00085F41" w:rsidRPr="006638F1" w:rsidRDefault="00085F41" w:rsidP="00EB0201">
      <w:pPr>
        <w:spacing w:after="0" w:line="240" w:lineRule="auto"/>
        <w:ind w:left="1080" w:hanging="360"/>
        <w:jc w:val="both"/>
        <w:rPr>
          <w:rFonts w:eastAsia="Times New Roman" w:cs="Times New Roman"/>
          <w:color w:val="000000"/>
          <w:lang w:val="hy-AM"/>
        </w:rPr>
      </w:pPr>
    </w:p>
    <w:p w:rsidR="00085F41" w:rsidRPr="006638F1" w:rsidRDefault="00085F41" w:rsidP="00EB0201">
      <w:pPr>
        <w:spacing w:after="0" w:line="240" w:lineRule="auto"/>
        <w:ind w:left="1080" w:hanging="360"/>
        <w:jc w:val="both"/>
        <w:rPr>
          <w:rFonts w:eastAsia="Times New Roman" w:cs="Times New Roman"/>
          <w:color w:val="000000"/>
          <w:lang w:val="hy-AM"/>
        </w:rPr>
      </w:pPr>
    </w:p>
    <w:p w:rsidR="00085F41" w:rsidRPr="006638F1" w:rsidRDefault="00085F41" w:rsidP="00EB0201">
      <w:pPr>
        <w:spacing w:after="0" w:line="240" w:lineRule="auto"/>
        <w:ind w:left="1080" w:hanging="360"/>
        <w:jc w:val="both"/>
        <w:rPr>
          <w:rFonts w:eastAsia="Times New Roman" w:cs="Times New Roman"/>
          <w:color w:val="000000"/>
          <w:lang w:val="hy-AM"/>
        </w:rPr>
      </w:pPr>
    </w:p>
    <w:p w:rsidR="00085F41" w:rsidRPr="006638F1" w:rsidRDefault="00085F41" w:rsidP="00EB0201">
      <w:pPr>
        <w:spacing w:after="0" w:line="240" w:lineRule="auto"/>
        <w:ind w:left="1080" w:hanging="360"/>
        <w:jc w:val="both"/>
        <w:rPr>
          <w:rFonts w:eastAsia="Times New Roman" w:cs="Times New Roman"/>
          <w:color w:val="000000"/>
          <w:lang w:val="hy-AM"/>
        </w:rPr>
      </w:pPr>
    </w:p>
    <w:p w:rsidR="00085F41" w:rsidRPr="006638F1" w:rsidRDefault="00085F41" w:rsidP="00EB0201">
      <w:pPr>
        <w:spacing w:after="0" w:line="240" w:lineRule="auto"/>
        <w:ind w:left="1080" w:hanging="360"/>
        <w:jc w:val="both"/>
        <w:rPr>
          <w:rFonts w:eastAsia="Times New Roman" w:cs="Times New Roman"/>
          <w:color w:val="000000"/>
          <w:lang w:val="hy-AM"/>
        </w:rPr>
      </w:pPr>
    </w:p>
    <w:p w:rsidR="00085F41" w:rsidRPr="006638F1" w:rsidRDefault="00085F41" w:rsidP="00EB0201">
      <w:pPr>
        <w:spacing w:after="0" w:line="240" w:lineRule="auto"/>
        <w:ind w:left="1080" w:hanging="360"/>
        <w:jc w:val="both"/>
        <w:rPr>
          <w:rFonts w:eastAsia="Times New Roman" w:cs="Times New Roman"/>
          <w:color w:val="000000"/>
          <w:lang w:val="hy-AM"/>
        </w:rPr>
      </w:pPr>
      <w:bookmarkStart w:id="0" w:name="_GoBack"/>
      <w:bookmarkEnd w:id="0"/>
    </w:p>
    <w:sectPr w:rsidR="00085F41" w:rsidRPr="006638F1" w:rsidSect="006E5345">
      <w:headerReference w:type="default" r:id="rId8"/>
      <w:footerReference w:type="default" r:id="rId9"/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7C1" w:rsidRDefault="003337C1" w:rsidP="00767F33">
      <w:pPr>
        <w:spacing w:after="0" w:line="240" w:lineRule="auto"/>
      </w:pPr>
      <w:r>
        <w:separator/>
      </w:r>
    </w:p>
  </w:endnote>
  <w:endnote w:type="continuationSeparator" w:id="0">
    <w:p w:rsidR="003337C1" w:rsidRDefault="003337C1" w:rsidP="0076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41029"/>
      <w:docPartObj>
        <w:docPartGallery w:val="Page Numbers (Bottom of Page)"/>
        <w:docPartUnique/>
      </w:docPartObj>
    </w:sdtPr>
    <w:sdtEndPr/>
    <w:sdtContent>
      <w:p w:rsidR="00491A4B" w:rsidRDefault="003A628D">
        <w:pPr>
          <w:pStyle w:val="Footer"/>
          <w:jc w:val="right"/>
        </w:pPr>
        <w:r>
          <w:fldChar w:fldCharType="begin"/>
        </w:r>
        <w:r w:rsidR="00491A4B">
          <w:instrText xml:space="preserve"> PAGE   \* MERGEFORMAT </w:instrText>
        </w:r>
        <w:r>
          <w:fldChar w:fldCharType="separate"/>
        </w:r>
        <w:r w:rsidR="001451FB">
          <w:rPr>
            <w:noProof/>
          </w:rPr>
          <w:t>5</w:t>
        </w:r>
        <w:r>
          <w:fldChar w:fldCharType="end"/>
        </w:r>
      </w:p>
    </w:sdtContent>
  </w:sdt>
  <w:p w:rsidR="00491A4B" w:rsidRDefault="00491A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7C1" w:rsidRDefault="003337C1" w:rsidP="00767F33">
      <w:pPr>
        <w:spacing w:after="0" w:line="240" w:lineRule="auto"/>
      </w:pPr>
      <w:r>
        <w:separator/>
      </w:r>
    </w:p>
  </w:footnote>
  <w:footnote w:type="continuationSeparator" w:id="0">
    <w:p w:rsidR="003337C1" w:rsidRDefault="003337C1" w:rsidP="0076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F33" w:rsidRPr="00187CDB" w:rsidRDefault="00767F33" w:rsidP="00767F33">
    <w:pPr>
      <w:pStyle w:val="Header"/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</w:pBdr>
      <w:ind w:left="-180"/>
      <w:rPr>
        <w:rFonts w:ascii="Arial Armenian" w:eastAsia="SimSun" w:hAnsi="Arial Armenian" w:cs="Sylfaen"/>
        <w:b/>
        <w:sz w:val="24"/>
        <w:szCs w:val="24"/>
      </w:rPr>
    </w:pPr>
    <w:r w:rsidRPr="00187CDB">
      <w:rPr>
        <w:rFonts w:ascii="Arial Armenian" w:hAnsi="Arial Armenian"/>
        <w:noProof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4660" cy="441960"/>
          <wp:effectExtent l="1905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187CDB">
      <w:rPr>
        <w:rFonts w:ascii="Arial Armenian" w:eastAsia="SimSun" w:hAnsi="Sylfaen" w:cs="Sylfaen"/>
        <w:b/>
        <w:sz w:val="24"/>
        <w:szCs w:val="24"/>
      </w:rPr>
      <w:t>Ա</w:t>
    </w:r>
    <w:r w:rsidRPr="00187CDB">
      <w:rPr>
        <w:rFonts w:ascii="Arial Armenian" w:eastAsia="SimSun" w:hAnsi="Sylfaen" w:cs="Sylfaen"/>
        <w:sz w:val="24"/>
        <w:szCs w:val="24"/>
      </w:rPr>
      <w:t>րդարադատության</w:t>
    </w:r>
    <w:proofErr w:type="spellEnd"/>
    <w:r w:rsidRPr="00187CDB">
      <w:rPr>
        <w:rFonts w:ascii="Arial Armenian" w:eastAsia="SimSun" w:hAnsi="Arial Armenian" w:cs="Sylfaen"/>
        <w:sz w:val="24"/>
        <w:szCs w:val="24"/>
      </w:rPr>
      <w:t xml:space="preserve">                                                            </w:t>
    </w:r>
    <w:r w:rsidR="00187CDB" w:rsidRPr="00187CDB">
      <w:rPr>
        <w:rFonts w:ascii="Arial Armenian" w:eastAsia="SimSun" w:hAnsi="Arial Armenian" w:cs="Sylfaen"/>
        <w:sz w:val="24"/>
        <w:szCs w:val="24"/>
      </w:rPr>
      <w:t xml:space="preserve">                            </w:t>
    </w:r>
    <w:r w:rsidRPr="00187CDB">
      <w:rPr>
        <w:rFonts w:ascii="Arial Armenian" w:eastAsia="SimSun" w:hAnsi="Sylfaen" w:cs="Sylfaen"/>
        <w:sz w:val="24"/>
        <w:szCs w:val="24"/>
      </w:rPr>
      <w:t>ՆԱԽԱԳԻԾ</w:t>
    </w:r>
    <w:r w:rsidRPr="00187CDB">
      <w:rPr>
        <w:rFonts w:ascii="Arial Armenian" w:eastAsia="SimSun" w:hAnsi="Arial Armenian" w:cs="Sylfaen"/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  <w:p w:rsidR="00767F33" w:rsidRPr="00187CDB" w:rsidRDefault="00767F33" w:rsidP="00767F33">
    <w:pPr>
      <w:pStyle w:val="Header"/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</w:pBdr>
      <w:ind w:left="-180"/>
      <w:rPr>
        <w:rFonts w:ascii="Arial Armenian" w:eastAsia="Art" w:hAnsi="Arial Armenian" w:cs="Art"/>
        <w:sz w:val="18"/>
        <w:szCs w:val="18"/>
      </w:rPr>
    </w:pPr>
    <w:proofErr w:type="spellStart"/>
    <w:r w:rsidRPr="00187CDB">
      <w:rPr>
        <w:rFonts w:ascii="Arial Armenian" w:eastAsia="SimSun" w:hAnsi="Sylfaen" w:cs="Sylfaen"/>
        <w:b/>
        <w:sz w:val="24"/>
        <w:szCs w:val="24"/>
      </w:rPr>
      <w:t>Ն</w:t>
    </w:r>
    <w:r w:rsidRPr="00187CDB">
      <w:rPr>
        <w:rFonts w:ascii="Arial Armenian" w:eastAsia="SimSun" w:hAnsi="Sylfaen" w:cs="Sylfaen"/>
        <w:sz w:val="24"/>
        <w:szCs w:val="24"/>
      </w:rPr>
      <w:t>ախարարություն</w:t>
    </w:r>
    <w:proofErr w:type="spellEnd"/>
    <w:r w:rsidRPr="00187CDB">
      <w:rPr>
        <w:rFonts w:ascii="Arial Armenian" w:eastAsia="SimSun" w:hAnsi="Arial Armenian" w:cs="Sylfaen"/>
        <w:sz w:val="24"/>
        <w:szCs w:val="24"/>
      </w:rPr>
      <w:t xml:space="preserve">                      </w:t>
    </w:r>
  </w:p>
  <w:p w:rsidR="00767F33" w:rsidRDefault="00767F33" w:rsidP="00767F33">
    <w:pPr>
      <w:pStyle w:val="Header"/>
      <w:pBdr>
        <w:top w:val="none" w:sz="0" w:space="0" w:color="000000"/>
        <w:left w:val="single" w:sz="18" w:space="4" w:color="FF6600"/>
        <w:bottom w:val="none" w:sz="0" w:space="0" w:color="000000"/>
        <w:right w:val="none" w:sz="0" w:space="0" w:color="000000"/>
      </w:pBdr>
      <w:ind w:left="-180"/>
      <w:rPr>
        <w:rFonts w:ascii="Arial LatArm" w:eastAsia="Arial LatArm" w:hAnsi="Arial LatArm" w:cs="Arial LatArm"/>
      </w:rPr>
    </w:pPr>
  </w:p>
  <w:p w:rsidR="00767F33" w:rsidRDefault="00767F33" w:rsidP="00767F33">
    <w:pPr>
      <w:pStyle w:val="Header"/>
    </w:pPr>
  </w:p>
  <w:p w:rsidR="00767F33" w:rsidRDefault="00767F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1893"/>
    <w:multiLevelType w:val="hybridMultilevel"/>
    <w:tmpl w:val="8500B0F6"/>
    <w:lvl w:ilvl="0" w:tplc="BF1623B6">
      <w:start w:val="1"/>
      <w:numFmt w:val="decimal"/>
      <w:lvlText w:val="%1)"/>
      <w:lvlJc w:val="left"/>
      <w:pPr>
        <w:ind w:left="7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0" w:hanging="360"/>
      </w:pPr>
    </w:lvl>
    <w:lvl w:ilvl="2" w:tplc="0409001B" w:tentative="1">
      <w:start w:val="1"/>
      <w:numFmt w:val="lowerRoman"/>
      <w:lvlText w:val="%3."/>
      <w:lvlJc w:val="right"/>
      <w:pPr>
        <w:ind w:left="8820" w:hanging="180"/>
      </w:pPr>
    </w:lvl>
    <w:lvl w:ilvl="3" w:tplc="0409000F" w:tentative="1">
      <w:start w:val="1"/>
      <w:numFmt w:val="decimal"/>
      <w:lvlText w:val="%4."/>
      <w:lvlJc w:val="left"/>
      <w:pPr>
        <w:ind w:left="9540" w:hanging="360"/>
      </w:pPr>
    </w:lvl>
    <w:lvl w:ilvl="4" w:tplc="04090019" w:tentative="1">
      <w:start w:val="1"/>
      <w:numFmt w:val="lowerLetter"/>
      <w:lvlText w:val="%5."/>
      <w:lvlJc w:val="left"/>
      <w:pPr>
        <w:ind w:left="10260" w:hanging="360"/>
      </w:pPr>
    </w:lvl>
    <w:lvl w:ilvl="5" w:tplc="0409001B" w:tentative="1">
      <w:start w:val="1"/>
      <w:numFmt w:val="lowerRoman"/>
      <w:lvlText w:val="%6."/>
      <w:lvlJc w:val="right"/>
      <w:pPr>
        <w:ind w:left="10980" w:hanging="180"/>
      </w:pPr>
    </w:lvl>
    <w:lvl w:ilvl="6" w:tplc="0409000F" w:tentative="1">
      <w:start w:val="1"/>
      <w:numFmt w:val="decimal"/>
      <w:lvlText w:val="%7."/>
      <w:lvlJc w:val="left"/>
      <w:pPr>
        <w:ind w:left="11700" w:hanging="360"/>
      </w:pPr>
    </w:lvl>
    <w:lvl w:ilvl="7" w:tplc="04090019" w:tentative="1">
      <w:start w:val="1"/>
      <w:numFmt w:val="lowerLetter"/>
      <w:lvlText w:val="%8."/>
      <w:lvlJc w:val="left"/>
      <w:pPr>
        <w:ind w:left="12420" w:hanging="360"/>
      </w:pPr>
    </w:lvl>
    <w:lvl w:ilvl="8" w:tplc="0409001B" w:tentative="1">
      <w:start w:val="1"/>
      <w:numFmt w:val="lowerRoman"/>
      <w:lvlText w:val="%9."/>
      <w:lvlJc w:val="right"/>
      <w:pPr>
        <w:ind w:left="13140" w:hanging="180"/>
      </w:pPr>
    </w:lvl>
  </w:abstractNum>
  <w:abstractNum w:abstractNumId="1" w15:restartNumberingAfterBreak="0">
    <w:nsid w:val="2747070A"/>
    <w:multiLevelType w:val="hybridMultilevel"/>
    <w:tmpl w:val="9D24EE8A"/>
    <w:lvl w:ilvl="0" w:tplc="0C50D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714B23"/>
    <w:multiLevelType w:val="hybridMultilevel"/>
    <w:tmpl w:val="8932AD84"/>
    <w:lvl w:ilvl="0" w:tplc="04090011">
      <w:start w:val="1"/>
      <w:numFmt w:val="decimal"/>
      <w:lvlText w:val="%1)"/>
      <w:lvlJc w:val="left"/>
      <w:pPr>
        <w:ind w:left="1170" w:hanging="795"/>
      </w:pPr>
      <w:rPr>
        <w:rFonts w:hint="default"/>
      </w:rPr>
    </w:lvl>
    <w:lvl w:ilvl="1" w:tplc="69B4AFBC">
      <w:start w:val="1"/>
      <w:numFmt w:val="decimal"/>
      <w:lvlText w:val="%2)"/>
      <w:lvlJc w:val="left"/>
      <w:pPr>
        <w:ind w:left="1770" w:hanging="675"/>
      </w:pPr>
      <w:rPr>
        <w:rFonts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3BA97901"/>
    <w:multiLevelType w:val="hybridMultilevel"/>
    <w:tmpl w:val="4850BC72"/>
    <w:lvl w:ilvl="0" w:tplc="BC8CED5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5F6CA6"/>
    <w:multiLevelType w:val="hybridMultilevel"/>
    <w:tmpl w:val="B8E0ED90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58306983"/>
    <w:multiLevelType w:val="hybridMultilevel"/>
    <w:tmpl w:val="0DC22464"/>
    <w:lvl w:ilvl="0" w:tplc="0409000F">
      <w:start w:val="1"/>
      <w:numFmt w:val="decimal"/>
      <w:lvlText w:val="%1."/>
      <w:lvlJc w:val="left"/>
      <w:pPr>
        <w:ind w:left="1170" w:hanging="795"/>
      </w:pPr>
      <w:rPr>
        <w:rFonts w:hint="default"/>
      </w:rPr>
    </w:lvl>
    <w:lvl w:ilvl="1" w:tplc="69B4AFBC">
      <w:start w:val="1"/>
      <w:numFmt w:val="decimal"/>
      <w:lvlText w:val="%2)"/>
      <w:lvlJc w:val="left"/>
      <w:pPr>
        <w:ind w:left="1770" w:hanging="675"/>
      </w:pPr>
      <w:rPr>
        <w:rFonts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635D399D"/>
    <w:multiLevelType w:val="hybridMultilevel"/>
    <w:tmpl w:val="055AAB0C"/>
    <w:lvl w:ilvl="0" w:tplc="CF34765C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="Sylfae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3580B"/>
    <w:multiLevelType w:val="hybridMultilevel"/>
    <w:tmpl w:val="4A367C4C"/>
    <w:lvl w:ilvl="0" w:tplc="A440C93A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1682E86C">
      <w:start w:val="1"/>
      <w:numFmt w:val="decimal"/>
      <w:lvlText w:val="%2)"/>
      <w:lvlJc w:val="left"/>
      <w:pPr>
        <w:ind w:left="1680" w:hanging="675"/>
      </w:pPr>
      <w:rPr>
        <w:rFonts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75870E29"/>
    <w:multiLevelType w:val="hybridMultilevel"/>
    <w:tmpl w:val="8500B0F6"/>
    <w:lvl w:ilvl="0" w:tplc="BF1623B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5B5"/>
    <w:rsid w:val="00001F91"/>
    <w:rsid w:val="0000474F"/>
    <w:rsid w:val="00011E94"/>
    <w:rsid w:val="000122C3"/>
    <w:rsid w:val="00026440"/>
    <w:rsid w:val="00033EA4"/>
    <w:rsid w:val="00040D10"/>
    <w:rsid w:val="000422CE"/>
    <w:rsid w:val="000460FF"/>
    <w:rsid w:val="00057A90"/>
    <w:rsid w:val="00067390"/>
    <w:rsid w:val="00080F2F"/>
    <w:rsid w:val="00084572"/>
    <w:rsid w:val="00085F41"/>
    <w:rsid w:val="00096D76"/>
    <w:rsid w:val="000A129D"/>
    <w:rsid w:val="000A4EE5"/>
    <w:rsid w:val="000B2C8A"/>
    <w:rsid w:val="000B3A84"/>
    <w:rsid w:val="000C106A"/>
    <w:rsid w:val="000C5107"/>
    <w:rsid w:val="000C74DE"/>
    <w:rsid w:val="000D3E0C"/>
    <w:rsid w:val="000E597A"/>
    <w:rsid w:val="000F1F22"/>
    <w:rsid w:val="000F2847"/>
    <w:rsid w:val="00100B67"/>
    <w:rsid w:val="00103F8E"/>
    <w:rsid w:val="001108CA"/>
    <w:rsid w:val="001118FD"/>
    <w:rsid w:val="001120A4"/>
    <w:rsid w:val="001164EE"/>
    <w:rsid w:val="00123221"/>
    <w:rsid w:val="00134C16"/>
    <w:rsid w:val="0014361A"/>
    <w:rsid w:val="001451FB"/>
    <w:rsid w:val="0015243E"/>
    <w:rsid w:val="0018084D"/>
    <w:rsid w:val="00186F60"/>
    <w:rsid w:val="00187CDB"/>
    <w:rsid w:val="00197AAE"/>
    <w:rsid w:val="001A1280"/>
    <w:rsid w:val="001A5A4F"/>
    <w:rsid w:val="001A651D"/>
    <w:rsid w:val="001A798A"/>
    <w:rsid w:val="001B01F4"/>
    <w:rsid w:val="001B7C0F"/>
    <w:rsid w:val="001D0065"/>
    <w:rsid w:val="001F0E7F"/>
    <w:rsid w:val="001F0F41"/>
    <w:rsid w:val="001F1488"/>
    <w:rsid w:val="001F4BD1"/>
    <w:rsid w:val="001F652B"/>
    <w:rsid w:val="001F7B22"/>
    <w:rsid w:val="002079E8"/>
    <w:rsid w:val="00212A53"/>
    <w:rsid w:val="002161FD"/>
    <w:rsid w:val="00224D93"/>
    <w:rsid w:val="00235781"/>
    <w:rsid w:val="002358DB"/>
    <w:rsid w:val="00242112"/>
    <w:rsid w:val="0024356D"/>
    <w:rsid w:val="00254203"/>
    <w:rsid w:val="00255BB0"/>
    <w:rsid w:val="002605B8"/>
    <w:rsid w:val="00265BA0"/>
    <w:rsid w:val="00267F38"/>
    <w:rsid w:val="00271F7A"/>
    <w:rsid w:val="002779F2"/>
    <w:rsid w:val="00281748"/>
    <w:rsid w:val="00282558"/>
    <w:rsid w:val="00282EA7"/>
    <w:rsid w:val="002A063B"/>
    <w:rsid w:val="002A1346"/>
    <w:rsid w:val="002A29D0"/>
    <w:rsid w:val="002D1C06"/>
    <w:rsid w:val="002E559A"/>
    <w:rsid w:val="002F5C60"/>
    <w:rsid w:val="00323BE3"/>
    <w:rsid w:val="00323DA5"/>
    <w:rsid w:val="003322BD"/>
    <w:rsid w:val="00332D75"/>
    <w:rsid w:val="003337C1"/>
    <w:rsid w:val="00350E46"/>
    <w:rsid w:val="00351B23"/>
    <w:rsid w:val="00352F4A"/>
    <w:rsid w:val="00363E7A"/>
    <w:rsid w:val="00371AA0"/>
    <w:rsid w:val="003823AB"/>
    <w:rsid w:val="00383217"/>
    <w:rsid w:val="00383656"/>
    <w:rsid w:val="0038490A"/>
    <w:rsid w:val="003A628D"/>
    <w:rsid w:val="003B0B9F"/>
    <w:rsid w:val="003D09DD"/>
    <w:rsid w:val="003D13D3"/>
    <w:rsid w:val="003D6DF8"/>
    <w:rsid w:val="003E070D"/>
    <w:rsid w:val="003E7652"/>
    <w:rsid w:val="003E76CA"/>
    <w:rsid w:val="003F0F37"/>
    <w:rsid w:val="00403900"/>
    <w:rsid w:val="0041009F"/>
    <w:rsid w:val="004108C3"/>
    <w:rsid w:val="004144BC"/>
    <w:rsid w:val="00424852"/>
    <w:rsid w:val="00424AD2"/>
    <w:rsid w:val="0042506A"/>
    <w:rsid w:val="00431220"/>
    <w:rsid w:val="00441FFF"/>
    <w:rsid w:val="00444F47"/>
    <w:rsid w:val="0044786E"/>
    <w:rsid w:val="004513EB"/>
    <w:rsid w:val="00454EA9"/>
    <w:rsid w:val="00457A1C"/>
    <w:rsid w:val="00460687"/>
    <w:rsid w:val="00467978"/>
    <w:rsid w:val="00486ADD"/>
    <w:rsid w:val="00491A4B"/>
    <w:rsid w:val="004922EB"/>
    <w:rsid w:val="00495E27"/>
    <w:rsid w:val="004A31EA"/>
    <w:rsid w:val="004A6CC3"/>
    <w:rsid w:val="004B0573"/>
    <w:rsid w:val="004B071E"/>
    <w:rsid w:val="004B1EC6"/>
    <w:rsid w:val="004C6511"/>
    <w:rsid w:val="004D5603"/>
    <w:rsid w:val="005025B8"/>
    <w:rsid w:val="005117B2"/>
    <w:rsid w:val="00512B92"/>
    <w:rsid w:val="0051600D"/>
    <w:rsid w:val="00517EFB"/>
    <w:rsid w:val="005235C7"/>
    <w:rsid w:val="005274BB"/>
    <w:rsid w:val="005327FC"/>
    <w:rsid w:val="00542B1D"/>
    <w:rsid w:val="00556485"/>
    <w:rsid w:val="00570323"/>
    <w:rsid w:val="00583565"/>
    <w:rsid w:val="00584F91"/>
    <w:rsid w:val="00591062"/>
    <w:rsid w:val="005A666B"/>
    <w:rsid w:val="005A6CFB"/>
    <w:rsid w:val="005B3329"/>
    <w:rsid w:val="005C0515"/>
    <w:rsid w:val="005C68CB"/>
    <w:rsid w:val="005D44AA"/>
    <w:rsid w:val="005D5BD8"/>
    <w:rsid w:val="005F3E2B"/>
    <w:rsid w:val="00612784"/>
    <w:rsid w:val="00613C15"/>
    <w:rsid w:val="00630A7B"/>
    <w:rsid w:val="00631676"/>
    <w:rsid w:val="0063386F"/>
    <w:rsid w:val="006348B3"/>
    <w:rsid w:val="0064402F"/>
    <w:rsid w:val="006514CE"/>
    <w:rsid w:val="006515E5"/>
    <w:rsid w:val="00652B4D"/>
    <w:rsid w:val="00654760"/>
    <w:rsid w:val="00655A8A"/>
    <w:rsid w:val="00656ACB"/>
    <w:rsid w:val="006603EA"/>
    <w:rsid w:val="006638F1"/>
    <w:rsid w:val="0067570F"/>
    <w:rsid w:val="006759CA"/>
    <w:rsid w:val="00682079"/>
    <w:rsid w:val="006875A0"/>
    <w:rsid w:val="00691124"/>
    <w:rsid w:val="0069163C"/>
    <w:rsid w:val="0069605C"/>
    <w:rsid w:val="00696EE6"/>
    <w:rsid w:val="006A35AA"/>
    <w:rsid w:val="006C0147"/>
    <w:rsid w:val="006C69AC"/>
    <w:rsid w:val="006D23F6"/>
    <w:rsid w:val="006D7016"/>
    <w:rsid w:val="006E4BC7"/>
    <w:rsid w:val="006E5345"/>
    <w:rsid w:val="006F0323"/>
    <w:rsid w:val="00701F3E"/>
    <w:rsid w:val="00703FF1"/>
    <w:rsid w:val="00705274"/>
    <w:rsid w:val="00721037"/>
    <w:rsid w:val="0072247B"/>
    <w:rsid w:val="00732700"/>
    <w:rsid w:val="0074778B"/>
    <w:rsid w:val="00750930"/>
    <w:rsid w:val="00754D5D"/>
    <w:rsid w:val="00761C7A"/>
    <w:rsid w:val="0076521B"/>
    <w:rsid w:val="007670F7"/>
    <w:rsid w:val="00767DFB"/>
    <w:rsid w:val="00767F33"/>
    <w:rsid w:val="00781459"/>
    <w:rsid w:val="00793B3F"/>
    <w:rsid w:val="00796FFA"/>
    <w:rsid w:val="007A3BBC"/>
    <w:rsid w:val="007B21E0"/>
    <w:rsid w:val="007B3C39"/>
    <w:rsid w:val="007B4F71"/>
    <w:rsid w:val="007C1994"/>
    <w:rsid w:val="007C2DBD"/>
    <w:rsid w:val="007C3473"/>
    <w:rsid w:val="007D6270"/>
    <w:rsid w:val="007D6F58"/>
    <w:rsid w:val="007D7C4F"/>
    <w:rsid w:val="007E240C"/>
    <w:rsid w:val="007F1184"/>
    <w:rsid w:val="00800FB5"/>
    <w:rsid w:val="008046B5"/>
    <w:rsid w:val="00806D9F"/>
    <w:rsid w:val="00815196"/>
    <w:rsid w:val="00823B89"/>
    <w:rsid w:val="00833158"/>
    <w:rsid w:val="00834E5A"/>
    <w:rsid w:val="00842B5D"/>
    <w:rsid w:val="008445BD"/>
    <w:rsid w:val="00847288"/>
    <w:rsid w:val="00851A10"/>
    <w:rsid w:val="00851AA7"/>
    <w:rsid w:val="00866A51"/>
    <w:rsid w:val="00866BDF"/>
    <w:rsid w:val="0088174A"/>
    <w:rsid w:val="008842C7"/>
    <w:rsid w:val="00887139"/>
    <w:rsid w:val="008874F4"/>
    <w:rsid w:val="00891C84"/>
    <w:rsid w:val="008961EE"/>
    <w:rsid w:val="008B09E7"/>
    <w:rsid w:val="008C57B5"/>
    <w:rsid w:val="008D609E"/>
    <w:rsid w:val="008F35B5"/>
    <w:rsid w:val="009020C9"/>
    <w:rsid w:val="009262EC"/>
    <w:rsid w:val="00926D24"/>
    <w:rsid w:val="0094291E"/>
    <w:rsid w:val="0096200A"/>
    <w:rsid w:val="009731B6"/>
    <w:rsid w:val="009760EF"/>
    <w:rsid w:val="0098613B"/>
    <w:rsid w:val="00991FA8"/>
    <w:rsid w:val="00992420"/>
    <w:rsid w:val="009A2836"/>
    <w:rsid w:val="009B0DD9"/>
    <w:rsid w:val="009B5D4E"/>
    <w:rsid w:val="009D153E"/>
    <w:rsid w:val="009D66B6"/>
    <w:rsid w:val="009E62B3"/>
    <w:rsid w:val="00A2776F"/>
    <w:rsid w:val="00A34B63"/>
    <w:rsid w:val="00A41B46"/>
    <w:rsid w:val="00A443F3"/>
    <w:rsid w:val="00A4655E"/>
    <w:rsid w:val="00A51344"/>
    <w:rsid w:val="00A53030"/>
    <w:rsid w:val="00A569F1"/>
    <w:rsid w:val="00A61A22"/>
    <w:rsid w:val="00A707A8"/>
    <w:rsid w:val="00A73815"/>
    <w:rsid w:val="00A73A60"/>
    <w:rsid w:val="00A742F6"/>
    <w:rsid w:val="00A90C33"/>
    <w:rsid w:val="00A92B92"/>
    <w:rsid w:val="00AA5C47"/>
    <w:rsid w:val="00AB219D"/>
    <w:rsid w:val="00AB7AAB"/>
    <w:rsid w:val="00AB7AD0"/>
    <w:rsid w:val="00AC1303"/>
    <w:rsid w:val="00AC28FA"/>
    <w:rsid w:val="00AC3FC8"/>
    <w:rsid w:val="00AC64ED"/>
    <w:rsid w:val="00AC7E07"/>
    <w:rsid w:val="00AD494B"/>
    <w:rsid w:val="00AF03AC"/>
    <w:rsid w:val="00AF3C9D"/>
    <w:rsid w:val="00AF6CF4"/>
    <w:rsid w:val="00B0256B"/>
    <w:rsid w:val="00B0324D"/>
    <w:rsid w:val="00B1178A"/>
    <w:rsid w:val="00B11EDB"/>
    <w:rsid w:val="00B3671E"/>
    <w:rsid w:val="00B37639"/>
    <w:rsid w:val="00B51D27"/>
    <w:rsid w:val="00B53010"/>
    <w:rsid w:val="00B61822"/>
    <w:rsid w:val="00B67555"/>
    <w:rsid w:val="00B7243D"/>
    <w:rsid w:val="00B74262"/>
    <w:rsid w:val="00B820FB"/>
    <w:rsid w:val="00B8415E"/>
    <w:rsid w:val="00B93808"/>
    <w:rsid w:val="00BA5D3F"/>
    <w:rsid w:val="00BA6F92"/>
    <w:rsid w:val="00BB1271"/>
    <w:rsid w:val="00BB23AE"/>
    <w:rsid w:val="00BB2A96"/>
    <w:rsid w:val="00BB3CC8"/>
    <w:rsid w:val="00BC2C51"/>
    <w:rsid w:val="00BC7563"/>
    <w:rsid w:val="00BC7CFD"/>
    <w:rsid w:val="00BE26E1"/>
    <w:rsid w:val="00BE29FC"/>
    <w:rsid w:val="00BE7E68"/>
    <w:rsid w:val="00BF25AC"/>
    <w:rsid w:val="00BF4D78"/>
    <w:rsid w:val="00C01E6B"/>
    <w:rsid w:val="00C07CE1"/>
    <w:rsid w:val="00C258F3"/>
    <w:rsid w:val="00C27D48"/>
    <w:rsid w:val="00C32B5B"/>
    <w:rsid w:val="00C42698"/>
    <w:rsid w:val="00C515B7"/>
    <w:rsid w:val="00C808F5"/>
    <w:rsid w:val="00C8675B"/>
    <w:rsid w:val="00C919C9"/>
    <w:rsid w:val="00C92F25"/>
    <w:rsid w:val="00C953DA"/>
    <w:rsid w:val="00CA19DA"/>
    <w:rsid w:val="00CA404A"/>
    <w:rsid w:val="00CA7A63"/>
    <w:rsid w:val="00CB1346"/>
    <w:rsid w:val="00CB16BF"/>
    <w:rsid w:val="00CC2EF0"/>
    <w:rsid w:val="00CD26E1"/>
    <w:rsid w:val="00CD32C0"/>
    <w:rsid w:val="00CD5A20"/>
    <w:rsid w:val="00CD7D71"/>
    <w:rsid w:val="00CD7F27"/>
    <w:rsid w:val="00CE07F3"/>
    <w:rsid w:val="00CE0D4D"/>
    <w:rsid w:val="00CE1DC5"/>
    <w:rsid w:val="00D2053E"/>
    <w:rsid w:val="00D228E0"/>
    <w:rsid w:val="00D23BFB"/>
    <w:rsid w:val="00D35A2E"/>
    <w:rsid w:val="00D3797E"/>
    <w:rsid w:val="00D442DE"/>
    <w:rsid w:val="00D4639C"/>
    <w:rsid w:val="00D47FB0"/>
    <w:rsid w:val="00D52D5B"/>
    <w:rsid w:val="00D52E37"/>
    <w:rsid w:val="00D57222"/>
    <w:rsid w:val="00D61E2F"/>
    <w:rsid w:val="00D674AB"/>
    <w:rsid w:val="00D76525"/>
    <w:rsid w:val="00D816A7"/>
    <w:rsid w:val="00D81BBA"/>
    <w:rsid w:val="00D94EF7"/>
    <w:rsid w:val="00DA0C1B"/>
    <w:rsid w:val="00DB1BEB"/>
    <w:rsid w:val="00DC2045"/>
    <w:rsid w:val="00DC3092"/>
    <w:rsid w:val="00DC4441"/>
    <w:rsid w:val="00DC6E42"/>
    <w:rsid w:val="00DD0D8B"/>
    <w:rsid w:val="00DD22C9"/>
    <w:rsid w:val="00DD2C7A"/>
    <w:rsid w:val="00DE5AE6"/>
    <w:rsid w:val="00DF0307"/>
    <w:rsid w:val="00DF34CF"/>
    <w:rsid w:val="00E0239E"/>
    <w:rsid w:val="00E04BA2"/>
    <w:rsid w:val="00E05949"/>
    <w:rsid w:val="00E065F0"/>
    <w:rsid w:val="00E22417"/>
    <w:rsid w:val="00E22702"/>
    <w:rsid w:val="00E32EE6"/>
    <w:rsid w:val="00E36588"/>
    <w:rsid w:val="00E42D52"/>
    <w:rsid w:val="00E56751"/>
    <w:rsid w:val="00E569E3"/>
    <w:rsid w:val="00E73FD5"/>
    <w:rsid w:val="00E74CB6"/>
    <w:rsid w:val="00E84020"/>
    <w:rsid w:val="00E917BE"/>
    <w:rsid w:val="00E91963"/>
    <w:rsid w:val="00E925DA"/>
    <w:rsid w:val="00E969EE"/>
    <w:rsid w:val="00EA2298"/>
    <w:rsid w:val="00EA7123"/>
    <w:rsid w:val="00EB0201"/>
    <w:rsid w:val="00EB2551"/>
    <w:rsid w:val="00EC3B2F"/>
    <w:rsid w:val="00EC74F8"/>
    <w:rsid w:val="00EC764C"/>
    <w:rsid w:val="00ED1D0F"/>
    <w:rsid w:val="00ED3DEB"/>
    <w:rsid w:val="00ED6E61"/>
    <w:rsid w:val="00EE0B5E"/>
    <w:rsid w:val="00EF4CA9"/>
    <w:rsid w:val="00F0615C"/>
    <w:rsid w:val="00F11CC3"/>
    <w:rsid w:val="00F14033"/>
    <w:rsid w:val="00F2302F"/>
    <w:rsid w:val="00F32DBF"/>
    <w:rsid w:val="00F36457"/>
    <w:rsid w:val="00F37F26"/>
    <w:rsid w:val="00F50012"/>
    <w:rsid w:val="00F51206"/>
    <w:rsid w:val="00F5638E"/>
    <w:rsid w:val="00F60F7B"/>
    <w:rsid w:val="00F649AD"/>
    <w:rsid w:val="00F76A21"/>
    <w:rsid w:val="00F8028F"/>
    <w:rsid w:val="00F81701"/>
    <w:rsid w:val="00F93D22"/>
    <w:rsid w:val="00F94E7B"/>
    <w:rsid w:val="00F9508A"/>
    <w:rsid w:val="00F964CB"/>
    <w:rsid w:val="00FA05B4"/>
    <w:rsid w:val="00FA214D"/>
    <w:rsid w:val="00FA2254"/>
    <w:rsid w:val="00FA3533"/>
    <w:rsid w:val="00FB3651"/>
    <w:rsid w:val="00FD319F"/>
    <w:rsid w:val="00FD34C5"/>
    <w:rsid w:val="00FE07CA"/>
    <w:rsid w:val="00FE0A58"/>
    <w:rsid w:val="00FE0CF5"/>
    <w:rsid w:val="00FE6BA5"/>
    <w:rsid w:val="00FE7F84"/>
    <w:rsid w:val="00FF04B7"/>
    <w:rsid w:val="00FF21B7"/>
    <w:rsid w:val="00FF2272"/>
    <w:rsid w:val="00FF633B"/>
    <w:rsid w:val="00FF6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CC9140-097C-4EB9-96E2-B41A3DD9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3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35B5"/>
    <w:rPr>
      <w:b/>
      <w:bCs/>
    </w:rPr>
  </w:style>
  <w:style w:type="character" w:styleId="Emphasis">
    <w:name w:val="Emphasis"/>
    <w:basedOn w:val="DefaultParagraphFont"/>
    <w:uiPriority w:val="20"/>
    <w:qFormat/>
    <w:rsid w:val="008F35B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67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7F33"/>
  </w:style>
  <w:style w:type="paragraph" w:styleId="Footer">
    <w:name w:val="footer"/>
    <w:basedOn w:val="Normal"/>
    <w:link w:val="FooterChar"/>
    <w:uiPriority w:val="99"/>
    <w:unhideWhenUsed/>
    <w:rsid w:val="00767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F33"/>
  </w:style>
  <w:style w:type="character" w:customStyle="1" w:styleId="HeaderChar1">
    <w:name w:val="Header Char1"/>
    <w:basedOn w:val="DefaultParagraphFont"/>
    <w:uiPriority w:val="99"/>
    <w:rsid w:val="00767F33"/>
    <w:rPr>
      <w:rFonts w:ascii="Calibri" w:eastAsia="Calibri" w:hAnsi="Calibri" w:cs="Times New Roman"/>
      <w:lang w:val="ru-RU" w:eastAsia="zh-CN"/>
    </w:rPr>
  </w:style>
  <w:style w:type="paragraph" w:styleId="ListParagraph">
    <w:name w:val="List Paragraph"/>
    <w:basedOn w:val="Normal"/>
    <w:uiPriority w:val="34"/>
    <w:qFormat/>
    <w:rsid w:val="007652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10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0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0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0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06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106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1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062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C27D48"/>
    <w:rPr>
      <w:rFonts w:ascii="Sylfaen" w:hAnsi="Sylfaen" w:cs="Sylfaen" w:hint="default"/>
      <w:sz w:val="22"/>
      <w:szCs w:val="22"/>
    </w:rPr>
  </w:style>
  <w:style w:type="character" w:customStyle="1" w:styleId="FontStyle23">
    <w:name w:val="Font Style23"/>
    <w:uiPriority w:val="99"/>
    <w:rsid w:val="003322BD"/>
    <w:rPr>
      <w:rFonts w:ascii="Tahoma" w:hAnsi="Tahoma" w:cs="Tahoma"/>
      <w:b/>
      <w:bCs/>
      <w:sz w:val="22"/>
      <w:szCs w:val="22"/>
    </w:rPr>
  </w:style>
  <w:style w:type="character" w:customStyle="1" w:styleId="FontStyle22">
    <w:name w:val="Font Style22"/>
    <w:uiPriority w:val="99"/>
    <w:rsid w:val="003322BD"/>
    <w:rPr>
      <w:rFonts w:ascii="Tahoma" w:hAnsi="Tahoma" w:cs="Tahoma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54D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B7637-1237-4679-83D7-B4740E4C9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Vahe Chanchuryan</dc:creator>
  <cp:keywords>https://mul2.gov.am/tasks/50602/oneclick/NAXAGIC_texnkaragir_azdarar_27.03.19 (1) (8).docx?token=bf4aedefb6961c4ca8b77d16a4f924a1</cp:keywords>
  <cp:lastModifiedBy>Vahe Chanchuryan</cp:lastModifiedBy>
  <cp:revision>3</cp:revision>
  <dcterms:created xsi:type="dcterms:W3CDTF">2019-04-19T07:48:00Z</dcterms:created>
  <dcterms:modified xsi:type="dcterms:W3CDTF">2019-04-30T10:25:00Z</dcterms:modified>
</cp:coreProperties>
</file>