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4C" w:rsidRDefault="00683CE6" w:rsidP="00DB244C">
      <w:pPr>
        <w:spacing w:line="228" w:lineRule="auto"/>
        <w:ind w:firstLine="708"/>
        <w:jc w:val="right"/>
        <w:rPr>
          <w:rFonts w:ascii="GHEA Grapalat" w:hAnsi="GHEA Grapalat" w:cs="Arial Armenian"/>
          <w:spacing w:val="-4"/>
          <w:sz w:val="24"/>
          <w:szCs w:val="24"/>
          <w:lang w:val="pt-BR"/>
        </w:rPr>
      </w:pPr>
      <w:r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                                                                                                </w:t>
      </w:r>
      <w:r w:rsidR="00DB244C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                  նախագիծ </w:t>
      </w:r>
    </w:p>
    <w:p w:rsidR="00683CE6" w:rsidRDefault="00DB244C" w:rsidP="00DB244C">
      <w:pPr>
        <w:spacing w:line="228" w:lineRule="auto"/>
        <w:ind w:firstLine="708"/>
        <w:jc w:val="right"/>
        <w:rPr>
          <w:rFonts w:ascii="GHEA Grapalat" w:hAnsi="GHEA Grapalat" w:cs="Arial Armenian"/>
          <w:spacing w:val="-4"/>
          <w:sz w:val="24"/>
          <w:szCs w:val="24"/>
          <w:lang w:val="pt-BR"/>
        </w:rPr>
      </w:pPr>
      <w:r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="00683CE6">
        <w:rPr>
          <w:rFonts w:ascii="GHEA Grapalat" w:hAnsi="GHEA Grapalat" w:cs="Arial Armenian"/>
          <w:spacing w:val="-4"/>
          <w:sz w:val="24"/>
          <w:szCs w:val="24"/>
          <w:lang w:val="pt-BR"/>
        </w:rPr>
        <w:t>արձանագրային</w:t>
      </w:r>
    </w:p>
    <w:p w:rsidR="00683CE6" w:rsidRDefault="00683CE6" w:rsidP="009C1A77">
      <w:pPr>
        <w:spacing w:line="228" w:lineRule="auto"/>
        <w:ind w:firstLine="708"/>
        <w:rPr>
          <w:rFonts w:ascii="GHEA Grapalat" w:hAnsi="GHEA Grapalat" w:cs="Arial Armenian"/>
          <w:spacing w:val="-4"/>
          <w:sz w:val="24"/>
          <w:szCs w:val="24"/>
          <w:lang w:val="pt-BR"/>
        </w:rPr>
      </w:pPr>
    </w:p>
    <w:p w:rsidR="00DB244C" w:rsidRDefault="00DB244C" w:rsidP="009C1A77">
      <w:pPr>
        <w:spacing w:line="228" w:lineRule="auto"/>
        <w:ind w:firstLine="708"/>
        <w:rPr>
          <w:rFonts w:ascii="GHEA Grapalat" w:hAnsi="GHEA Grapalat" w:cs="Arial Armenian"/>
          <w:spacing w:val="-4"/>
          <w:sz w:val="24"/>
          <w:szCs w:val="24"/>
          <w:lang w:val="pt-BR"/>
        </w:rPr>
      </w:pPr>
    </w:p>
    <w:p w:rsidR="00DB244C" w:rsidRDefault="00DB244C" w:rsidP="009C1A77">
      <w:pPr>
        <w:spacing w:line="228" w:lineRule="auto"/>
        <w:ind w:firstLine="708"/>
        <w:rPr>
          <w:rFonts w:ascii="GHEA Grapalat" w:hAnsi="GHEA Grapalat" w:cs="Arial Armenian"/>
          <w:spacing w:val="-4"/>
          <w:sz w:val="24"/>
          <w:szCs w:val="24"/>
          <w:lang w:val="pt-BR"/>
        </w:rPr>
      </w:pPr>
    </w:p>
    <w:p w:rsidR="00DB244C" w:rsidRDefault="00DB244C" w:rsidP="009C1A77">
      <w:pPr>
        <w:spacing w:line="228" w:lineRule="auto"/>
        <w:ind w:firstLine="708"/>
        <w:rPr>
          <w:rFonts w:ascii="GHEA Grapalat" w:hAnsi="GHEA Grapalat" w:cs="Arial Armenian"/>
          <w:spacing w:val="-4"/>
          <w:sz w:val="24"/>
          <w:szCs w:val="24"/>
          <w:lang w:val="pt-BR"/>
        </w:rPr>
      </w:pPr>
    </w:p>
    <w:p w:rsidR="00DB244C" w:rsidRDefault="00DB244C" w:rsidP="009C1A77">
      <w:pPr>
        <w:spacing w:line="228" w:lineRule="auto"/>
        <w:ind w:firstLine="708"/>
        <w:rPr>
          <w:rFonts w:ascii="GHEA Grapalat" w:hAnsi="GHEA Grapalat" w:cs="Arial Armenian"/>
          <w:spacing w:val="-4"/>
          <w:sz w:val="24"/>
          <w:szCs w:val="24"/>
          <w:lang w:val="pt-BR"/>
        </w:rPr>
      </w:pPr>
    </w:p>
    <w:p w:rsidR="00DB244C" w:rsidRPr="009C1A77" w:rsidRDefault="00DB244C" w:rsidP="009C1A77">
      <w:pPr>
        <w:spacing w:line="228" w:lineRule="auto"/>
        <w:ind w:firstLine="708"/>
        <w:rPr>
          <w:rFonts w:ascii="GHEA Grapalat" w:hAnsi="GHEA Grapalat" w:cs="Arial Armenian"/>
          <w:spacing w:val="-4"/>
          <w:sz w:val="24"/>
          <w:szCs w:val="24"/>
          <w:lang w:val="pt-BR"/>
        </w:rPr>
      </w:pPr>
    </w:p>
    <w:p w:rsidR="00683CE6" w:rsidRDefault="00683CE6" w:rsidP="002C0AA8">
      <w:pPr>
        <w:ind w:left="1440"/>
        <w:jc w:val="center"/>
        <w:rPr>
          <w:rFonts w:ascii="GHEA Grapalat" w:hAnsi="GHEA Grapalat" w:cs="Arial Armenian"/>
          <w:spacing w:val="-4"/>
          <w:sz w:val="24"/>
          <w:szCs w:val="24"/>
          <w:lang w:val="pt-BR"/>
        </w:rPr>
      </w:pP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ՀԱՅԱՍՏԱՆԻ ՀԱՆՐԱՊԵՏՈՒԹՅԱՆ  ԿԱՌԱՎԱՐՈՒԹՅԱՆ 2011 </w:t>
      </w:r>
    </w:p>
    <w:p w:rsidR="00683CE6" w:rsidRDefault="00683CE6" w:rsidP="002C0AA8">
      <w:pPr>
        <w:ind w:left="1440"/>
        <w:jc w:val="center"/>
        <w:rPr>
          <w:rFonts w:ascii="GHEA Grapalat" w:hAnsi="GHEA Grapalat" w:cs="Arial Armenian"/>
          <w:spacing w:val="-4"/>
          <w:sz w:val="24"/>
          <w:szCs w:val="24"/>
          <w:lang w:val="pt-BR"/>
        </w:rPr>
      </w:pP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ԹՎԱԿԱՆԻ </w:t>
      </w:r>
      <w:r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>ՍԵՊՏԵՄԲԵՐԻ 8-</w:t>
      </w:r>
      <w:r>
        <w:rPr>
          <w:rFonts w:ascii="GHEA Grapalat" w:hAnsi="GHEA Grapalat" w:cs="Arial Armenian"/>
          <w:spacing w:val="-4"/>
          <w:sz w:val="24"/>
          <w:szCs w:val="24"/>
          <w:lang w:val="pt-BR"/>
        </w:rPr>
        <w:t>Ի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pacing w:val="-4"/>
          <w:sz w:val="24"/>
          <w:szCs w:val="24"/>
          <w:lang w:val="pt-BR"/>
        </w:rPr>
        <w:t>N 35  ԱՐՁԱՆԱԳՐՈՒԹՅԱՆ 42-ՐԴ ԿԵՏԸ ՈՒԺԸ ԿՈՐՑՐԱԾ ՃԱՆԱՉԵԼՈՒ  ՄԱՍԻՆ</w:t>
      </w:r>
    </w:p>
    <w:p w:rsidR="00683CE6" w:rsidRPr="009C1A77" w:rsidRDefault="00683CE6" w:rsidP="009C1A77">
      <w:pPr>
        <w:ind w:left="720" w:firstLine="720"/>
        <w:rPr>
          <w:rFonts w:ascii="GHEA Grapalat" w:hAnsi="GHEA Grapalat" w:cs="Arial Armenian"/>
          <w:spacing w:val="-4"/>
          <w:sz w:val="24"/>
          <w:szCs w:val="24"/>
          <w:lang w:val="pt-BR"/>
        </w:rPr>
      </w:pPr>
      <w:r w:rsidRPr="009C1A77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>----------------------------------------------------------------------------------------------------</w:t>
      </w:r>
    </w:p>
    <w:p w:rsidR="00683CE6" w:rsidRPr="009C1A77" w:rsidRDefault="00683CE6" w:rsidP="009C1A77">
      <w:pPr>
        <w:pStyle w:val="mechtex"/>
        <w:rPr>
          <w:rFonts w:ascii="GHEA Grapalat" w:hAnsi="GHEA Grapalat" w:cs="Arial Armenian"/>
          <w:sz w:val="24"/>
          <w:szCs w:val="24"/>
          <w:lang w:val="pt-BR"/>
        </w:rPr>
      </w:pPr>
    </w:p>
    <w:p w:rsidR="00683CE6" w:rsidRPr="009C1A77" w:rsidRDefault="00683CE6" w:rsidP="009C1A77">
      <w:pPr>
        <w:spacing w:line="360" w:lineRule="auto"/>
        <w:ind w:firstLine="720"/>
        <w:jc w:val="both"/>
        <w:rPr>
          <w:rFonts w:ascii="GHEA Grapalat" w:hAnsi="GHEA Grapalat" w:cs="Arial Armenian"/>
          <w:sz w:val="24"/>
          <w:szCs w:val="24"/>
          <w:lang w:val="pt-BR"/>
        </w:rPr>
      </w:pPr>
      <w:r w:rsidRPr="009C1A77">
        <w:rPr>
          <w:rFonts w:ascii="GHEA Grapalat" w:hAnsi="GHEA Grapalat"/>
          <w:sz w:val="24"/>
          <w:szCs w:val="24"/>
          <w:lang w:val="pt-BR"/>
        </w:rPr>
        <w:t xml:space="preserve"> Ուժը կորցրած ճանաչել Հայաստանի Հանրապետության 2011 թվականի սեպտեմբերի 8-ի նիստի N 35 արձանագրության  </w:t>
      </w:r>
      <w:r w:rsidRPr="009C1A77">
        <w:rPr>
          <w:rFonts w:ascii="GHEA Grapalat" w:hAnsi="GHEA Grapalat" w:cs="Arial Armenian"/>
          <w:sz w:val="24"/>
          <w:szCs w:val="24"/>
          <w:lang w:val="pt-BR"/>
        </w:rPr>
        <w:t>«</w:t>
      </w:r>
      <w:r w:rsidRPr="009C1A77">
        <w:rPr>
          <w:rFonts w:ascii="GHEA Grapalat" w:hAnsi="GHEA Grapalat"/>
          <w:sz w:val="24"/>
          <w:szCs w:val="24"/>
          <w:lang w:val="fr-FR"/>
        </w:rPr>
        <w:t>Հայաստանի</w:t>
      </w:r>
      <w:r w:rsidRPr="009C1A77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9C1A77">
        <w:rPr>
          <w:rFonts w:ascii="GHEA Grapalat" w:hAnsi="GHEA Grapalat"/>
          <w:sz w:val="24"/>
          <w:szCs w:val="24"/>
          <w:lang w:val="fr-FR"/>
        </w:rPr>
        <w:t>Հանրապետության</w:t>
      </w:r>
      <w:r w:rsidRPr="009C1A7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z w:val="24"/>
          <w:szCs w:val="24"/>
          <w:lang w:val="pt-BR"/>
        </w:rPr>
        <w:t>արդարադատության</w:t>
      </w:r>
      <w:r w:rsidRPr="009C1A77">
        <w:rPr>
          <w:rFonts w:ascii="GHEA Grapalat" w:hAnsi="GHEA Grapalat" w:cs="Arial Armenian"/>
          <w:sz w:val="24"/>
          <w:szCs w:val="24"/>
          <w:lang w:val="pt-BR"/>
        </w:rPr>
        <w:t xml:space="preserve"> ակա</w:t>
      </w:r>
      <w:r w:rsidRPr="009C1A77">
        <w:rPr>
          <w:rFonts w:ascii="GHEA Grapalat" w:hAnsi="GHEA Grapalat" w:cs="Arial Armenian"/>
          <w:sz w:val="24"/>
          <w:szCs w:val="24"/>
          <w:lang w:val="pt-BR"/>
        </w:rPr>
        <w:softHyphen/>
        <w:t>դեմիայի մասին», «</w:t>
      </w:r>
      <w:r w:rsidRPr="009C1A77">
        <w:rPr>
          <w:rFonts w:ascii="GHEA Grapalat" w:hAnsi="GHEA Grapalat"/>
          <w:sz w:val="24"/>
          <w:szCs w:val="24"/>
          <w:lang w:val="fr-FR"/>
        </w:rPr>
        <w:t>Հայաստանի</w:t>
      </w:r>
      <w:r w:rsidRPr="009C1A77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9C1A77">
        <w:rPr>
          <w:rFonts w:ascii="GHEA Grapalat" w:hAnsi="GHEA Grapalat"/>
          <w:sz w:val="24"/>
          <w:szCs w:val="24"/>
          <w:lang w:val="fr-FR"/>
        </w:rPr>
        <w:t xml:space="preserve">Հանրապետության դատական օրենսգրքում 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t>փոփոխություններ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t>և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t>լրացումներ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  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t>կատարելու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t>մասին», «Դատախազության մասին» Հայաստանի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t>Հանրապետության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t>օրենքում փոփոխություններ և լրացումներ կատարելու մասին», «Պետական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ոչ առևտրային 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t>կազմակերպու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softHyphen/>
        <w:t>թյունների մասին» Հայաստանի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t>Հանրապետության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t>օրենքում փոփոխություն և լրացում կատարելու մասին», «Զինապարտության մասին» Հայաստանի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t>Հանրապետության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t>օրենքում փոփոխություններ կատարելու մասին» և «Դատական ծառայության մասին» Հայաստանի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t>Հանրապետության</w:t>
      </w:r>
      <w:r w:rsidRPr="009C1A77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t xml:space="preserve">օրենքում </w:t>
      </w:r>
      <w:r w:rsidRPr="009C1A77">
        <w:rPr>
          <w:rFonts w:ascii="GHEA Grapalat" w:hAnsi="GHEA Grapalat"/>
          <w:spacing w:val="-4"/>
          <w:sz w:val="24"/>
          <w:szCs w:val="24"/>
          <w:lang w:val="pt-BR"/>
        </w:rPr>
        <w:tab/>
        <w:t xml:space="preserve">     փոփոխություն կատարելու</w:t>
      </w:r>
      <w:r w:rsidRPr="009C1A7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z w:val="24"/>
          <w:szCs w:val="24"/>
          <w:lang w:val="pt-BR"/>
        </w:rPr>
        <w:t>մասին»</w:t>
      </w:r>
      <w:r w:rsidRPr="009C1A7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z w:val="24"/>
          <w:szCs w:val="24"/>
          <w:lang w:val="pt-BR"/>
        </w:rPr>
        <w:t>ՀՀ</w:t>
      </w:r>
      <w:r w:rsidRPr="009C1A7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z w:val="24"/>
          <w:szCs w:val="24"/>
          <w:lang w:val="pt-BR"/>
        </w:rPr>
        <w:t>օրենքների</w:t>
      </w:r>
      <w:r w:rsidRPr="009C1A7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9C1A77">
        <w:rPr>
          <w:rFonts w:ascii="GHEA Grapalat" w:hAnsi="GHEA Grapalat"/>
          <w:sz w:val="24"/>
          <w:szCs w:val="24"/>
          <w:lang w:val="pt-BR"/>
        </w:rPr>
        <w:t>նախագծերին&gt;&gt;  հավանություն տալու մասին&gt;&gt; 42-րդ  կետը</w:t>
      </w:r>
      <w:r w:rsidRPr="009C1A77"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683CE6" w:rsidRPr="009C1A77" w:rsidRDefault="00683CE6" w:rsidP="009C1A77">
      <w:pPr>
        <w:spacing w:line="216" w:lineRule="auto"/>
        <w:rPr>
          <w:rFonts w:ascii="GHEA Grapalat" w:hAnsi="GHEA Grapalat" w:cs="Arial Armenian"/>
          <w:sz w:val="24"/>
          <w:szCs w:val="24"/>
          <w:lang w:val="pt-BR"/>
        </w:rPr>
      </w:pPr>
    </w:p>
    <w:p w:rsidR="00683CE6" w:rsidRPr="009C1A77" w:rsidRDefault="00683CE6" w:rsidP="009C1A77">
      <w:pPr>
        <w:spacing w:line="216" w:lineRule="auto"/>
        <w:rPr>
          <w:rFonts w:ascii="GHEA Grapalat" w:hAnsi="GHEA Grapalat"/>
          <w:spacing w:val="-6"/>
          <w:sz w:val="24"/>
          <w:szCs w:val="24"/>
          <w:lang w:val="fr-FR"/>
        </w:rPr>
      </w:pPr>
    </w:p>
    <w:p w:rsidR="00683CE6" w:rsidRPr="009C1A77" w:rsidRDefault="00683CE6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 արդարադատության նախարար`  Հ.Թովմասյան</w:t>
      </w:r>
    </w:p>
    <w:sectPr w:rsidR="00683CE6" w:rsidRPr="009C1A77" w:rsidSect="00F97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A77"/>
    <w:rsid w:val="002B3480"/>
    <w:rsid w:val="002C0AA8"/>
    <w:rsid w:val="005945BC"/>
    <w:rsid w:val="00683CE6"/>
    <w:rsid w:val="00754F73"/>
    <w:rsid w:val="008C4D39"/>
    <w:rsid w:val="009A7CC8"/>
    <w:rsid w:val="009C1A77"/>
    <w:rsid w:val="00C17E0A"/>
    <w:rsid w:val="00D361B2"/>
    <w:rsid w:val="00DB244C"/>
    <w:rsid w:val="00F41441"/>
    <w:rsid w:val="00F9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77"/>
    <w:rPr>
      <w:rFonts w:ascii="Arial Armenian" w:eastAsia="Times New Rom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uiPriority w:val="99"/>
    <w:locked/>
    <w:rsid w:val="009C1A77"/>
    <w:rPr>
      <w:rFonts w:ascii="Arial Armeni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9C1A77"/>
    <w:pPr>
      <w:jc w:val="center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1069</Characters>
  <Application>Microsoft Office Word</Application>
  <DocSecurity>0</DocSecurity>
  <Lines>8</Lines>
  <Paragraphs>2</Paragraphs>
  <ScaleCrop>false</ScaleCrop>
  <Company>Gov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AnjelikaKh</cp:lastModifiedBy>
  <cp:revision>6</cp:revision>
  <dcterms:created xsi:type="dcterms:W3CDTF">2012-04-05T13:19:00Z</dcterms:created>
  <dcterms:modified xsi:type="dcterms:W3CDTF">2012-04-06T07:04:00Z</dcterms:modified>
</cp:coreProperties>
</file>