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3" w:rsidRPr="00C054A9" w:rsidRDefault="002E0943" w:rsidP="00FD618A">
      <w:pPr>
        <w:spacing w:line="276" w:lineRule="auto"/>
        <w:ind w:left="5664"/>
        <w:rPr>
          <w:rFonts w:ascii="GHEA Grapalat" w:hAnsi="GHEA Grapalat"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 </w:t>
      </w:r>
    </w:p>
    <w:p w:rsidR="002E0943" w:rsidRPr="00054D5C" w:rsidRDefault="00427BEE" w:rsidP="00FD618A">
      <w:pPr>
        <w:spacing w:line="276" w:lineRule="auto"/>
        <w:ind w:left="5664"/>
        <w:rPr>
          <w:rFonts w:ascii="GHEA Grapalat" w:hAnsi="GHEA Grapalat"/>
          <w:b/>
          <w:lang w:val="hy-AM"/>
        </w:rPr>
      </w:pPr>
      <w:r w:rsidRPr="00C054A9">
        <w:rPr>
          <w:rFonts w:ascii="GHEA Grapalat" w:hAnsi="GHEA Grapalat"/>
          <w:b/>
          <w:lang w:val="hy-AM"/>
        </w:rPr>
        <w:t xml:space="preserve"> </w:t>
      </w:r>
      <w:r w:rsidRPr="00054D5C">
        <w:rPr>
          <w:rFonts w:ascii="GHEA Grapalat" w:hAnsi="GHEA Grapalat"/>
          <w:b/>
          <w:lang w:val="hy-AM"/>
        </w:rPr>
        <w:t>ԱՄՓՈՓԱԹԵՐԹ</w:t>
      </w:r>
    </w:p>
    <w:p w:rsidR="0074713B" w:rsidRPr="00054D5C" w:rsidRDefault="0074713B" w:rsidP="0074713B">
      <w:pPr>
        <w:spacing w:line="276" w:lineRule="auto"/>
        <w:jc w:val="center"/>
        <w:rPr>
          <w:rFonts w:ascii="GHEA Grapalat" w:hAnsi="GHEA Grapalat" w:cs="Sylfaen"/>
          <w:lang w:val="hy-AM"/>
        </w:rPr>
      </w:pPr>
      <w:r w:rsidRPr="00054D5C">
        <w:rPr>
          <w:rFonts w:ascii="GHEA Grapalat" w:hAnsi="GHEA Grapalat" w:cs="Sylfaen"/>
          <w:lang w:val="hy-AM"/>
        </w:rPr>
        <w:t>«ՀԱՅԱՍՏԱՆԻ ՀԱՆՐԱՊԵՏՈՒԹՅԱՆ ԿԱՌԱՎԱՐՈՒԹՅԱՆ 2011 ԹՎԱԿԱՆԻ ՀՈՒՆԻՍԻ 2-Ի</w:t>
      </w:r>
    </w:p>
    <w:p w:rsidR="002E0943" w:rsidRPr="00054D5C" w:rsidRDefault="0074713B" w:rsidP="0074713B">
      <w:pPr>
        <w:spacing w:line="276" w:lineRule="auto"/>
        <w:jc w:val="center"/>
        <w:rPr>
          <w:rFonts w:ascii="GHEA Grapalat" w:hAnsi="GHEA Grapalat" w:cs="Sylfaen"/>
          <w:lang w:val="en-US"/>
        </w:rPr>
      </w:pPr>
      <w:r w:rsidRPr="00054D5C">
        <w:rPr>
          <w:rFonts w:ascii="GHEA Grapalat" w:hAnsi="GHEA Grapalat" w:cs="Sylfaen"/>
          <w:lang w:val="hy-AM"/>
        </w:rPr>
        <w:t xml:space="preserve"> N 860</w:t>
      </w:r>
      <w:r w:rsidR="001E6199">
        <w:rPr>
          <w:rFonts w:ascii="GHEA Grapalat" w:hAnsi="GHEA Grapalat" w:cs="Sylfaen"/>
          <w:lang w:val="hy-AM"/>
        </w:rPr>
        <w:t>-Ն ՈՐՈՇՄԱՆ ՄԵՋ ՓՈՓՈԽՈՒԹՅՈՒՆՆԵՐ ԵՎ</w:t>
      </w:r>
      <w:r w:rsidRPr="00054D5C">
        <w:rPr>
          <w:rFonts w:ascii="GHEA Grapalat" w:hAnsi="GHEA Grapalat" w:cs="Sylfaen"/>
          <w:lang w:val="hy-AM"/>
        </w:rPr>
        <w:t xml:space="preserve"> ԼՐԱՑՈՒՄՆԵՐ ԿԱՏԱՐԵԼՈՒ ՄԱՍԻՆ» ՀԱՅԱՍՏԱՆԻ ՀԱՆՐԱՊԵՏՈՒԹՅԱՆ ԿԱՌԱՎԱՐՈՒԹՅԱՆ ՈՐՈՇՄԱՆ ՆԱԽԱԳԻԾԻ ՎԵՐԱԲԵՐՅԱԼ  </w:t>
      </w:r>
    </w:p>
    <w:p w:rsidR="0030480F" w:rsidRPr="00054D5C" w:rsidRDefault="0030480F" w:rsidP="00034CA1">
      <w:pPr>
        <w:spacing w:line="276" w:lineRule="auto"/>
        <w:jc w:val="center"/>
        <w:rPr>
          <w:rFonts w:ascii="GHEA Grapalat" w:hAnsi="GHEA Grapalat"/>
          <w:lang w:val="en-US"/>
        </w:rPr>
      </w:pPr>
    </w:p>
    <w:tbl>
      <w:tblPr>
        <w:tblW w:w="15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433"/>
        <w:gridCol w:w="4719"/>
        <w:gridCol w:w="4679"/>
        <w:gridCol w:w="2672"/>
      </w:tblGrid>
      <w:tr w:rsidR="002E0943" w:rsidRPr="00054D5C" w:rsidTr="004C2B27">
        <w:trPr>
          <w:trHeight w:val="58"/>
        </w:trPr>
        <w:tc>
          <w:tcPr>
            <w:tcW w:w="554" w:type="dxa"/>
          </w:tcPr>
          <w:p w:rsidR="002E0943" w:rsidRPr="00054D5C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433" w:type="dxa"/>
          </w:tcPr>
          <w:p w:rsidR="002E0943" w:rsidRPr="00054D5C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054D5C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679" w:type="dxa"/>
          </w:tcPr>
          <w:p w:rsidR="002E0943" w:rsidRPr="00054D5C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672" w:type="dxa"/>
          </w:tcPr>
          <w:p w:rsidR="002E0943" w:rsidRPr="00054D5C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2E0943" w:rsidRPr="00054D5C" w:rsidTr="004C2B27">
        <w:trPr>
          <w:trHeight w:val="58"/>
        </w:trPr>
        <w:tc>
          <w:tcPr>
            <w:tcW w:w="554" w:type="dxa"/>
          </w:tcPr>
          <w:p w:rsidR="002E0943" w:rsidRPr="00054D5C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33" w:type="dxa"/>
          </w:tcPr>
          <w:p w:rsidR="002E0943" w:rsidRPr="00054D5C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2E0943" w:rsidRPr="00054D5C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9" w:type="dxa"/>
          </w:tcPr>
          <w:p w:rsidR="002E0943" w:rsidRPr="00054D5C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72" w:type="dxa"/>
          </w:tcPr>
          <w:p w:rsidR="002E0943" w:rsidRPr="00054D5C" w:rsidRDefault="002E0943" w:rsidP="004D1D1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2E0943" w:rsidRPr="00054D5C" w:rsidTr="004C2B27">
        <w:trPr>
          <w:trHeight w:val="654"/>
        </w:trPr>
        <w:tc>
          <w:tcPr>
            <w:tcW w:w="554" w:type="dxa"/>
          </w:tcPr>
          <w:p w:rsidR="002E0943" w:rsidRPr="00054D5C" w:rsidRDefault="002E0943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1</w:t>
            </w:r>
            <w:r w:rsidR="002A14AB" w:rsidRPr="00054D5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433" w:type="dxa"/>
          </w:tcPr>
          <w:p w:rsidR="00AC14AC" w:rsidRPr="00054D5C" w:rsidRDefault="00AC14AC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</w:t>
            </w:r>
          </w:p>
          <w:p w:rsidR="00AC14AC" w:rsidRPr="00054D5C" w:rsidRDefault="00AC14AC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 xml:space="preserve">Էներգետիկ  ենթակառուցվածքների և բնական </w:t>
            </w:r>
          </w:p>
          <w:p w:rsidR="002E0943" w:rsidRPr="00054D5C" w:rsidRDefault="00AC14AC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 xml:space="preserve">պաշարների նախարարության 2016-12-19 թիվ 01/13/6884-16 գրություն </w:t>
            </w:r>
          </w:p>
        </w:tc>
        <w:tc>
          <w:tcPr>
            <w:tcW w:w="4719" w:type="dxa"/>
          </w:tcPr>
          <w:p w:rsidR="002E0943" w:rsidRPr="00054D5C" w:rsidRDefault="00657F17" w:rsidP="00657F17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«Հայաստանի Հանրապետության կառավարության 2011 թվականի հունիսի 2-ի N 860-Ն որոշման մեջ փոփոխություններ և լրացումներ կատարելու մասին» Հայաստանի Հա</w:t>
            </w:r>
            <w:r w:rsidR="001E6199">
              <w:rPr>
                <w:rFonts w:ascii="GHEA Grapalat" w:hAnsi="GHEA Grapalat" w:cs="Sylfaen"/>
                <w:lang w:val="hy-AM" w:eastAsia="en-GB"/>
              </w:rPr>
              <w:t>նրապետության կառավարության որոշ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ման նախագիծի վերաբերյալ  առաջարկություններ  և դիտողություններ  չունի:</w:t>
            </w:r>
          </w:p>
        </w:tc>
        <w:tc>
          <w:tcPr>
            <w:tcW w:w="4679" w:type="dxa"/>
          </w:tcPr>
          <w:p w:rsidR="002E0943" w:rsidRPr="00054D5C" w:rsidRDefault="00EF4288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CF2644" w:rsidRPr="00054D5C" w:rsidRDefault="00EF4288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  <w:p w:rsidR="002E0943" w:rsidRPr="00054D5C" w:rsidRDefault="002E0943" w:rsidP="00542A7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 xml:space="preserve">ՀՀ մշակույթի նախարարության 2016-12-16 թիվ </w:t>
            </w:r>
            <w:r w:rsidRPr="00054D5C">
              <w:rPr>
                <w:rFonts w:ascii="GHEA Grapalat" w:hAnsi="GHEA Grapalat"/>
                <w:lang w:val="hy-AM"/>
              </w:rPr>
              <w:lastRenderedPageBreak/>
              <w:t>01/5.1/6455-16 գրություն</w:t>
            </w:r>
          </w:p>
        </w:tc>
        <w:tc>
          <w:tcPr>
            <w:tcW w:w="4719" w:type="dxa"/>
          </w:tcPr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 xml:space="preserve">«Հայաստանի Հանրապետության կառավարության 2011 թվականի հունիսի 2-ի N 860-Ն որոշման մեջ </w:t>
            </w: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>փոփոխություններ և լրացումներ կատարելու մասին» Հայաստանի Հանրապետության կառավարության որոշման նախագծի վերաբերյալ դիտողություններ և առաջարկություններ չկան:</w:t>
            </w:r>
          </w:p>
        </w:tc>
        <w:tc>
          <w:tcPr>
            <w:tcW w:w="4679" w:type="dxa"/>
          </w:tcPr>
          <w:p w:rsidR="00AC14AC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-</w:t>
            </w:r>
          </w:p>
        </w:tc>
        <w:tc>
          <w:tcPr>
            <w:tcW w:w="2672" w:type="dxa"/>
          </w:tcPr>
          <w:p w:rsidR="00AC14AC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 սփյուռքի նախարարության 2016-12-16 թիվ 01/16.1/2543-16 գրություն</w:t>
            </w:r>
          </w:p>
        </w:tc>
        <w:tc>
          <w:tcPr>
            <w:tcW w:w="4719" w:type="dxa"/>
          </w:tcPr>
          <w:p w:rsidR="00657F17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 xml:space="preserve">«Հայաստանի Հանրապետության կառավարության 2011  թվականի հունիսի 2-ի 860-Ն որոշման մեջ   փոփոխություններ և լրացումներ   կատարելու մասին» Հայաստանի   Հանրապետության կառավարության որոշման նախագծի վերաբերյալ   Հայաստանի Հանրապետության սփյուռքի      նախարարությունն </w:t>
            </w:r>
          </w:p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առաջարկություններ չունի:</w:t>
            </w:r>
          </w:p>
        </w:tc>
        <w:tc>
          <w:tcPr>
            <w:tcW w:w="4679" w:type="dxa"/>
          </w:tcPr>
          <w:p w:rsidR="00AC14AC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AC14AC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 աշխատանքի և սոցիալական հարցերի նախարարության 2016-12-19 թիվ ԱԱ/ԱՌՊ1/12334-16 գրություն</w:t>
            </w:r>
          </w:p>
        </w:tc>
        <w:tc>
          <w:tcPr>
            <w:tcW w:w="4719" w:type="dxa"/>
          </w:tcPr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 xml:space="preserve">«Հայաստանի Հանրապետության կառավարության 2011 թվականի հունիսի 2-ի 860-Ն որոշման մեջ փոփոխություններ և լրացումներ կատարելու մասին» Հայաստանի Հանրապետության կառավարության որոշման նախագծի  վերաբերյալ ՀՀ աշխատանքի և սոցիալական հարցերի նախարարությունը դիտողություններ և </w:t>
            </w: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>առաջարկություններ չունի:</w:t>
            </w:r>
          </w:p>
        </w:tc>
        <w:tc>
          <w:tcPr>
            <w:tcW w:w="4679" w:type="dxa"/>
          </w:tcPr>
          <w:p w:rsidR="00AC14AC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-</w:t>
            </w:r>
          </w:p>
        </w:tc>
        <w:tc>
          <w:tcPr>
            <w:tcW w:w="2672" w:type="dxa"/>
          </w:tcPr>
          <w:p w:rsidR="00AC14AC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5.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 բնապահպանության նախարարության 2016-12-19 թիվ 1/04.3/12679-16 գրություն</w:t>
            </w:r>
          </w:p>
        </w:tc>
        <w:tc>
          <w:tcPr>
            <w:tcW w:w="4719" w:type="dxa"/>
          </w:tcPr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«Հայաստանի Հանրապետության կառավարության 2011 թվականի հունիսի 2-ի N 860-Ն որոշման մեջ փոփոխություններ և լրացումներ կատարելու մասին» Հայաստանի Հանրապետության կառավարության որոշման նախագծի վերաբերյալ  առաջարկություններ ու առարկություններ չկան:</w:t>
            </w:r>
          </w:p>
        </w:tc>
        <w:tc>
          <w:tcPr>
            <w:tcW w:w="4679" w:type="dxa"/>
          </w:tcPr>
          <w:p w:rsidR="00AC14AC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AC14AC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 գյուղատնտեսության նախարարության 2016-12-21 թիվ ԻԱ/ԳԱ-2/10050-16 գրություն</w:t>
            </w:r>
          </w:p>
        </w:tc>
        <w:tc>
          <w:tcPr>
            <w:tcW w:w="4719" w:type="dxa"/>
          </w:tcPr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«Հայաստանի Հանրապետության կառավարության 2011 թվականի հունիսի 2-ի 860-Ն որոշման մեջ փոփոխություններ և լրացումներ կատարելու մասին» Հայաստանի Հանրապետության կառավարության որոշման նախագիծը՝ հայտնում եմ, որ ՀՀ գյուղատնտեսության նախարարությունը նախագծի վերաբերյալ առաջարկություններ և առարկություններ չունի:</w:t>
            </w:r>
          </w:p>
        </w:tc>
        <w:tc>
          <w:tcPr>
            <w:tcW w:w="4679" w:type="dxa"/>
          </w:tcPr>
          <w:p w:rsidR="00AC14AC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AC14AC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 xml:space="preserve">ՀՀ արտակարգ իրավիճակների նախարարության </w:t>
            </w:r>
            <w:r w:rsidRPr="00054D5C">
              <w:rPr>
                <w:rFonts w:ascii="GHEA Grapalat" w:hAnsi="GHEA Grapalat"/>
                <w:lang w:val="hy-AM"/>
              </w:rPr>
              <w:lastRenderedPageBreak/>
              <w:t>2016-12-21 թիվ 8/06.1/14599-16 գրություն</w:t>
            </w:r>
          </w:p>
        </w:tc>
        <w:tc>
          <w:tcPr>
            <w:tcW w:w="4719" w:type="dxa"/>
          </w:tcPr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 xml:space="preserve">«Հայաստանի Հանրապետության կառավարության 2011 թվականի հունիսի 2-ի 860-Ն որոշման մեջ </w:t>
            </w: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>փոփոխություններ և լրացումներ կատարելու մասին» Հայաստանի Հանրապետության կառավարության որոշման նախագծի վերաբերյալ  առաջարկություններ չունի:</w:t>
            </w:r>
          </w:p>
        </w:tc>
        <w:tc>
          <w:tcPr>
            <w:tcW w:w="4679" w:type="dxa"/>
          </w:tcPr>
          <w:p w:rsidR="00AC14AC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-</w:t>
            </w:r>
          </w:p>
        </w:tc>
        <w:tc>
          <w:tcPr>
            <w:tcW w:w="2672" w:type="dxa"/>
          </w:tcPr>
          <w:p w:rsidR="00AC14AC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8.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 տրանսպորտի, կապի և տեղեկատվական տեխնոլոգիաների նախարարության 2016-12-22 թիվ 01/16.1/17915-16 գրություն</w:t>
            </w:r>
          </w:p>
        </w:tc>
        <w:tc>
          <w:tcPr>
            <w:tcW w:w="4719" w:type="dxa"/>
          </w:tcPr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«Հայաստանի Հանրապետության կառավարության 2011 թվականի հունիսի 2-ի 860-Ն որոշման մեջ փոփոխություններ և լրացումներ կատարելու մասին» Հայաստանի Հանրապետության կառավարության որոշման նախագծի վերաբերյալ  առարկություններ և առաջարկություններ չկան:</w:t>
            </w:r>
          </w:p>
        </w:tc>
        <w:tc>
          <w:tcPr>
            <w:tcW w:w="4679" w:type="dxa"/>
          </w:tcPr>
          <w:p w:rsidR="00AC14AC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AC14AC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 առողջապահության նախարարության  2016-12-21 թիվ ԼԱ/11.1/14351-16 գրություն</w:t>
            </w:r>
          </w:p>
        </w:tc>
        <w:tc>
          <w:tcPr>
            <w:tcW w:w="4719" w:type="dxa"/>
          </w:tcPr>
          <w:p w:rsidR="00657F17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«Հայաստանի Հանրապետության կառավարության 2011 թվականի հունիսի 2-ի թիվ 860-Ն որոշման մեջ փոփոխություններ և լրացումներ կատարելու մասին» ՀՀ կառավարության որոշման նախագիծը` հայտնում եմ, որ անհրաժեշտ է այն խմբագրել` Նախագծի 1-ին կետով առաջարկվող փոփոխություններն ու լրացումներ</w:t>
            </w:r>
            <w:r w:rsidR="003E4AF2" w:rsidRPr="00054D5C">
              <w:rPr>
                <w:rFonts w:ascii="GHEA Grapalat" w:hAnsi="GHEA Grapalat" w:cs="Sylfaen"/>
                <w:lang w:val="hy-AM" w:eastAsia="en-GB"/>
              </w:rPr>
              <w:t>ը կատարելով ըստ հերթականության:</w:t>
            </w:r>
          </w:p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>Մասնավորապես` Նախագծի 1-ին կետի 6-րդ ենթակետն անհրաժեշտ է շարադրել 3-րդ ենթակետով, իսկ 5-րդ ենթակետը` համապատասխանաբար 6-րդ ենթակետով, ուղղելով մնացած ենթակետերի համարակալումը:</w:t>
            </w:r>
          </w:p>
        </w:tc>
        <w:tc>
          <w:tcPr>
            <w:tcW w:w="4679" w:type="dxa"/>
          </w:tcPr>
          <w:p w:rsidR="00AC14AC" w:rsidRPr="00054D5C" w:rsidRDefault="00B16FF0" w:rsidP="00444A3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</w:tc>
        <w:tc>
          <w:tcPr>
            <w:tcW w:w="2672" w:type="dxa"/>
          </w:tcPr>
          <w:p w:rsidR="00AC14AC" w:rsidRPr="00054D5C" w:rsidRDefault="00B16FF0" w:rsidP="003A77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Նախագծում կատարվել են համապատասխան փոփոխությունները: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10.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 կրթության և գիտության նախարարության 2016-12-22 թիվ 01/12.2/16509-16     գրություն</w:t>
            </w:r>
          </w:p>
        </w:tc>
        <w:tc>
          <w:tcPr>
            <w:tcW w:w="4719" w:type="dxa"/>
          </w:tcPr>
          <w:p w:rsidR="00AC14AC" w:rsidRPr="00054D5C" w:rsidRDefault="00B0600B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Ա</w:t>
            </w:r>
            <w:r w:rsidR="00657F17" w:rsidRPr="00054D5C">
              <w:rPr>
                <w:rFonts w:ascii="GHEA Grapalat" w:hAnsi="GHEA Grapalat" w:cs="Sylfaen"/>
                <w:lang w:val="hy-AM" w:eastAsia="en-GB"/>
              </w:rPr>
              <w:t>ռաջարկ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վ</w:t>
            </w:r>
            <w:r w:rsidR="00657F17" w:rsidRPr="00054D5C">
              <w:rPr>
                <w:rFonts w:ascii="GHEA Grapalat" w:hAnsi="GHEA Grapalat" w:cs="Sylfaen"/>
                <w:lang w:val="hy-AM" w:eastAsia="en-GB"/>
              </w:rPr>
              <w:t>ում է որոշման նախագծի 1-ին կետի 1)-ին ենթակետում «1-ին կետից» թիվը և բառը փոխարինել «1-ին և 2-րդ կետերից» թվերով և բառերով:</w:t>
            </w:r>
          </w:p>
        </w:tc>
        <w:tc>
          <w:tcPr>
            <w:tcW w:w="4679" w:type="dxa"/>
          </w:tcPr>
          <w:p w:rsidR="00AC14AC" w:rsidRPr="00054D5C" w:rsidRDefault="0084584A" w:rsidP="00444A30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Ընդունվել է</w:t>
            </w:r>
            <w:r w:rsidR="006729DF" w:rsidRPr="00054D5C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672" w:type="dxa"/>
          </w:tcPr>
          <w:p w:rsidR="00AC14AC" w:rsidRPr="00054D5C" w:rsidRDefault="00B83D4E" w:rsidP="00920EC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054D5C">
              <w:rPr>
                <w:rFonts w:ascii="GHEA Grapalat" w:hAnsi="GHEA Grapalat"/>
                <w:lang w:val="hy-AM"/>
              </w:rPr>
              <w:t>Նախագծում կատարվել է համապատասխան փոփոխությունը</w:t>
            </w:r>
            <w:r w:rsidR="00920EC7" w:rsidRPr="00054D5C">
              <w:rPr>
                <w:rFonts w:ascii="GHEA Grapalat" w:hAnsi="GHEA Grapalat"/>
              </w:rPr>
              <w:t>: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2433" w:type="dxa"/>
          </w:tcPr>
          <w:p w:rsidR="00657F17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 xml:space="preserve">ՀՀ սպորտի և երիտասարդական հարցերի նախարարության 2016-12-23 թիվ </w:t>
            </w:r>
          </w:p>
          <w:p w:rsidR="00AC14AC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1/5.1/1592-16 գրություն</w:t>
            </w:r>
          </w:p>
        </w:tc>
        <w:tc>
          <w:tcPr>
            <w:tcW w:w="4719" w:type="dxa"/>
          </w:tcPr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«Հայաստանի Հանրապետության կառավարության 2011 թվականի հունիսի 2-ի № 860-Ն որոշման մեջ փոփոխություններ և լրացումներ կատարելու մասին» Հայաստանի Հանրապետության կառավարության որոշման նախագծի վերաբերյալ Հայաստանի Հանրապետության սպորտի և երիտասարդության հարցերի նախարարությունը դիտողություններ և առաջարկություններ չունի:</w:t>
            </w:r>
          </w:p>
        </w:tc>
        <w:tc>
          <w:tcPr>
            <w:tcW w:w="4679" w:type="dxa"/>
          </w:tcPr>
          <w:p w:rsidR="00AC14AC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AC14AC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2433" w:type="dxa"/>
          </w:tcPr>
          <w:p w:rsidR="00657F17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 xml:space="preserve">ՀՀ տարածքային կառավարման և </w:t>
            </w:r>
            <w:r w:rsidRPr="00054D5C">
              <w:rPr>
                <w:rFonts w:ascii="GHEA Grapalat" w:hAnsi="GHEA Grapalat"/>
                <w:lang w:val="hy-AM"/>
              </w:rPr>
              <w:lastRenderedPageBreak/>
              <w:t xml:space="preserve">զարգացման նախարարության 2016-12-16 թիվ </w:t>
            </w:r>
          </w:p>
          <w:p w:rsidR="00AC14AC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01/21/5900-16 գրություն</w:t>
            </w:r>
          </w:p>
        </w:tc>
        <w:tc>
          <w:tcPr>
            <w:tcW w:w="4719" w:type="dxa"/>
          </w:tcPr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 xml:space="preserve">«Հայաստանի Հանրապետության </w:t>
            </w: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>կառավարության 2011 թվականի հունիսի 2-ի №  860-Ն որոշման մեջ փոփոխություններ և լրացումներ կատարելու մասին» Հայաստանի Հանրապետության կառավարության որոշման նախագծի վերաբերյալ ՀՀ տարածքային կառավարման և զարգացման նախարարությունն առաջարկություններ և դիտողություններ չունի:</w:t>
            </w:r>
          </w:p>
        </w:tc>
        <w:tc>
          <w:tcPr>
            <w:tcW w:w="4679" w:type="dxa"/>
          </w:tcPr>
          <w:p w:rsidR="00AC14AC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-</w:t>
            </w:r>
          </w:p>
        </w:tc>
        <w:tc>
          <w:tcPr>
            <w:tcW w:w="2672" w:type="dxa"/>
          </w:tcPr>
          <w:p w:rsidR="00AC14AC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AC14AC" w:rsidRPr="00054D5C" w:rsidTr="004C2B27">
        <w:trPr>
          <w:trHeight w:val="654"/>
        </w:trPr>
        <w:tc>
          <w:tcPr>
            <w:tcW w:w="554" w:type="dxa"/>
          </w:tcPr>
          <w:p w:rsidR="00AC14AC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13.</w:t>
            </w:r>
          </w:p>
        </w:tc>
        <w:tc>
          <w:tcPr>
            <w:tcW w:w="2433" w:type="dxa"/>
          </w:tcPr>
          <w:p w:rsidR="00AC14AC" w:rsidRPr="00054D5C" w:rsidRDefault="00657F17" w:rsidP="00AC14AC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 ֆինանսների նախարարության 2016-12-26 թիվ 01/82-3/28659-16 գրություն</w:t>
            </w:r>
          </w:p>
        </w:tc>
        <w:tc>
          <w:tcPr>
            <w:tcW w:w="4719" w:type="dxa"/>
          </w:tcPr>
          <w:p w:rsidR="00657F17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Նախագծի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ընդունման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հիմնավորման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մեջ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նշվում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է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,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որ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Նախագիծը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բխում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է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գործարար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միջավայրի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զարգացման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համար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առավել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նպաստավոր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պայմաններ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ստեղծելու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անհրաժեշտությունից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և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Նախագծի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ընդունման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նպատակը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շարք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պետական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գրանցումների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համար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հիմք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հանդիսացող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փաստաթղթերի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կազմման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համար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մատուցվող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ծառայությունների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ընդլայնումն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է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: </w:t>
            </w:r>
          </w:p>
          <w:p w:rsidR="00657F17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Սակայն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Նախագծի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1-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ին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մասի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4-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րդ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կետով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նախատեսվում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է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N 1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հավելվածից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հանել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21-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ից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38-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րդ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կետերը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,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իսկ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5-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րդ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կետով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`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նույն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>հավելվածը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լրացնել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39-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րդ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կետով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,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որով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սահմանվում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են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նախկինում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գործող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ծառայությունների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շարք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տեսակների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(21-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ից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38-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րդ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կետերում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ներառված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10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տեսակների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գծով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)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խմբագրված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անվանումները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`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վերջիններիս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համար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սահմանելով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վճարների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նախկին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չափերը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միջին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հաշվով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40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տոկոսով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գերազանցող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նոր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չափեր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,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ինչպես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նաև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սահմանվում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են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ծառայությունների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քանի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նոր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տեսակներ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: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Այդ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առումով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Նախագիծը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լրացուցիչ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հիմնավորման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կարիք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ունի</w:t>
            </w:r>
            <w:r w:rsidRPr="00054D5C">
              <w:rPr>
                <w:rFonts w:ascii="GHEA Grapalat" w:hAnsi="GHEA Grapalat"/>
                <w:lang w:val="hy-AM" w:eastAsia="en-GB"/>
              </w:rPr>
              <w:t>:</w:t>
            </w:r>
          </w:p>
          <w:p w:rsidR="00AC14AC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Հիմնավորման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կարիք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ունի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նաև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նախագծի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1-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ին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մասի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6-</w:t>
            </w:r>
            <w:r w:rsidRPr="00054D5C">
              <w:rPr>
                <w:rFonts w:ascii="GHEA Grapalat" w:hAnsi="GHEA Grapalat" w:cs="Sylfaen"/>
                <w:lang w:val="hy-AM" w:eastAsia="en-GB"/>
              </w:rPr>
              <w:t>րդ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կետով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սահմանվող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դրույթը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,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որի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համաձայն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նշված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վճարովի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ծառայությունների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մատուցման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աշխատանքների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կատարումը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սահմանված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ժամկետի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կես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ժամկետում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կատարելու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դեպքում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գումարի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չափը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ավելանում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է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սկզբնական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վճարումների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գումարի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չափի</w:t>
            </w:r>
            <w:r w:rsidRPr="00054D5C">
              <w:rPr>
                <w:rFonts w:ascii="GHEA Grapalat" w:hAnsi="GHEA Grapalat"/>
                <w:lang w:val="hy-AM" w:eastAsia="en-GB"/>
              </w:rPr>
              <w:t xml:space="preserve"> 50 </w:t>
            </w:r>
            <w:r w:rsidRPr="00054D5C">
              <w:rPr>
                <w:rFonts w:ascii="GHEA Grapalat" w:hAnsi="GHEA Grapalat" w:cs="Sylfaen"/>
                <w:lang w:val="hy-AM" w:eastAsia="en-GB"/>
              </w:rPr>
              <w:t>տոկոսով</w:t>
            </w:r>
            <w:r w:rsidRPr="00054D5C">
              <w:rPr>
                <w:rFonts w:ascii="GHEA Grapalat" w:hAnsi="GHEA Grapalat"/>
                <w:lang w:val="hy-AM" w:eastAsia="en-GB"/>
              </w:rPr>
              <w:t>:</w:t>
            </w:r>
          </w:p>
        </w:tc>
        <w:tc>
          <w:tcPr>
            <w:tcW w:w="4679" w:type="dxa"/>
          </w:tcPr>
          <w:p w:rsidR="00AC14AC" w:rsidRPr="00054D5C" w:rsidRDefault="00202C03" w:rsidP="00002532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 մասնակի</w:t>
            </w:r>
            <w:r w:rsidR="001F5A3C" w:rsidRPr="00054D5C">
              <w:rPr>
                <w:rFonts w:ascii="GHEA Grapalat" w:hAnsi="GHEA Grapalat"/>
                <w:lang w:val="hy-AM"/>
              </w:rPr>
              <w:t xml:space="preserve">: </w:t>
            </w:r>
          </w:p>
          <w:p w:rsidR="001F5A3C" w:rsidRPr="00054D5C" w:rsidRDefault="001F5A3C" w:rsidP="00817DB8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2" w:type="dxa"/>
          </w:tcPr>
          <w:p w:rsidR="00AC14AC" w:rsidRDefault="001F5A3C" w:rsidP="005E4D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/>
                <w:lang w:val="hy-AM"/>
              </w:rPr>
              <w:t>Նախագծ</w:t>
            </w:r>
            <w:r w:rsidR="001E7C4E" w:rsidRPr="00054D5C">
              <w:rPr>
                <w:rFonts w:ascii="GHEA Grapalat" w:hAnsi="GHEA Grapalat"/>
                <w:lang w:val="hy-AM"/>
              </w:rPr>
              <w:t>ի հիմնավորումը հստակեց</w:t>
            </w:r>
            <w:r w:rsidR="00FC1F99" w:rsidRPr="00054D5C">
              <w:rPr>
                <w:rFonts w:ascii="GHEA Grapalat" w:hAnsi="GHEA Grapalat"/>
                <w:lang w:val="hy-AM"/>
              </w:rPr>
              <w:t>վ</w:t>
            </w:r>
            <w:r w:rsidR="001E7C4E" w:rsidRPr="00054D5C">
              <w:rPr>
                <w:rFonts w:ascii="GHEA Grapalat" w:hAnsi="GHEA Grapalat"/>
                <w:lang w:val="hy-AM"/>
              </w:rPr>
              <w:t>ել է</w:t>
            </w:r>
            <w:r w:rsidRPr="00054D5C">
              <w:rPr>
                <w:rFonts w:ascii="GHEA Grapalat" w:hAnsi="GHEA Grapalat"/>
                <w:lang w:val="hy-AM"/>
              </w:rPr>
              <w:t>:</w:t>
            </w:r>
            <w:r w:rsidR="005E4D30">
              <w:rPr>
                <w:rFonts w:ascii="GHEA Grapalat" w:hAnsi="GHEA Grapalat"/>
                <w:lang w:val="hy-AM"/>
              </w:rPr>
              <w:t xml:space="preserve"> Միաժամանակ</w:t>
            </w:r>
            <w:r w:rsidR="00876C82">
              <w:rPr>
                <w:rFonts w:ascii="GHEA Grapalat" w:hAnsi="GHEA Grapalat"/>
                <w:lang w:val="hy-AM"/>
              </w:rPr>
              <w:t>, Նախագծից հանվել են</w:t>
            </w:r>
            <w:r w:rsidR="005E4D30">
              <w:rPr>
                <w:rFonts w:ascii="GHEA Grapalat" w:hAnsi="GHEA Grapalat"/>
                <w:lang w:val="hy-AM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վճարովի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ծառայությունների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մատուցման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աշխատանքների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կատարումը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սահմանված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ժամկետի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կես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ժամկետում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կատարելու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դեպքում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գումարի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</w:t>
            </w:r>
            <w:r w:rsidR="005E4D30">
              <w:rPr>
                <w:rFonts w:ascii="GHEA Grapalat" w:hAnsi="GHEA Grapalat" w:cs="Sylfaen"/>
                <w:lang w:val="hy-AM" w:eastAsia="en-GB"/>
              </w:rPr>
              <w:t xml:space="preserve">չափի </w:t>
            </w:r>
            <w:r w:rsidR="005E4D30" w:rsidRPr="00054D5C">
              <w:rPr>
                <w:rFonts w:ascii="GHEA Grapalat" w:hAnsi="GHEA Grapalat"/>
                <w:lang w:val="hy-AM" w:eastAsia="en-GB"/>
              </w:rPr>
              <w:t xml:space="preserve"> 50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տոկոսով</w:t>
            </w:r>
            <w:r w:rsidR="005E4D30">
              <w:rPr>
                <w:rFonts w:ascii="GHEA Grapalat" w:hAnsi="GHEA Grapalat"/>
                <w:lang w:val="hy-AM"/>
              </w:rPr>
              <w:t xml:space="preserve"> </w:t>
            </w:r>
            <w:r w:rsidR="005E4D30" w:rsidRPr="00054D5C">
              <w:rPr>
                <w:rFonts w:ascii="GHEA Grapalat" w:hAnsi="GHEA Grapalat" w:cs="Sylfaen"/>
                <w:lang w:val="hy-AM" w:eastAsia="en-GB"/>
              </w:rPr>
              <w:t>ավելա</w:t>
            </w:r>
            <w:r w:rsidR="005E4D30">
              <w:rPr>
                <w:rFonts w:ascii="GHEA Grapalat" w:hAnsi="GHEA Grapalat" w:cs="Sylfaen"/>
                <w:lang w:val="hy-AM" w:eastAsia="en-GB"/>
              </w:rPr>
              <w:t xml:space="preserve">ցմանը </w:t>
            </w:r>
            <w:r w:rsidR="005E4D30">
              <w:rPr>
                <w:rFonts w:ascii="GHEA Grapalat" w:hAnsi="GHEA Grapalat" w:cs="Sylfaen"/>
                <w:lang w:val="hy-AM" w:eastAsia="en-GB"/>
              </w:rPr>
              <w:lastRenderedPageBreak/>
              <w:t>վերաբերող դրույթները:</w:t>
            </w:r>
          </w:p>
          <w:p w:rsidR="00817DB8" w:rsidRPr="00054D5C" w:rsidRDefault="00817DB8" w:rsidP="00817DB8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54D5C">
              <w:rPr>
                <w:rFonts w:ascii="GHEA Grapalat" w:hAnsi="GHEA Grapalat" w:cs="Sylfaen"/>
                <w:lang w:val="hy-AM"/>
              </w:rPr>
              <w:t>Հարկ է նշել, որ վճարի բարձրացում նախատեսվել է միայն կազմակերպության վերակազմակերպման հետ կապված նախքան պետական գրանցման համար դիմում ներկայացնելը պահանջվող փաստաթղթերի կազմման մասով</w:t>
            </w:r>
            <w:r>
              <w:rPr>
                <w:rFonts w:ascii="GHEA Grapalat" w:hAnsi="GHEA Grapalat" w:cs="Sylfaen"/>
                <w:lang w:val="hy-AM"/>
              </w:rPr>
              <w:t>:</w:t>
            </w:r>
            <w:r w:rsidRPr="00054D5C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ման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անհրաժեշտությունն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առաջացել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է՝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ելնելով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ավելացվող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և (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)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վճարների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նոր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չափեր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նախատեսող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ծառայությունների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պահանջարկի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շուրջ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արդեն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իսկ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ձևավորված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փորձից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: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Մասնավորապես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lastRenderedPageBreak/>
              <w:t>փորձը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ցույց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տալիս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նշված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ծառայություններն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իրենց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բնույթով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շատ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ավելի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ծավալուն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պահանջում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ավելի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շատ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աշխատանք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054D5C">
              <w:rPr>
                <w:rFonts w:ascii="GHEA Grapalat" w:hAnsi="GHEA Grapalat" w:cs="Sylfaen"/>
                <w:lang w:val="en-US"/>
              </w:rPr>
              <w:t>ռեսուրս</w:t>
            </w:r>
            <w:proofErr w:type="spellEnd"/>
            <w:r w:rsidRPr="00054D5C">
              <w:rPr>
                <w:rFonts w:ascii="GHEA Grapalat" w:hAnsi="GHEA Grapalat" w:cs="Sylfaen"/>
                <w:lang w:val="en-US"/>
              </w:rPr>
              <w:t>:</w:t>
            </w:r>
            <w:r w:rsidRPr="00054D5C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17DB8" w:rsidRPr="00054D5C" w:rsidRDefault="00817DB8" w:rsidP="00817DB8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Միաժամանակ, նախատեսվել է վճարի իջեցում</w:t>
            </w:r>
            <w:r w:rsidRPr="00054D5C">
              <w:rPr>
                <w:rFonts w:ascii="GHEA Grapalat" w:hAnsi="GHEA Grapalat"/>
                <w:lang w:val="en-US"/>
              </w:rPr>
              <w:t xml:space="preserve"> </w:t>
            </w:r>
            <w:r w:rsidRPr="00054D5C">
              <w:rPr>
                <w:rFonts w:ascii="GHEA Grapalat" w:hAnsi="GHEA Grapalat"/>
                <w:lang w:val="hy-AM"/>
              </w:rPr>
              <w:t>ի</w:t>
            </w:r>
            <w:proofErr w:type="spellStart"/>
            <w:r w:rsidRPr="00054D5C">
              <w:rPr>
                <w:rFonts w:ascii="GHEA Grapalat" w:hAnsi="GHEA Grapalat"/>
                <w:lang w:val="en-US"/>
              </w:rPr>
              <w:t>րավաբանական</w:t>
            </w:r>
            <w:proofErr w:type="spellEnd"/>
            <w:r w:rsidRPr="00054D5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/>
                <w:lang w:val="en-US"/>
              </w:rPr>
              <w:t>անձանց</w:t>
            </w:r>
            <w:proofErr w:type="spellEnd"/>
            <w:r w:rsidRPr="00054D5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/>
                <w:lang w:val="en-US"/>
              </w:rPr>
              <w:t>գործադիր</w:t>
            </w:r>
            <w:proofErr w:type="spellEnd"/>
            <w:r w:rsidRPr="00054D5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/>
                <w:lang w:val="en-US"/>
              </w:rPr>
              <w:t>մարմնի</w:t>
            </w:r>
            <w:proofErr w:type="spellEnd"/>
            <w:r w:rsidRPr="00054D5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/>
                <w:lang w:val="en-US"/>
              </w:rPr>
              <w:t>ղեկավարի</w:t>
            </w:r>
            <w:proofErr w:type="spellEnd"/>
            <w:r w:rsidRPr="00054D5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54D5C">
              <w:rPr>
                <w:rFonts w:ascii="GHEA Grapalat" w:hAnsi="GHEA Grapalat"/>
                <w:lang w:val="en-US"/>
              </w:rPr>
              <w:t>փոփոխության</w:t>
            </w:r>
            <w:proofErr w:type="spellEnd"/>
            <w:r w:rsidRPr="00054D5C">
              <w:rPr>
                <w:rFonts w:ascii="GHEA Grapalat" w:hAnsi="GHEA Grapalat"/>
                <w:lang w:val="hy-AM"/>
              </w:rPr>
              <w:t>, իրավաբանական անձանց լուծարման գործընթացում գտնվելու մասին և իրավաբանական անձանց լուծարման գրանցումների համար:</w:t>
            </w:r>
          </w:p>
          <w:p w:rsidR="00817DB8" w:rsidRPr="00054D5C" w:rsidRDefault="00817DB8" w:rsidP="00817DB8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Ինչպես նաև</w:t>
            </w:r>
            <w:r w:rsidR="00127549">
              <w:rPr>
                <w:rFonts w:ascii="GHEA Grapalat" w:hAnsi="GHEA Grapalat"/>
                <w:lang w:val="en-US"/>
              </w:rPr>
              <w:t>,</w:t>
            </w:r>
            <w:r w:rsidRPr="00054D5C">
              <w:rPr>
                <w:rFonts w:ascii="GHEA Grapalat" w:hAnsi="GHEA Grapalat"/>
                <w:lang w:val="hy-AM"/>
              </w:rPr>
              <w:t xml:space="preserve"> որոշ ծառայությունները </w:t>
            </w:r>
            <w:r w:rsidRPr="00054D5C">
              <w:rPr>
                <w:rFonts w:ascii="GHEA Grapalat" w:hAnsi="GHEA Grapalat"/>
                <w:lang w:val="hy-AM"/>
              </w:rPr>
              <w:lastRenderedPageBreak/>
              <w:t>միավորելու դեպքում միասնական վճարը ավելի քիչ է նախատեսվել, քան դրանք առանձին-առանձին վճարելու դեպք</w:t>
            </w:r>
            <w:r>
              <w:rPr>
                <w:rFonts w:ascii="GHEA Grapalat" w:hAnsi="GHEA Grapalat"/>
                <w:lang w:val="hy-AM"/>
              </w:rPr>
              <w:t>եր</w:t>
            </w:r>
            <w:r w:rsidRPr="00054D5C">
              <w:rPr>
                <w:rFonts w:ascii="GHEA Grapalat" w:hAnsi="GHEA Grapalat"/>
                <w:lang w:val="hy-AM"/>
              </w:rPr>
              <w:t xml:space="preserve">ում </w:t>
            </w:r>
            <w:r w:rsidR="003625DF">
              <w:rPr>
                <w:rFonts w:ascii="GHEA Grapalat" w:hAnsi="GHEA Grapalat"/>
              </w:rPr>
              <w:t>(</w:t>
            </w:r>
            <w:r w:rsidR="003625DF">
              <w:rPr>
                <w:rFonts w:ascii="GHEA Grapalat" w:hAnsi="GHEA Grapalat"/>
                <w:lang w:val="hy-AM"/>
              </w:rPr>
              <w:t>55</w:t>
            </w:r>
            <w:r w:rsidRPr="00054D5C">
              <w:rPr>
                <w:rFonts w:ascii="GHEA Grapalat" w:hAnsi="GHEA Grapalat"/>
              </w:rPr>
              <w:t xml:space="preserve"> </w:t>
            </w:r>
            <w:r w:rsidR="003625DF">
              <w:rPr>
                <w:rFonts w:ascii="GHEA Grapalat" w:hAnsi="GHEA Grapalat"/>
                <w:lang w:val="hy-AM"/>
              </w:rPr>
              <w:t>և 56</w:t>
            </w:r>
            <w:r w:rsidRPr="00054D5C">
              <w:rPr>
                <w:rFonts w:ascii="GHEA Grapalat" w:hAnsi="GHEA Grapalat"/>
              </w:rPr>
              <w:t>)</w:t>
            </w:r>
            <w:r w:rsidRPr="00054D5C">
              <w:rPr>
                <w:rFonts w:ascii="GHEA Grapalat" w:hAnsi="GHEA Grapalat"/>
                <w:lang w:val="hy-AM"/>
              </w:rPr>
              <w:t xml:space="preserve">:  </w:t>
            </w:r>
          </w:p>
        </w:tc>
      </w:tr>
      <w:tr w:rsidR="00657F17" w:rsidRPr="00054D5C" w:rsidTr="004C2B27">
        <w:trPr>
          <w:trHeight w:val="654"/>
        </w:trPr>
        <w:tc>
          <w:tcPr>
            <w:tcW w:w="554" w:type="dxa"/>
          </w:tcPr>
          <w:p w:rsidR="00657F17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14.</w:t>
            </w:r>
          </w:p>
        </w:tc>
        <w:tc>
          <w:tcPr>
            <w:tcW w:w="2433" w:type="dxa"/>
          </w:tcPr>
          <w:p w:rsidR="00657F17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 xml:space="preserve">ՀՀ տնտեսական զարգացման և ներդրումների նախարարության 2016-12-26 թիվ </w:t>
            </w:r>
          </w:p>
          <w:p w:rsidR="00657F17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05/10.5/11211-16 գրություն</w:t>
            </w:r>
          </w:p>
        </w:tc>
        <w:tc>
          <w:tcPr>
            <w:tcW w:w="4719" w:type="dxa"/>
          </w:tcPr>
          <w:p w:rsidR="00657F17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«Հայաստանի Հանրապետության կառավարության 2011 թվականի հունիսի 2-ի N 860-Ն որոշման մեջ փոփոխություններ և լրացումներ կատարելու մասին» Հայաստանի Հանրապետության կառավարության որոշման նախագիծը` հայտնում ենք, որ ՀՀ տնտեսական զարգացման և ներդրումների նախարարությունն առաջարկություններ և առարկություններ չունի:</w:t>
            </w:r>
          </w:p>
        </w:tc>
        <w:tc>
          <w:tcPr>
            <w:tcW w:w="4679" w:type="dxa"/>
          </w:tcPr>
          <w:p w:rsidR="00657F17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57F17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657F17" w:rsidRPr="00054D5C" w:rsidTr="004C2B27">
        <w:trPr>
          <w:trHeight w:val="654"/>
        </w:trPr>
        <w:tc>
          <w:tcPr>
            <w:tcW w:w="554" w:type="dxa"/>
          </w:tcPr>
          <w:p w:rsidR="00657F17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15.</w:t>
            </w:r>
          </w:p>
        </w:tc>
        <w:tc>
          <w:tcPr>
            <w:tcW w:w="2433" w:type="dxa"/>
          </w:tcPr>
          <w:p w:rsidR="00657F17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ՀՀ փոխվարչապետի, ՀՀ մ</w:t>
            </w:r>
            <w:r w:rsidR="001F3403">
              <w:rPr>
                <w:rFonts w:ascii="GHEA Grapalat" w:hAnsi="GHEA Grapalat"/>
                <w:lang w:val="hy-AM"/>
              </w:rPr>
              <w:t>իջազգային տնտեսական ինտեգրման և</w:t>
            </w:r>
            <w:r w:rsidRPr="00054D5C">
              <w:rPr>
                <w:rFonts w:ascii="GHEA Grapalat" w:hAnsi="GHEA Grapalat"/>
                <w:lang w:val="hy-AM"/>
              </w:rPr>
              <w:t xml:space="preserve"> բարեփոխումների նախարարության 2016-12-29 թիվ  </w:t>
            </w:r>
          </w:p>
          <w:p w:rsidR="00657F17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lastRenderedPageBreak/>
              <w:t>01/07/4402-16 գրություն</w:t>
            </w:r>
          </w:p>
        </w:tc>
        <w:tc>
          <w:tcPr>
            <w:tcW w:w="4719" w:type="dxa"/>
          </w:tcPr>
          <w:p w:rsidR="00657F17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 xml:space="preserve">«Հայաստանի Հանրապետության կառավարության 2011 թվականի հունիսի 2-ի 860-Ն որոշման մեջ փոփոխություններ և լրացումներ կատարելու մասին» Հայաստանի Հանրապետության կառավարության որոշման նախագծի վերաբերյալ </w:t>
            </w:r>
            <w:r w:rsidRPr="00054D5C">
              <w:rPr>
                <w:rFonts w:ascii="GHEA Grapalat" w:hAnsi="GHEA Grapalat" w:cs="Sylfaen"/>
                <w:lang w:val="hy-AM" w:eastAsia="en-GB"/>
              </w:rPr>
              <w:lastRenderedPageBreak/>
              <w:t>Հայաստանի Հանրապետության միջազգային տնտեսական ինտեգրման եւ բարեփոխումների նախարարությունը առաջարկություններ և դիտողություններ  չունի:</w:t>
            </w:r>
          </w:p>
        </w:tc>
        <w:tc>
          <w:tcPr>
            <w:tcW w:w="4679" w:type="dxa"/>
          </w:tcPr>
          <w:p w:rsidR="00657F17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-</w:t>
            </w:r>
          </w:p>
        </w:tc>
        <w:tc>
          <w:tcPr>
            <w:tcW w:w="2672" w:type="dxa"/>
          </w:tcPr>
          <w:p w:rsidR="00657F17" w:rsidRPr="00054D5C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  <w:tr w:rsidR="00657F17" w:rsidRPr="00F621A2" w:rsidTr="004C2B27">
        <w:trPr>
          <w:trHeight w:val="654"/>
        </w:trPr>
        <w:tc>
          <w:tcPr>
            <w:tcW w:w="554" w:type="dxa"/>
          </w:tcPr>
          <w:p w:rsidR="00657F17" w:rsidRPr="00054D5C" w:rsidRDefault="009E56A6" w:rsidP="00FD61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lastRenderedPageBreak/>
              <w:t>16.</w:t>
            </w:r>
          </w:p>
        </w:tc>
        <w:tc>
          <w:tcPr>
            <w:tcW w:w="2433" w:type="dxa"/>
          </w:tcPr>
          <w:p w:rsidR="00657F17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 xml:space="preserve">ՀՀ արտաքին գործերի նախարարության 2016-12-29  թիվ </w:t>
            </w:r>
          </w:p>
          <w:p w:rsidR="00657F17" w:rsidRPr="00054D5C" w:rsidRDefault="00657F17" w:rsidP="00657F17">
            <w:pPr>
              <w:rPr>
                <w:rFonts w:ascii="GHEA Grapalat" w:hAnsi="GHEA Grapalat"/>
                <w:lang w:val="hy-AM"/>
              </w:rPr>
            </w:pPr>
            <w:r w:rsidRPr="00054D5C">
              <w:rPr>
                <w:rFonts w:ascii="GHEA Grapalat" w:hAnsi="GHEA Grapalat"/>
                <w:lang w:val="hy-AM"/>
              </w:rPr>
              <w:t>1111/21281331-16 գրություն</w:t>
            </w:r>
          </w:p>
        </w:tc>
        <w:tc>
          <w:tcPr>
            <w:tcW w:w="4719" w:type="dxa"/>
          </w:tcPr>
          <w:p w:rsidR="00657F17" w:rsidRPr="00054D5C" w:rsidRDefault="00657F17" w:rsidP="00657F17">
            <w:pPr>
              <w:spacing w:line="276" w:lineRule="auto"/>
              <w:ind w:left="90" w:right="51"/>
              <w:jc w:val="both"/>
              <w:rPr>
                <w:rFonts w:ascii="GHEA Grapalat" w:hAnsi="GHEA Grapalat" w:cs="Sylfaen"/>
                <w:lang w:val="hy-AM" w:eastAsia="en-GB"/>
              </w:rPr>
            </w:pPr>
            <w:r w:rsidRPr="00054D5C">
              <w:rPr>
                <w:rFonts w:ascii="GHEA Grapalat" w:hAnsi="GHEA Grapalat" w:cs="Sylfaen"/>
                <w:lang w:val="hy-AM" w:eastAsia="en-GB"/>
              </w:rPr>
              <w:t>«Հայաստանի Հանրապետության կառավարության 2011 թվականի հունիսի 2-ի N 860-Ն որոշման մեջ փոփոխություններ և լրացումներ կատարելու մասին» Հայաստանի Հանրապետության կառավարության որոշման նախագծի վերաբերյալ ՀՀ ԱԳՆ դիտողություններ և առաջարկություններ չունի:</w:t>
            </w:r>
          </w:p>
        </w:tc>
        <w:tc>
          <w:tcPr>
            <w:tcW w:w="4679" w:type="dxa"/>
          </w:tcPr>
          <w:p w:rsidR="00657F17" w:rsidRPr="00054D5C" w:rsidRDefault="00905D86" w:rsidP="00BC09CE">
            <w:pPr>
              <w:tabs>
                <w:tab w:val="left" w:pos="0"/>
              </w:tabs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672" w:type="dxa"/>
          </w:tcPr>
          <w:p w:rsidR="00657F17" w:rsidRDefault="00905D86" w:rsidP="00EF428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54D5C"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BD4AD7" w:rsidRPr="00C054A9" w:rsidRDefault="00BD4AD7" w:rsidP="00FD618A">
      <w:pPr>
        <w:spacing w:line="276" w:lineRule="auto"/>
        <w:rPr>
          <w:rFonts w:ascii="GHEA Grapalat" w:hAnsi="GHEA Grapalat"/>
          <w:lang w:val="hy-AM"/>
        </w:rPr>
      </w:pPr>
      <w:bookmarkStart w:id="0" w:name="_GoBack"/>
      <w:bookmarkEnd w:id="0"/>
    </w:p>
    <w:sectPr w:rsidR="00BD4AD7" w:rsidRPr="00C054A9" w:rsidSect="00102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148"/>
    <w:multiLevelType w:val="hybridMultilevel"/>
    <w:tmpl w:val="07743188"/>
    <w:lvl w:ilvl="0" w:tplc="1D1C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C4905"/>
    <w:multiLevelType w:val="hybridMultilevel"/>
    <w:tmpl w:val="76227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AF8"/>
    <w:multiLevelType w:val="multilevel"/>
    <w:tmpl w:val="16E24E9E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57" w:hanging="357"/>
      </w:pPr>
      <w:rPr>
        <w:rFonts w:ascii="GHEA Grapalat" w:hAnsi="GHEA Grapalat" w:hint="default"/>
        <w:b w:val="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3">
    <w:nsid w:val="49AE5A65"/>
    <w:multiLevelType w:val="hybridMultilevel"/>
    <w:tmpl w:val="D5420240"/>
    <w:lvl w:ilvl="0" w:tplc="DDCA29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943"/>
    <w:rsid w:val="00002532"/>
    <w:rsid w:val="00004914"/>
    <w:rsid w:val="000071D9"/>
    <w:rsid w:val="00007925"/>
    <w:rsid w:val="00022FDA"/>
    <w:rsid w:val="00024CAB"/>
    <w:rsid w:val="00034CA1"/>
    <w:rsid w:val="0004292D"/>
    <w:rsid w:val="00054D5C"/>
    <w:rsid w:val="000579FB"/>
    <w:rsid w:val="000666DF"/>
    <w:rsid w:val="000A0D68"/>
    <w:rsid w:val="000B48DE"/>
    <w:rsid w:val="000C6F3F"/>
    <w:rsid w:val="000D3F56"/>
    <w:rsid w:val="000D4DC1"/>
    <w:rsid w:val="000D5D45"/>
    <w:rsid w:val="000E3A6C"/>
    <w:rsid w:val="000E6BB9"/>
    <w:rsid w:val="000F322E"/>
    <w:rsid w:val="00102295"/>
    <w:rsid w:val="00116588"/>
    <w:rsid w:val="00127549"/>
    <w:rsid w:val="0013200B"/>
    <w:rsid w:val="00135DF7"/>
    <w:rsid w:val="00141FB4"/>
    <w:rsid w:val="001608B5"/>
    <w:rsid w:val="00181A76"/>
    <w:rsid w:val="00186CC1"/>
    <w:rsid w:val="00197A88"/>
    <w:rsid w:val="001A798A"/>
    <w:rsid w:val="001B31F2"/>
    <w:rsid w:val="001C1EB7"/>
    <w:rsid w:val="001D08D3"/>
    <w:rsid w:val="001D34F7"/>
    <w:rsid w:val="001D626D"/>
    <w:rsid w:val="001E6199"/>
    <w:rsid w:val="001E7C4E"/>
    <w:rsid w:val="001F3403"/>
    <w:rsid w:val="001F5A3C"/>
    <w:rsid w:val="00202C03"/>
    <w:rsid w:val="00213C53"/>
    <w:rsid w:val="00213CFE"/>
    <w:rsid w:val="00223BC4"/>
    <w:rsid w:val="0023364B"/>
    <w:rsid w:val="00253733"/>
    <w:rsid w:val="002565EA"/>
    <w:rsid w:val="0026627A"/>
    <w:rsid w:val="00276B2C"/>
    <w:rsid w:val="00284C0F"/>
    <w:rsid w:val="002A14AB"/>
    <w:rsid w:val="002D541E"/>
    <w:rsid w:val="002E0943"/>
    <w:rsid w:val="0030376E"/>
    <w:rsid w:val="0030480F"/>
    <w:rsid w:val="00325CA1"/>
    <w:rsid w:val="003371EB"/>
    <w:rsid w:val="003625DF"/>
    <w:rsid w:val="00363903"/>
    <w:rsid w:val="0036409A"/>
    <w:rsid w:val="00374595"/>
    <w:rsid w:val="00384107"/>
    <w:rsid w:val="003A77FC"/>
    <w:rsid w:val="003C69EB"/>
    <w:rsid w:val="003E4AF2"/>
    <w:rsid w:val="00407545"/>
    <w:rsid w:val="00416936"/>
    <w:rsid w:val="004247DC"/>
    <w:rsid w:val="00427BEE"/>
    <w:rsid w:val="00440338"/>
    <w:rsid w:val="00444A30"/>
    <w:rsid w:val="00452B1A"/>
    <w:rsid w:val="00457FF4"/>
    <w:rsid w:val="0047016D"/>
    <w:rsid w:val="00470210"/>
    <w:rsid w:val="004710BD"/>
    <w:rsid w:val="00471278"/>
    <w:rsid w:val="004B4C51"/>
    <w:rsid w:val="004C2B27"/>
    <w:rsid w:val="004D1D10"/>
    <w:rsid w:val="004F242B"/>
    <w:rsid w:val="004F43F7"/>
    <w:rsid w:val="0051398B"/>
    <w:rsid w:val="00517535"/>
    <w:rsid w:val="00530679"/>
    <w:rsid w:val="00542A7B"/>
    <w:rsid w:val="0054351C"/>
    <w:rsid w:val="005438F3"/>
    <w:rsid w:val="00554E99"/>
    <w:rsid w:val="005570B8"/>
    <w:rsid w:val="00564BDD"/>
    <w:rsid w:val="00566431"/>
    <w:rsid w:val="005A392C"/>
    <w:rsid w:val="005E1072"/>
    <w:rsid w:val="005E4D30"/>
    <w:rsid w:val="005F0617"/>
    <w:rsid w:val="005F1C90"/>
    <w:rsid w:val="005F6016"/>
    <w:rsid w:val="00613065"/>
    <w:rsid w:val="00633DE9"/>
    <w:rsid w:val="006378DE"/>
    <w:rsid w:val="00655D0F"/>
    <w:rsid w:val="00657F17"/>
    <w:rsid w:val="006729DF"/>
    <w:rsid w:val="006749BD"/>
    <w:rsid w:val="006822A3"/>
    <w:rsid w:val="006A3ABB"/>
    <w:rsid w:val="006B350A"/>
    <w:rsid w:val="006C75B5"/>
    <w:rsid w:val="00711BE0"/>
    <w:rsid w:val="00712EB2"/>
    <w:rsid w:val="00725BDA"/>
    <w:rsid w:val="0073112D"/>
    <w:rsid w:val="00736257"/>
    <w:rsid w:val="0074713B"/>
    <w:rsid w:val="007517A7"/>
    <w:rsid w:val="00762768"/>
    <w:rsid w:val="007773E2"/>
    <w:rsid w:val="00783DDB"/>
    <w:rsid w:val="007A2C71"/>
    <w:rsid w:val="007A6087"/>
    <w:rsid w:val="007A6296"/>
    <w:rsid w:val="007B6EEB"/>
    <w:rsid w:val="007C273E"/>
    <w:rsid w:val="007D3A3E"/>
    <w:rsid w:val="007F7900"/>
    <w:rsid w:val="0080670F"/>
    <w:rsid w:val="0081171D"/>
    <w:rsid w:val="00817DB8"/>
    <w:rsid w:val="00821B9E"/>
    <w:rsid w:val="0082756F"/>
    <w:rsid w:val="008406E4"/>
    <w:rsid w:val="00844A0C"/>
    <w:rsid w:val="0084584A"/>
    <w:rsid w:val="00847255"/>
    <w:rsid w:val="008515D6"/>
    <w:rsid w:val="008601FC"/>
    <w:rsid w:val="008609FC"/>
    <w:rsid w:val="00867783"/>
    <w:rsid w:val="00873B17"/>
    <w:rsid w:val="00876C82"/>
    <w:rsid w:val="00884DDA"/>
    <w:rsid w:val="00887CAD"/>
    <w:rsid w:val="00896696"/>
    <w:rsid w:val="008B59C3"/>
    <w:rsid w:val="008B5AF7"/>
    <w:rsid w:val="008C025F"/>
    <w:rsid w:val="008F63F8"/>
    <w:rsid w:val="008F64D1"/>
    <w:rsid w:val="008F739B"/>
    <w:rsid w:val="00901D10"/>
    <w:rsid w:val="00904AF9"/>
    <w:rsid w:val="00905D86"/>
    <w:rsid w:val="00920EC7"/>
    <w:rsid w:val="00921BDC"/>
    <w:rsid w:val="00941F9F"/>
    <w:rsid w:val="00954BB8"/>
    <w:rsid w:val="00956CC8"/>
    <w:rsid w:val="00966D23"/>
    <w:rsid w:val="009703DA"/>
    <w:rsid w:val="009824A0"/>
    <w:rsid w:val="009902CD"/>
    <w:rsid w:val="00991B34"/>
    <w:rsid w:val="009A32FD"/>
    <w:rsid w:val="009B3A51"/>
    <w:rsid w:val="009B4181"/>
    <w:rsid w:val="009C54A5"/>
    <w:rsid w:val="009D600C"/>
    <w:rsid w:val="009E12FF"/>
    <w:rsid w:val="009E56A6"/>
    <w:rsid w:val="009F1F03"/>
    <w:rsid w:val="00A06665"/>
    <w:rsid w:val="00A121C9"/>
    <w:rsid w:val="00A135DD"/>
    <w:rsid w:val="00A211A9"/>
    <w:rsid w:val="00A275EC"/>
    <w:rsid w:val="00A50B2B"/>
    <w:rsid w:val="00A50CC6"/>
    <w:rsid w:val="00A67396"/>
    <w:rsid w:val="00A81B94"/>
    <w:rsid w:val="00AA0B48"/>
    <w:rsid w:val="00AB10E5"/>
    <w:rsid w:val="00AC14AC"/>
    <w:rsid w:val="00AC79D8"/>
    <w:rsid w:val="00AF15AF"/>
    <w:rsid w:val="00B0600B"/>
    <w:rsid w:val="00B127E5"/>
    <w:rsid w:val="00B16FF0"/>
    <w:rsid w:val="00B303D6"/>
    <w:rsid w:val="00B4462B"/>
    <w:rsid w:val="00B5082E"/>
    <w:rsid w:val="00B679D9"/>
    <w:rsid w:val="00B70A02"/>
    <w:rsid w:val="00B83D4E"/>
    <w:rsid w:val="00BA2047"/>
    <w:rsid w:val="00BA30E0"/>
    <w:rsid w:val="00BB4B83"/>
    <w:rsid w:val="00BC09CE"/>
    <w:rsid w:val="00BD4AD7"/>
    <w:rsid w:val="00BE11A6"/>
    <w:rsid w:val="00BE2BB1"/>
    <w:rsid w:val="00BE2D4D"/>
    <w:rsid w:val="00BE3113"/>
    <w:rsid w:val="00BE4351"/>
    <w:rsid w:val="00BE622C"/>
    <w:rsid w:val="00BF6709"/>
    <w:rsid w:val="00C03F28"/>
    <w:rsid w:val="00C04E40"/>
    <w:rsid w:val="00C054A9"/>
    <w:rsid w:val="00C10189"/>
    <w:rsid w:val="00C2473D"/>
    <w:rsid w:val="00C378FE"/>
    <w:rsid w:val="00C51492"/>
    <w:rsid w:val="00C80008"/>
    <w:rsid w:val="00C83E2D"/>
    <w:rsid w:val="00C9097A"/>
    <w:rsid w:val="00C96F7F"/>
    <w:rsid w:val="00C978F9"/>
    <w:rsid w:val="00CC23C1"/>
    <w:rsid w:val="00CC76C6"/>
    <w:rsid w:val="00CD6C6C"/>
    <w:rsid w:val="00CE1F56"/>
    <w:rsid w:val="00CF2644"/>
    <w:rsid w:val="00CF57B2"/>
    <w:rsid w:val="00D02BFB"/>
    <w:rsid w:val="00D048DD"/>
    <w:rsid w:val="00D15351"/>
    <w:rsid w:val="00D34425"/>
    <w:rsid w:val="00D82BC7"/>
    <w:rsid w:val="00D94DDD"/>
    <w:rsid w:val="00DA1F44"/>
    <w:rsid w:val="00DB5E0E"/>
    <w:rsid w:val="00DB6B6E"/>
    <w:rsid w:val="00E07FE2"/>
    <w:rsid w:val="00E12F1E"/>
    <w:rsid w:val="00E32E13"/>
    <w:rsid w:val="00E40D0E"/>
    <w:rsid w:val="00E419FE"/>
    <w:rsid w:val="00E72EDA"/>
    <w:rsid w:val="00E75A89"/>
    <w:rsid w:val="00E75F1D"/>
    <w:rsid w:val="00E8146D"/>
    <w:rsid w:val="00E97A8D"/>
    <w:rsid w:val="00EA2871"/>
    <w:rsid w:val="00EA7106"/>
    <w:rsid w:val="00EF4288"/>
    <w:rsid w:val="00EF43F4"/>
    <w:rsid w:val="00EF77FA"/>
    <w:rsid w:val="00F119B4"/>
    <w:rsid w:val="00F11C54"/>
    <w:rsid w:val="00F2227E"/>
    <w:rsid w:val="00F32162"/>
    <w:rsid w:val="00F46B45"/>
    <w:rsid w:val="00F54B4C"/>
    <w:rsid w:val="00F552F1"/>
    <w:rsid w:val="00F558CD"/>
    <w:rsid w:val="00F621A2"/>
    <w:rsid w:val="00F64FE2"/>
    <w:rsid w:val="00F70046"/>
    <w:rsid w:val="00F93127"/>
    <w:rsid w:val="00FA72CC"/>
    <w:rsid w:val="00FB0704"/>
    <w:rsid w:val="00FC1F99"/>
    <w:rsid w:val="00FC3D1F"/>
    <w:rsid w:val="00FD618A"/>
    <w:rsid w:val="00FE4043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2E0943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2E094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2E0943"/>
    <w:rPr>
      <w:rFonts w:ascii="Tahoma" w:hAnsi="Tahoma" w:cs="Tahoma"/>
      <w:b/>
      <w:bCs/>
      <w:sz w:val="18"/>
      <w:szCs w:val="18"/>
    </w:rPr>
  </w:style>
  <w:style w:type="paragraph" w:customStyle="1" w:styleId="Style11">
    <w:name w:val="Style11"/>
    <w:basedOn w:val="Normal"/>
    <w:uiPriority w:val="99"/>
    <w:rsid w:val="002E0943"/>
    <w:pPr>
      <w:widowControl w:val="0"/>
      <w:autoSpaceDE w:val="0"/>
      <w:autoSpaceDN w:val="0"/>
      <w:adjustRightInd w:val="0"/>
      <w:spacing w:line="324" w:lineRule="exact"/>
      <w:ind w:firstLine="69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F242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F242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a">
    <w:name w:val="Знак Знак"/>
    <w:basedOn w:val="Normal"/>
    <w:rsid w:val="00904AF9"/>
    <w:rPr>
      <w:lang w:val="pl-PL" w:eastAsia="pl-PL"/>
    </w:rPr>
  </w:style>
  <w:style w:type="character" w:customStyle="1" w:styleId="apple-converted-space">
    <w:name w:val="apple-converted-space"/>
    <w:basedOn w:val="DefaultParagraphFont"/>
    <w:rsid w:val="00904AF9"/>
  </w:style>
  <w:style w:type="paragraph" w:styleId="ListParagraph">
    <w:name w:val="List Paragraph"/>
    <w:basedOn w:val="Normal"/>
    <w:uiPriority w:val="34"/>
    <w:qFormat/>
    <w:rsid w:val="00102295"/>
    <w:pPr>
      <w:ind w:left="720"/>
      <w:contextualSpacing/>
    </w:pPr>
    <w:rPr>
      <w:rFonts w:ascii="Dallak Time" w:hAnsi="Dallak Time"/>
      <w:sz w:val="32"/>
      <w:szCs w:val="20"/>
      <w:lang w:val="en-US" w:eastAsia="en-US"/>
    </w:rPr>
  </w:style>
  <w:style w:type="character" w:styleId="Strong">
    <w:name w:val="Strong"/>
    <w:uiPriority w:val="22"/>
    <w:qFormat/>
    <w:rsid w:val="00102295"/>
    <w:rPr>
      <w:b/>
      <w:bCs/>
    </w:rPr>
  </w:style>
  <w:style w:type="paragraph" w:customStyle="1" w:styleId="Style9">
    <w:name w:val="Style9"/>
    <w:basedOn w:val="Normal"/>
    <w:uiPriority w:val="99"/>
    <w:rsid w:val="00CF57B2"/>
    <w:pPr>
      <w:widowControl w:val="0"/>
      <w:autoSpaceDE w:val="0"/>
      <w:autoSpaceDN w:val="0"/>
      <w:adjustRightInd w:val="0"/>
      <w:spacing w:line="482" w:lineRule="exact"/>
      <w:ind w:firstLine="569"/>
      <w:jc w:val="both"/>
    </w:pPr>
    <w:rPr>
      <w:rFonts w:ascii="Sylfaen" w:eastAsiaTheme="minorEastAsia" w:hAnsi="Sylfaen" w:cstheme="minorBidi"/>
      <w:lang w:val="en-US" w:eastAsia="zh-CN"/>
    </w:rPr>
  </w:style>
  <w:style w:type="paragraph" w:customStyle="1" w:styleId="Style10">
    <w:name w:val="Style10"/>
    <w:basedOn w:val="Normal"/>
    <w:uiPriority w:val="99"/>
    <w:rsid w:val="00CF57B2"/>
    <w:pPr>
      <w:widowControl w:val="0"/>
      <w:autoSpaceDE w:val="0"/>
      <w:autoSpaceDN w:val="0"/>
      <w:adjustRightInd w:val="0"/>
      <w:spacing w:line="484" w:lineRule="exact"/>
      <w:ind w:firstLine="742"/>
      <w:jc w:val="both"/>
    </w:pPr>
    <w:rPr>
      <w:rFonts w:ascii="Sylfaen" w:eastAsiaTheme="minorEastAsia" w:hAnsi="Sylfaen" w:cstheme="minorBidi"/>
      <w:lang w:val="en-US" w:eastAsia="zh-CN"/>
    </w:rPr>
  </w:style>
  <w:style w:type="character" w:customStyle="1" w:styleId="FontStyle15">
    <w:name w:val="Font Style15"/>
    <w:basedOn w:val="DefaultParagraphFont"/>
    <w:uiPriority w:val="99"/>
    <w:rsid w:val="00CF57B2"/>
    <w:rPr>
      <w:rFonts w:ascii="Tahoma" w:hAnsi="Tahoma" w:cs="Tahoma"/>
      <w:i/>
      <w:iCs/>
      <w:spacing w:val="80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CF57B2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3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80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70F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70F"/>
    <w:rPr>
      <w:rFonts w:ascii="Times Armenian" w:eastAsia="Times New Roman" w:hAnsi="Times Armenian" w:cs="Times New Roman"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3113"/>
    <w:pPr>
      <w:spacing w:before="100" w:beforeAutospacing="1" w:after="100" w:afterAutospacing="1"/>
    </w:pPr>
    <w:rPr>
      <w:lang w:val="en-US" w:eastAsia="en-US"/>
    </w:rPr>
  </w:style>
  <w:style w:type="paragraph" w:customStyle="1" w:styleId="Style25">
    <w:name w:val="Style25"/>
    <w:basedOn w:val="Normal"/>
    <w:uiPriority w:val="99"/>
    <w:rsid w:val="00CC23C1"/>
    <w:pPr>
      <w:widowControl w:val="0"/>
      <w:autoSpaceDE w:val="0"/>
      <w:autoSpaceDN w:val="0"/>
      <w:adjustRightInd w:val="0"/>
      <w:spacing w:line="317" w:lineRule="exact"/>
      <w:ind w:firstLine="835"/>
      <w:jc w:val="both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0613E-87C6-4D4B-89CC-4062EF53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Justice</dc:creator>
  <cp:lastModifiedBy>L-Iskandaryan</cp:lastModifiedBy>
  <cp:revision>103</cp:revision>
  <dcterms:created xsi:type="dcterms:W3CDTF">2017-01-12T10:20:00Z</dcterms:created>
  <dcterms:modified xsi:type="dcterms:W3CDTF">2017-01-27T07:36:00Z</dcterms:modified>
</cp:coreProperties>
</file>